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A0" w:rsidRDefault="00FA2521" w:rsidP="00FA2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521">
        <w:rPr>
          <w:rFonts w:ascii="Times New Roman" w:hAnsi="Times New Roman" w:cs="Times New Roman"/>
          <w:b/>
          <w:sz w:val="28"/>
          <w:szCs w:val="28"/>
        </w:rPr>
        <w:t>Уважаемые работодатели Веневского района!</w:t>
      </w:r>
    </w:p>
    <w:p w:rsidR="00FA2521" w:rsidRDefault="00FA2521" w:rsidP="00FA2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Вам присоединится к Территориальному трехстороннему соглашению между администрацией муниципального образования Веневский район, Координационным советом Организаций Профсоюзов – представительством Тульской Федерации профсоюзов в муниципальном образовании Веневский район и Территориальным объединением работодателей муниципального образования Веневский район.</w:t>
      </w:r>
    </w:p>
    <w:p w:rsidR="00FA2521" w:rsidRDefault="00FA2521" w:rsidP="00FA2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Территориальное трехстроннее соглашение вступает в силу со дня установленного соглашением и распространяет свое действие на правоотношение, возникшее на период с 12 ноября 2019 года по 12 ноября 2022 года.</w:t>
      </w:r>
    </w:p>
    <w:p w:rsidR="00FA2521" w:rsidRDefault="00FA2521" w:rsidP="00FA2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действует в отношении:</w:t>
      </w:r>
    </w:p>
    <w:p w:rsidR="00FA2521" w:rsidRDefault="00FA2521" w:rsidP="00FA2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работодателей, являющихся членами Территориального объединения работодателей, заключившего Соглашение;</w:t>
      </w:r>
    </w:p>
    <w:p w:rsidR="00FA2521" w:rsidRDefault="00FA2521" w:rsidP="00FA2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работодателей, не являющихся членами Территориального объединения работодателей, заключившего Соглашение, которые уполномочили указанное объединение от их имени участвовать в коллективных переговорах и заключитьСоглашение, либо присоединится к Соглашению после его заключения;</w:t>
      </w:r>
    </w:p>
    <w:p w:rsidR="00FA2521" w:rsidRDefault="00FA2521" w:rsidP="00FA2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администрации муниципального образования </w:t>
      </w:r>
      <w:r w:rsidR="00B74227">
        <w:rPr>
          <w:rFonts w:ascii="Times New Roman" w:hAnsi="Times New Roman" w:cs="Times New Roman"/>
          <w:sz w:val="28"/>
          <w:szCs w:val="28"/>
        </w:rPr>
        <w:t>и всех подведомственных ей предприятий и учреждений в пределах взятых ею на себя обязвтельств.</w:t>
      </w:r>
    </w:p>
    <w:p w:rsidR="00B74227" w:rsidRDefault="00B74227" w:rsidP="00FA2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работодатели в течении 30 календарных дней со дня официального опубликования предложения присоединиться к Соглашению не представили координатору трехсторонней комиссии по регулированию социально-трудовых отношений мотивированный письменный отказ присоединиться к нему, то оно считается распрастраненным на этих работодателей.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B74227" w:rsidTr="00B74227">
        <w:tc>
          <w:tcPr>
            <w:tcW w:w="3227" w:type="dxa"/>
          </w:tcPr>
          <w:p w:rsidR="00B74227" w:rsidRDefault="00B74227" w:rsidP="00B7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  <w:p w:rsidR="00B74227" w:rsidRDefault="00B74227" w:rsidP="00B742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трехсторонней комиссии</w:t>
            </w:r>
          </w:p>
        </w:tc>
        <w:tc>
          <w:tcPr>
            <w:tcW w:w="6344" w:type="dxa"/>
          </w:tcPr>
          <w:p w:rsidR="00B74227" w:rsidRDefault="00B74227" w:rsidP="00FA25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227" w:rsidRDefault="00B74227" w:rsidP="00B7422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Давиденко Светлана Геннадьевна</w:t>
            </w:r>
          </w:p>
        </w:tc>
      </w:tr>
    </w:tbl>
    <w:p w:rsidR="00B74227" w:rsidRDefault="00B74227" w:rsidP="00FA2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227" w:rsidRDefault="00B74227" w:rsidP="00FA25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4227" w:rsidRPr="00FA2521" w:rsidRDefault="00B74227" w:rsidP="00B742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г.Венев, ул. Пл.Ильича, д.4, тел.: 8 (48745) 2-23-05.</w:t>
      </w:r>
      <w:bookmarkStart w:id="0" w:name="_GoBack"/>
      <w:bookmarkEnd w:id="0"/>
    </w:p>
    <w:sectPr w:rsidR="00B74227" w:rsidRPr="00FA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6A"/>
    <w:rsid w:val="00022AA0"/>
    <w:rsid w:val="00296F6A"/>
    <w:rsid w:val="00B74227"/>
    <w:rsid w:val="00DB0EE7"/>
    <w:rsid w:val="00FA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D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MX</cp:lastModifiedBy>
  <cp:revision>4</cp:revision>
  <dcterms:created xsi:type="dcterms:W3CDTF">2018-08-07T13:51:00Z</dcterms:created>
  <dcterms:modified xsi:type="dcterms:W3CDTF">2019-11-22T09:58:00Z</dcterms:modified>
</cp:coreProperties>
</file>