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D7" w:rsidRDefault="00741F51">
      <w:pPr>
        <w:tabs>
          <w:tab w:val="left" w:pos="7545"/>
          <w:tab w:val="right" w:pos="9355"/>
        </w:tabs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</w:p>
    <w:p w:rsidR="000A12E7" w:rsidRDefault="000A12E7">
      <w:pPr>
        <w:tabs>
          <w:tab w:val="left" w:pos="7545"/>
          <w:tab w:val="right" w:pos="9355"/>
        </w:tabs>
        <w:autoSpaceDE w:val="0"/>
        <w:jc w:val="center"/>
        <w:rPr>
          <w:rFonts w:eastAsia="Calibri"/>
          <w:b/>
          <w:sz w:val="28"/>
          <w:szCs w:val="28"/>
        </w:rPr>
      </w:pPr>
    </w:p>
    <w:p w:rsidR="00741F51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результатах </w:t>
      </w:r>
      <w:proofErr w:type="gramStart"/>
      <w:r>
        <w:rPr>
          <w:rFonts w:eastAsia="Calibri"/>
          <w:sz w:val="28"/>
          <w:szCs w:val="28"/>
        </w:rPr>
        <w:t>проведения общественного обсуждения проектов постановлений администрации муниципального образования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район:</w:t>
      </w:r>
    </w:p>
    <w:p w:rsidR="00741F51" w:rsidRPr="00741F51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</w:t>
      </w:r>
      <w:r w:rsidRPr="00741F51">
        <w:rPr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741F51">
        <w:rPr>
          <w:sz w:val="28"/>
          <w:szCs w:val="28"/>
          <w:lang w:eastAsia="ru-RU"/>
        </w:rPr>
        <w:t>Веневский</w:t>
      </w:r>
      <w:proofErr w:type="spellEnd"/>
      <w:r w:rsidRPr="00741F51">
        <w:rPr>
          <w:sz w:val="28"/>
          <w:szCs w:val="28"/>
          <w:lang w:eastAsia="ru-RU"/>
        </w:rPr>
        <w:t xml:space="preserve"> район «Развитие субъектов малого и среднего предпринимательства, поддержка социально ориентированных некоммерческих организаций </w:t>
      </w:r>
      <w:r w:rsidRPr="00741F51">
        <w:rPr>
          <w:sz w:val="28"/>
          <w:szCs w:val="28"/>
          <w:lang w:val="x-none" w:eastAsia="ru-RU"/>
        </w:rPr>
        <w:t xml:space="preserve">и </w:t>
      </w:r>
      <w:proofErr w:type="spellStart"/>
      <w:r w:rsidRPr="00741F51">
        <w:rPr>
          <w:sz w:val="28"/>
          <w:szCs w:val="28"/>
          <w:lang w:val="x-none" w:eastAsia="ru-RU"/>
        </w:rPr>
        <w:t>самозанятых</w:t>
      </w:r>
      <w:proofErr w:type="spellEnd"/>
      <w:r w:rsidRPr="00741F51">
        <w:rPr>
          <w:sz w:val="28"/>
          <w:szCs w:val="28"/>
          <w:lang w:val="x-none" w:eastAsia="ru-RU"/>
        </w:rPr>
        <w:t xml:space="preserve"> граждан, улучшение инвестиционного климата в муниципальном образовании </w:t>
      </w:r>
      <w:proofErr w:type="spellStart"/>
      <w:r w:rsidRPr="00741F51">
        <w:rPr>
          <w:sz w:val="28"/>
          <w:szCs w:val="28"/>
          <w:lang w:val="x-none" w:eastAsia="ru-RU"/>
        </w:rPr>
        <w:t>Веневский</w:t>
      </w:r>
      <w:proofErr w:type="spellEnd"/>
      <w:r w:rsidRPr="00741F51">
        <w:rPr>
          <w:sz w:val="28"/>
          <w:szCs w:val="28"/>
          <w:lang w:val="x-none" w:eastAsia="ru-RU"/>
        </w:rPr>
        <w:t xml:space="preserve"> район»,</w:t>
      </w:r>
    </w:p>
    <w:p w:rsidR="00741F51" w:rsidRPr="00741F51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741F51">
        <w:rPr>
          <w:sz w:val="28"/>
          <w:szCs w:val="28"/>
          <w:lang w:val="x-none" w:eastAsia="ru-RU"/>
        </w:rPr>
        <w:t xml:space="preserve">«Об утверждении паспорта муниципальной программы </w:t>
      </w:r>
      <w:r w:rsidRPr="00741F51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41F51">
        <w:rPr>
          <w:sz w:val="28"/>
          <w:szCs w:val="28"/>
          <w:lang w:eastAsia="ru-RU"/>
        </w:rPr>
        <w:t>Веневский</w:t>
      </w:r>
      <w:proofErr w:type="spellEnd"/>
      <w:r w:rsidRPr="00741F51">
        <w:rPr>
          <w:sz w:val="28"/>
          <w:szCs w:val="28"/>
          <w:lang w:eastAsia="ru-RU"/>
        </w:rPr>
        <w:t xml:space="preserve"> район «Развитие субъектов малого и среднего предпринимательства, поддержка социально ориентированных некоммерческих организаций </w:t>
      </w:r>
      <w:r w:rsidRPr="00741F51">
        <w:rPr>
          <w:sz w:val="28"/>
          <w:szCs w:val="28"/>
          <w:lang w:val="x-none" w:eastAsia="ru-RU"/>
        </w:rPr>
        <w:t xml:space="preserve">и </w:t>
      </w:r>
      <w:proofErr w:type="spellStart"/>
      <w:r w:rsidRPr="00741F51">
        <w:rPr>
          <w:sz w:val="28"/>
          <w:szCs w:val="28"/>
          <w:lang w:val="x-none" w:eastAsia="ru-RU"/>
        </w:rPr>
        <w:t>самозанятых</w:t>
      </w:r>
      <w:proofErr w:type="spellEnd"/>
      <w:r w:rsidRPr="00741F51">
        <w:rPr>
          <w:sz w:val="28"/>
          <w:szCs w:val="28"/>
          <w:lang w:val="x-none" w:eastAsia="ru-RU"/>
        </w:rPr>
        <w:t xml:space="preserve"> граждан, улучшение инвестиционного климата в муниципальном образовании </w:t>
      </w:r>
      <w:proofErr w:type="spellStart"/>
      <w:r w:rsidRPr="00741F51">
        <w:rPr>
          <w:sz w:val="28"/>
          <w:szCs w:val="28"/>
          <w:lang w:val="x-none" w:eastAsia="ru-RU"/>
        </w:rPr>
        <w:t>Веневский</w:t>
      </w:r>
      <w:proofErr w:type="spellEnd"/>
      <w:r w:rsidRPr="00741F51">
        <w:rPr>
          <w:sz w:val="28"/>
          <w:szCs w:val="28"/>
          <w:lang w:val="x-none" w:eastAsia="ru-RU"/>
        </w:rPr>
        <w:t xml:space="preserve"> район»</w:t>
      </w:r>
      <w:r w:rsidRPr="00741F51">
        <w:rPr>
          <w:rFonts w:eastAsia="Calibri"/>
          <w:color w:val="000000"/>
          <w:sz w:val="28"/>
          <w:szCs w:val="28"/>
          <w:lang w:eastAsia="ru-RU"/>
        </w:rPr>
        <w:t>.</w:t>
      </w:r>
    </w:p>
    <w:p w:rsidR="003D3ED7" w:rsidRDefault="003D3ED7" w:rsidP="000A12E7">
      <w:pPr>
        <w:autoSpaceDE w:val="0"/>
        <w:spacing w:line="276" w:lineRule="auto"/>
        <w:ind w:right="283" w:firstLine="567"/>
        <w:jc w:val="both"/>
      </w:pPr>
    </w:p>
    <w:p w:rsidR="003D3ED7" w:rsidRDefault="00741F51" w:rsidP="000A12E7">
      <w:pPr>
        <w:autoSpaceDE w:val="0"/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Период проведения общественного обсуждения:</w:t>
      </w:r>
      <w:r>
        <w:rPr>
          <w:rFonts w:eastAsia="Calibri"/>
          <w:sz w:val="28"/>
          <w:szCs w:val="28"/>
        </w:rPr>
        <w:t xml:space="preserve"> с 17.01.2022 по 31.01.2022гг. </w:t>
      </w:r>
    </w:p>
    <w:p w:rsidR="003D3ED7" w:rsidRDefault="00741F51" w:rsidP="000A12E7">
      <w:pPr>
        <w:autoSpaceDE w:val="0"/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Разработчик:</w:t>
      </w:r>
      <w:r>
        <w:rPr>
          <w:rFonts w:eastAsia="Calibri"/>
          <w:sz w:val="28"/>
          <w:szCs w:val="28"/>
        </w:rPr>
        <w:t xml:space="preserve"> «Комитет по  экономике, инвестициям и развитию АПК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район». </w:t>
      </w:r>
    </w:p>
    <w:p w:rsidR="003D3ED7" w:rsidRDefault="00741F51" w:rsidP="000A12E7">
      <w:pPr>
        <w:autoSpaceDE w:val="0"/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  <w:u w:val="single"/>
        </w:rPr>
        <w:t>Способ информирования общественности</w:t>
      </w:r>
      <w:r>
        <w:rPr>
          <w:rFonts w:eastAsia="Calibri"/>
          <w:sz w:val="28"/>
          <w:szCs w:val="28"/>
        </w:rPr>
        <w:t xml:space="preserve">: </w:t>
      </w:r>
    </w:p>
    <w:p w:rsidR="000A12E7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rFonts w:eastAsia="Calibri"/>
          <w:sz w:val="28"/>
          <w:szCs w:val="28"/>
        </w:rPr>
      </w:pPr>
      <w:r w:rsidRPr="000A12E7">
        <w:rPr>
          <w:rFonts w:eastAsia="Calibri"/>
          <w:sz w:val="28"/>
          <w:szCs w:val="28"/>
        </w:rPr>
        <w:t>Проекты</w:t>
      </w:r>
      <w:r>
        <w:rPr>
          <w:rFonts w:eastAsia="Calibri"/>
          <w:sz w:val="28"/>
          <w:szCs w:val="28"/>
        </w:rPr>
        <w:t xml:space="preserve"> постановлений</w:t>
      </w:r>
      <w:r w:rsidR="000A12E7">
        <w:rPr>
          <w:rFonts w:eastAsia="Calibri"/>
          <w:sz w:val="28"/>
          <w:szCs w:val="28"/>
        </w:rPr>
        <w:t>:</w:t>
      </w:r>
    </w:p>
    <w:p w:rsidR="00741F51" w:rsidRPr="00741F51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</w:t>
      </w:r>
      <w:r w:rsidRPr="00741F51">
        <w:rPr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741F51">
        <w:rPr>
          <w:sz w:val="28"/>
          <w:szCs w:val="28"/>
          <w:lang w:eastAsia="ru-RU"/>
        </w:rPr>
        <w:t>Веневский</w:t>
      </w:r>
      <w:proofErr w:type="spellEnd"/>
      <w:r w:rsidRPr="00741F51">
        <w:rPr>
          <w:sz w:val="28"/>
          <w:szCs w:val="28"/>
          <w:lang w:eastAsia="ru-RU"/>
        </w:rPr>
        <w:t xml:space="preserve"> район «Развитие субъектов малого и среднего предпринимательства, поддержка социально ориентированных некоммерческих организаций </w:t>
      </w:r>
      <w:r w:rsidRPr="00741F51">
        <w:rPr>
          <w:sz w:val="28"/>
          <w:szCs w:val="28"/>
          <w:lang w:val="x-none" w:eastAsia="ru-RU"/>
        </w:rPr>
        <w:t xml:space="preserve">и </w:t>
      </w:r>
      <w:proofErr w:type="spellStart"/>
      <w:r w:rsidRPr="00741F51">
        <w:rPr>
          <w:sz w:val="28"/>
          <w:szCs w:val="28"/>
          <w:lang w:val="x-none" w:eastAsia="ru-RU"/>
        </w:rPr>
        <w:t>самозанятых</w:t>
      </w:r>
      <w:proofErr w:type="spellEnd"/>
      <w:r w:rsidRPr="00741F51">
        <w:rPr>
          <w:sz w:val="28"/>
          <w:szCs w:val="28"/>
          <w:lang w:val="x-none" w:eastAsia="ru-RU"/>
        </w:rPr>
        <w:t xml:space="preserve"> граждан, улучшение инвестиционного климата в муниципальном образовании </w:t>
      </w:r>
      <w:proofErr w:type="spellStart"/>
      <w:r w:rsidRPr="00741F51">
        <w:rPr>
          <w:sz w:val="28"/>
          <w:szCs w:val="28"/>
          <w:lang w:val="x-none" w:eastAsia="ru-RU"/>
        </w:rPr>
        <w:t>Веневский</w:t>
      </w:r>
      <w:proofErr w:type="spellEnd"/>
      <w:r w:rsidRPr="00741F51">
        <w:rPr>
          <w:sz w:val="28"/>
          <w:szCs w:val="28"/>
          <w:lang w:val="x-none" w:eastAsia="ru-RU"/>
        </w:rPr>
        <w:t xml:space="preserve"> район»,</w:t>
      </w:r>
      <w:bookmarkStart w:id="0" w:name="_GoBack"/>
      <w:bookmarkEnd w:id="0"/>
    </w:p>
    <w:p w:rsidR="00741F51" w:rsidRPr="00741F51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741F51">
        <w:rPr>
          <w:sz w:val="28"/>
          <w:szCs w:val="28"/>
          <w:lang w:val="x-none" w:eastAsia="ru-RU"/>
        </w:rPr>
        <w:t xml:space="preserve">«Об утверждении паспорта муниципальной программы </w:t>
      </w:r>
      <w:r w:rsidRPr="00741F51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41F51">
        <w:rPr>
          <w:sz w:val="28"/>
          <w:szCs w:val="28"/>
          <w:lang w:eastAsia="ru-RU"/>
        </w:rPr>
        <w:t>Веневский</w:t>
      </w:r>
      <w:proofErr w:type="spellEnd"/>
      <w:r w:rsidRPr="00741F51">
        <w:rPr>
          <w:sz w:val="28"/>
          <w:szCs w:val="28"/>
          <w:lang w:eastAsia="ru-RU"/>
        </w:rPr>
        <w:t xml:space="preserve"> район «Развитие субъектов малого и среднего предпринимательства, поддержка социально ориентированных некоммерческих организаций </w:t>
      </w:r>
      <w:r w:rsidRPr="00741F51">
        <w:rPr>
          <w:sz w:val="28"/>
          <w:szCs w:val="28"/>
          <w:lang w:val="x-none" w:eastAsia="ru-RU"/>
        </w:rPr>
        <w:t xml:space="preserve">и </w:t>
      </w:r>
      <w:proofErr w:type="spellStart"/>
      <w:r w:rsidRPr="00741F51">
        <w:rPr>
          <w:sz w:val="28"/>
          <w:szCs w:val="28"/>
          <w:lang w:val="x-none" w:eastAsia="ru-RU"/>
        </w:rPr>
        <w:t>самозанятых</w:t>
      </w:r>
      <w:proofErr w:type="spellEnd"/>
      <w:r w:rsidRPr="00741F51">
        <w:rPr>
          <w:sz w:val="28"/>
          <w:szCs w:val="28"/>
          <w:lang w:val="x-none" w:eastAsia="ru-RU"/>
        </w:rPr>
        <w:t xml:space="preserve"> граждан, улучшение инвестиционного климата в муниципальном образовании </w:t>
      </w:r>
      <w:proofErr w:type="spellStart"/>
      <w:r w:rsidRPr="00741F51">
        <w:rPr>
          <w:sz w:val="28"/>
          <w:szCs w:val="28"/>
          <w:lang w:val="x-none" w:eastAsia="ru-RU"/>
        </w:rPr>
        <w:t>Веневский</w:t>
      </w:r>
      <w:proofErr w:type="spellEnd"/>
      <w:r w:rsidRPr="00741F51">
        <w:rPr>
          <w:sz w:val="28"/>
          <w:szCs w:val="28"/>
          <w:lang w:val="x-none" w:eastAsia="ru-RU"/>
        </w:rPr>
        <w:t xml:space="preserve"> район»</w:t>
      </w:r>
      <w:r w:rsidRPr="00741F51">
        <w:rPr>
          <w:rFonts w:eastAsia="Calibri"/>
          <w:color w:val="000000"/>
          <w:sz w:val="28"/>
          <w:szCs w:val="28"/>
          <w:lang w:eastAsia="ru-RU"/>
        </w:rPr>
        <w:t>.</w:t>
      </w:r>
    </w:p>
    <w:p w:rsidR="003D3ED7" w:rsidRDefault="00741F51" w:rsidP="000A12E7">
      <w:pPr>
        <w:autoSpaceDE w:val="0"/>
        <w:spacing w:line="276" w:lineRule="auto"/>
        <w:ind w:right="283" w:firstLine="567"/>
        <w:jc w:val="both"/>
      </w:pPr>
      <w:r>
        <w:rPr>
          <w:rFonts w:eastAsia="Calibri"/>
          <w:sz w:val="28"/>
          <w:szCs w:val="28"/>
        </w:rPr>
        <w:t xml:space="preserve">размещен на официальном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в информационно-телекоммуникационной сети «Интернет» в разделе «Деятельность» подразделе «Общественное обсуждение». </w:t>
      </w:r>
    </w:p>
    <w:p w:rsidR="003D3ED7" w:rsidRDefault="00741F51" w:rsidP="000A12E7">
      <w:pPr>
        <w:autoSpaceDE w:val="0"/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lastRenderedPageBreak/>
        <w:t xml:space="preserve">Результаты общественного обсуждения: </w:t>
      </w:r>
    </w:p>
    <w:p w:rsidR="003D3ED7" w:rsidRPr="000A12E7" w:rsidRDefault="00741F51" w:rsidP="000A12E7">
      <w:pPr>
        <w:autoSpaceDE w:val="0"/>
        <w:autoSpaceDN w:val="0"/>
        <w:adjustRightInd w:val="0"/>
        <w:spacing w:line="276" w:lineRule="auto"/>
        <w:ind w:right="283"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ходе общественного обсуждения замечаний и предложений </w:t>
      </w:r>
      <w:r w:rsidR="000A12E7">
        <w:rPr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не поступило. </w:t>
      </w:r>
    </w:p>
    <w:p w:rsidR="003D3ED7" w:rsidRDefault="003D3ED7" w:rsidP="000A12E7">
      <w:pPr>
        <w:autoSpaceDE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D3ED7" w:rsidRDefault="003D3ED7">
      <w:pPr>
        <w:autoSpaceDE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D3ED7" w:rsidRDefault="003D3ED7">
      <w:pPr>
        <w:autoSpaceDE w:val="0"/>
        <w:rPr>
          <w:rFonts w:eastAsia="Calibri"/>
          <w:color w:val="000000"/>
          <w:sz w:val="22"/>
          <w:szCs w:val="22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928"/>
        <w:gridCol w:w="4643"/>
      </w:tblGrid>
      <w:tr w:rsidR="003D3ED7">
        <w:tc>
          <w:tcPr>
            <w:tcW w:w="4928" w:type="dxa"/>
            <w:shd w:val="clear" w:color="auto" w:fill="auto"/>
          </w:tcPr>
          <w:p w:rsidR="003D3ED7" w:rsidRDefault="00741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по экономике, инвестициям и развитию АПК </w:t>
            </w:r>
          </w:p>
        </w:tc>
        <w:tc>
          <w:tcPr>
            <w:tcW w:w="4643" w:type="dxa"/>
            <w:shd w:val="clear" w:color="auto" w:fill="auto"/>
          </w:tcPr>
          <w:p w:rsidR="003D3ED7" w:rsidRDefault="003D3ED7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3D3ED7" w:rsidRDefault="003D3ED7">
            <w:pPr>
              <w:jc w:val="right"/>
              <w:rPr>
                <w:b/>
                <w:sz w:val="28"/>
                <w:szCs w:val="28"/>
              </w:rPr>
            </w:pPr>
          </w:p>
          <w:p w:rsidR="003D3ED7" w:rsidRDefault="00741F51">
            <w:pPr>
              <w:ind w:right="17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Смирнова</w:t>
            </w:r>
          </w:p>
        </w:tc>
      </w:tr>
    </w:tbl>
    <w:p w:rsidR="003D3ED7" w:rsidRDefault="003D3ED7">
      <w:pPr>
        <w:autoSpaceDE w:val="0"/>
        <w:rPr>
          <w:rFonts w:eastAsia="Calibri"/>
          <w:color w:val="000000"/>
          <w:sz w:val="22"/>
          <w:szCs w:val="22"/>
        </w:rPr>
      </w:pPr>
    </w:p>
    <w:p w:rsidR="003D3ED7" w:rsidRDefault="00741F51">
      <w:pPr>
        <w:autoSpaceDE w:val="0"/>
        <w:rPr>
          <w:rFonts w:eastAsia="Calibri"/>
        </w:rPr>
      </w:pPr>
      <w:r>
        <w:rPr>
          <w:color w:val="000000"/>
        </w:rPr>
        <w:t xml:space="preserve">                                  </w:t>
      </w:r>
    </w:p>
    <w:p w:rsidR="003D3ED7" w:rsidRDefault="003D3ED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3ED7" w:rsidRDefault="003D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D7" w:rsidRDefault="003D3E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ED7" w:rsidRDefault="003D3E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ED7" w:rsidRDefault="003D3E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12E7" w:rsidRDefault="000A12E7" w:rsidP="000A12E7">
      <w:pPr>
        <w:pStyle w:val="ConsPlusNormal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Дата: 01 февраля 2022 г.</w:t>
      </w:r>
    </w:p>
    <w:p w:rsidR="000A12E7" w:rsidRDefault="000A12E7" w:rsidP="000A12E7">
      <w:pPr>
        <w:autoSpaceDE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F51" w:rsidRDefault="00741F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41F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ED7"/>
    <w:rsid w:val="000A12E7"/>
    <w:rsid w:val="003D3ED7"/>
    <w:rsid w:val="007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Решетнева</cp:lastModifiedBy>
  <cp:revision>6</cp:revision>
  <cp:lastPrinted>2022-02-07T09:37:00Z</cp:lastPrinted>
  <dcterms:created xsi:type="dcterms:W3CDTF">2019-09-27T10:52:00Z</dcterms:created>
  <dcterms:modified xsi:type="dcterms:W3CDTF">2022-02-07T09:37:00Z</dcterms:modified>
  <dc:language>ru-RU</dc:language>
</cp:coreProperties>
</file>