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2BF" w:rsidRDefault="000C58CB">
      <w:pPr>
        <w:pStyle w:val="1"/>
      </w:pPr>
      <w:bookmarkStart w:id="0" w:name="_GoBack"/>
      <w:bookmarkEnd w:id="0"/>
      <w:r w:rsidRPr="000C58CB">
        <w:rPr>
          <w:lang w:val="ru-RU"/>
        </w:rPr>
        <w:t xml:space="preserve">Послание Президента Российской Федерации Федеральному Собранию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12 </w:t>
      </w:r>
      <w:proofErr w:type="spellStart"/>
      <w:r>
        <w:t>декабря</w:t>
      </w:r>
      <w:proofErr w:type="spellEnd"/>
      <w:r>
        <w:t xml:space="preserve"> 2012 </w:t>
      </w:r>
      <w:proofErr w:type="spellStart"/>
      <w:r>
        <w:t>года</w:t>
      </w:r>
      <w:proofErr w:type="spellEnd"/>
      <w:r>
        <w:t xml:space="preserve"> (</w:t>
      </w:r>
      <w:proofErr w:type="spellStart"/>
      <w:r>
        <w:t>Извлечение</w:t>
      </w:r>
      <w:proofErr w:type="spellEnd"/>
      <w:r>
        <w:t>)</w:t>
      </w:r>
    </w:p>
    <w:p w:rsidR="00D732BF" w:rsidRDefault="000C58CB">
      <w:pPr>
        <w:pStyle w:val="2"/>
      </w:pPr>
      <w:r w:rsidRPr="000C58CB">
        <w:rPr>
          <w:lang w:val="ru-RU"/>
        </w:rPr>
        <w:t xml:space="preserve">Послание Президента Российской Федерации Федеральному Собранию </w:t>
      </w:r>
      <w:proofErr w:type="spellStart"/>
      <w:r>
        <w:t>Российской</w:t>
      </w:r>
      <w:proofErr w:type="spellEnd"/>
      <w:r>
        <w:t xml:space="preserve"> </w:t>
      </w:r>
      <w:proofErr w:type="spellStart"/>
      <w:r>
        <w:t>Федерации</w:t>
      </w:r>
      <w:proofErr w:type="spellEnd"/>
      <w:r>
        <w:t xml:space="preserve"> 12 </w:t>
      </w:r>
      <w:proofErr w:type="spellStart"/>
      <w:r>
        <w:t>декабря</w:t>
      </w:r>
      <w:proofErr w:type="spellEnd"/>
      <w:r>
        <w:t xml:space="preserve"> 2012 </w:t>
      </w:r>
      <w:proofErr w:type="spellStart"/>
      <w:r>
        <w:t>года</w:t>
      </w:r>
      <w:proofErr w:type="spellEnd"/>
      <w:r>
        <w:t xml:space="preserve"> (</w:t>
      </w:r>
      <w:proofErr w:type="spellStart"/>
      <w:r>
        <w:t>Извлечение</w:t>
      </w:r>
      <w:proofErr w:type="spellEnd"/>
      <w:r>
        <w:t>)</w:t>
      </w:r>
    </w:p>
    <w:p w:rsidR="00D732BF" w:rsidRDefault="000C58CB">
      <w:pPr>
        <w:pStyle w:val="a0"/>
      </w:pPr>
      <w:proofErr w:type="gramStart"/>
      <w:r>
        <w:t xml:space="preserve">&lt;...&gt; </w:t>
      </w:r>
      <w:r>
        <w:t>«</w:t>
      </w:r>
      <w:proofErr w:type="spellStart"/>
      <w:r>
        <w:t>Принципиально</w:t>
      </w:r>
      <w:proofErr w:type="spellEnd"/>
      <w:r>
        <w:t xml:space="preserve"> </w:t>
      </w:r>
      <w:proofErr w:type="spellStart"/>
      <w:r>
        <w:t>важно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общество</w:t>
      </w:r>
      <w:proofErr w:type="spellEnd"/>
      <w:r>
        <w:t xml:space="preserve"> </w:t>
      </w:r>
      <w:proofErr w:type="spellStart"/>
      <w:r>
        <w:t>имело</w:t>
      </w:r>
      <w:proofErr w:type="spellEnd"/>
      <w:r>
        <w:t xml:space="preserve"> </w:t>
      </w:r>
      <w:proofErr w:type="spellStart"/>
      <w:r>
        <w:t>возможность</w:t>
      </w:r>
      <w:proofErr w:type="spellEnd"/>
      <w:r>
        <w:t xml:space="preserve"> </w:t>
      </w:r>
      <w:proofErr w:type="spellStart"/>
      <w:r>
        <w:t>объективно</w:t>
      </w:r>
      <w:proofErr w:type="spellEnd"/>
      <w:r>
        <w:t xml:space="preserve"> </w:t>
      </w:r>
      <w:proofErr w:type="spellStart"/>
      <w:r>
        <w:t>оценить</w:t>
      </w:r>
      <w:proofErr w:type="spellEnd"/>
      <w:r>
        <w:t xml:space="preserve"> </w:t>
      </w:r>
      <w:proofErr w:type="spellStart"/>
      <w:r>
        <w:t>состояние</w:t>
      </w:r>
      <w:proofErr w:type="spellEnd"/>
      <w:r>
        <w:t xml:space="preserve"> социальной </w:t>
      </w:r>
      <w:proofErr w:type="spellStart"/>
      <w:r>
        <w:t>сферы</w:t>
      </w:r>
      <w:proofErr w:type="spellEnd"/>
      <w:r>
        <w:t xml:space="preserve"> и </w:t>
      </w:r>
      <w:proofErr w:type="spellStart"/>
      <w:r>
        <w:t>науки</w:t>
      </w:r>
      <w:proofErr w:type="spellEnd"/>
      <w:r>
        <w:t>.</w:t>
      </w:r>
      <w:proofErr w:type="gramEnd"/>
    </w:p>
    <w:p w:rsidR="00D732BF" w:rsidRDefault="000C58CB">
      <w:pPr>
        <w:pStyle w:val="a0"/>
      </w:pPr>
      <w:r w:rsidRPr="000C58CB">
        <w:rPr>
          <w:lang w:val="ru-RU"/>
        </w:rPr>
        <w:t>Прошу Правительство совместно с Администрацией Президента до апреля будущего года сформировать предложения по созданию системы публичного монитори</w:t>
      </w:r>
      <w:r w:rsidRPr="000C58CB">
        <w:rPr>
          <w:lang w:val="ru-RU"/>
        </w:rPr>
        <w:t xml:space="preserve">нга качества медицины, образования, научных результатов, востребованности учреждений культуры. Надо привлечь к этой </w:t>
      </w:r>
      <w:proofErr w:type="gramStart"/>
      <w:r w:rsidRPr="000C58CB">
        <w:rPr>
          <w:lang w:val="ru-RU"/>
        </w:rPr>
        <w:t>работе</w:t>
      </w:r>
      <w:proofErr w:type="gramEnd"/>
      <w:r w:rsidRPr="000C58CB">
        <w:rPr>
          <w:lang w:val="ru-RU"/>
        </w:rPr>
        <w:t xml:space="preserve"> прежде всего профессионалов, посмотреть лучший международный опыт». </w:t>
      </w:r>
      <w:r>
        <w:t>&lt;...&gt;</w:t>
      </w:r>
    </w:p>
    <w:sectPr w:rsidR="00D732BF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horndale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lbany">
    <w:altName w:val="Arial"/>
    <w:charset w:val="00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D732BF"/>
    <w:rsid w:val="000C58CB"/>
    <w:rsid w:val="00D7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Heading"/>
    <w:next w:val="a0"/>
    <w:qFormat/>
    <w:pPr>
      <w:outlineLvl w:val="0"/>
    </w:pPr>
    <w:rPr>
      <w:rFonts w:ascii="Thorndale" w:hAnsi="Thorndale"/>
      <w:b/>
      <w:bCs/>
      <w:sz w:val="48"/>
      <w:szCs w:val="44"/>
    </w:rPr>
  </w:style>
  <w:style w:type="paragraph" w:styleId="2">
    <w:name w:val="heading 2"/>
    <w:basedOn w:val="Heading"/>
    <w:next w:val="a0"/>
    <w:qFormat/>
    <w:pPr>
      <w:spacing w:before="200" w:after="120"/>
      <w:outlineLvl w:val="1"/>
    </w:pPr>
    <w:rPr>
      <w:rFonts w:ascii="Liberation Serif" w:hAnsi="Liberation Serif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a0"/>
    <w:qFormat/>
    <w:pPr>
      <w:keepNext/>
      <w:spacing w:before="240" w:after="283"/>
    </w:pPr>
    <w:rPr>
      <w:rFonts w:ascii="Albany" w:hAnsi="Albany"/>
      <w:sz w:val="28"/>
      <w:szCs w:val="26"/>
    </w:rPr>
  </w:style>
  <w:style w:type="paragraph" w:styleId="a0">
    <w:name w:val="Body Text"/>
    <w:basedOn w:val="a"/>
    <w:pPr>
      <w:spacing w:after="283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orizontalLine">
    <w:name w:val="Horizontal Line"/>
    <w:basedOn w:val="a"/>
    <w:next w:val="a0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20">
    <w:name w:val="envelope return"/>
    <w:basedOn w:val="a"/>
    <w:rPr>
      <w:i/>
    </w:rPr>
  </w:style>
  <w:style w:type="paragraph" w:customStyle="1" w:styleId="TableContents">
    <w:name w:val="Table Contents"/>
    <w:basedOn w:val="a0"/>
    <w:qFormat/>
  </w:style>
  <w:style w:type="paragraph" w:styleId="a6">
    <w:name w:val="footer"/>
    <w:basedOn w:val="a"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Тюрина Анастасия Александровна</dc:creator>
  <cp:lastModifiedBy>Тюрина Анастасия Александровна</cp:lastModifiedBy>
  <cp:revision>2</cp:revision>
  <dcterms:created xsi:type="dcterms:W3CDTF">2019-05-08T14:02:00Z</dcterms:created>
  <dcterms:modified xsi:type="dcterms:W3CDTF">2019-05-08T14:02:00Z</dcterms:modified>
  <dc:language>en-US</dc:language>
</cp:coreProperties>
</file>