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D5" w:rsidRPr="006233E0" w:rsidRDefault="00882AD5" w:rsidP="00882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33E0">
        <w:rPr>
          <w:rFonts w:eastAsia="Calibri"/>
          <w:b/>
          <w:sz w:val="28"/>
          <w:szCs w:val="28"/>
          <w:lang w:eastAsia="en-US"/>
        </w:rPr>
        <w:t xml:space="preserve">ПЛАН </w:t>
      </w:r>
      <w:bookmarkStart w:id="0" w:name="_GoBack"/>
      <w:bookmarkEnd w:id="0"/>
    </w:p>
    <w:p w:rsidR="00882AD5" w:rsidRPr="006233E0" w:rsidRDefault="00882AD5" w:rsidP="00882AD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3E0">
        <w:rPr>
          <w:rFonts w:eastAsia="Calibri"/>
          <w:b/>
          <w:sz w:val="28"/>
          <w:szCs w:val="28"/>
          <w:lang w:eastAsia="en-US"/>
        </w:rPr>
        <w:t xml:space="preserve">работы </w:t>
      </w:r>
      <w:r w:rsidRPr="006233E0">
        <w:rPr>
          <w:rFonts w:eastAsia="Calibri"/>
          <w:b/>
          <w:bCs/>
          <w:sz w:val="28"/>
          <w:szCs w:val="28"/>
          <w:lang w:eastAsia="en-US"/>
        </w:rPr>
        <w:t>Совета по вопросам межнациональных и межконфессиональных отношений</w:t>
      </w:r>
    </w:p>
    <w:p w:rsidR="00882AD5" w:rsidRPr="006233E0" w:rsidRDefault="00882AD5" w:rsidP="00882AD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3E0">
        <w:rPr>
          <w:rFonts w:eastAsia="Calibri"/>
          <w:b/>
          <w:bCs/>
          <w:sz w:val="28"/>
          <w:szCs w:val="28"/>
          <w:lang w:eastAsia="en-US"/>
        </w:rPr>
        <w:t xml:space="preserve"> при главе администрации муниципального образования </w:t>
      </w:r>
      <w:proofErr w:type="spellStart"/>
      <w:r w:rsidRPr="006233E0">
        <w:rPr>
          <w:rFonts w:eastAsia="Calibri"/>
          <w:b/>
          <w:bCs/>
          <w:sz w:val="28"/>
          <w:szCs w:val="28"/>
          <w:lang w:eastAsia="en-US"/>
        </w:rPr>
        <w:t>Веневский</w:t>
      </w:r>
      <w:proofErr w:type="spellEnd"/>
      <w:r w:rsidRPr="006233E0">
        <w:rPr>
          <w:rFonts w:eastAsia="Calibri"/>
          <w:b/>
          <w:bCs/>
          <w:sz w:val="28"/>
          <w:szCs w:val="28"/>
          <w:lang w:eastAsia="en-US"/>
        </w:rPr>
        <w:t xml:space="preserve"> район</w:t>
      </w:r>
    </w:p>
    <w:p w:rsidR="00882AD5" w:rsidRPr="006233E0" w:rsidRDefault="00882AD5" w:rsidP="00882AD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233E0">
        <w:rPr>
          <w:rFonts w:eastAsia="Calibri"/>
          <w:b/>
          <w:sz w:val="28"/>
          <w:szCs w:val="28"/>
          <w:lang w:eastAsia="en-US"/>
        </w:rPr>
        <w:t xml:space="preserve"> на 2025 год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44"/>
        <w:gridCol w:w="6674"/>
      </w:tblGrid>
      <w:tr w:rsidR="00882AD5" w:rsidRPr="006233E0" w:rsidTr="00D3527B">
        <w:tc>
          <w:tcPr>
            <w:tcW w:w="675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233E0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6233E0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244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b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6674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882AD5" w:rsidRPr="006233E0" w:rsidTr="00D3527B">
        <w:tc>
          <w:tcPr>
            <w:tcW w:w="15593" w:type="dxa"/>
            <w:gridSpan w:val="3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b/>
                <w:sz w:val="28"/>
                <w:szCs w:val="28"/>
                <w:lang w:eastAsia="en-US"/>
              </w:rPr>
              <w:t>1 заседание (июнь)</w:t>
            </w:r>
          </w:p>
        </w:tc>
      </w:tr>
      <w:tr w:rsidR="00882AD5" w:rsidRPr="006233E0" w:rsidTr="00D3527B">
        <w:trPr>
          <w:trHeight w:val="881"/>
        </w:trPr>
        <w:tc>
          <w:tcPr>
            <w:tcW w:w="675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44" w:type="dxa"/>
          </w:tcPr>
          <w:p w:rsidR="00882AD5" w:rsidRPr="006233E0" w:rsidRDefault="00882AD5" w:rsidP="00D3527B">
            <w:pPr>
              <w:tabs>
                <w:tab w:val="left" w:pos="1877"/>
              </w:tabs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О мерах по профилактике межнациональных и межрелигиозных конфликтов и гармонизации межэтнических и межконфессиональных отношений на территории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6674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ОМВД России по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Веневскому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району (по согласованию)</w:t>
            </w:r>
          </w:p>
        </w:tc>
      </w:tr>
      <w:tr w:rsidR="00882AD5" w:rsidRPr="006233E0" w:rsidTr="00D3527B">
        <w:trPr>
          <w:trHeight w:val="691"/>
        </w:trPr>
        <w:tc>
          <w:tcPr>
            <w:tcW w:w="675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244" w:type="dxa"/>
          </w:tcPr>
          <w:p w:rsidR="00882AD5" w:rsidRPr="006233E0" w:rsidRDefault="00882AD5" w:rsidP="00D3527B">
            <w:pPr>
              <w:tabs>
                <w:tab w:val="left" w:pos="1877"/>
              </w:tabs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О проблемах и принимаемых мерах по вопросам воспитания культуры межнационального общения и формирования толерантного сознания у детей и молодежи в дошкольных и образовательных учреждениях всех типов, учреждениях дополнительного образования на территории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6674" w:type="dxa"/>
          </w:tcPr>
          <w:p w:rsidR="00882AD5" w:rsidRPr="006233E0" w:rsidRDefault="00882AD5" w:rsidP="00D352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Веневский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882AD5" w:rsidRPr="006233E0" w:rsidTr="00D3527B">
        <w:trPr>
          <w:trHeight w:val="555"/>
        </w:trPr>
        <w:tc>
          <w:tcPr>
            <w:tcW w:w="675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44" w:type="dxa"/>
          </w:tcPr>
          <w:p w:rsidR="00882AD5" w:rsidRPr="006233E0" w:rsidRDefault="00882AD5" w:rsidP="00D3527B">
            <w:pPr>
              <w:tabs>
                <w:tab w:val="left" w:pos="1877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sz w:val="28"/>
                <w:szCs w:val="28"/>
              </w:rPr>
              <w:t>Роль духовенства в гармонизации межнациональных и межконфессиональных отношений, а также в духовно - нравственном воспитании детей и молодежи</w:t>
            </w:r>
          </w:p>
        </w:tc>
        <w:tc>
          <w:tcPr>
            <w:tcW w:w="6674" w:type="dxa"/>
          </w:tcPr>
          <w:p w:rsidR="00882AD5" w:rsidRPr="006233E0" w:rsidRDefault="00882AD5" w:rsidP="00D352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sz w:val="28"/>
                <w:szCs w:val="28"/>
              </w:rPr>
              <w:t>Представители религиозных организаций (по согласованию)</w:t>
            </w:r>
          </w:p>
        </w:tc>
      </w:tr>
      <w:tr w:rsidR="00882AD5" w:rsidRPr="006233E0" w:rsidTr="00D3527B">
        <w:tc>
          <w:tcPr>
            <w:tcW w:w="15593" w:type="dxa"/>
            <w:gridSpan w:val="3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b/>
                <w:sz w:val="28"/>
                <w:szCs w:val="28"/>
                <w:lang w:eastAsia="en-US"/>
              </w:rPr>
              <w:t>2 заседание (декабрь)</w:t>
            </w:r>
          </w:p>
        </w:tc>
      </w:tr>
      <w:tr w:rsidR="00882AD5" w:rsidRPr="006233E0" w:rsidTr="00D3527B">
        <w:tc>
          <w:tcPr>
            <w:tcW w:w="675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244" w:type="dxa"/>
          </w:tcPr>
          <w:p w:rsidR="00882AD5" w:rsidRPr="006233E0" w:rsidRDefault="00882AD5" w:rsidP="00D3527B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56"/>
              <w:jc w:val="both"/>
              <w:rPr>
                <w:bCs/>
                <w:sz w:val="28"/>
                <w:szCs w:val="28"/>
              </w:rPr>
            </w:pPr>
            <w:r w:rsidRPr="006233E0">
              <w:rPr>
                <w:bCs/>
                <w:sz w:val="28"/>
                <w:szCs w:val="28"/>
              </w:rPr>
              <w:t>О мероприятиях в сфере культуры, спорта и молодежной политики, направленных на</w:t>
            </w:r>
            <w:r w:rsidRPr="006233E0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6233E0">
              <w:rPr>
                <w:rFonts w:cs="Arial"/>
                <w:bCs/>
                <w:sz w:val="28"/>
                <w:szCs w:val="28"/>
              </w:rPr>
              <w:t>изучение истории, культуры, традиций народов России, с целью укрепления общероссийской идентичности, воспитания уважения к культурным ценностям разных народов</w:t>
            </w:r>
          </w:p>
        </w:tc>
        <w:tc>
          <w:tcPr>
            <w:tcW w:w="6674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Комитет по социальным вопросам администрации муниципального образования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Веневский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882AD5" w:rsidRPr="006233E0" w:rsidTr="00D3527B">
        <w:trPr>
          <w:trHeight w:val="416"/>
        </w:trPr>
        <w:tc>
          <w:tcPr>
            <w:tcW w:w="675" w:type="dxa"/>
            <w:tcBorders>
              <w:bottom w:val="single" w:sz="4" w:space="0" w:color="auto"/>
            </w:tcBorders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882AD5" w:rsidRPr="006233E0" w:rsidRDefault="00882AD5" w:rsidP="00D3527B">
            <w:pPr>
              <w:tabs>
                <w:tab w:val="left" w:pos="1877"/>
              </w:tabs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О состоянии миграционной ситуации в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Веневском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районе, принимаемых мерах в сфере реализации государственной миграционной политики по усилению </w:t>
            </w:r>
            <w:proofErr w:type="gramStart"/>
            <w:r w:rsidRPr="006233E0">
              <w:rPr>
                <w:rFonts w:eastAsia="Calibri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пребыванием </w:t>
            </w:r>
            <w:r w:rsidRPr="006233E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иностранных граждан на территории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района и оказанию содействия добровольному переселению соотечественников, проживающих за рубежом</w:t>
            </w:r>
          </w:p>
        </w:tc>
        <w:tc>
          <w:tcPr>
            <w:tcW w:w="6674" w:type="dxa"/>
            <w:tcBorders>
              <w:bottom w:val="single" w:sz="4" w:space="0" w:color="auto"/>
            </w:tcBorders>
          </w:tcPr>
          <w:p w:rsidR="00882AD5" w:rsidRPr="006233E0" w:rsidRDefault="00882AD5" w:rsidP="00D3527B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ОМВД России по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Веневскому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району (по согласованию), комитет по экономике, инвестициям и развитию АПК администрации муниципального </w:t>
            </w:r>
            <w:r w:rsidRPr="006233E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образования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Веневский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882AD5" w:rsidRPr="006233E0" w:rsidTr="00D3527B">
        <w:trPr>
          <w:trHeight w:val="501"/>
        </w:trPr>
        <w:tc>
          <w:tcPr>
            <w:tcW w:w="675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8244" w:type="dxa"/>
          </w:tcPr>
          <w:p w:rsidR="00882AD5" w:rsidRPr="006233E0" w:rsidRDefault="00882AD5" w:rsidP="00D3527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233E0">
              <w:rPr>
                <w:bCs/>
                <w:sz w:val="28"/>
                <w:szCs w:val="28"/>
              </w:rPr>
              <w:t>О работе средств массовой информации по освещению вопросов межнациональных отношений и миграционной политики</w:t>
            </w:r>
          </w:p>
        </w:tc>
        <w:tc>
          <w:tcPr>
            <w:tcW w:w="6674" w:type="dxa"/>
          </w:tcPr>
          <w:p w:rsidR="00882AD5" w:rsidRPr="006233E0" w:rsidRDefault="00882AD5" w:rsidP="00D3527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Редакция газеты «Красное знамя.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Веневский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район» (по согласованию)</w:t>
            </w:r>
          </w:p>
        </w:tc>
      </w:tr>
      <w:tr w:rsidR="00882AD5" w:rsidRPr="006233E0" w:rsidTr="00D3527B">
        <w:trPr>
          <w:trHeight w:val="923"/>
        </w:trPr>
        <w:tc>
          <w:tcPr>
            <w:tcW w:w="675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44" w:type="dxa"/>
          </w:tcPr>
          <w:p w:rsidR="00882AD5" w:rsidRPr="006233E0" w:rsidRDefault="00882AD5" w:rsidP="00D352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О Плане работы </w:t>
            </w:r>
            <w:r w:rsidRPr="006233E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Совета по вопросам межнациональных и межконфессиональных отношений при главе администрации муниципального образования </w:t>
            </w:r>
            <w:proofErr w:type="spellStart"/>
            <w:r w:rsidRPr="006233E0">
              <w:rPr>
                <w:rFonts w:eastAsia="Calibri"/>
                <w:bCs/>
                <w:sz w:val="28"/>
                <w:szCs w:val="28"/>
                <w:lang w:eastAsia="en-US"/>
              </w:rPr>
              <w:t>Веневский</w:t>
            </w:r>
            <w:proofErr w:type="spellEnd"/>
            <w:r w:rsidRPr="006233E0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район </w:t>
            </w:r>
            <w:r w:rsidRPr="006233E0">
              <w:rPr>
                <w:rFonts w:eastAsia="Calibri"/>
                <w:sz w:val="28"/>
                <w:szCs w:val="28"/>
                <w:lang w:eastAsia="en-US"/>
              </w:rPr>
              <w:t>на 2026 год</w:t>
            </w:r>
          </w:p>
        </w:tc>
        <w:tc>
          <w:tcPr>
            <w:tcW w:w="6674" w:type="dxa"/>
          </w:tcPr>
          <w:p w:rsidR="00882AD5" w:rsidRPr="006233E0" w:rsidRDefault="00882AD5" w:rsidP="00D3527B">
            <w:pPr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Отдел по МСУ и информационным технологиям администрации муниципального образования </w:t>
            </w:r>
            <w:proofErr w:type="spellStart"/>
            <w:r w:rsidRPr="006233E0">
              <w:rPr>
                <w:rFonts w:eastAsia="Calibri"/>
                <w:sz w:val="28"/>
                <w:szCs w:val="28"/>
                <w:lang w:eastAsia="en-US"/>
              </w:rPr>
              <w:t>Веневский</w:t>
            </w:r>
            <w:proofErr w:type="spellEnd"/>
            <w:r w:rsidRPr="006233E0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467775" w:rsidRDefault="00467775"/>
    <w:sectPr w:rsidR="00467775" w:rsidSect="00882A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D5"/>
    <w:rsid w:val="00467775"/>
    <w:rsid w:val="008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Шубчинская</cp:lastModifiedBy>
  <cp:revision>1</cp:revision>
  <dcterms:created xsi:type="dcterms:W3CDTF">2024-12-25T14:33:00Z</dcterms:created>
  <dcterms:modified xsi:type="dcterms:W3CDTF">2024-12-25T14:34:00Z</dcterms:modified>
</cp:coreProperties>
</file>