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A82" w:rsidRDefault="0056072E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Уведомление о проведении публичных консультаций в рамках анализа проекта нормативного правового акта на соответствие его антимонопольному законодательству</w:t>
      </w:r>
    </w:p>
    <w:p w:rsidR="00405A82" w:rsidRDefault="00405A82">
      <w:pPr>
        <w:widowControl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5A82" w:rsidRDefault="0056072E">
      <w:pPr>
        <w:widowControl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Настоящим комитет по экономике, инвестициям и развитию АПК администрации муниципального образования Веневский район уведомляет о проведении публичных консультаций по проекту постановления администрации муниципального образования Веневский район «О внесении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изменений в постановление администрации муниципального образования Веневский район от 22.11.2016 №1056 «Развитие субъектов малого и среднего предпринимательства в муниципальном образовании Веневский район».     </w:t>
      </w:r>
    </w:p>
    <w:p w:rsidR="00405A82" w:rsidRDefault="0056072E">
      <w:pPr>
        <w:widowControl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 рамках публичных консультаций все заинте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ресованные лица могут направить свои предложения и замечания по данному нормативному правовому акту.</w:t>
      </w:r>
    </w:p>
    <w:p w:rsidR="00405A82" w:rsidRDefault="0056072E">
      <w:pPr>
        <w:widowControl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Предложения и замечания принимаются по адресу: г. Венев, пл. Ильича, д.4, каб. 208 (комитет по экономике, инвестициям и развитию АПК администрации муницип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ального образования Веневский район), а также по адресу электронной почты: </w:t>
      </w:r>
      <w:r>
        <w:rPr>
          <w:rFonts w:ascii="Times New Roman" w:eastAsia="Calibri" w:hAnsi="Times New Roman" w:cs="Times New Roman"/>
          <w:sz w:val="28"/>
          <w:szCs w:val="22"/>
          <w:lang w:eastAsia="en-US"/>
        </w:rPr>
        <w:t>economikavenev@tularegion.org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05A82" w:rsidRDefault="0056072E">
      <w:pPr>
        <w:widowControl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Сроки приема предложений и замечаний: с 05.12.2020 по 11.12.2020.</w:t>
      </w:r>
    </w:p>
    <w:p w:rsidR="00405A82" w:rsidRDefault="0056072E">
      <w:pPr>
        <w:widowControl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Место размещения уведомления в информационно-телекоммуникационной сети «Интернет»:</w:t>
      </w:r>
      <w:r>
        <w:rPr>
          <w:rFonts w:ascii="Times New Roman" w:hAnsi="Times New Roman" w:cs="Times New Roman"/>
        </w:rPr>
        <w:t xml:space="preserve"> </w:t>
      </w:r>
      <w:hyperlink r:id="rId8">
        <w:r>
          <w:rPr>
            <w:rStyle w:val="-"/>
            <w:rFonts w:ascii="Times New Roman" w:eastAsia="Calibri" w:hAnsi="Times New Roman" w:cs="Times New Roman"/>
            <w:sz w:val="28"/>
            <w:szCs w:val="28"/>
            <w:lang w:eastAsia="en-US"/>
          </w:rPr>
          <w:t>https://venev.tularegion.ru/activities/antimonopolnyy-komplaens/analiz-proektov-normativnykh-pravovykh-aktov/</w:t>
        </w:r>
      </w:hyperlink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05A82" w:rsidRDefault="0056072E">
      <w:pPr>
        <w:widowControl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Все поступивши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 предложения и замечания будут рассмотрены до 16.12.2020.</w:t>
      </w:r>
    </w:p>
    <w:p w:rsidR="00405A82" w:rsidRDefault="0056072E">
      <w:pPr>
        <w:widowControl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405A82" w:rsidRDefault="0056072E">
      <w:pPr>
        <w:widowControl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Приложение:</w:t>
      </w:r>
    </w:p>
    <w:p w:rsidR="00405A82" w:rsidRDefault="0056072E">
      <w:pPr>
        <w:widowControl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1. Анкета для участников публичных консультаций.</w:t>
      </w:r>
    </w:p>
    <w:p w:rsidR="00405A82" w:rsidRDefault="0056072E">
      <w:pPr>
        <w:widowControl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2. Проект постановления администрации муниципального образования Веневский район «О внесении изменений в постановление администраци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 муниципального образования Веневский район от 22.11.2016 №1056 «Развитие субъектов малого и среднего предпринимательства в муниципальном образовании Веневский район».</w:t>
      </w:r>
    </w:p>
    <w:p w:rsidR="00405A82" w:rsidRDefault="0056072E">
      <w:pPr>
        <w:widowControl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 Пояснительная записка</w:t>
      </w:r>
    </w:p>
    <w:p w:rsidR="00405A82" w:rsidRDefault="0056072E">
      <w:pPr>
        <w:widowControl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br w:type="page"/>
      </w:r>
    </w:p>
    <w:p w:rsidR="00405A82" w:rsidRDefault="0056072E">
      <w:pPr>
        <w:widowControl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Приложение 1</w:t>
      </w:r>
    </w:p>
    <w:p w:rsidR="00405A82" w:rsidRDefault="00405A82">
      <w:pPr>
        <w:widowControl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05A82" w:rsidRDefault="0056072E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Анкета для участников публичных консультаций</w:t>
      </w:r>
    </w:p>
    <w:p w:rsidR="00405A82" w:rsidRDefault="00405A82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9570" w:type="dxa"/>
        <w:tblInd w:w="-108" w:type="dxa"/>
        <w:tblLook w:val="04A0" w:firstRow="1" w:lastRow="0" w:firstColumn="1" w:lastColumn="0" w:noHBand="0" w:noVBand="1"/>
      </w:tblPr>
      <w:tblGrid>
        <w:gridCol w:w="4786"/>
        <w:gridCol w:w="4784"/>
      </w:tblGrid>
      <w:tr w:rsidR="00405A82">
        <w:tc>
          <w:tcPr>
            <w:tcW w:w="9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82" w:rsidRDefault="0056072E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возможности укажите:</w:t>
            </w:r>
          </w:p>
        </w:tc>
      </w:tr>
      <w:tr w:rsidR="00405A8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82" w:rsidRDefault="0056072E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организации, ФИО физического лица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82" w:rsidRDefault="00405A82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05A8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82" w:rsidRDefault="0056072E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Сферу деятельности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82" w:rsidRDefault="00405A82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05A8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82" w:rsidRDefault="0056072E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ФИО контактного лица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82" w:rsidRDefault="00405A82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05A8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82" w:rsidRDefault="0056072E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 телефона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82" w:rsidRDefault="00405A82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05A8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82" w:rsidRDefault="0056072E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Адрес электронной почты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82" w:rsidRDefault="00405A82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05A82" w:rsidRDefault="00405A82">
      <w:pPr>
        <w:widowControl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5A82" w:rsidRDefault="0056072E">
      <w:pPr>
        <w:widowControl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Общие сведения о проекте нормативно-правового акта</w:t>
      </w:r>
    </w:p>
    <w:tbl>
      <w:tblPr>
        <w:tblW w:w="9570" w:type="dxa"/>
        <w:tblInd w:w="-108" w:type="dxa"/>
        <w:tblLook w:val="04A0" w:firstRow="1" w:lastRow="0" w:firstColumn="1" w:lastColumn="0" w:noHBand="0" w:noVBand="1"/>
      </w:tblPr>
      <w:tblGrid>
        <w:gridCol w:w="4786"/>
        <w:gridCol w:w="4784"/>
      </w:tblGrid>
      <w:tr w:rsidR="00405A8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82" w:rsidRDefault="0056072E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82" w:rsidRDefault="00405A82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05A82" w:rsidRDefault="0056072E">
      <w:pPr>
        <w:widowControl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</w:p>
    <w:tbl>
      <w:tblPr>
        <w:tblW w:w="9570" w:type="dxa"/>
        <w:tblInd w:w="-108" w:type="dxa"/>
        <w:tblLook w:val="04A0" w:firstRow="1" w:lastRow="0" w:firstColumn="1" w:lastColumn="0" w:noHBand="0" w:noVBand="1"/>
      </w:tblPr>
      <w:tblGrid>
        <w:gridCol w:w="9570"/>
      </w:tblGrid>
      <w:tr w:rsidR="00405A82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82" w:rsidRDefault="0056072E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Наличие (отсутствие)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проекте нормативно-правового акта положений, противоречащих антимонопольному законодательству</w:t>
            </w:r>
          </w:p>
        </w:tc>
      </w:tr>
      <w:tr w:rsidR="00405A82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82" w:rsidRDefault="00405A82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05A82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82" w:rsidRDefault="0056072E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Предложения и замечания по проекту нормативно-правового акта</w:t>
            </w:r>
          </w:p>
        </w:tc>
      </w:tr>
      <w:tr w:rsidR="00405A82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82" w:rsidRDefault="00405A82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05A82" w:rsidRDefault="00405A82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05A82" w:rsidRDefault="00405A82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05A82" w:rsidRDefault="00405A8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05A82" w:rsidRDefault="00405A8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05A82" w:rsidRDefault="00405A8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05A82" w:rsidRDefault="00405A8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05A82" w:rsidRDefault="00405A8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05A82" w:rsidRDefault="00405A8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05A82" w:rsidRDefault="00405A8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05A82" w:rsidRDefault="00405A82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05A82" w:rsidRDefault="00405A8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05A82" w:rsidRDefault="00405A8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05A82" w:rsidRDefault="00405A82">
      <w:pPr>
        <w:jc w:val="center"/>
      </w:pPr>
      <w:bookmarkStart w:id="1" w:name="sub_2"/>
      <w:bookmarkEnd w:id="1"/>
    </w:p>
    <w:p w:rsidR="00405A82" w:rsidRDefault="00405A82"/>
    <w:sectPr w:rsidR="00405A82">
      <w:headerReference w:type="default" r:id="rId9"/>
      <w:pgSz w:w="11906" w:h="16838"/>
      <w:pgMar w:top="1134" w:right="851" w:bottom="1134" w:left="1701" w:header="708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72E" w:rsidRDefault="0056072E">
      <w:r>
        <w:separator/>
      </w:r>
    </w:p>
  </w:endnote>
  <w:endnote w:type="continuationSeparator" w:id="0">
    <w:p w:rsidR="0056072E" w:rsidRDefault="00560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72E" w:rsidRDefault="0056072E">
      <w:r>
        <w:separator/>
      </w:r>
    </w:p>
  </w:footnote>
  <w:footnote w:type="continuationSeparator" w:id="0">
    <w:p w:rsidR="0056072E" w:rsidRDefault="005607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A82" w:rsidRDefault="00405A82">
    <w:pPr>
      <w:pStyle w:val="Header"/>
      <w:jc w:val="center"/>
    </w:pPr>
  </w:p>
  <w:p w:rsidR="00405A82" w:rsidRDefault="00405A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A82"/>
    <w:rsid w:val="000829E4"/>
    <w:rsid w:val="00405A82"/>
    <w:rsid w:val="0056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AE8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8FF"/>
    <w:pPr>
      <w:widowControl w:val="0"/>
    </w:pPr>
    <w:rPr>
      <w:rFonts w:ascii="Arial" w:eastAsia="Times New Roman" w:hAnsi="Arial" w:cs="Arial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FF54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unhideWhenUsed/>
    <w:qFormat/>
    <w:rsid w:val="00CD0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Heading2"/>
    <w:next w:val="Normal"/>
    <w:link w:val="Heading3Char"/>
    <w:qFormat/>
    <w:rsid w:val="00CD0EBC"/>
    <w:pPr>
      <w:keepNext w:val="0"/>
      <w:keepLines w:val="0"/>
      <w:spacing w:before="0"/>
      <w:jc w:val="both"/>
      <w:outlineLvl w:val="2"/>
    </w:pPr>
    <w:rPr>
      <w:rFonts w:ascii="Arial" w:eastAsia="Times New Roman" w:hAnsi="Arial" w:cs="Arial"/>
      <w:b w:val="0"/>
      <w:bCs w:val="0"/>
      <w:color w:val="auto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9C722C"/>
    <w:pPr>
      <w:widowControl/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qFormat/>
    <w:rsid w:val="00CD0EB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">
    <w:name w:val="Основной текст с отступом Знак"/>
    <w:basedOn w:val="DefaultParagraphFont"/>
    <w:qFormat/>
    <w:rsid w:val="00CD0EBC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2">
    <w:name w:val="Заголовок 2 Знак"/>
    <w:basedOn w:val="DefaultParagraphFont"/>
    <w:link w:val="20"/>
    <w:uiPriority w:val="9"/>
    <w:semiHidden/>
    <w:qFormat/>
    <w:rsid w:val="00CD0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FF54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8">
    <w:name w:val="Основной текст (8)_"/>
    <w:basedOn w:val="DefaultParagraphFont"/>
    <w:link w:val="80"/>
    <w:uiPriority w:val="99"/>
    <w:qFormat/>
    <w:rsid w:val="0097313B"/>
    <w:rPr>
      <w:rFonts w:ascii="Times New Roman" w:hAnsi="Times New Roman" w:cs="Times New Roman"/>
      <w:shd w:val="clear" w:color="auto" w:fill="FFFFFF"/>
    </w:rPr>
  </w:style>
  <w:style w:type="character" w:customStyle="1" w:styleId="a0">
    <w:name w:val="Основной текст Знак"/>
    <w:basedOn w:val="DefaultParagraphFont"/>
    <w:qFormat/>
    <w:rsid w:val="0097313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">
    <w:name w:val="Основной текст Знак1"/>
    <w:basedOn w:val="DefaultParagraphFont"/>
    <w:uiPriority w:val="99"/>
    <w:qFormat/>
    <w:rsid w:val="0097313B"/>
    <w:rPr>
      <w:rFonts w:ascii="Times New Roman" w:hAnsi="Times New Roman" w:cs="Times New Roman"/>
      <w:sz w:val="21"/>
      <w:szCs w:val="21"/>
      <w:u w:val="none"/>
    </w:rPr>
  </w:style>
  <w:style w:type="character" w:customStyle="1" w:styleId="7">
    <w:name w:val="Основной текст (7)_"/>
    <w:basedOn w:val="DefaultParagraphFont"/>
    <w:link w:val="71"/>
    <w:uiPriority w:val="99"/>
    <w:qFormat/>
    <w:rsid w:val="0097313B"/>
    <w:rPr>
      <w:rFonts w:ascii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1">
    <w:name w:val="Основной текст + Курсив"/>
    <w:basedOn w:val="1"/>
    <w:uiPriority w:val="99"/>
    <w:qFormat/>
    <w:rsid w:val="0097313B"/>
    <w:rPr>
      <w:rFonts w:ascii="Times New Roman" w:hAnsi="Times New Roman" w:cs="Times New Roman"/>
      <w:i/>
      <w:iCs/>
      <w:spacing w:val="-10"/>
      <w:sz w:val="21"/>
      <w:szCs w:val="21"/>
      <w:u w:val="none"/>
    </w:rPr>
  </w:style>
  <w:style w:type="character" w:customStyle="1" w:styleId="21">
    <w:name w:val="Заголовок №2_"/>
    <w:basedOn w:val="DefaultParagraphFont"/>
    <w:link w:val="22"/>
    <w:uiPriority w:val="99"/>
    <w:qFormat/>
    <w:rsid w:val="0036055B"/>
    <w:rPr>
      <w:rFonts w:ascii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2">
    <w:name w:val="Текст выноски Знак"/>
    <w:basedOn w:val="DefaultParagraphFont"/>
    <w:uiPriority w:val="99"/>
    <w:semiHidden/>
    <w:qFormat/>
    <w:rsid w:val="00FF56A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3">
    <w:name w:val="Без интервала Знак"/>
    <w:uiPriority w:val="1"/>
    <w:qFormat/>
    <w:locked/>
    <w:rsid w:val="00094C3C"/>
    <w:rPr>
      <w:rFonts w:ascii="Calibri" w:eastAsia="Times New Roman" w:hAnsi="Calibri" w:cs="Times New Roman"/>
      <w:lang w:eastAsia="ru-RU"/>
    </w:rPr>
  </w:style>
  <w:style w:type="character" w:customStyle="1" w:styleId="a4">
    <w:name w:val="Подзаголовок Знак"/>
    <w:basedOn w:val="DefaultParagraphFont"/>
    <w:qFormat/>
    <w:rsid w:val="006B282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DefaultParagraphFont"/>
    <w:qFormat/>
    <w:rsid w:val="00EC5E56"/>
  </w:style>
  <w:style w:type="character" w:customStyle="1" w:styleId="-">
    <w:name w:val="Интернет-ссылка"/>
    <w:basedOn w:val="DefaultParagraphFont"/>
    <w:unhideWhenUsed/>
    <w:rsid w:val="00EC5E56"/>
    <w:rPr>
      <w:color w:val="0000FF"/>
      <w:u w:val="single"/>
    </w:rPr>
  </w:style>
  <w:style w:type="character" w:customStyle="1" w:styleId="a5">
    <w:name w:val="Текст сноски Знак"/>
    <w:basedOn w:val="DefaultParagraphFont"/>
    <w:uiPriority w:val="99"/>
    <w:semiHidden/>
    <w:qFormat/>
    <w:rsid w:val="00B135D5"/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Привязка сноски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B135D5"/>
    <w:rPr>
      <w:vertAlign w:val="superscript"/>
    </w:rPr>
  </w:style>
  <w:style w:type="character" w:customStyle="1" w:styleId="a7">
    <w:name w:val="Верхний колонтитул Знак"/>
    <w:basedOn w:val="DefaultParagraphFont"/>
    <w:uiPriority w:val="99"/>
    <w:qFormat/>
    <w:rsid w:val="00B135D5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Нижний колонтитул Знак"/>
    <w:basedOn w:val="DefaultParagraphFont"/>
    <w:uiPriority w:val="99"/>
    <w:qFormat/>
    <w:rsid w:val="00B135D5"/>
    <w:rPr>
      <w:rFonts w:ascii="Arial" w:eastAsia="Times New Roman" w:hAnsi="Arial" w:cs="Arial"/>
      <w:sz w:val="24"/>
      <w:szCs w:val="24"/>
      <w:lang w:eastAsia="ru-RU"/>
    </w:rPr>
  </w:style>
  <w:style w:type="character" w:styleId="PageNumber">
    <w:name w:val="page number"/>
    <w:basedOn w:val="DefaultParagraphFont"/>
    <w:qFormat/>
    <w:rsid w:val="00084E3C"/>
  </w:style>
  <w:style w:type="character" w:styleId="CommentReference">
    <w:name w:val="annotation reference"/>
    <w:qFormat/>
    <w:rsid w:val="00084E3C"/>
    <w:rPr>
      <w:sz w:val="16"/>
      <w:szCs w:val="16"/>
    </w:rPr>
  </w:style>
  <w:style w:type="character" w:customStyle="1" w:styleId="a9">
    <w:name w:val="Текст примечания Знак"/>
    <w:basedOn w:val="DefaultParagraphFont"/>
    <w:qFormat/>
    <w:rsid w:val="00084E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шрифт абзаца1"/>
    <w:qFormat/>
    <w:rsid w:val="00084E3C"/>
  </w:style>
  <w:style w:type="character" w:customStyle="1" w:styleId="ConsPlusNormal">
    <w:name w:val="ConsPlusNormal Знак"/>
    <w:link w:val="ConsPlusNormal"/>
    <w:qFormat/>
    <w:locked/>
    <w:rsid w:val="00084E3C"/>
    <w:rPr>
      <w:rFonts w:ascii="Calibri" w:eastAsia="Times New Roman" w:hAnsi="Calibri" w:cs="Calibri"/>
      <w:szCs w:val="20"/>
      <w:lang w:eastAsia="ru-RU"/>
    </w:rPr>
  </w:style>
  <w:style w:type="character" w:customStyle="1" w:styleId="aa">
    <w:name w:val="Тема примечания Знак"/>
    <w:basedOn w:val="a9"/>
    <w:uiPriority w:val="99"/>
    <w:semiHidden/>
    <w:qFormat/>
    <w:rsid w:val="00084E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">
    <w:name w:val="highlight"/>
    <w:basedOn w:val="DefaultParagraphFont"/>
    <w:qFormat/>
    <w:rsid w:val="00084E3C"/>
  </w:style>
  <w:style w:type="character" w:customStyle="1" w:styleId="11">
    <w:name w:val="Тема примечания Знак1"/>
    <w:basedOn w:val="a9"/>
    <w:uiPriority w:val="99"/>
    <w:semiHidden/>
    <w:qFormat/>
    <w:rsid w:val="00084E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FollowedHyperlink">
    <w:name w:val="FollowedHyperlink"/>
    <w:basedOn w:val="DefaultParagraphFont"/>
    <w:unhideWhenUsed/>
    <w:qFormat/>
    <w:rsid w:val="002B4D03"/>
    <w:rPr>
      <w:color w:val="800080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qFormat/>
    <w:rsid w:val="009C722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2">
    <w:name w:val="Основной текст 2 Знак"/>
    <w:basedOn w:val="DefaultParagraphFont"/>
    <w:link w:val="21"/>
    <w:qFormat/>
    <w:rsid w:val="009C72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с отступом 2 Знак"/>
    <w:basedOn w:val="DefaultParagraphFont"/>
    <w:qFormat/>
    <w:rsid w:val="009C72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2">
    <w:name w:val="Знак Знак Знак1"/>
    <w:qFormat/>
    <w:rsid w:val="009C722C"/>
    <w:rPr>
      <w:b/>
      <w:sz w:val="28"/>
      <w:lang w:val="ru-RU" w:eastAsia="ru-RU" w:bidi="ar-SA"/>
    </w:rPr>
  </w:style>
  <w:style w:type="character" w:customStyle="1" w:styleId="blue1">
    <w:name w:val="blue1"/>
    <w:qFormat/>
    <w:rsid w:val="009C722C"/>
    <w:rPr>
      <w:color w:val="3C6F9A"/>
    </w:rPr>
  </w:style>
  <w:style w:type="character" w:customStyle="1" w:styleId="3">
    <w:name w:val="Основной текст 3 Знак"/>
    <w:basedOn w:val="DefaultParagraphFont"/>
    <w:qFormat/>
    <w:rsid w:val="009C722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b">
    <w:name w:val="Знак Знак Знак Знак"/>
    <w:qFormat/>
    <w:locked/>
    <w:rsid w:val="009C722C"/>
    <w:rPr>
      <w:b/>
      <w:sz w:val="28"/>
      <w:lang w:val="ru-RU" w:eastAsia="ru-RU" w:bidi="ar-SA"/>
    </w:rPr>
  </w:style>
  <w:style w:type="character" w:customStyle="1" w:styleId="ac">
    <w:name w:val="Основной текст_"/>
    <w:link w:val="5"/>
    <w:qFormat/>
    <w:rsid w:val="009C722C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BodyText3Char">
    <w:name w:val="Body Text 3 Char"/>
    <w:link w:val="BodyText3"/>
    <w:qFormat/>
    <w:rsid w:val="009C722C"/>
    <w:rPr>
      <w:rFonts w:ascii="Sylfaen" w:eastAsia="Sylfaen" w:hAnsi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BodyTextChar">
    <w:name w:val="Body Text Char"/>
    <w:basedOn w:val="DefaultParagraphFont"/>
    <w:qFormat/>
  </w:style>
  <w:style w:type="paragraph" w:customStyle="1" w:styleId="ad">
    <w:name w:val="Заголовок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unhideWhenUsed/>
    <w:rsid w:val="0097313B"/>
    <w:pPr>
      <w:spacing w:after="120"/>
    </w:pPr>
  </w:style>
  <w:style w:type="paragraph" w:styleId="List">
    <w:name w:val="List"/>
    <w:basedOn w:val="Normal"/>
    <w:rsid w:val="00084E3C"/>
    <w:pPr>
      <w:widowControl/>
      <w:suppressAutoHyphens/>
      <w:spacing w:after="120" w:line="360" w:lineRule="atLeast"/>
      <w:ind w:firstLine="709"/>
      <w:jc w:val="both"/>
      <w:textAlignment w:val="baseline"/>
    </w:pPr>
    <w:rPr>
      <w:rFonts w:ascii="Times New Roman" w:hAnsi="Times New Roman" w:cs="Mangal"/>
      <w:kern w:val="2"/>
      <w:sz w:val="30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e">
    <w:name w:val="Указатель"/>
    <w:basedOn w:val="Normal"/>
    <w:qFormat/>
    <w:pPr>
      <w:suppressLineNumbers/>
    </w:pPr>
  </w:style>
  <w:style w:type="paragraph" w:customStyle="1" w:styleId="af">
    <w:name w:val="Нормальный (таблица)"/>
    <w:basedOn w:val="Normal"/>
    <w:next w:val="Normal"/>
    <w:uiPriority w:val="99"/>
    <w:qFormat/>
    <w:rsid w:val="00CD0EBC"/>
    <w:pPr>
      <w:jc w:val="both"/>
    </w:pPr>
  </w:style>
  <w:style w:type="paragraph" w:styleId="BodyTextIndent">
    <w:name w:val="Body Text Indent"/>
    <w:basedOn w:val="Normal"/>
    <w:rsid w:val="00CD0EBC"/>
    <w:pPr>
      <w:widowControl/>
      <w:ind w:firstLine="720"/>
      <w:jc w:val="both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096BB4"/>
    <w:pPr>
      <w:ind w:left="720"/>
      <w:contextualSpacing/>
    </w:pPr>
  </w:style>
  <w:style w:type="paragraph" w:customStyle="1" w:styleId="80">
    <w:name w:val="Основной текст (8)"/>
    <w:basedOn w:val="Normal"/>
    <w:link w:val="8"/>
    <w:uiPriority w:val="99"/>
    <w:qFormat/>
    <w:rsid w:val="0097313B"/>
    <w:pPr>
      <w:shd w:val="clear" w:color="auto" w:fill="FFFFFF"/>
      <w:spacing w:line="278" w:lineRule="exact"/>
    </w:pPr>
    <w:rPr>
      <w:rFonts w:ascii="Times New Roman" w:eastAsiaTheme="minorHAnsi" w:hAnsi="Times New Roman" w:cs="Times New Roman"/>
      <w:b/>
      <w:bCs/>
      <w:sz w:val="22"/>
      <w:szCs w:val="22"/>
      <w:lang w:eastAsia="en-US"/>
    </w:rPr>
  </w:style>
  <w:style w:type="paragraph" w:customStyle="1" w:styleId="71">
    <w:name w:val="Основной текст (7)1"/>
    <w:basedOn w:val="Normal"/>
    <w:link w:val="7"/>
    <w:uiPriority w:val="99"/>
    <w:qFormat/>
    <w:rsid w:val="0097313B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spacing w:val="10"/>
      <w:sz w:val="23"/>
      <w:szCs w:val="23"/>
      <w:lang w:eastAsia="en-US"/>
    </w:rPr>
  </w:style>
  <w:style w:type="paragraph" w:customStyle="1" w:styleId="20">
    <w:name w:val="Заголовок №2"/>
    <w:basedOn w:val="Normal"/>
    <w:link w:val="2"/>
    <w:uiPriority w:val="99"/>
    <w:qFormat/>
    <w:rsid w:val="0036055B"/>
    <w:pPr>
      <w:shd w:val="clear" w:color="auto" w:fill="FFFFFF"/>
      <w:spacing w:line="240" w:lineRule="atLeast"/>
      <w:jc w:val="center"/>
      <w:outlineLvl w:val="1"/>
    </w:pPr>
    <w:rPr>
      <w:rFonts w:ascii="Times New Roman" w:eastAsiaTheme="minorHAnsi" w:hAnsi="Times New Roman" w:cs="Times New Roman"/>
      <w:b/>
      <w:bCs/>
      <w:spacing w:val="10"/>
      <w:sz w:val="23"/>
      <w:szCs w:val="23"/>
      <w:lang w:eastAsia="en-US"/>
    </w:rPr>
  </w:style>
  <w:style w:type="paragraph" w:styleId="BalloonText">
    <w:name w:val="Balloon Text"/>
    <w:basedOn w:val="Normal"/>
    <w:unhideWhenUsed/>
    <w:qFormat/>
    <w:rsid w:val="00FF56A5"/>
    <w:rPr>
      <w:rFonts w:ascii="Segoe UI" w:hAnsi="Segoe UI" w:cs="Segoe UI"/>
      <w:sz w:val="18"/>
      <w:szCs w:val="18"/>
    </w:rPr>
  </w:style>
  <w:style w:type="paragraph" w:customStyle="1" w:styleId="ConsPlusNormal0">
    <w:name w:val="ConsPlusNormal"/>
    <w:qFormat/>
    <w:rsid w:val="000F1C34"/>
    <w:pPr>
      <w:widowControl w:val="0"/>
    </w:pPr>
    <w:rPr>
      <w:rFonts w:eastAsia="Times New Roman" w:cs="Calibri"/>
      <w:sz w:val="24"/>
      <w:szCs w:val="20"/>
      <w:lang w:eastAsia="ru-RU"/>
    </w:rPr>
  </w:style>
  <w:style w:type="paragraph" w:customStyle="1" w:styleId="ConsPlusTitle">
    <w:name w:val="ConsPlusTitle"/>
    <w:qFormat/>
    <w:rsid w:val="000F1C34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styleId="NoSpacing">
    <w:name w:val="No Spacing"/>
    <w:uiPriority w:val="1"/>
    <w:qFormat/>
    <w:rsid w:val="00094C3C"/>
    <w:rPr>
      <w:rFonts w:eastAsia="Times New Roman" w:cs="Times New Roman"/>
      <w:sz w:val="24"/>
      <w:lang w:eastAsia="ru-RU"/>
    </w:rPr>
  </w:style>
  <w:style w:type="paragraph" w:styleId="Subtitle">
    <w:name w:val="Subtitle"/>
    <w:basedOn w:val="Normal"/>
    <w:qFormat/>
    <w:rsid w:val="006B2827"/>
    <w:pPr>
      <w:widowControl/>
      <w:spacing w:line="360" w:lineRule="auto"/>
      <w:jc w:val="center"/>
    </w:pPr>
    <w:rPr>
      <w:rFonts w:ascii="Times New Roman" w:hAnsi="Times New Roman" w:cs="Times New Roman"/>
      <w:szCs w:val="20"/>
    </w:rPr>
  </w:style>
  <w:style w:type="paragraph" w:styleId="FootnoteText">
    <w:name w:val="footnote text"/>
    <w:basedOn w:val="Normal"/>
    <w:uiPriority w:val="99"/>
    <w:semiHidden/>
    <w:unhideWhenUsed/>
    <w:rsid w:val="00B135D5"/>
    <w:pPr>
      <w:widowControl/>
      <w:jc w:val="center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customStyle="1" w:styleId="af0">
    <w:name w:val="Верхний и нижний колонтитулы"/>
    <w:basedOn w:val="Normal"/>
    <w:qFormat/>
  </w:style>
  <w:style w:type="paragraph" w:styleId="Header">
    <w:name w:val="header"/>
    <w:basedOn w:val="Normal"/>
    <w:uiPriority w:val="99"/>
    <w:unhideWhenUsed/>
    <w:rsid w:val="00B135D5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unhideWhenUsed/>
    <w:rsid w:val="00B135D5"/>
    <w:pPr>
      <w:tabs>
        <w:tab w:val="center" w:pos="4677"/>
        <w:tab w:val="right" w:pos="9355"/>
      </w:tabs>
    </w:pPr>
  </w:style>
  <w:style w:type="paragraph" w:styleId="CommentText">
    <w:name w:val="annotation text"/>
    <w:basedOn w:val="Normal"/>
    <w:qFormat/>
    <w:rsid w:val="00084E3C"/>
    <w:pPr>
      <w:widowControl/>
    </w:pPr>
    <w:rPr>
      <w:rFonts w:ascii="Times New Roman" w:hAnsi="Times New Roman" w:cs="Times New Roman"/>
      <w:sz w:val="20"/>
      <w:szCs w:val="20"/>
    </w:rPr>
  </w:style>
  <w:style w:type="paragraph" w:customStyle="1" w:styleId="af1">
    <w:name w:val="Содержимое таблицы"/>
    <w:basedOn w:val="Normal"/>
    <w:qFormat/>
    <w:rsid w:val="00084E3C"/>
    <w:pPr>
      <w:suppressLineNumbers/>
      <w:suppressAutoHyphens/>
    </w:pPr>
    <w:rPr>
      <w:rFonts w:ascii="Times New Roman" w:eastAsia="Lucida Sans Unicode" w:hAnsi="Times New Roman" w:cs="Mangal"/>
      <w:kern w:val="2"/>
      <w:lang w:eastAsia="zh-CN" w:bidi="hi-IN"/>
    </w:rPr>
  </w:style>
  <w:style w:type="paragraph" w:styleId="NormalWeb">
    <w:name w:val="Normal (Web)"/>
    <w:basedOn w:val="Normal"/>
    <w:qFormat/>
    <w:rsid w:val="00084E3C"/>
    <w:pPr>
      <w:widowControl/>
      <w:suppressAutoHyphens/>
      <w:spacing w:before="28" w:after="28"/>
      <w:ind w:firstLine="709"/>
      <w:jc w:val="both"/>
      <w:textAlignment w:val="baseline"/>
    </w:pPr>
    <w:rPr>
      <w:rFonts w:ascii="Times New Roman" w:hAnsi="Times New Roman" w:cs="Times New Roman"/>
      <w:kern w:val="2"/>
    </w:rPr>
  </w:style>
  <w:style w:type="paragraph" w:customStyle="1" w:styleId="13">
    <w:name w:val="Тема примечания1"/>
    <w:basedOn w:val="CommentText"/>
    <w:next w:val="CommentText"/>
    <w:uiPriority w:val="99"/>
    <w:semiHidden/>
    <w:unhideWhenUsed/>
    <w:qFormat/>
    <w:rsid w:val="00084E3C"/>
    <w:pPr>
      <w:spacing w:after="200"/>
    </w:pPr>
    <w:rPr>
      <w:rFonts w:ascii="Calibri" w:eastAsia="Calibri" w:hAnsi="Calibri"/>
      <w:b/>
      <w:bCs/>
      <w:lang w:eastAsia="en-US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sid w:val="00084E3C"/>
    <w:pPr>
      <w:widowControl w:val="0"/>
    </w:pPr>
    <w:rPr>
      <w:b/>
      <w:bCs/>
    </w:rPr>
  </w:style>
  <w:style w:type="paragraph" w:customStyle="1" w:styleId="14">
    <w:name w:val="Знак Знак Знак Знак Знак Знак1 Знак Знак Знак Знак Знак Знак"/>
    <w:basedOn w:val="Normal"/>
    <w:qFormat/>
    <w:rsid w:val="009C722C"/>
    <w:pPr>
      <w:widowControl/>
      <w:spacing w:beforeAutospacing="1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qFormat/>
    <w:rsid w:val="009C722C"/>
    <w:pPr>
      <w:widowControl/>
      <w:spacing w:after="120" w:line="480" w:lineRule="auto"/>
    </w:pPr>
    <w:rPr>
      <w:rFonts w:ascii="Times New Roman" w:hAnsi="Times New Roman" w:cs="Times New Roman"/>
      <w:sz w:val="28"/>
      <w:szCs w:val="20"/>
    </w:rPr>
  </w:style>
  <w:style w:type="paragraph" w:styleId="BodyTextIndent2">
    <w:name w:val="Body Text Indent 2"/>
    <w:basedOn w:val="Normal"/>
    <w:qFormat/>
    <w:rsid w:val="009C722C"/>
    <w:pPr>
      <w:widowControl/>
      <w:spacing w:after="120" w:line="480" w:lineRule="auto"/>
      <w:ind w:left="283"/>
    </w:pPr>
    <w:rPr>
      <w:rFonts w:ascii="Times New Roman" w:hAnsi="Times New Roman" w:cs="Times New Roman"/>
      <w:sz w:val="28"/>
      <w:szCs w:val="20"/>
    </w:rPr>
  </w:style>
  <w:style w:type="paragraph" w:customStyle="1" w:styleId="ConsNormal">
    <w:name w:val="ConsNormal"/>
    <w:qFormat/>
    <w:rsid w:val="009C722C"/>
    <w:pPr>
      <w:widowControl w:val="0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Title">
    <w:name w:val="ConsTitle"/>
    <w:qFormat/>
    <w:rsid w:val="009C722C"/>
    <w:pPr>
      <w:widowControl w:val="0"/>
      <w:ind w:right="19772"/>
    </w:pPr>
    <w:rPr>
      <w:rFonts w:ascii="Arial" w:eastAsia="Times New Roman" w:hAnsi="Arial" w:cs="Arial"/>
      <w:b/>
      <w:bCs/>
      <w:sz w:val="24"/>
      <w:szCs w:val="20"/>
      <w:lang w:eastAsia="ru-RU"/>
    </w:rPr>
  </w:style>
  <w:style w:type="paragraph" w:customStyle="1" w:styleId="ConsCell">
    <w:name w:val="ConsCell"/>
    <w:qFormat/>
    <w:rsid w:val="009C722C"/>
    <w:pPr>
      <w:widowControl w:val="0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Nonformat">
    <w:name w:val="ConsPlusNonformat"/>
    <w:qFormat/>
    <w:rsid w:val="009C722C"/>
    <w:pPr>
      <w:widowControl w:val="0"/>
    </w:pPr>
    <w:rPr>
      <w:rFonts w:ascii="Courier New" w:eastAsia="Times New Roman" w:hAnsi="Courier New" w:cs="Courier New"/>
      <w:sz w:val="24"/>
      <w:szCs w:val="20"/>
      <w:lang w:eastAsia="ru-RU"/>
    </w:rPr>
  </w:style>
  <w:style w:type="paragraph" w:customStyle="1" w:styleId="af2">
    <w:name w:val="Знак Знак Знак Знак Знак Знак"/>
    <w:basedOn w:val="Normal"/>
    <w:qFormat/>
    <w:rsid w:val="009C722C"/>
    <w:pPr>
      <w:widowControl/>
      <w:spacing w:beforeAutospacing="1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15">
    <w:name w:val="Знак Знак Знак Знак Знак Знак1 Знак Знак Знак Знак"/>
    <w:basedOn w:val="Normal"/>
    <w:qFormat/>
    <w:rsid w:val="009C722C"/>
    <w:pPr>
      <w:widowControl/>
      <w:spacing w:beforeAutospacing="1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qFormat/>
    <w:rsid w:val="009C722C"/>
    <w:pPr>
      <w:widowControl/>
      <w:spacing w:after="120"/>
    </w:pPr>
    <w:rPr>
      <w:rFonts w:ascii="Times New Roman" w:hAnsi="Times New Roman" w:cs="Times New Roman"/>
      <w:sz w:val="16"/>
      <w:szCs w:val="16"/>
    </w:rPr>
  </w:style>
  <w:style w:type="paragraph" w:customStyle="1" w:styleId="ConsNonformat">
    <w:name w:val="ConsNonformat"/>
    <w:qFormat/>
    <w:rsid w:val="009C722C"/>
    <w:pPr>
      <w:widowControl w:val="0"/>
    </w:pPr>
    <w:rPr>
      <w:rFonts w:ascii="Courier New" w:eastAsia="Times New Roman" w:hAnsi="Courier New" w:cs="Courier New"/>
      <w:sz w:val="24"/>
      <w:szCs w:val="20"/>
      <w:lang w:eastAsia="ru-RU"/>
    </w:rPr>
  </w:style>
  <w:style w:type="paragraph" w:customStyle="1" w:styleId="5">
    <w:name w:val="Основной текст5"/>
    <w:basedOn w:val="Normal"/>
    <w:link w:val="ac"/>
    <w:qFormat/>
    <w:rsid w:val="009C722C"/>
    <w:pPr>
      <w:shd w:val="clear" w:color="auto" w:fill="FFFFFF"/>
      <w:spacing w:before="420" w:after="300"/>
      <w:ind w:hanging="400"/>
      <w:jc w:val="both"/>
    </w:pPr>
    <w:rPr>
      <w:rFonts w:ascii="Sylfaen" w:eastAsia="Sylfaen" w:hAnsi="Sylfaen" w:cs="Sylfaen"/>
      <w:sz w:val="26"/>
      <w:szCs w:val="26"/>
      <w:lang w:eastAsia="en-US"/>
    </w:rPr>
  </w:style>
  <w:style w:type="paragraph" w:customStyle="1" w:styleId="af3">
    <w:name w:val="Содержимое врезки"/>
    <w:basedOn w:val="Normal"/>
    <w:qFormat/>
  </w:style>
  <w:style w:type="paragraph" w:customStyle="1" w:styleId="DocumentMap">
    <w:name w:val="DocumentMap"/>
    <w:qFormat/>
    <w:pPr>
      <w:spacing w:after="200" w:line="276" w:lineRule="auto"/>
    </w:pPr>
    <w:rPr>
      <w:rFonts w:ascii="Times New Roman" w:hAnsi="Times New Roman" w:cs="Times New Roman"/>
      <w:sz w:val="24"/>
      <w:szCs w:val="20"/>
      <w:lang w:eastAsia="ru-RU"/>
    </w:rPr>
  </w:style>
  <w:style w:type="numbering" w:customStyle="1" w:styleId="16">
    <w:name w:val="Нет списка1"/>
    <w:uiPriority w:val="99"/>
    <w:semiHidden/>
    <w:unhideWhenUsed/>
    <w:qFormat/>
    <w:rsid w:val="00084E3C"/>
  </w:style>
  <w:style w:type="numbering" w:customStyle="1" w:styleId="BodyText2Char">
    <w:name w:val="Body Text 2 Char"/>
    <w:link w:val="BodyText2"/>
    <w:semiHidden/>
    <w:qFormat/>
    <w:rsid w:val="009C722C"/>
  </w:style>
  <w:style w:type="table" w:styleId="TableGrid">
    <w:name w:val="Table Grid"/>
    <w:basedOn w:val="TableNormal"/>
    <w:uiPriority w:val="59"/>
    <w:rsid w:val="00A62C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TableNormal"/>
    <w:uiPriority w:val="39"/>
    <w:rsid w:val="00B135D5"/>
    <w:pPr>
      <w:jc w:val="center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TableNormal"/>
    <w:rsid w:val="00084E3C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TableNormal"/>
    <w:rsid w:val="009C722C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nev.tularegion.ru/activities/antimonopolnyy-komplaens/analiz-proektov-normativnykh-pravovykh-aktov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66A77-1126-47E2-A487-A4F6AA2DA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5554</TotalTime>
  <Pages>2</Pages>
  <Words>354</Words>
  <Characters>2024</Characters>
  <Application>Microsoft Office Word</Application>
  <DocSecurity>0</DocSecurity>
  <Lines>16</Lines>
  <Paragraphs>4</Paragraphs>
  <ScaleCrop>false</ScaleCrop>
  <Company>Microsoft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MX</cp:lastModifiedBy>
  <cp:revision>278</cp:revision>
  <cp:lastPrinted>2019-07-24T15:46:00Z</cp:lastPrinted>
  <dcterms:created xsi:type="dcterms:W3CDTF">2016-07-12T07:38:00Z</dcterms:created>
  <dcterms:modified xsi:type="dcterms:W3CDTF">2020-12-04T08:22:00Z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