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F2E5B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06190" cy="90360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2272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03.07.2016 N 290-ФЗ</w:t>
            </w:r>
            <w:r>
              <w:rPr>
                <w:sz w:val="48"/>
                <w:szCs w:val="48"/>
              </w:rPr>
              <w:br/>
              <w:t>(ред. от 27.11.2017)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внесении изменений в Федеральный закон "О применении контрольно-кассовой техники при осуществлении наличных денежных расчетов и (или) расчетов с использованием платежных карт" и отдельные законодательные акты Российской Федерации"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2272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</w:t>
            </w:r>
            <w:r>
              <w:rPr>
                <w:sz w:val="28"/>
                <w:szCs w:val="28"/>
              </w:rPr>
              <w:t>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17.04.2018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227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2272F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000000">
        <w:tc>
          <w:tcPr>
            <w:tcW w:w="5102" w:type="dxa"/>
          </w:tcPr>
          <w:p w:rsidR="00000000" w:rsidRDefault="0012272F">
            <w:pPr>
              <w:pStyle w:val="ConsPlusNormal"/>
            </w:pPr>
            <w:r>
              <w:t>3 июля 2016 года</w:t>
            </w:r>
          </w:p>
        </w:tc>
        <w:tc>
          <w:tcPr>
            <w:tcW w:w="5102" w:type="dxa"/>
          </w:tcPr>
          <w:p w:rsidR="00000000" w:rsidRDefault="0012272F">
            <w:pPr>
              <w:pStyle w:val="ConsPlusNormal"/>
              <w:jc w:val="right"/>
            </w:pPr>
            <w:r>
              <w:t>N 290-ФЗ</w:t>
            </w:r>
          </w:p>
        </w:tc>
      </w:tr>
    </w:tbl>
    <w:p w:rsidR="00000000" w:rsidRDefault="001227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Title"/>
        <w:jc w:val="center"/>
      </w:pPr>
      <w:r>
        <w:t>РОССИЙСКАЯ ФЕДЕРАЦИЯ</w:t>
      </w:r>
    </w:p>
    <w:p w:rsidR="00000000" w:rsidRDefault="0012272F">
      <w:pPr>
        <w:pStyle w:val="ConsPlusTitle"/>
        <w:jc w:val="center"/>
      </w:pPr>
    </w:p>
    <w:p w:rsidR="00000000" w:rsidRDefault="0012272F">
      <w:pPr>
        <w:pStyle w:val="ConsPlusTitle"/>
        <w:jc w:val="center"/>
      </w:pPr>
      <w:r>
        <w:t>ФЕДЕРАЛЬНЫЙ ЗАКОН</w:t>
      </w:r>
    </w:p>
    <w:p w:rsidR="00000000" w:rsidRDefault="0012272F">
      <w:pPr>
        <w:pStyle w:val="ConsPlusTitle"/>
        <w:jc w:val="center"/>
      </w:pPr>
    </w:p>
    <w:p w:rsidR="00000000" w:rsidRDefault="0012272F">
      <w:pPr>
        <w:pStyle w:val="ConsPlusTitle"/>
        <w:jc w:val="center"/>
      </w:pPr>
      <w:r>
        <w:t>О ВНЕСЕНИИ ИЗМЕНЕНИЙ</w:t>
      </w:r>
    </w:p>
    <w:p w:rsidR="00000000" w:rsidRDefault="0012272F">
      <w:pPr>
        <w:pStyle w:val="ConsPlusTitle"/>
        <w:jc w:val="center"/>
      </w:pPr>
      <w:r>
        <w:t>В ФЕДЕРАЛЬНЫЙ ЗАКОН "О ПРИМЕНЕНИИ КОНТРОЛЬНО-КАССОВОЙ</w:t>
      </w:r>
    </w:p>
    <w:p w:rsidR="00000000" w:rsidRDefault="0012272F">
      <w:pPr>
        <w:pStyle w:val="ConsPlusTitle"/>
        <w:jc w:val="center"/>
      </w:pPr>
      <w:r>
        <w:t>ТЕХНИКИ ПРИ ОСУЩЕСТВЛЕНИИ НАЛИЧНЫХ ДЕНЕЖНЫХ РАСЧЕТОВ</w:t>
      </w:r>
    </w:p>
    <w:p w:rsidR="00000000" w:rsidRDefault="0012272F">
      <w:pPr>
        <w:pStyle w:val="ConsPlusTitle"/>
        <w:jc w:val="center"/>
      </w:pPr>
      <w:r>
        <w:t>И (ИЛИ) РАСЧЕТОВ С ИСПОЛЬЗОВАНИЕМ ПЛАТЕЖНЫХ КАРТ"</w:t>
      </w:r>
    </w:p>
    <w:p w:rsidR="00000000" w:rsidRDefault="0012272F">
      <w:pPr>
        <w:pStyle w:val="ConsPlusTitle"/>
        <w:jc w:val="center"/>
      </w:pPr>
      <w:r>
        <w:t>И ОТДЕЛЬНЫЕ ЗАКОНОДАТЕЛЬНЫЕ АКТЫ РОССИЙСКОЙ ФЕДЕРАЦИИ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jc w:val="right"/>
      </w:pPr>
      <w:r>
        <w:t>Принят</w:t>
      </w:r>
    </w:p>
    <w:p w:rsidR="00000000" w:rsidRDefault="0012272F">
      <w:pPr>
        <w:pStyle w:val="ConsPlusNormal"/>
        <w:jc w:val="right"/>
      </w:pPr>
      <w:r>
        <w:t>Государственной Думой</w:t>
      </w:r>
    </w:p>
    <w:p w:rsidR="00000000" w:rsidRDefault="0012272F">
      <w:pPr>
        <w:pStyle w:val="ConsPlusNormal"/>
        <w:jc w:val="right"/>
      </w:pPr>
      <w:r>
        <w:t>14 июня 2016 года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jc w:val="right"/>
      </w:pPr>
      <w:r>
        <w:t>Одобрен</w:t>
      </w:r>
    </w:p>
    <w:p w:rsidR="00000000" w:rsidRDefault="0012272F">
      <w:pPr>
        <w:pStyle w:val="ConsPlusNormal"/>
        <w:jc w:val="right"/>
      </w:pPr>
      <w:r>
        <w:t>Советом Федерации</w:t>
      </w:r>
    </w:p>
    <w:p w:rsidR="00000000" w:rsidRDefault="0012272F">
      <w:pPr>
        <w:pStyle w:val="ConsPlusNormal"/>
        <w:jc w:val="right"/>
      </w:pPr>
      <w:r>
        <w:t>29 июня 2016 года</w:t>
      </w:r>
    </w:p>
    <w:p w:rsidR="00000000" w:rsidRDefault="0012272F">
      <w:pPr>
        <w:pStyle w:val="ConsPlusNormal"/>
        <w:rPr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000000">
        <w:trPr>
          <w:jc w:val="center"/>
        </w:trPr>
        <w:tc>
          <w:tcPr>
            <w:tcW w:w="1014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227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</w:t>
            </w:r>
            <w:r>
              <w:rPr>
                <w:color w:val="392C69"/>
              </w:rPr>
              <w:t>к изменяющих документов</w:t>
            </w:r>
          </w:p>
          <w:p w:rsidR="00000000" w:rsidRDefault="001227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Федерального </w:t>
            </w:r>
            <w:hyperlink r:id="rId9" w:tooltip="Федеральный закон от 27.11.2017 N 337-ФЗ &quot;О внесении изменений в статью 7 Федерального закона &quot;О внесении изменений в Федеральный закон &quot;О применении контрольно-кассовой техники при осуществлении наличных денежных расчетов и (или) расчетов с использованием платежных карт&quot; и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27.11.2017 N 337-ФЗ)</w:t>
            </w:r>
          </w:p>
        </w:tc>
      </w:tr>
    </w:tbl>
    <w:p w:rsidR="00000000" w:rsidRDefault="0012272F">
      <w:pPr>
        <w:pStyle w:val="ConsPlusNormal"/>
        <w:jc w:val="center"/>
      </w:pPr>
    </w:p>
    <w:p w:rsidR="00000000" w:rsidRDefault="0012272F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Внести в Федеральный </w:t>
      </w:r>
      <w:hyperlink r:id="rId10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22 мая 2003 года N 54-ФЗ "О применении контрольно-ка</w:t>
      </w:r>
      <w:r>
        <w:t>ссовой техники при осуществлении наличных денежных расчетов и (или) расчетов с использованием платежных карт" (Собрание законодательства Российской Федерации, 2003, N 21, ст. 1957; 2009, N 23, ст. 2776; N 29, ст. 3599; 2010, N 31, ст. 4161; 2011, N 27, ст.</w:t>
      </w:r>
      <w:r>
        <w:t xml:space="preserve"> 3873; 2012, N 26, ст. 3447; 2013, N 19, ст. 2316; N 27, ст. 3477; N 48, ст. 6165; 2014, N 19, ст. 2316; 2015, N 10, ст. 1421) следующие изменения: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1) в </w:t>
      </w:r>
      <w:hyperlink r:id="rId11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наименовании</w:t>
        </w:r>
      </w:hyperlink>
      <w:r>
        <w:t xml:space="preserve"> слова "платежных карт" заменить словами "электронных средств платежа";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2) </w:t>
      </w:r>
      <w:hyperlink r:id="rId12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статью 1</w:t>
        </w:r>
      </w:hyperlink>
      <w:r>
        <w:t xml:space="preserve"> изл</w:t>
      </w:r>
      <w:r>
        <w:t>ожить в следующей редакции: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"Статья 1. Законодательство Российской Федерации о применении контрольно-кассовой техники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1. Законодательство Российской Федерации о применении контрольно-кассовой техники состоит из настоящего Федерального закона и принятых в</w:t>
      </w:r>
      <w:r>
        <w:t xml:space="preserve"> соответствии с ним нормативных правовых актов.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2. Настоящим Федеральным законом определяются правила применения контрольно-кассовой техники при осуществлении расчетов на территории Российской Федерации в целях обеспечения интересов граждан и организаций, </w:t>
      </w:r>
      <w:r>
        <w:t>защиты прав потребителей, а также обеспечения установленного порядка осуществления расчетов, полноты учета выручки в организациях и у индивидуальных предпринимателей.";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3) </w:t>
      </w:r>
      <w:hyperlink r:id="rId13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1.1 следующего содержания: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"Статья 1.1. Основные понятия, используемые в настоящем Федеральном законе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автоматизированная система </w:t>
      </w:r>
      <w:r>
        <w:t xml:space="preserve">для бланков строгой отчетности - контрольно-кассовая техника, используемая для формирования в электронной форме бланков строгой отчетности, а также их печати на </w:t>
      </w:r>
      <w:r>
        <w:lastRenderedPageBreak/>
        <w:t>бумажных носителях;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автоматическое устройство для расчетов - устройство для осуществления расче</w:t>
      </w:r>
      <w:r>
        <w:t>та с покупателем (клиентом) в автоматическом режиме с применением контрольно-кассовой техники без участия уполномоченного лица организации или индивидуального предпринимателя;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база фискальных данных - совокупность фискальных данных, поступивших от пользова</w:t>
      </w:r>
      <w:r>
        <w:t>телей к оператору фискальных данных, в том числе в виде фискальных документов, подлежащих хранению и защите от доступа третьих лиц;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бланк строгой отчетности - первичный учетный документ, приравненный к кассовому чеку, сформированный в электронной форме и (</w:t>
      </w:r>
      <w:r>
        <w:t>или) отпечатанный с применением автоматизированной системы для бланков строгой отчетности в момент расчета между пользователем и клиентом за оказанные услуги, содержащий сведения о расчете, подтверждающий факт его осуществления и соответствующий требования</w:t>
      </w:r>
      <w:r>
        <w:t>м законодательства Российской Федерации о применении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заводской номер - уникальный номер экземпляра модели контрольно-кассовой техники, фискального накопителя, средства формирования фискального признака, средства проверки фискал</w:t>
      </w:r>
      <w:r>
        <w:t>ьного признака, автоматического устройства для расчетов, присвоенный изготовителем;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изготовитель - организация, осуществляющая производство контрольно-кассовой техники и (или) фискальных накопителей, средств формирования фискального признака, средств прове</w:t>
      </w:r>
      <w:r>
        <w:t>рки фискального признака;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кабинет контрольно-кассовой техники - информационный ресурс, который размещен на официальном сайте федерального органа исполнительной власти, уполномоченного по контролю и надзору за применением контрольно-кассовой техники (далее </w:t>
      </w:r>
      <w:r>
        <w:t>- уполномоченный орган), в информационно-телекоммуникационной сети "Интернет" (далее - сеть "Интернет"), ведение которого осуществляется уполномоченным органом в установленном им порядке и который используется организациями, индивидуальными предпринимателя</w:t>
      </w:r>
      <w:r>
        <w:t>ми и налоговыми органами для реализации своих прав и обязанностей, установленных законодательством Российской Федерации о применении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кассовый чек - первичный учетный документ, сформированный в электронной форме и (или) отпечата</w:t>
      </w:r>
      <w:r>
        <w:t>нный с применением контрольно-кассовой техники в момент расчета между пользователем и покупателем (клиентом), содержащий сведения о расчете, подтверждающий факт его осуществления и соответствующий требованиям законодательства Российской Федерации о примене</w:t>
      </w:r>
      <w:r>
        <w:t>нии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ключ фискального признака - ключевой документ, предназначенный для формирования фискального признака и созданный с использованием мастер-ключа;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контрольно-кассовая техника - электронные вычислительные машины, иные компьютер</w:t>
      </w:r>
      <w:r>
        <w:t>ные устройства и их комплексы, обеспечивающие запись и хранение фискальных данных в фискальных накопителях, формирующие фискальные документы, обеспечивающие передачу фискальных документов в налоговые органы через оператора фискальных данных и печать фискал</w:t>
      </w:r>
      <w:r>
        <w:t>ьных документов на бумажных носителях в соответствии с правилами, установленными законодательством Российской Федерации о применении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мастер-ключ - ключевой документ, предназначенный для создания серии ключей фискального признака, а также проверки фискальных признаков, сформированных с использованием ключей фискального признака этой серии;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модель контрольно-кассовой техники (фискального </w:t>
      </w:r>
      <w:r>
        <w:t>накопителя) - вид (тип) контрольно-кассовой техники (фискального накопителя), соответствующий требованиям законодательства Российской Федерации о применении контрольно-кассовой техники и имеющий уникальное наименование, присвоенное изготовителем;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lastRenderedPageBreak/>
        <w:t>обработка</w:t>
      </w:r>
      <w:r>
        <w:t xml:space="preserve"> фискальных данных - любое действие (любая операция) или совокупность действий (операций), совершаемых оператором фискальных данных с применением технических средств оператора фискальных данных при формировании и (или) использовании базы фискальных данных,</w:t>
      </w:r>
      <w:r>
        <w:t xml:space="preserve"> включая получение, проверку достоверности, сбор, запись, систематизацию, накопление, хранение в некорректируемом виде, извлечение, использование, передачу в адрес налоговых органов в виде фискальных документов, предоставление налоговым органам таких данны</w:t>
      </w:r>
      <w:r>
        <w:t>х и доступа к ним;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оператор фискальных данных - организация, созданная в соответствии с законодательством Российской Федерации, находящаяся на территории Российской Федерации, получившая в соответствии с законодательством Российской Федерации о применении </w:t>
      </w:r>
      <w:r>
        <w:t>контрольно-кассовой техники разрешение на обработку фискальных данных;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перерегистрация контрольно-кассовой техники - внесение налоговым органом изменений в сведения, предоставленные пользователем при регистрации контрольно-кассовой техники (за исключением </w:t>
      </w:r>
      <w:r>
        <w:t>идентификационного номера налогоплательщика и заводского номера контрольно-кассовой техники) и внесенные в журнал учета контрольно-кассовой техники и карточку регистрации контрольно-кассовой техники, и предоставление новой карточки регистрации контрольно-к</w:t>
      </w:r>
      <w:r>
        <w:t>ассовой техники на бумажном носителе или в виде электронного документа, подписанного усиленной квалифицированной электронной подписью, без присвоения налоговым органом контрольно-кассовой технике нового регистрационного номера;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пользователь - организация и</w:t>
      </w:r>
      <w:r>
        <w:t>ли индивидуальный предприниматель, применяющие контрольно-кассовую технику при осуществлении расчетов;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расчеты - прием или выплата денежных средств с использованием наличных и (или) электронных средств платежа за реализуемые товары, выполняемые работы, ока</w:t>
      </w:r>
      <w:r>
        <w:t>зываемые услуги, прием ставок и выплата денежных средств в виде выигрыша при осуществлении деятельности по организации и проведению азартных игр, а также прием денежных средств при реализации лотерейных билетов, электронных лотерейных билетов, приеме лотер</w:t>
      </w:r>
      <w:r>
        <w:t>ейных ставок и выплате денежных средств в виде выигрыша при осуществлении деятельности по организации и проведению лотерей;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регистрация контрольно-кассовой техники - внесение налоговым органом записи об экземпляре модели контрольно-кассовой техники, ее фис</w:t>
      </w:r>
      <w:r>
        <w:t>кального накопителя и о пользователе в журнал учета контрольно-кассовой техники, присвоение налоговым органом контрольно-кассовой технике регистрационного номера и выдача пользователю карточки регистрации контрольно-кассовой техники с указанием ее регистра</w:t>
      </w:r>
      <w:r>
        <w:t>ционного номера на бумажном носителе или в электронном документе, подписанном усиленной квалифицированной электронной подписью;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реестр контрольно-кассовой техники - совокупность сведений о каждом изготовленном экземпляре модели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реестр фискальных накопителей - совокупность сведений о каждом изготовленном экземпляре модели фискального накопителя, который пользователи вправе использовать при применении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снятие контрольно-кассовой техники с регистрационно</w:t>
      </w:r>
      <w:r>
        <w:t>го учета - внесение налоговым органом в журнал учета контрольно-кассовой техники сведений о прекращении применения пользователем контрольно-кассовой техники и выдача пользователю карточки о снятии контрольно-кассовой техники с регистрационного учета;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средс</w:t>
      </w:r>
      <w:r>
        <w:t>тво проверки фискального признака - программно-аппаратное шифровальное (криптографическое) средство защиты фискальных данных, обеспечивающее возможность выявления корректировки или фальсификации фискальных данных, защищенных фискальным признаком, в результ</w:t>
      </w:r>
      <w:r>
        <w:t>ате их проверки с использованием мастер-ключа;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средство формирования фискального признака - программно-аппаратное шифровальное (криптографическое) средство защиты фискальных данных, обеспечивающее возможность формирования фискального признака;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lastRenderedPageBreak/>
        <w:t xml:space="preserve">технические </w:t>
      </w:r>
      <w:r>
        <w:t>средства оператора фискальных данных - аппаратные, программные и программно-аппаратные средства, используемые оператором фискальных данных при обработке фискальных данных, в том числе средства формирования фискального признака и средства проверки фискально</w:t>
      </w:r>
      <w:r>
        <w:t>го признака;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фискальные данные - сведения о расчетах, в том числе сведения об организации или индивидуальном предпринимателе, осуществляющих расчеты, о контрольно-кассовой технике, применяемой при осуществлении расчетов, и иные сведения, сформированные кон</w:t>
      </w:r>
      <w:r>
        <w:t>трольно-кассовой техникой или оператором фискальных данных;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фискальный документ - фискальные данные, представленные по установленным форматам в виде кассового чека, бланка строгой отчетности и (или) иного документа, предусмотренного законодательством Росси</w:t>
      </w:r>
      <w:r>
        <w:t>йской Федерации о применении контрольно-кассовой техники, на бумажном носителе и (или) в электронной форме, в том числе защищенные фискальным признаком;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фискальный накопитель - программно-аппаратное шифровальное (криптографическое) средство защиты фискальн</w:t>
      </w:r>
      <w:r>
        <w:t>ых данных в опломбированном корпусе, содержащее ключи фискального признака, обеспечивающее возможность формирования фискальных признаков, запись фискальных данных в некорректируемом виде (с фискальными признаками), их энергонезависимое долговременное хране</w:t>
      </w:r>
      <w:r>
        <w:t>ние, проверку фискальных признаков, расшифровывание и аутентификацию фискальных документов, подтверждающих факт получения оператором фискальных данных фискальных документов, переданных контрольно-кассовой техникой, направляемых в контрольно-кассовую техник</w:t>
      </w:r>
      <w:r>
        <w:t>у оператором фискальных данных (далее - подтверждение оператора), а также обеспечивающее возможность шифрования фискальных документов в целях обеспечения конфиденциальности информации, передаваемой оператору фискальных данных;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фискальный признак - достовер</w:t>
      </w:r>
      <w:r>
        <w:t>ная информация, сформированная с использованием фискального накопителя и ключа фискального признака или с использованием средств формирования фискального признака и мастер-ключа в результате криптографического преобразования фискальных данных, наличие кото</w:t>
      </w:r>
      <w:r>
        <w:t>рой дает возможность выявления корректировки или фальсификации этих фискальных данных при их проверке с использованием фискального накопителя и (или) средства проверки фискального признака;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фискальный признак документа - фискальный признак, формируемый с и</w:t>
      </w:r>
      <w:r>
        <w:t>спользованием фискального накопителя для проверки достоверности фискальных данных, защищенных фискальным признаком, с использованием средств проверки фискального признака, используемых уполномоченным органом;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фискальный признак оператора - фискальный призн</w:t>
      </w:r>
      <w:r>
        <w:t>ак, формируемый с использованием средств формирования фискального признака оператора фискальных данных для проверки достоверности фискальных данных, защищенных фискальным признаком, с использованием средств проверки фискального признака, используемых уполн</w:t>
      </w:r>
      <w:r>
        <w:t>омоченным органом;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фискальный признак подтверждения - фискальный признак, формируемый с использованием средств формирования фискального признака оператора фискальных данных для проверки достоверности фискальных данных, защищенных фискальным признаком, с ис</w:t>
      </w:r>
      <w:r>
        <w:t>пользованием фискального накопителя;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фискальный признак сообщения - фискальный признак, формируемый с использованием фискального накопителя для проверки достоверности фискальных данных, защищенных фискальным признаком, с использованием средств проверки фис</w:t>
      </w:r>
      <w:r>
        <w:t>кального признака оператора фискальных данных;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эксперт - физическое лицо, являющееся работником экспертной организации и получившее дополнительное профессиональное образование в области оценки соответствия контрольно-кассовой техники и технических средств </w:t>
      </w:r>
      <w:r>
        <w:t>оператора фискальных данных требованиям законодательства Российской Федерации о применении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экспертная организация - организация, самостоятельно выполняющая функции по организации и проведению экспертизы моделей контрольно-кассо</w:t>
      </w:r>
      <w:r>
        <w:t xml:space="preserve">вой техники и технических средств оператора фискальных данных (соискателя разрешения на обработку фискальных данных) и включенная в реестр экспертных организаций, соответствующих требованиям законодательства Российской Федерации о </w:t>
      </w:r>
      <w:r>
        <w:lastRenderedPageBreak/>
        <w:t>применении контрольно-кас</w:t>
      </w:r>
      <w:r>
        <w:t>совой техники.";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4) </w:t>
      </w:r>
      <w:hyperlink r:id="rId14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1.2 следующего содержания: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"Статья 1.2. Сфера и правила применения контрольно-кассовой техники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1. Контрольно-кассовая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настоящим Федеральным законом</w:t>
      </w:r>
      <w:r>
        <w:t>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2. При осуществлении расчета пользователь обязан выдать кассовый чек или бланк строгой отчетности на бумажном носителе и (или) в случае предоставления покупателем (клиентом) пользователю до момента расчета абонентского номера либо адреса электронной почт</w:t>
      </w:r>
      <w:r>
        <w:t>ы направить кассовый чек или бланк строгой отчетности в электронной форме покупателю (клиенту) на предоставленные абонентский номер либо адрес электронной почты (при наличии технической возможности для передачи информации покупателю (клиенту) в электронной</w:t>
      </w:r>
      <w:r>
        <w:t xml:space="preserve"> форме на адрес электронной почты).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 случае, указанном в пункте 7 статьи 2 настоящего Федерального закона, пользователь обязан выдать покупателю (клиенту) кассовый чек или бланк строгой отчетности на бумажном носителе без его направления покупателю (клиен</w:t>
      </w:r>
      <w:r>
        <w:t>ту) в электронной форме.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3. Пользователь в целях исполнения обязанности, указанной в пункте 2 настоящей статьи, вправе направить покупателю (клиенту) на абонентский номер либо адрес электронной почты (при наличии технической возможности для передачи информ</w:t>
      </w:r>
      <w:r>
        <w:t>ации покупателю (клиенту) в электронной форме на адрес электронной почты), предоставленные покупателем (клиентом) пользователю до совершения расчета, сведения в электронной форме, идентифицирующие такой кассовый чек или такой бланк строгой отчетности (реги</w:t>
      </w:r>
      <w:r>
        <w:t>страционный номер контрольно-кассовой техники, сумма, дата и время расчета, фискальный признак документа), и информацию об адресе информационного ресурса, который размещен в сети "Интернет" и по которому такой кассовый чек или такой бланк строгой отчетност</w:t>
      </w:r>
      <w:r>
        <w:t>и может быть бесплатно получен покупателем (клиентом).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4. Кассовый чек или бланк строгой отчетности, полученные покупателем (клиентом) в электронной форме и распечатанные им на бумажном носителе, приравниваются к кассовому чеку или бланку строгой отчетност</w:t>
      </w:r>
      <w:r>
        <w:t>и, отпечатанным контрольно-кассовой техникой на бумажном носителе, при условии, что сведения, указанные в таком кассовом чеке или таком бланке строгой отчетности, идентичны направленным покупателю (клиенту) в электронной форме кассовому чеку или бланку стр</w:t>
      </w:r>
      <w:r>
        <w:t>огой отчетности.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5. Пользователи при осуществлении расчетов с использованием электронных средств платежа, исключающих возможность непосредственного взаимодействия покупателя (клиента) с пользователем или уполномоченным им лицом, и применением устройств, по</w:t>
      </w:r>
      <w:r>
        <w:t>дключенных к сети "Интернет" и обеспечивающих возможность дистанционного взаимодействия покупателя (клиента) с пользователем или уполномоченным им лицом при осуществлении этих расчетов (далее - расчеты с использованием электронных средств платежа в сети "И</w:t>
      </w:r>
      <w:r>
        <w:t>нтернет"), обязаны обеспечить передачу покупателю (клиенту) кассового чека или бланка строгой отчетности в электронной форме на абонентский номер либо адрес электронной почты, указанные покупателем (клиентом) до совершения расчетов. При этом кассовый чек и</w:t>
      </w:r>
      <w:r>
        <w:t>ли бланк строгой отчетности на бумажном носителе пользователем не печатается.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6. Пользователи обязаны обеспечить передачу в момент расчета всех фискальных данных в виде фискальных документов, сформированных с применением контрольно-кассовой техники, в нало</w:t>
      </w:r>
      <w:r>
        <w:t>говые органы через оператора фискальных данных с учетом положений абзаца третьего настоящего пункта, за исключением случая, указанного в пункте 7 статьи 2 настоящего Федерального закона.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Все полученные оператором фискальных данных фискальные документы запи</w:t>
      </w:r>
      <w:r>
        <w:t>сываются и сохраняются оператором фискальных данных в некорректируемом виде в базе фискальных данных.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При передаче фискальных документов в электронной форме оператору фискальных данных могут не передаваться реквизиты кассового чека или бланка строгой отчет</w:t>
      </w:r>
      <w:r>
        <w:t xml:space="preserve">ности, установленные абзацами пятым, шестым, шестнадцатым, восемнадцатым пункта 1 статьи 4.7 настоящего Федерального закона, а также </w:t>
      </w:r>
      <w:r>
        <w:lastRenderedPageBreak/>
        <w:t>сведения о заводском номере автоматического устройства для расчетов при условии, что такие данные были переданы оператору ф</w:t>
      </w:r>
      <w:r>
        <w:t>искальных данных ранее в составе отчета о регистрации или отчета об изменении параметров регистрации.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7. Пользователи, заключившие договор с оператором фискальных данных, у которого впоследствии было аннулировано разрешение на обработку фискальных данных, </w:t>
      </w:r>
      <w:r>
        <w:t>с даты прекращения действия такого разрешения до момента заключения договора с новым оператором фискальных данных вправе применять контрольно-кассовую технику без передачи фискальных документов в налоговые органы в электронной форме через оператора фискаль</w:t>
      </w:r>
      <w:r>
        <w:t>ных данных, но не более чем в течение 20 календарных дней. При этом контрольно-кассовая техника не может применяться в режиме, не предусматривающем обязательной передачи фискальных документов в налоговые органы в электронной форме через оператора фискальны</w:t>
      </w:r>
      <w:r>
        <w:t>х данных, а при заключении договора с новым оператором фискальных данных пользователи обязаны передать в налоговые органы в электронной форме через оператора фискальных данных все фискальные документы, которые не были переданы.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8. В случае установления доп</w:t>
      </w:r>
      <w:r>
        <w:t xml:space="preserve">олнительных требований к контрольно-кассовой технике и (или) фискальному накопителю контрольно-кассовая техника и фискальный накопитель, включенные в реестр контрольно-кассовой техники и реестр фискальных накопителей, могут применяться пользователями и не </w:t>
      </w:r>
      <w:r>
        <w:t>подлежат исключению из реестра контрольно-кассовой техники и реестра фискальных накопителей в связи с их несоответствием принятым нормативным правовым актам в течение одного года со дня вступления в силу нормативного правового акта. В случае, если в течени</w:t>
      </w:r>
      <w:r>
        <w:t>е одного года контрольно-кассовая техника и фискальные накопители не приведены в соответствие с вновь принятыми нормативными правовыми актами, такая контрольно-кассовая техника и такие фискальные накопители подлежат исключению соответственно из реестра кон</w:t>
      </w:r>
      <w:r>
        <w:t>трольно-кассовой техники и реестра фискальных накопителей.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9.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применения контрольно-кассовой техники, определ</w:t>
      </w:r>
      <w:r>
        <w:t>яется Правительством Российской Федерации.";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5) </w:t>
      </w:r>
      <w:hyperlink r:id="rId15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статью 2</w:t>
        </w:r>
      </w:hyperlink>
      <w:r>
        <w:t xml:space="preserve"> изложить в следующей редакции: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"Статья 2. Особенности применения ко</w:t>
      </w:r>
      <w:r>
        <w:t>нтрольно-кассовой техники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1. Контрольно-кассовая техника не применяется кредитными организациями в автоматических устройствах для расчетов, находящихся в их собственности или пользовании и обеспечивающих возможность осуществления операций по выдаче и (или</w:t>
      </w:r>
      <w:r>
        <w:t>) приему наличных денежных средств, в том числе с использованием электронных средств платежа, и по передаче распоряжений кредитным организациям об осуществлении перевода денежных средств.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Контрольно-кассовая техника не применяется в устройствах для осущест</w:t>
      </w:r>
      <w:r>
        <w:t>вления с участием уполномоченного лица организации или индивидуального предпринимателя операций по передаче с использованием электронных средств платежа распоряжений кредитной организации об осуществлении перевода денежных средств.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Кредитные организации об</w:t>
      </w:r>
      <w:r>
        <w:t>язаны вести перечень автоматических устройств для расчетов, указанных в абзаце первом настоящего пункта, порядок направления в уполномоченный орган и форма которого устанавливаются Банком России по согласованию с уполномоченным органом.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2. Организации и ин</w:t>
      </w:r>
      <w:r>
        <w:t>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контрольно-кассовой техники при осуществлении следующих видов деятельности и при оказании следующих услуг: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</w:t>
      </w:r>
      <w:r>
        <w:t>родажа газет и журналов, а также сопутствующих товаров в газетно-журнальных киосках при условии, что доля продажи газет и журналов в их товарообороте составляет не менее 50 процентов товарооборота и ассортимент сопутствующих товаров утвержден органом испол</w:t>
      </w:r>
      <w:r>
        <w:t>нительной власти субъекта Российской Федерации. Учет торговой выручки от продажи газет и журналов и от продажи сопутствующих товаров ведется раздельно;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lastRenderedPageBreak/>
        <w:t>продажа ценных бумаг;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продажа водителем или кондуктором в салоне транспортного средства проездных документов (билетов) и талонов для проезда в общественном транспорте;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обеспечение питанием обучающихся и работников образовательных организаций, реализующих основные общеобразовате</w:t>
      </w:r>
      <w:r>
        <w:t>льные программы, во время учебных занятий;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торговля на розничных рынках, ярмарках, в выставочных комплексах, а также на других территориях, отведенных для осуществления торговли, за исключением находящихся в этих местах торговли магазинов, павильонов, киос</w:t>
      </w:r>
      <w:r>
        <w:t>ков, палаток, автолавок, автомагазинов, автофургонов, помещений контейнерного типа и других аналогично обустроенных и обеспечивающих показ и сохранность товара торговых мест (помещений и автотранспортных средств, в том числе прицепов и полуприцепов), откры</w:t>
      </w:r>
      <w:r>
        <w:t>тых прилавков внутри крытых рыночных помещений при торговле непродовольственными товарами, кроме торговли непродовольственными товарами, которые определены в перечне, утвержденном Правительством Российской Федерации;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разносная торговля продовольственными и</w:t>
      </w:r>
      <w:r>
        <w:t xml:space="preserve"> непродовольственными товарами (за исключением технически сложных товаров и продовольственных товаров, требующих определенных условий хранения и продажи) в пассажирских вагонах поездов, с ручных тележек, велосипедов, корзин, лотков (в том числе защищенных </w:t>
      </w:r>
      <w:r>
        <w:t>от атмосферных осадков каркасами, обтянутыми полимерной пленкой, парусиной, брезентом);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торговля в киосках мороженым, безалкогольными напитками в розлив;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торговля из автоцистерн квасом, молоком, растительным маслом, живой рыбой, керосином, сезонная торговл</w:t>
      </w:r>
      <w:r>
        <w:t>я вразвал овощами, в том числе картофелем, фруктами и бахчевыми культурами;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прием от населения стеклопосуды и утильсырья, за исключением металлолома, драгоценных металлов и драгоценных камней;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ремонт и окраска обуви;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изготовление и ремонт металлической гал</w:t>
      </w:r>
      <w:r>
        <w:t>антереи и ключей;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присмотр и уход за детьми, больными, престарелыми и инвалидами;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реализация изготовителем изделий народных художественных промыслов;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вспашка огородов и распиловка дров;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услуги носильщиков на железнодорожных вокзалах, автовокзалах, аэровокз</w:t>
      </w:r>
      <w:r>
        <w:t>алах, в аэропортах, морских, речных портах;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сдача индивидуальным предпринимателем в аренду (наем) жилых помещений, принадлежащих этому индивидуальному предпринимателю на праве собственности.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3. Организации и индивидуальные предприниматели, осуществляющие р</w:t>
      </w:r>
      <w:r>
        <w:t>асчеты в отдаленных или труднодоступных местностях (за исключением городов, районных центров, поселков городского типа), указанных в перечне отдаленных или труднодоступных местностей, утвержденном органом государственной власти субъекта Российской Федераци</w:t>
      </w:r>
      <w:r>
        <w:t xml:space="preserve">и, вправе не применять контрольно-кассовую технику при условии выдачи покупателю (клиенту) по его требованию документа, подтверждающего факт осуществления расчета между организацией или индивидуальным предпринимателем и покупателем (клиентом), содержащего </w:t>
      </w:r>
      <w:r>
        <w:t>наименование документа, его порядковый номер, реквизиты, установленные абзацами четвертым - двенадцатым пункта 1 статьи 4.7 настоящего Федерального закона, и подписанного лицом, выдавшим этот документ.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Орган государственной власти субъекта Российской Федер</w:t>
      </w:r>
      <w:r>
        <w:t>ации в пятидневный срок доводит до сведения уполномоченного органа и размещает на своем официальном сайте в сети "Интернет" перечень, указанный в абзаце первом настоящего пункта, а также внесенные в указанный перечень изменения.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lastRenderedPageBreak/>
        <w:t>4. Правительство Российской</w:t>
      </w:r>
      <w:r>
        <w:t xml:space="preserve"> Федерации устанавливает порядок выдачи и учета документов, указанных в пункте 3 настоящей статьи.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5. Аптечные организации, находящиеся в фельдшерских и фельдшерско-акушерских пунктах, расположенных в сельских населенных пунктах, и обособленные подразделен</w:t>
      </w:r>
      <w:r>
        <w:t>ия медицинских организаций, имеющих лицензию на фармацевтическую деятельность (амбулатории, фельдшерские и фельдшерско-акушерские пункты, центры (отделения) общей врачебной (семейной) практики), расположенные в сельских населенных пунктах, в которых отсутс</w:t>
      </w:r>
      <w:r>
        <w:t>твуют аптечные организации, могут не применять контрольно-кассовую технику.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6. Контрольно-кассовая техника может не применяться при оказании услуг по проведению религиозных обрядов и церемоний, а также при реализации предметов религиозного культа и религио</w:t>
      </w:r>
      <w:r>
        <w:t>зной литературы в культовых зданиях и сооружениях и на относящихся к ним территориях, в иных местах, предоставленных религиозным организациям для этих целей, в учреждениях и на предприятиях религиозных организаций, зарегистрированных в порядке, установленн</w:t>
      </w:r>
      <w:r>
        <w:t>ом законодательством Российской Федерации.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7. В отдаленных от сетей связи местностях, определенных в соответствии с критериями, установленными федеральным органом исполнительной власти, осуществляющим функции по выработке и реализации государственной полит</w:t>
      </w:r>
      <w:r>
        <w:t>ики и нормативно-правовому регулированию в сфере связи, и указанных в перечне местностей, удаленных от сетей связи, утвержденном органом государственной власти субъекта Российской Федерации, пользователи могут применять контрольно-кассовую технику в режиме</w:t>
      </w:r>
      <w:r>
        <w:t>, не предусматривающем обязательной передачи фискальных документов в налоговые органы в электронной форме через оператора фискальных данных.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Орган государственной власти субъекта Российской Федерации в пятидневный срок доводит до сведения уполномоченного о</w:t>
      </w:r>
      <w:r>
        <w:t>ргана и размещает на своем официальном сайте в сети "Интернет" указанный в абзаце первом настоящего пункта перечень, а также внесенные в указанный перечень изменения.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8. Положения пунктов 2, 3 и 5 настоящей статьи не распространяются на организации и индив</w:t>
      </w:r>
      <w:r>
        <w:t>идуальных предпринимателей, которые используют для осуществления расчетов автоматическое устройство для расчетов, а также осуществляют торговлю подакцизными товарами.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9. Контрольно-кассовая техника не применяется при осуществлении расчетов с использованием</w:t>
      </w:r>
      <w:r>
        <w:t xml:space="preserve"> электронного средства платежа без его предъявления между организациями и (или) индивидуальными предпринимателями.";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6) </w:t>
      </w:r>
      <w:hyperlink r:id="rId16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статью 3</w:t>
        </w:r>
      </w:hyperlink>
      <w:r>
        <w:t xml:space="preserve"> изложить в следующей редакции: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"Статья 3. Порядок ведения реестра контрольно-кассовой техники и реестра фискальных накопителей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1. Уполномоченный орган осуществляет ведение реестра контрольно-кассовой техники и реестра фискальных накопителей.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2. Для включения контрольно-кассовой техники в реестр контрольно-кассовой техники ее изготовитель представляет в уполномоченный орган на бумажном носителе или в форме электронного документа заявление о соответствии модели контрольно-кассовой техники требов</w:t>
      </w:r>
      <w:r>
        <w:t>аниям законодательства Российской Федерации о применении контрольно-кассовой техники (далее - заявление о соответствии модели контрольно-кассовой техники), которое содержит в том числе следующие сведения: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полное наименование изготовителя контрольно-кассово</w:t>
      </w:r>
      <w:r>
        <w:t>й техники с указанием организационно-правовой формы;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идентификационный номер налогоплательщика, присвоенный изготовителю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наименование модели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lastRenderedPageBreak/>
        <w:t xml:space="preserve">сведения о возможности использования контрольно-кассовой </w:t>
      </w:r>
      <w:r>
        <w:t>техники только в автоматических устройствах для расчетов (в случае, если контрольно-кассовая техника предназначена для использования только в автоматических устройствах для расчетов);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сведения о возможности использования контрольно-кассовой техники только </w:t>
      </w:r>
      <w:r>
        <w:t>для осуществления расчетов с применением электронных средств платежа в сети "Интернет" (в случае, если контрольно-кассовая техника предназначена только для осуществления расчетов с применением электронных средств платежа в сети "Интернет");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сведения о возм</w:t>
      </w:r>
      <w:r>
        <w:t>ожности использования контрольно-кассовой техники только в качестве автоматизированной системы для бланков строгой отчетности (в случае, если контрольно-кассовая техника является автоматизированной системой для бланков строгой отчетности);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наименования мод</w:t>
      </w:r>
      <w:r>
        <w:t>елей фискальных накопителей, сведения о которых содержатся в реестре фискальных накопителей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моделей контро</w:t>
      </w:r>
      <w:r>
        <w:t>льно-кассовой техники на выполнение этими моделями фискальных накопителей установленных требований к шифровальным (криптографическим) средствам защиты фискальных данных были подготовлены заключения об отсутствии указанного влияния, а также даты и номера вы</w:t>
      </w:r>
      <w:r>
        <w:t>писок из данных заключений;</w:t>
      </w:r>
    </w:p>
    <w:p w:rsidR="00000000" w:rsidRDefault="0012272F">
      <w:pPr>
        <w:pStyle w:val="ConsPlusNormal"/>
        <w:spacing w:before="200"/>
        <w:ind w:firstLine="540"/>
        <w:jc w:val="both"/>
      </w:pPr>
      <w:bookmarkStart w:id="1" w:name="Par139"/>
      <w:bookmarkEnd w:id="1"/>
      <w:r>
        <w:t>дата выдачи и номер положительного экспертного заключения экспертной организации о соответствии модели контрольно-кассовой техники требованиям законодательства Российской Федерации о применении контрольно-кассовой те</w:t>
      </w:r>
      <w:r>
        <w:t>хники и сведения, содержащиеся в таком заключении.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К заявлению о соответствии модели контрольно-кассовой техники прилагаются копии заключений и выписок из заключений, реквизиты которых указаны в заявлении о соответствии модели контрольно-кассовой техники, </w:t>
      </w:r>
      <w:r>
        <w:t>а также иные документы, подтверждающие сведения, указанные в заявлении о соответствии модели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Уполномоченный орган вправе устанавливать перечень дополнительных сведений, которые необходимо указывать в заявлении о соответствии мо</w:t>
      </w:r>
      <w:r>
        <w:t>дели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3. Для включения фискального накопителя в реестр фискальных накопителей его изготовитель представляет в уполномоченный орган на бумажном носителе или в форме электронного документа заявление о соответствии модели фискально</w:t>
      </w:r>
      <w:r>
        <w:t>го накопителя требованиям законодательства Российской Федерации о применении контрольно-кассовой техники (далее - заявление о соответствии модели фискального накопителя), которое содержит следующие сведения: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полное наименование изготовителя фискального нак</w:t>
      </w:r>
      <w:r>
        <w:t>опителя с указанием организационно-правовой формы;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идентификационный номер налогоплательщика, присвоенный изготовителю фискального накопителя;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наименование модели фискального накопителя;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дата и номер документа о соответствии модели фискального накопителя у</w:t>
      </w:r>
      <w:r>
        <w:t>становленным требованиям к шифровальным (криптографическим) средствам защиты фискальных данных, выданного федеральным органом исполнительной власти в области обеспечения безопасности;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наименования моделей контрольно-кассовой техники, сведения о которых сод</w:t>
      </w:r>
      <w:r>
        <w:t>ержатся в реестре контрольно-кассовой техники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таких моделей контрольно-кассовой техники на выполнение этой</w:t>
      </w:r>
      <w:r>
        <w:t xml:space="preserve"> моделью фискального накопителя установленных требований к шифровальным (криптографическим) средствам защиты фискальных данных были подготовлены заключения об отсутствии указанного влияния, а также даты и номера выписок из данных заключений;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lastRenderedPageBreak/>
        <w:t>сроки действия</w:t>
      </w:r>
      <w:r>
        <w:t xml:space="preserve"> ключей фискального признака, содержащегося в фискальном накопителе.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К заявлению о соответствии модели фискального накопителя прилагаются копии документа о соответствии модели фискального накопителя установленным требованиям к шифровальным (криптографическ</w:t>
      </w:r>
      <w:r>
        <w:t>им) средствам защиты фискальных данных и выписок из заключений, а также иные документы, которые подтверждают сведения, содержащиеся в этом заявлении, и реквизиты которых указаны в этом заявлении.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Уполномоченный орган вправе устанавливать перечень дополните</w:t>
      </w:r>
      <w:r>
        <w:t>льных сведений, которые необходимо указывать в заявлении о соответствии модели фискального накопителя.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4. Сведения, содержащиеся в заявлении о соответствии модели контрольно-кассовой техники и заявлении о соответствии модели фискального накопителя, могут п</w:t>
      </w:r>
      <w:r>
        <w:t xml:space="preserve">одаваться в уполномоченный орган в форме электронного документа, подписанного усиленной квалифицированной электронной подписью, через кабинет контрольно-кассовой техники. Датой подачи указанных заявлений в электронной форме считается дата размещения таких </w:t>
      </w:r>
      <w:r>
        <w:t>сведений в кабинете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Форма заявления о соответствии модели контрольно-кассовой техники и форма заявления о соответствии модели фискального накопителя, а также порядок заполнения форм указанных документов и порядок направления и </w:t>
      </w:r>
      <w:r>
        <w:t>получения указанных документов на бумажном носителе утверждаются уполномоченным органом.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5. Уполномоченный орган отказывает во включении контрольно-кассовой техники в реестр контрольно-кассовой техники и (или) во включении фискального накопителя в реестр ф</w:t>
      </w:r>
      <w:r>
        <w:t>искальных накопителей в случае предоставления изготовителем недостоверных сведений или сведений не в полном объеме.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6. После представления изготовителем в уполномоченный орган заявления о соответствии модели контрольно-кассовой техники и (или) заявления о соответствии модели фискального накопителя и в случае включения уполномоченным органом сведений о модели контрольно-</w:t>
      </w:r>
      <w:r>
        <w:t>кассовой техники в реестр контрольно-кассовой техники и (или) сведений о модели фискального накопителя в реестр фискальных накопителей либо отсутствия в течение 30 календарных дней решения уполномоченного органа об отказе во включении сведений о модели кон</w:t>
      </w:r>
      <w:r>
        <w:t>трольно-кассовой техники в реестр контрольно-кассовой техники и (или) сведений о модели фискального накопителя в реестр фискальных накопителей изготовитель подает в уполномоченный орган в электронной форме уведомление об изготовленных экземплярах модели ко</w:t>
      </w:r>
      <w:r>
        <w:t>нтрольно-кассовой техники и (или) модели фискального накопителя, которое содержит сведения о модели, заводском номере и дате изготовления соответствующего экземпляра. Указанные сведения подаются в уполномоченный орган в форме электронного документа, подпис</w:t>
      </w:r>
      <w:r>
        <w:t>анного усиленной квалифицированной электронной подписью изготовителя, через кабинет контрольно-кассовой техники. Датой подачи уведомления в электронной форме считается дата размещения указанных сведений в кабинете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7. Информация</w:t>
      </w:r>
      <w:r>
        <w:t>, указанная в пункте 6 настоящей статьи, представляется в уполномоченный орган до даты передачи экземпляра модели контрольно-кассовой техники и (или) модели фискального накопителя пользователю либо иному лицу для последующей их реализации пользователю.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8. </w:t>
      </w:r>
      <w:r>
        <w:t>Если иное не предусмотрено настоящей статьей, сведения об изготовленных экземплярах модели контрольно-кассовой техники или модели фискального накопителя исключаются из реестра контрольно-кассовой техники или реестра фискальных накопителей на основании: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зая</w:t>
      </w:r>
      <w:r>
        <w:t>вления изготовителя экземпляра модели контрольно-кассовой техники и (или) модели фискального накопителя при условии отсутствия регистрации указанного экземпляра модели контрольно-кассовой техники или экземпляра модели фискального накопителя за пользователе</w:t>
      </w:r>
      <w:r>
        <w:t>м в налоговом органе;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выявленного уполномоченным органом несоответствия экземпляра модели контрольно-кассовой техники и (или) экземпляра модели фискального накопителя требованиям законодательства Российской Федерации о применении контрольно-кассовой техник</w:t>
      </w:r>
      <w:r>
        <w:t>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lastRenderedPageBreak/>
        <w:t>9. Сведения, содержащиеся в заявлении об исключении контрольно-кассовой техники из реестра контрольно-кассовой техники или заявлении об исключении фискального накопителя из реестра фискальных накопителей, подаются в уполномоченный орган в форме электрон</w:t>
      </w:r>
      <w:r>
        <w:t>ного документа, подписанного усиленной квалифицированной электронной подписью, через кабинет контрольно-кассовой техники. Датой подачи соответствующего заявления в электронной форме считается дата размещения указанных сведений в кабинете контрольно-кассово</w:t>
      </w:r>
      <w:r>
        <w:t>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Сведения об изготовленном экземпляре модели фискального накопителя исключаются уполномоченным органом из реестра фискальных накопителей без заявления изготовителя модели фискального накопителя по истечении срока действия ключей фискального призн</w:t>
      </w:r>
      <w:r>
        <w:t>ака, содержащегося в фискальном накопителе.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Реестр контрольно-кассовой техники и реестр фискальных накопителей подлежат размещению на официальном сайте уполномоченного органа в сети "Интернет".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Уполномоченный орган вправе устанавливать дополнительные требо</w:t>
      </w:r>
      <w:r>
        <w:t>вания к порядку формирования и ведения реестра контрольно-кассовой техники и (или) реестра фискальных накопителей, в том числе к составу сведений, вносимых в указанные реестры.";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7) </w:t>
      </w:r>
      <w:hyperlink r:id="rId17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3.1 следующего содержания: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"Статья 3.1. Экспертиза моделей контрольно-кассовой техники и технических средств оператора фискальных данных (соискателя разрешения на обработку фискальных данных). Требовани</w:t>
      </w:r>
      <w:r>
        <w:t>я к экспертным организациям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1. Экспертиза моделей контрольно-кассовой техники и технических средств оператора фискальных данных (соискателя разрешения на обработку фискальных данных) проводится экспертной организацией в соответствии с законодательством Ро</w:t>
      </w:r>
      <w:r>
        <w:t>ссийской Федерации о применении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2. Сведения об организациях, соответствующих требованиям, установленным настоящей статьей, вносятся в реестр экспертных организаций.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3. Для включения в реестр экспертных организаций организация н</w:t>
      </w:r>
      <w:r>
        <w:t>аправляет в уполномоченный орган заявление о включении в реестр экспертных организаций, которое должно содержать следующие сведения: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полное наименование организации;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идентификационный номер налогоплательщика;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фамилия, имя, отчество (при наличии) экспертов,</w:t>
      </w:r>
      <w:r>
        <w:t xml:space="preserve"> общая численность работников (с учетом требований абзаца второго пункта 6 настоящей статьи);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наименования и реквизиты документов, подтверждающих соответствие организации требованиям, установленным абзацами вторым и третьим пункта 6 настоящей статьи.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К зая</w:t>
      </w:r>
      <w:r>
        <w:t>влению о включении в реестр экспертных организаций прилагаются документы, подтверждающие соответствие организации требованиям, указанным в абзацах втором и третьем пункта 6 настоящей статьи.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4. Сведения, указанные в заявлении о включении в реестр экспертны</w:t>
      </w:r>
      <w:r>
        <w:t>х организаций, подаются в уполномоченный орган в форме электронного документа, подписанного усиленной квалифицированной электронной подписью, через кабинет контрольно-кассовой техники. Датой подачи заявления в электронной форме считается дата размещения ук</w:t>
      </w:r>
      <w:r>
        <w:t>азанных сведений в кабинете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5. Уполномоченный орган при рассмотрении заявления о включении в реестр экспертных организаций в течение 30 календарных дней проводит проверку заявителя на соответствие требованиям законодательства Р</w:t>
      </w:r>
      <w:r>
        <w:t xml:space="preserve">оссийской Федерации о применении контрольно-кассовой техники и отказывает заявителю во включении его в реестр экспертных организаций при выявлении в указанном заявлении </w:t>
      </w:r>
      <w:r>
        <w:lastRenderedPageBreak/>
        <w:t>недостоверных сведений или сведений не в полном объеме, а также при несоблюдении требов</w:t>
      </w:r>
      <w:r>
        <w:t>аний законодательства Российской Федерации о применении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6. Экспертные организации должны соблюдать следующие требования и исполнять следующие обязанности: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иметь численность экспертов, являющихся работниками экспертной организац</w:t>
      </w:r>
      <w:r>
        <w:t>ии на основании трудовых договоров, в количестве не менее двух;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обладать чистыми активами в размере не менее 10 миллионов рублей;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конфиденциальность сведений, полученных в процессе проведения экспертизы, и использовать эти сведения только в целях, для которых они предоставлены;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 результатам проведения экспертизы моделей контрольно-кассовой техники и технических средств</w:t>
      </w:r>
      <w:r>
        <w:t xml:space="preserve"> оператора фискальных данных (соискателя разрешения на обработку фискальных данных) выдавать заключение о соответствии либо несоответствии моделей контрольно-кассовой техники или технических средств оператора фискальных данных (соискателя разрешения на обр</w:t>
      </w:r>
      <w:r>
        <w:t>аботку фискальных данных) требованиям законодательства Российской Федерации о применении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при выдаче заключения о соответствии либо несоответствии контрольно-кассовой техники или технических средств оператора фискальных данных (</w:t>
      </w:r>
      <w:r>
        <w:t>соискателя разрешения на обработку фискальных данных) требованиям законодательства Российской Федерации о применении контрольно-кассовой техники предоставлять в течение одного рабочего дня с даты выдачи указанного заключения содержащиеся в нем сведения в у</w:t>
      </w:r>
      <w:r>
        <w:t>полномоченный орган в форме электронного документа, подписанного усиленной квалифицированной электронной подписью, через кабинет контрольно-кассовой техники. Датой подачи сведений в электронной форме, содержащихся в заключении, считается дата размещения ук</w:t>
      </w:r>
      <w:r>
        <w:t>азанных сведений в кабинете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7. Экспертная организация исключается из реестра экспертных организаций в случаях: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подачи заявления о прекращении ею деятельности экспертной организации;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несоответствия экспертной организации требова</w:t>
      </w:r>
      <w:r>
        <w:t>ниям законодательства Российской Федерации о применении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выдачи ложного экспертного заключения.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8. Реестр экспертных организаций размещается на официальном сайте уполномоченного органа в сети "Интернет".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9. Экспертная организаци</w:t>
      </w:r>
      <w:r>
        <w:t>я включается в реестр экспертных организаций сроком на два года. Экспертная организация вправе не ранее чем за 30 дней до истечения срока, установленного настоящим пунктом, подать заявление о продлении срока нахождения в реестре экспертных организаций в по</w:t>
      </w:r>
      <w:r>
        <w:t>рядке, предусмотренном для включения экспертной организации в реестр экспертных организаций.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10. Экспертная организация не вправе проводить экспертизу моделей контрольно-кассовой техники и (или) технических средств оператора фискальных данных (соискателя р</w:t>
      </w:r>
      <w:r>
        <w:t>азрешения на обработку фискальных данных), произведенных данной экспертной организацией, а также экспертизу моделей контрольно-кассовой техники и (или) технических средств оператора фискальных данных (соискателя разрешения на обработку фискальных данных) п</w:t>
      </w:r>
      <w:r>
        <w:t>ри участии в этой экспертизе экспертов, которые участвовали в разработке и производстве данных моделей контрольно-кассовой техники и (или) технических средств оператора фискальных данных (соискателя разрешения на обработку фискальных данных).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11. Экспертиз</w:t>
      </w:r>
      <w:r>
        <w:t xml:space="preserve">а моделей контрольно-кассовой техники и (или) технических средств оператора фискальных данных (соискателя разрешения на обработку фискальных данных) на соответствие требованиям законодательства Российской Федерации о применении контрольно-кассовой техники </w:t>
      </w:r>
      <w:r>
        <w:lastRenderedPageBreak/>
        <w:t>проводится экспертной организацией в срок не более двух месяцев с даты подачи документов на проведение экспертизы с участием не менее двух экспертов, включая проверку возможности взаимодействия модели контрольно-кассовой техники с техническими средствами в</w:t>
      </w:r>
      <w:r>
        <w:t>сех операторов фискальных данных и со всеми моделями фискальных накопителей, включенными в реестр фискальных накопителей, а также взаимодействия технических средств оператора фискальных данных (соискателя разрешения на обработку фискальных данных) со всеми</w:t>
      </w:r>
      <w:r>
        <w:t xml:space="preserve"> моделями контрольно-кассовой техники, включенными в реестр контрольно-кассовой техники, и всеми моделями фискальных накопителей, включенными в реестр фискальных накопителей, на момент проведения экспертизы. Экспертиза проводится на основании утвержденной </w:t>
      </w:r>
      <w:r>
        <w:t>уполномоченным органом методики проведения экспертизы моделей контрольно-кассовой техники и технических средств оператора фискальных данных (соискателя разрешения на обработку фискальных данных).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Такая методика обязательна для использования экспертными орг</w:t>
      </w:r>
      <w:r>
        <w:t>анизациями и экспертами при проведении экспертизы моделей контрольно-кассовой техники и технических средств оператора фискальных данных (соискателя разрешения на обработку фискальных данных).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12. Экспертное заключение, выдаваемое экспертной организацией, д</w:t>
      </w:r>
      <w:r>
        <w:t>олжно содержать следующие обязательные сведения: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полное наименование экспертной организации;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идентификационный номер налогоплательщика экспертной организации;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полное наименование и идентификационный номер налогоплательщика изготовителя моделей контрольно-к</w:t>
      </w:r>
      <w:r>
        <w:t>ассовой техники или оператора фискальных данных (соискателя разрешения на обработку фискальных данных);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наименование модели контрольно-кассовой техники или наименования технических средств оператора фискальных данных (соискателя разрешения на обработку фис</w:t>
      </w:r>
      <w:r>
        <w:t>кальных данных), которые прошли экспертизу;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адрес (адреса) местонахождения технических средств оператора фискальных данных (соискателя разрешения на обработку фискальных данных), позволяющих осуществлять обработку фискальных данных;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вывод о соответствии ил</w:t>
      </w:r>
      <w:r>
        <w:t>и несоответствии прошедших экспертизу моделей контрольно-кассовой техники или технических средств оператора фискальных данных (соискателя разрешения на обработку фискальных данных) требованиям законодательства Российской Федерации о применении контрольно-к</w:t>
      </w:r>
      <w:r>
        <w:t>ассовой техники, в том числе о наличии выданных федеральным органом исполнительной власти в области обеспечения безопасности выписок из положительных заключений экспертизы результатов оценки влияния модели контрольно-кассовой техники на фискальные накопите</w:t>
      </w:r>
      <w:r>
        <w:t>ли, включенные в реестр фискальных накопителей, или оценки влияния технических средств оператора фискальных данных (соискателя разрешения на обработку фискальных данных) на средства формирования фискального признака и средства проверки фискального признака</w:t>
      </w:r>
      <w:r>
        <w:t>, используемые оператором фискальных данных (соискателем разрешения на обработку фискальных данных);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дата выдачи экспертного заключения.";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8) </w:t>
      </w:r>
      <w:hyperlink r:id="rId18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статью 4</w:t>
        </w:r>
      </w:hyperlink>
      <w:r>
        <w:t xml:space="preserve"> изложить в следующей редакции: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"Статья 4. Требования к контрольно-кассовой технике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1. Контрольно-кассовая техника должна отвечать следующим требованиям: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иметь корпус;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иметь заводской номер, нанесенный на корпус;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lastRenderedPageBreak/>
        <w:t>иметь внутри корпуса часы реального времени, а также устройство для печати фискальных документов. При этом в контрольно-кассовой технике, применяемой в составе автоматического устройства для расчетов, устройство для печати фискальных документов может наход</w:t>
      </w:r>
      <w:r>
        <w:t>иться вне корпуса контрольно-кассовой техники в пределах корпуса автоматического устройства для расчетов, а при осуществлении расчетов с использованием электронных средств платежа в сети "Интернет" устройство для печати фискальных документов может отсутств</w:t>
      </w:r>
      <w:r>
        <w:t>овать или находиться вне корпуса контрольно-кассовой техники в пределах корпуса автоматического устройства для расчетов;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осуществлять проверку контрольного числа регистрационного номера контрольно-кассовой техники, обеспечивающего проверку корректности вво</w:t>
      </w:r>
      <w:r>
        <w:t>да пользователем регистрационного номера в контрольно-кассовую технику;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в момент расчета прием информации о сумме расчета от устройства, указанного в абзаце втором пункта 1 статьи 2 настоящего Федерального закона;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возможность уста</w:t>
      </w:r>
      <w:r>
        <w:t>новки фискального накопителя внутри корпуса и при применении контрольно-кассовой техники содержать фискальный накопитель внутри корпуса;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передавать фискальные данные в фискальный накопитель, установленный внутри корпуса;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формирование фискальны</w:t>
      </w:r>
      <w:r>
        <w:t>х документов в электронной форме;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исключать возможность формирования (печати) кассового чека (бланка строгой отчетности), кассового чека коррекции (бланка строгой отчетности коррекции), содержащих сведения более чем об одном признаке расчета;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обеспечивать </w:t>
      </w:r>
      <w:r>
        <w:t>возможность передачи фискальных документов, сформированных с использованием любого фискального накопителя, включенного в реестр фискальных накопителей, любому оператору фискальных данных сразу после записи фискальных данных в фискальный накопитель, в том ч</w:t>
      </w:r>
      <w:r>
        <w:t>исле возможность такой передачи в зашифрованном виде, а также возможность повторной передачи непереданных фискальных документов (по которым не было получено подтверждения оператора);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печать фискальных документов, за исключением случая осуществ</w:t>
      </w:r>
      <w:r>
        <w:t>ления расчетов с использованием электронных средств платежа в сети "Интернет";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возможность печати на кассовом чеке (бланке строгой отчетности) двухмерного штрихового кода (QR-код размером не менее 20 x 20 мм), содержащего в кодированном виде р</w:t>
      </w:r>
      <w:r>
        <w:t>еквизиты проверки кассового чека или бланка строгой отчетности (дата и время осуществления расчета, порядковый номер фискального документа, признак расчета, сумма расчета, заводской номер фискального накопителя, фискальный признак документа) в отдельной вы</w:t>
      </w:r>
      <w:r>
        <w:t>деленной области кассового чека или бланка строгой отчетности;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принимать от технических средств оператора фискальных данных подтверждение оператора, в том числе в зашифрованном виде;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информировать пользователя об отсутствии подтверждения оператора переданн</w:t>
      </w:r>
      <w:r>
        <w:t>ого фискального документа в налоговые органы в электронной форме через оператора фискальных данных, а также о неисправностях в работе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для проверяющего лица налогового органа возможность печати фискального документа</w:t>
      </w:r>
      <w:r>
        <w:t xml:space="preserve"> "отчет о текущем состоянии расчетов" в любое время (за исключением контрольно-кассовой техники, применяемой при осуществлении расчетов с использованием электронных средств платежа в сети "Интернет", в которой устройство для печати фискальных документов от</w:t>
      </w:r>
      <w:r>
        <w:t>сутствует);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возможность поиска любого фискального документа, записанного в фискальный накопитель, установленный внутри корпуса контрольно-кассовой техники, по его номеру и его печать на бумажном носителе (за исключением контрольно-кассовой тех</w:t>
      </w:r>
      <w:r>
        <w:t xml:space="preserve">ники, применяемой при осуществлении расчетов с использованием электронных средств платежа в сети "Интернет", в которой устройство для </w:t>
      </w:r>
      <w:r>
        <w:lastRenderedPageBreak/>
        <w:t>печати фискальных документов отсутствует) и (или) передачу в электронной форме;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исполнять протоколы информационного обмена</w:t>
      </w:r>
      <w:r>
        <w:t>, указанные в пункте 6 статьи 4.3 настоящего Федерального закона.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2. Контрольно-кассовая техника, применяемая в составе автоматического устройства для расчетов, устанавливается внутри корпуса каждого автоматического устройства для расчетов, содержащего вну</w:t>
      </w:r>
      <w:r>
        <w:t>три этого корпуса оборудование для осуществления расчетов с использованием наличных и (или) электронных средств платежа.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3. Правительство Российской Федерации вправе устанавливать дополнительные технические требования к контрольно-кассовой технике.";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9) </w:t>
      </w:r>
      <w:hyperlink r:id="rId19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4.1 следующего содержания: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"Статья 4.1. Требования к фискальному накопителю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1. Фискальный накопитель должен отвечать следующим тр</w:t>
      </w:r>
      <w:r>
        <w:t>ебованиям: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противодействие угрозам безопасности информации (фискальных данных);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иметь возможность осуществлять шифрование фискальных документов, передаваемых оператору фискальных данных в электронной форме, и расшифровывание полученного от оператора фискальных данных подтверждения оператора;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формирование фискального призн</w:t>
      </w:r>
      <w:r>
        <w:t>ака документов, имеющего длину не более 10 цифр, с использованием ключа фискального признака документов (далее - ключ документов), а также формирование фискального признака сообщений и проверку фискального признака подтверждения, используя ключ фискального</w:t>
      </w:r>
      <w:r>
        <w:t xml:space="preserve"> признака сообщений (далее - ключ сообщений);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аутентификацию и проверку достоверности подтверждений оператора, защищенных фискальным признаком подтверждения;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однократную запись в своей памяти регистрационного номера контрольно-кас</w:t>
      </w:r>
      <w:r>
        <w:t>совой техники и идентификационного номера налогоплательщика пользователя;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многократную запись в своей памяти информации об операторах фискальных данных и иных сведений, введенных в контрольно-кассовую технику при формировании отчета о регистра</w:t>
      </w:r>
      <w:r>
        <w:t>ции;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формировать фискальный признак для каждого фискального документа;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исключать возможность формирования фискального признака для фискальных документов при продолжительности смены более 24 часов, за исключением отчета о закрытии смены;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исполнять протоколы</w:t>
      </w:r>
      <w:r>
        <w:t xml:space="preserve"> информационного обмена, указанные в пункте 6 статьи 4.3 настоящего Федерального закона;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некорректируемую запись в своей памяти установленного перечня фискальных данных и энергонезависимое хранение этих фискальных данных в течение установленны</w:t>
      </w:r>
      <w:r>
        <w:t>х сроков;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возможность формирования фискальных документов для любой контрольно-кассовой техники, внесенной в реестр контрольно-кассовой техники, в том числе в зашифрованном виде, для последующей передачи любому оператору фискальных данных;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имет</w:t>
      </w:r>
      <w:r>
        <w:t>ь корпус, опломбированный его изготовителем, и нанесенный на корпус заводской номер фискального накопителя;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возможность приема от любой контрольно-кассовой техники, включенной в реестр контрольно-кассовой техники, фискальных данных и фискальны</w:t>
      </w:r>
      <w:r>
        <w:t xml:space="preserve">х документов, включая подтверждения </w:t>
      </w:r>
      <w:r>
        <w:lastRenderedPageBreak/>
        <w:t>оператора, полученные от любого оператора фискальных данных, в том числе в зашифрованном виде, их расшифровывания, проверки достоверности фискального признака, а также передачи в контрольно-кассовую технику фискальных да</w:t>
      </w:r>
      <w:r>
        <w:t>нных и фискальных документов;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иметь энергонезависимый таймер;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до момента формирования отчета о регистрации или отчета об изменении параметров регистрации в связи с заменой фискального накопителя иметь нулевое показание счетчика фискальных документов, счетч</w:t>
      </w:r>
      <w:r>
        <w:t>ика кассовых чеков (бланков строгой отчетности) и счетчика смен;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осуществлять фиксацию в счетчике фискальных документов количества фискальных документов и в счетчике смен количества отчетов об открытии смены, для которых фискальный накопитель сформировал ф</w:t>
      </w:r>
      <w:r>
        <w:t>искальный признак;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формировать итоговые сведения о суммах расчетов, указанных в кассовых чеках (бланках строгой отчетности) и кассовых чеках коррекции (бланках строгой отчетности коррекции), для формируемых отчетов о закрытии смены, отчета о закрытии фиска</w:t>
      </w:r>
      <w:r>
        <w:t>льного накопителя и отчетов о текущем состоянии расчетов;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начинать формирование фискального признака каждого фискального документа с увеличения показания счетчика фискальных документов на одну единицу;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исключать возможность формирования фискального признак</w:t>
      </w:r>
      <w:r>
        <w:t>а для кассового чека или бланка строгой отчетности в случае, если промежуток времени между формированием фискального признака для отчета об открытии смены и первого кассового чека или первого бланка строгой отчетности в этой смене или промежуток времени ме</w:t>
      </w:r>
      <w:r>
        <w:t>жду формированием фискального признака для двух кассовых чеков или двух бланков строгой отчетности подряд, определенный на основании сведений о моментах формирования этих фискальных документов, переданных контрольно-кассовой техникой в фискальный накопител</w:t>
      </w:r>
      <w:r>
        <w:t>ь, отличается более чем на пять минут от этого промежутка времени, определенного по показаниям таймера фискального накопителя;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исключать возможность формирования фискального признака для фискальных документов по окончании срока действия ключа фискального п</w:t>
      </w:r>
      <w:r>
        <w:t>ризнака и в случае, если через 30 календарных дней с момента формирования фискального признака для фискального документа не будет получено подтверждение оператора для этого фискального документа (за исключением случая применения контрольно-кассовой техники</w:t>
      </w:r>
      <w:r>
        <w:t xml:space="preserve"> в режиме, не предусматривающем обязательной передачи фискальных документов в налоговые органы в электронной форме через оператора фискальных данных);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 случае невозможности формирования фискального признака и (или) его проверки передавать контрольно-кассо</w:t>
      </w:r>
      <w:r>
        <w:t>вой технике информацию о невозможности формирования фискального признака и (или) его проверки;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иметь ключ документов и ключ сообщений длиной не менее 256 бит;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возможность считывания фискальных данных, записанных в своей памяти и подлежащих хра</w:t>
      </w:r>
      <w:r>
        <w:t>нению в течение пяти лет с момента окончания его эксплуатации, в течение указанного срока.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2. Правительство Российской Федерации вправе устанавливать дополнительные технические требования к фискальному накопителю.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3. На каждый экземпляр фискального накопит</w:t>
      </w:r>
      <w:r>
        <w:t>еля изготовителем фискального накопителя выдается паспорт фискального накопителя, который содержит информацию о наименовании модели, заводском номере, об изготовителе фискального накопителя, сроках действия ключей фискального признака, наименованиях средст</w:t>
      </w:r>
      <w:r>
        <w:t>в формирования фискального признака, формирующих такие фискальные признаки подтверждения, достоверность которых может быть проверена фискальным накопителем, наименованиях средств проверки фискального признака, которые могут проверить достоверность фискальн</w:t>
      </w:r>
      <w:r>
        <w:t xml:space="preserve">ого признака сообщения, сформированного фискальным накопителем, а также о подтверждении соответствия </w:t>
      </w:r>
      <w:r>
        <w:lastRenderedPageBreak/>
        <w:t>фискального накопителя установленным требованиям к шифровальным (криптографическим) средствам защиты фискальных данных.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4. Фискальный накопитель обеспечива</w:t>
      </w:r>
      <w:r>
        <w:t>ет хранение в некорректируемом виде в течение 30 календарных дней, если иное не предусмотрено настоящим пунктом, реквизитов следующих фискальных документов: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отчет о регистрации;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отчет об изменении параметров регистрации;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отчет об открытии смены;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кассовый чек (бланк строгой отчетности);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кассовый чек коррекции (бланк строгой отчетности коррекции);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отчет о закрытии смены;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отчет о закрытии фискального накопителя;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отчет о текущем состоянии расчетов;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подтверждение оператора.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Реквизиты отчета о регистрац</w:t>
      </w:r>
      <w:r>
        <w:t>ии, отчета об изменении параметров регистрации, сформированного в связи с заменой фискального накопителя, и отчета о закрытии фискального накопителя должны храниться в фискальном накопителе в течение срока его эксплуатации и в течение пяти лет со дня оконч</w:t>
      </w:r>
      <w:r>
        <w:t>ания срока его эксплуатации.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Форматы фискальных документов, обязательные к использованию, утверждаются уполномоченным органом и размещаются на его официальном сайте в сети "Интернет".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Уполномоченный орган вправе продлить сроки хранения реквизитов фискальны</w:t>
      </w:r>
      <w:r>
        <w:t>х документов, указанных в настоящем пункте.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5. Отчет о регистрации, отчет об изменении параметров регистрации, отчет об открытии смены, кассовый чек коррекции (бланк строгой отчетности коррекции), отчет о закрытии смены, отчет о закрытии фискального накопи</w:t>
      </w:r>
      <w:r>
        <w:t>теля и отчет о текущем состоянии расчетов должны содержать следующие реквизиты: наименование, номер, дата и время фискального документа (при хранении в памяти фискального накопителя и при передаче оператору фискальных данных в электронной форме вместо наим</w:t>
      </w:r>
      <w:r>
        <w:t>енования фискального документа указывается код формы документа), наименование пользователя и его идентификационный номер налогоплательщика, регистрационный номер контрольно-кассовой техники, заводской номер фискального накопителя, место (адрес) осуществлен</w:t>
      </w:r>
      <w:r>
        <w:t>ия расчетов, фискальный признак документа и фискальный признак сообщения (за исключением случая печати фискального документа на бумажном носителе).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При этом фискальные документы, указанные в абзаце первом настоящего пункта, за исключением отчета об открыти</w:t>
      </w:r>
      <w:r>
        <w:t>и смены, помимо реквизитов, указанных в абзаце первом настоящего пункта, должны содержать следующие реквизиты: фамилия, имя, отчество (при его наличии) лица, уполномоченного пользователем на формирование фискального документа (за исключением случая осущест</w:t>
      </w:r>
      <w:r>
        <w:t>вления расчетов с использованием автоматического устройства для расчетов).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Отчет об открытии смены, кассовый чек коррекции (бланк строгой отчетности коррекции), отчет о закрытии смены и отчет о текущем состоянии расчетов могут храниться в электронной форме</w:t>
      </w:r>
      <w:r>
        <w:t xml:space="preserve"> в памяти фискального накопителя без следующих реквизитов: наименование пользователя и его идентификационный номер налогоплательщика, регистрационный номер контрольно-кассовой техники, заводской номер фискального накопителя, место (адрес) осуществления рас</w:t>
      </w:r>
      <w:r>
        <w:t>четов.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lastRenderedPageBreak/>
        <w:t xml:space="preserve">Подтверждение оператора должно содержать следующие реквизиты: наименование фискального документа (при хранении в памяти фискального накопителя и при передаче оператором фискальных данных в электронной форме вместо наименования фискального документа </w:t>
      </w:r>
      <w:r>
        <w:t>указывается код формы фискального документа), идентификационный номер налогоплательщика оператора фискальных данных, фискальный признак оператора, заводской номер фискального накопителя контрольно-кассовой техники, для которой сформировано подтверждение оп</w:t>
      </w:r>
      <w:r>
        <w:t>ератора, номер фискального документа, к которому относится подтверждение оператора, дата и время приема оператором фискальных данных фискального документа, к которому относится подтверждение оператора, фискальный признак подтверждения.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Подтверждение операт</w:t>
      </w:r>
      <w:r>
        <w:t>ора может храниться в электронной форме в памяти фискального накопителя без следующих реквизитов: идентификационный номер налогоплательщика оператора фискальных данных, заводской номер фискального накопителя контрольно-кассовой техники, для которой сформир</w:t>
      </w:r>
      <w:r>
        <w:t>овано подтверждение оператора, фискальный признак подтверждения.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Уполномоченный орган вправе устанавливать дополнительные реквизиты фискальных документов, указанных в настоящем пункте.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6. Срок действия ключа фискального признака, который содержится в фиска</w:t>
      </w:r>
      <w:r>
        <w:t>льном накопителе контрольно-кассовой техники, с помощью которой осуществляется передача фискальных документов в налоговые органы через оператора фискальных данных и которая используется пользователями при оказании услуг, а также пользователями, применяющим</w:t>
      </w:r>
      <w:r>
        <w:t>и упрощенную систему налогообложения, систему налогообложения для сельскохозяйственных товаропроизводителей, пользователями, являющимися налогоплательщиками единого налога на вмененный доход для отдельных видов деятельности, при осуществлении видов предпри</w:t>
      </w:r>
      <w:r>
        <w:t xml:space="preserve">нимательской деятельности, установленных </w:t>
      </w:r>
      <w:hyperlink r:id="rId20" w:tooltip="&quot;Налоговый кодекс Российской Федерации (часть вторая)&quot; от 05.08.2000 N 117-ФЗ (ред. от 07.03.2018) (с изм. и доп., вступ. в силу с 01.04.2018){КонсультантПлюс}" w:history="1">
        <w:r>
          <w:rPr>
            <w:color w:val="0000FF"/>
          </w:rPr>
          <w:t>пунктом 2 статьи 346.26</w:t>
        </w:r>
      </w:hyperlink>
      <w:r>
        <w:t xml:space="preserve"> Налогового кодекса Российской Федерации, пользователями, являющимися налогоплательщиками, применяющими патентную систему налогообложения при осуществлении</w:t>
      </w:r>
      <w:r>
        <w:t xml:space="preserve"> видов предпринимательской деятельности, в отношении которых законами субъектов Российской Федерации предусмотрено применение патентной системы налогообложения, составляет не менее 36 месяцев со дня регистрации в налоговых органах контрольно-кассовой техни</w:t>
      </w:r>
      <w:r>
        <w:t xml:space="preserve">ки, в фискальном накопителе которой используется указанный ключ фискального признака, за исключением случаев, установленных абзацем вторым настоящего пункта. Положения настоящего абзаца не распространяются на организации и индивидуальных предпринимателей, </w:t>
      </w:r>
      <w:r>
        <w:t>осуществляющих торговлю подакцизными товарами.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Пользователи, указанные в абзаце первом настоящего пункта, при сезонном (временном) характере работы или одновременном применении режимов налогообложения, указанных в абзаце первом настоящего пункта, и общей с</w:t>
      </w:r>
      <w:r>
        <w:t>истемы налогообложения или применении контрольно-кассовой техники, не осуществляющей передачи фискальных документов в налоговые органы через оператора фискальных данных, а также по иным основаниям, устанавливаемым Правительством Российской Федерации, вправ</w:t>
      </w:r>
      <w:r>
        <w:t>е использовать фискальный накопитель, срок действия ключа фискального признака которого составляет не менее 13 месяцев.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7. Операторы фискальных данных, изготовители фискальных накопителей, средств формирования и проверки фискального признака обязаны: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</w:t>
      </w:r>
      <w:r>
        <w:t>ечивать конфиденциальность мастер-ключей и ключей фискального признака;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не использовать мастер-ключи и ключи фискального признака по истечении их срока действия (ресурса) и при нарушении их конфиденциальности.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8. Федеральный орган исполнительной власти в о</w:t>
      </w:r>
      <w:r>
        <w:t>бласти обеспечения безопасности: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вправе устанавливать дополнительные требования к мастер-ключам, ключам фискального признака и иным шифровальным (криптографическим) средствам защиты фискальных данных, применяемым в контрольно-кассовой технике, а также опер</w:t>
      </w:r>
      <w:r>
        <w:t>аторами фискальных данных, осуществлять подтверждение их соответствия требованиям к шифровальным (криптографическим) средствам защиты фискальных данных, установленным в соответствии с законодательством Российской Федерации, публиковать перечень таких средс</w:t>
      </w:r>
      <w:r>
        <w:t>тв, соответствующих установленным требованиям;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lastRenderedPageBreak/>
        <w:t>выдает (снабжает) мастер-ключи изготовителям шифровальных (криптографических) средств защиты фискальных данных, соответствующих установленным требованиям;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выдает на модели фискального накопителя, модели средст</w:t>
      </w:r>
      <w:r>
        <w:t>в формирования фискального признака и модели средств проверки фискального признака документы о соответствии установленным требованиям к шифровальным (криптографическим) средствам защиты фискальных данных, выписки из заключений экспертизы результатов оценки</w:t>
      </w:r>
      <w:r>
        <w:t xml:space="preserve"> влияния моделей контрольно-кассовой техники на фискальный накопитель, а также технических средств оператора фискальных данных на средства формирования фискального признака и средства проверки фискального признака.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9. Запрещаются уничтожение, удаление, бло</w:t>
      </w:r>
      <w:r>
        <w:t>кирование, модификация (корректировка), обезличивание фискальных данных, записанных в фискальном накопителе и в базе фискальных данных, за исключением случаев, предусмотренных настоящим Федеральным законом, а также разработка, производство, хранение, распр</w:t>
      </w:r>
      <w:r>
        <w:t>остранение, приобретение и использование программных, аппаратных и программно-аппаратных средств для уничтожения, удаления, блокирования, модифицирования (корректировки), обезличивания фискальных данных, записываемых в фискальный накопитель и в базу фискал</w:t>
      </w:r>
      <w:r>
        <w:t>ьных данных, за исключением случаев, предусмотренных настоящим Федеральным законом.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Оператор фискальных данных может осуществлять обработку фискальных данных в статистических или иных исследовательских целях при условии обязательного обезличивания таких фи</w:t>
      </w:r>
      <w:r>
        <w:t>скальных данных.";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10) </w:t>
      </w:r>
      <w:hyperlink r:id="rId21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4.2 следующего содержания: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"Статья 4.2. По</w:t>
      </w:r>
      <w:r>
        <w:t>рядок регистрации, перерегистрации и снятия с регистрационного учета контрольно-кассовой техники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1. Заявление о регистрации (перерегистрации) контрольно-кассовой техники и (или) заявление о снятии контрольно-кассовой техники с регистрационного учета подае</w:t>
      </w:r>
      <w:r>
        <w:t>тся организацией или индивидуальным предпринимателем на бумажном носителе в любой территориальный налоговый орган или через кабинет контрольно-кассовой техники. Датой подачи заявления в электронной форме считается дата его размещения в кабинете контрольно-</w:t>
      </w:r>
      <w:r>
        <w:t>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2. В заявлении о регистрации контрольно-кассовой техники должны быть указаны следующие сведения: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полное наименование организации-пользователя или фамилия, имя, отчество (при его наличии) индивидуального предпринимателя - пользователя;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иде</w:t>
      </w:r>
      <w:r>
        <w:t>нтификационный номер налогоплательщика пользователя;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адрес (при расчете в сети "Интернет" - адрес (адреса) сайта пользователя) и место установки (применения)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наименование модели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заводской номер экзе</w:t>
      </w:r>
      <w:r>
        <w:t>мпляра модели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наименование модели фискального накопителя;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заводской номер экземпляра модели фискального накопителя;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номер автоматического устройства для расчетов (в случае применения контрольно-кассовой техники в составе автома</w:t>
      </w:r>
      <w:r>
        <w:t>тического устройства для расчетов);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сведения о применении регистрируемой контрольно-кассовой техники в режиме, не предусматривающем обязательной передачи фискальных документов в налоговые органы в электронной форме через оператора фискальных данных (в случ</w:t>
      </w:r>
      <w:r>
        <w:t>ае применения такого режима);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lastRenderedPageBreak/>
        <w:t>сведения о применении регистрируемой контрольно-кассовой техники только при оказании услуг (в случае регистрации автоматизированной системы для бланков строгой отчетности);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сведения о применении регистрируемой контрольно-кассо</w:t>
      </w:r>
      <w:r>
        <w:t>вой техники только при осуществлении расчетов с использованием электронных средств платежа в сети "Интернет" (в случае регистрации контрольно-кассовой техники, предназначенной для использования только при осуществлении таких расчетов);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сведения о применени</w:t>
      </w:r>
      <w:r>
        <w:t>и контрольно-кассовой техники при осуществлении деятельности банковского платежного агента (субагента) и (или) платежного агента (субагента), при приеме ставок и выплате денежных средств в виде выигрыша при осуществлении деятельности по организации и прове</w:t>
      </w:r>
      <w:r>
        <w:t>дению азартных игр (в случае регистрации контрольно-кассовой техники, предназначенной для использования при осуществлении такой деятельности).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Уполномоченный орган вправе устанавливать дополнительные сведения, указание которых необходимо в заявлении о реги</w:t>
      </w:r>
      <w:r>
        <w:t>страции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3. При регистрации контрольно-кассовой техники пользователь записывает в фискальный накопитель полученный от налогового органа не позднее рабочего дня, следующего за днем подачи заявления о регистрации, регистрационный </w:t>
      </w:r>
      <w:r>
        <w:t>номер контрольно-кассовой техники, полное наименование организации-пользователя или фамилию, имя, отчество (при его наличии) индивидуального предпринимателя - пользователя, сведения о контрольно-кассовой технике, в том числе о фискальном накопителе, и иные</w:t>
      </w:r>
      <w:r>
        <w:t xml:space="preserve"> сведения, необходимые для формирования отчета о регистрации, формирует отчет о регистрации и передает в налоговый орган сведения, содержащиеся в сформированном отчете о регистрации на бумажном носителе, через кабинет контрольно-кассовой техники либо через</w:t>
      </w:r>
      <w:r>
        <w:t xml:space="preserve"> оператора фискальных данных в срок не позднее рабочего дня, следующего за днем получения от налогового органа регистрационного номера. Датой подачи отчета в электронной форме считается дата его размещения в кабинете контрольно-кассовой техники либо его пе</w:t>
      </w:r>
      <w:r>
        <w:t>редачи оператору фискальных данных.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Представленные пользователем в заявлении о регистрации контрольно-кассовой техники сведения вносятся налоговым органом в журнал учета и карточку регистрации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При регистрации контрольно-кассово</w:t>
      </w:r>
      <w:r>
        <w:t>й техники налоговым органом осуществляются аутентификация пользователя и аутентификация фискального накопителя, используемого в контрольно-кассовой технике, и проверка достоверности вносимых сведений и сформированного фискального признака, на основании кот</w:t>
      </w:r>
      <w:r>
        <w:t>орых пользователю предоставляется карточка регистрации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4. Заявление о перерегистрации контрольно-кассовой техники подается пользователем в любой налоговый орган не позднее одного рабочего дня, следующего за днем изменения сведе</w:t>
      </w:r>
      <w:r>
        <w:t>ний, внесенных в журнал учета и карточку регистрации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 случае подачи заявления о перерегистрации контрольно-кассовой техники в связи с установкой в контрольно-кассовую технику нового фискального накопителя вместе с таким заявле</w:t>
      </w:r>
      <w:r>
        <w:t>нием подается отчет об изменении параметров регистрации контрольно-кассовой техники в связи с заменой фискального накопителя, сформированный контрольно-кассовой техникой при замене фискального накопителя с учетом положений пункта 14 настоящей статьи.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 зая</w:t>
      </w:r>
      <w:r>
        <w:t>влении о перерегистрации контрольно-кассовой техники должны быть указаны сведения, представленные при регистрации контрольно-кассовой техники, в которые вносятся изменения.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При перерегистрации контрольно-кассовой техники налоговым органом осуществляются аутентификация пользователя и аутентификация фискального накопителя, используемого в контрольно-кассовой технике, и проверка достоверности вносимых сведений и сформированного </w:t>
      </w:r>
      <w:r>
        <w:t>фискального признака, на основании которых пользователю предоставляется новая карточка регистрации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5. Заявление о снятии контрольно-кассовой техники с регистрационного учета подается пользователем в любой территориальный налого</w:t>
      </w:r>
      <w:r>
        <w:t xml:space="preserve">вый орган не позднее одного рабочего дня со дня </w:t>
      </w:r>
      <w:r>
        <w:lastRenderedPageBreak/>
        <w:t>передачи экземпляра контрольно-кассовой техники другому пользователю, а в случае хищения или потери - не позднее одного рабочего дня со дня обнаружения факта хищения или потери.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6. В заявлении о снятии контро</w:t>
      </w:r>
      <w:r>
        <w:t>льно-кассовой техники с регистрационного учета указываются следующие сведения: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полное наименование организации-пользователя или фамилия, имя, отчество (при его наличии) индивидуального предпринимателя - пользователя;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идентификационный номер налогоплательщи</w:t>
      </w:r>
      <w:r>
        <w:t>ка пользователя;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наименование модели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заводской номер экземпляра контрольно-кассовой техники, зарегистрированного в налоговом органе;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сведения о случаях хищения или потери контрольно-кассовой техники (при наличии таких фактов).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7. Датой регистрации контрольно-кассовой техники, перерегистрации контрольно-кассовой техники, снятия контрольно-кассовой техники с регистрационного учета считается дата формирования налоговым органом соответственно карточки регистрации контрольно-кассовой</w:t>
      </w:r>
      <w:r>
        <w:t xml:space="preserve"> техники и карточки о снятии контрольно-кассовой техники с регистрационного учета, выдаваемых (направляемых) в течение пяти рабочих дней с даты подачи соответствующего заявления.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8. В случае перерегистрации контрольно-кассовой техники в связи с заменой фис</w:t>
      </w:r>
      <w:r>
        <w:t>кального накопителя или снятия контрольно-кассовой техники с регистрационного учета пользователь формирует отчет о закрытии фискального накопителя. Сведения, содержащиеся в сформированном отчете о закрытии фискального накопителя, передаются в налоговый орг</w:t>
      </w:r>
      <w:r>
        <w:t>ан вместе с заявлением о перерегистрации контрольно-кассовой техники в связи с заменой фискального накопителя или заявлением о снятии контрольно-кассовой техники с регистрационного учета, за исключением снятия с учета в случае утраты или хищения такой конт</w:t>
      </w:r>
      <w:r>
        <w:t>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9. Карточка о снятии контрольно-кассовой техники с регистрационного учета должна содержать следующие обязательные сведения: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полное наименование организации-пользователя или фамилия, имя, отчество (при его наличии) индивидуального п</w:t>
      </w:r>
      <w:r>
        <w:t>редпринимателя - пользователя;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идентификационный номер налогоплательщика пользователя;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наименование модели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заводской номер экземпляра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дата снятия контрольно-кассовой техники с регистрационного учета</w:t>
      </w:r>
      <w:r>
        <w:t>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10. Сведения, содержащиеся в заявлении о регистрации контрольно-кассовой техники, перерегистрации контрольно-кассовой техники или снятии контрольно-кассовой техники с регистрационного учета, а также сведения, содержащиеся в отчете о регистрации, отчете о</w:t>
      </w:r>
      <w:r>
        <w:t>б изменении параметров регистрации и отчете о закрытии фискального накопителя, могут передаваться в налоговые органы в форме электронного документа, подписанного усиленной квалифицированной электронной подписью, через кабинет контрольно-кассовой техники ли</w:t>
      </w:r>
      <w:r>
        <w:t>бо через оператора фискальных данных. Датой подачи указанных сведений в электронной форме считается дата размещения данных сведений в кабинете контрольно-кассовой техники либо их передачи оператору фискальных данных.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11. Карточка регистрации контрольно-кас</w:t>
      </w:r>
      <w:r>
        <w:t>совой техники и карточка о снятии контрольно-кассовой техники с регистрационного учета направляются налоговыми органами пользователю в форме электронного документа, подписанного усиленной квалифицированной электронной подписью, через кабинет контрольно-кас</w:t>
      </w:r>
      <w:r>
        <w:t xml:space="preserve">совой техники или через оператора фискальных данных. Указанные карточки направляются пользователю в течение пяти рабочих дней с даты завершения регистрации, </w:t>
      </w:r>
      <w:r>
        <w:lastRenderedPageBreak/>
        <w:t>перерегистрации или снятия контрольно-кассовой техники с регистрационного учета.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12. Формы заявлени</w:t>
      </w:r>
      <w:r>
        <w:t xml:space="preserve">й о регистрации (перерегистрации) контрольно-кассовой техники и снятии контрольно-кассовой техники с регистрационного учета, карточки регистрации контрольно-кассовой техники и карточки о снятии контрольно-кассовой техники с регистрационного учета, а также </w:t>
      </w:r>
      <w:r>
        <w:t>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Пользователь, получивший карточку регистрации контрольно-кассовой техники или карточку о снятии ко</w:t>
      </w:r>
      <w:r>
        <w:t>нтрольно-кассовой техники с регистрационного учета в форме электронного документа, вправе получить в налоговом органе соответствующую карточку на бумажном носителе.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13. Регистрация в налоговых органах контрольно-кассовой техники, сведения о которой отсутст</w:t>
      </w:r>
      <w:r>
        <w:t>вуют в реестре контрольно-кассовой техники, или контрольно-кассовой техники с фискальными накопителями, сведения о которых отсутствуют в реестре фискальных накопителей, не допускается.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14. Пользователи при перерегистрации контрольно-кассовой техники в связ</w:t>
      </w:r>
      <w:r>
        <w:t>и с заменой фискального накопителя и снятии с регистрационного учета контрольно-кассовой техники, которая применялась в режиме, не предусматривающем обязательной передачи фискальных документов в налоговые органы в электронной форме через оператора фискальн</w:t>
      </w:r>
      <w:r>
        <w:t>ых данных, обязаны осуществить считывание фискальных данных всех фискальных документов, содержащихся в фискальном накопителе, и представить эти фискальные данные в налоговые органы вместе с заявлением о перерегистрации контрольно-кассовой техники или о сня</w:t>
      </w:r>
      <w:r>
        <w:t>тии контрольно-кассовой техники с регистрационного учета на бумажном носителе или через кабинет контрольно-кассовой техники. Датой подачи отчета в электронной форме считается дата его размещения в кабинете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15. В случае, если вы</w:t>
      </w:r>
      <w:r>
        <w:t xml:space="preserve">явлена контрольно-кассовая техника, не соответствующая требованиям законодательства Российской Федерации о применении контрольно-кассовой техники, такая контрольно-кассовая техника подлежит снятию налоговым органом с регистрационного учета в одностороннем </w:t>
      </w:r>
      <w:r>
        <w:t>порядке без заявления пользователя о снятии контрольно-кассовой техники с регистрационного учета, если иное не предусмотрено настоящим Федеральным законом. Повторная регистрация такой контрольно-кассовой техники в налоговом органе допускается в порядке, ус</w:t>
      </w:r>
      <w:r>
        <w:t>тановленном пунктами 2 и 3 настоящей статьи, при условии устранения выявленных нарушений требований к такой контрольно-кассовой технике.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16. По истечении срока действия ключа фискального признака в фискальном накопителе применяемой контрольно-кассовой техн</w:t>
      </w:r>
      <w:r>
        <w:t xml:space="preserve">ики такая контрольно-кассовая техника снимается налоговыми органами с регистрационного учета в одностороннем порядке без заявления пользователя о снятии такой контрольно-кассовой техники с регистрационного учета. При этом в течение одного месяца с даты ее </w:t>
      </w:r>
      <w:r>
        <w:t>снятия с регистрационного учета пользователь должен представить в налоговые органы все фискальные данные, которые хранятся в фискальном накопителе, применявшемся в контрольно-кассовой технике на момент ее снятия с регистрационного учета.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17. Налоговые орга</w:t>
      </w:r>
      <w:r>
        <w:t>ны отказывают пользователю в регистрации или перерегистрации контрольно-кассовой техники в случае представления им в заявлении о регистрации (перерегистрации) контрольно-кассовой техники недостоверных сведений или сведений не в полном объеме.";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11) </w:t>
      </w:r>
      <w:hyperlink r:id="rId22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4.3 следующего содержания: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"Статья 4.3. Порядок и условия применения контрольно-кассовой техники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1. Контрольно-кассовая техника после ее регистрации в налоговом органе применяется на месте осуществления расчета с покупателем (клиентом) в момент осуществления расчета тем же лицом, которое осуществляет расчеты с покупателем (клиентом), за исключением ра</w:t>
      </w:r>
      <w:r>
        <w:t>счета, осуществляемого электронными средствами платежа в сети "Интернет".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Контрольно-кассовая техника, предназначенная для применения только при осуществлении расчетов электронными средствами платежа в сети "Интернет", применяется только при указанных расч</w:t>
      </w:r>
      <w:r>
        <w:t>етах.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lastRenderedPageBreak/>
        <w:t>Автоматизированные системы для бланков строгой отчетности применяются только для осуществления расчетов при оказании услуг.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2. Перед началом осуществления расчетов с применением контрольно-кассовой техники формируются отчет об открытии смены, а по ок</w:t>
      </w:r>
      <w:r>
        <w:t>ончании осуществления расчетов - отчет о закрытии смены. При этом кассовый чек (бланк строгой отчетности) не может быть сформирован позднее чем через 24 часа с момента формирования отчета об открытии смены.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3. Фискальный документ сразу после его формирован</w:t>
      </w:r>
      <w:r>
        <w:t>ия направляется контрольно-кассовой техникой в технические средства оператора фискальных данных, и при положительных результатах проверки ими достоверности фискального признака сообщения, которым был защищен этот фискальный документ, проведенной сразу посл</w:t>
      </w:r>
      <w:r>
        <w:t xml:space="preserve">е его получения, технические средства оператора фискальных данных формируют подтверждение оператора фискальных данных, защищают его фискальным признаком подтверждения и немедленно направляют его в контрольно-кассовую технику. При неполучении подтверждения </w:t>
      </w:r>
      <w:r>
        <w:t>оператора фискальных данных контрольно-кассовая техника повторно направляет в технические средства оператора фискальных данных фискальный документ, для которого не было получено подтверждение оператора фискальных данных.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4. При выполнении корректировки рас</w:t>
      </w:r>
      <w:r>
        <w:t>четов, которые были произведены ранее, формируется кассовый чек коррекции (бланк строгой отчетности коррекции) после формирования отчета об открытии смены, но не позднее формирования отчета о закрытии смены.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5. При замене оператора фискальных данных и внес</w:t>
      </w:r>
      <w:r>
        <w:t xml:space="preserve">ении изменений в иные сведения, введенные в контрольно-кассовую технику при формировании отчета о регистрации или отчета об изменении параметров регистрации, пользователем с применением контрольно-кассовой техники формируется отчет об изменении параметров </w:t>
      </w:r>
      <w:r>
        <w:t>регистрации, и все сформированные фискальные документы, по которым не были получены подтверждения оператора фискальных данных, передаются оператору фискальных данных, за исключением случая, указанного в пункте 7 статьи 2 настоящего Федерального закона.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6. </w:t>
      </w:r>
      <w:r>
        <w:t>Протоколы информационного обмена между фискальным накопителем и контрольно-кассовой техникой, контрольно-кассовой техникой и техническими средствами оператора фискальных данных, техническими средствами оператора фискальных данных и автоматизированной инфор</w:t>
      </w:r>
      <w:r>
        <w:t>мационной системой налоговых органов, техническими средствами контроля налоговых органов и фискальным накопителем, а также контрольно-кассовой техникой размещаются уполномоченным органом на его официальном сайте в сети "Интернет". Указанные протоколы, разм</w:t>
      </w:r>
      <w:r>
        <w:t>ещенные уполномоченным органом на его официальном сайте в сети "Интернет", обязательны для исполнения в фискальном накопителе, контрольно-кассовой технике и технических средствах оператора фискальных данных.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7. Формирование фискального признака и проверка </w:t>
      </w:r>
      <w:r>
        <w:t>его достоверности, а также зашифровывание фискального документа и его расшифровывание должны осуществляться с применением идентичного (симметричного) ключа фискального признака и алгоритма криптографического преобразования с использованием такого ключа фис</w:t>
      </w:r>
      <w:r>
        <w:t>кального признака (симметричного криптографического алгоритма).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Ключ документов и ключ сообщений, применяемые в фискальном накопителе, должны быть уникальными для каждого фискального накопителя.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8. Проверка достоверности фискальных данных, защищенных фиска</w:t>
      </w:r>
      <w:r>
        <w:t>льным признаком документа, должна осуществляться с использованием средства проверки фискального признака документа, содержащего копию мастер-ключа, который применялся при изготовлении ключа документа, содержащегося в фискальном накопителе (далее - мастер-к</w:t>
      </w:r>
      <w:r>
        <w:t>люч документа).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Средство проверки фискального признака документа должно позволять с использованием мастер-ключа документа сформировать ключ документа, идентичный (симметричный) ключу документа, содержащемуся в фискальном накопителе, с использованием которо</w:t>
      </w:r>
      <w:r>
        <w:t>го был сформирован фискальный признак документа, проверяемый этим средством проверки фискального признака документа.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9. Проверка достоверности фискальных данных, защищенных фискальным признаком сообщения, сформированным фискальным накопителем, должна осуще</w:t>
      </w:r>
      <w:r>
        <w:t xml:space="preserve">ствляться с использованием средства проверки </w:t>
      </w:r>
      <w:r>
        <w:lastRenderedPageBreak/>
        <w:t>фискальных признаков сообщения, содержащих копию мастер-ключа, который применялся при изготовлении ключа сообщения, содержащегося в фискальном накопителе (далее - мастер-ключ сообщения).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Средство проверки фискал</w:t>
      </w:r>
      <w:r>
        <w:t>ьного признака сообщения должно позволять с использованием мастер-ключа сообщения сформировать ключ сообщения, идентичный (симметричный) ключу сообщения, содержащемуся в фискальном накопителе, с использованием которого был сформирован фискальный признак со</w:t>
      </w:r>
      <w:r>
        <w:t>общения, проверяемый этим средством проверки фискального признака сообщения.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10. Формирование фискального признака оператора средством формирования фискального признака оператора должно осуществляться с использованием ключа фискального признака оператора (</w:t>
      </w:r>
      <w:r>
        <w:t>далее - ключ оператора), который должен формироваться этим средством формирования фискального признака с использованием копии мастер-ключа фискального признака оператора (далее - мастер-ключ оператора), содержащегося в этом средстве формирования фискальног</w:t>
      </w:r>
      <w:r>
        <w:t>о признака.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11. Проверка достоверности фискальных данных в подтверждении оператора фискальных данных, защищенных фискальным признаком оператора, должна осуществляться с использованием средства проверки фискального признака оператора, содержащего мастер-клю</w:t>
      </w:r>
      <w:r>
        <w:t>ч оператора, позволяющий сформировать ключ оператора, с использованием которого был сформирован этот фискальный признак оператора.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Формирование фискального признака подтверждения средством формирования фискального признака подтверждения должно осуществлять</w:t>
      </w:r>
      <w:r>
        <w:t>ся с использованием ключа сообщения, который в свою очередь должен формироваться этим средством формирования фискального признака с использованием копии мастер-ключа сообщения, содержащегося в этом средстве формирования фискального признака.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12. Проверка д</w:t>
      </w:r>
      <w:r>
        <w:t>остоверности фискальных данных в подтверждении оператора, защищенных фискальным признаком подтверждения, осуществляется с использованием фискального накопителя и ключа сообщения.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13. Уполномоченный орган по согласованию с федеральным органом исполнительной</w:t>
      </w:r>
      <w:r>
        <w:t xml:space="preserve"> власти в области обеспечения безопасности вправе устанавливать дополнительные правила формирования фискальных признаков, а также проверки достоверности фискальных документов.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14. Формирование фискальных документов в электронной форме, их печать на бумажно</w:t>
      </w:r>
      <w:r>
        <w:t>м носителе и передача в налоговые органы без фискальных признаков не допускаются.";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12) </w:t>
      </w:r>
      <w:hyperlink r:id="rId23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4.4 следующего содержания: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"Статья 4.4. Разрешение на обработку фискальных данных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1. Разрешение на обработку фискальных данных выдается уполномоченным органом на основании заявления соискателя разрешения на обработку фискальных данных в месячный срок со дня представления такого зая</w:t>
      </w:r>
      <w:r>
        <w:t>вления. При рассмотрении заявления соискателя разрешения на обработку фискальных данных уполномоченным органом проводится проверка соискателя разрешения на обработку фискальных данных на соответствие требованиям законодательства Российской Федерации о прим</w:t>
      </w:r>
      <w:r>
        <w:t>енении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Указанный в абзаце первом настоящего пункта срок может быть продлен на один месяц по решению руководителя (заместителя руководителя) уполномоченного органа при необходимости проведения дополнительной проверки соискателя </w:t>
      </w:r>
      <w:r>
        <w:t>разрешения на обработку фискальных данных на соответствие требованиям законодательства Российской Федерации о применении контрольно-кассовой техники и (или) в случае представления соискателем разрешения на обработку фискальных данных дополнительных сведени</w:t>
      </w:r>
      <w:r>
        <w:t>й до истечения срока рассмотрения его заявления.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2. Заявление соискателя разрешения на обработку фискальных данных должно содержать следующие обязательные сведения: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lastRenderedPageBreak/>
        <w:t>полное наименование организации;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идентификационный номер налогоплательщика;</w:t>
      </w:r>
    </w:p>
    <w:p w:rsidR="00000000" w:rsidRDefault="0012272F">
      <w:pPr>
        <w:pStyle w:val="ConsPlusNormal"/>
        <w:spacing w:before="200"/>
        <w:ind w:firstLine="540"/>
        <w:jc w:val="both"/>
      </w:pPr>
      <w:bookmarkStart w:id="2" w:name="Par373"/>
      <w:bookmarkEnd w:id="2"/>
      <w:r>
        <w:t>дат</w:t>
      </w:r>
      <w:r>
        <w:t>а, номер выдачи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контрольно-кассовой техники и сведения, сод</w:t>
      </w:r>
      <w:r>
        <w:t>ержащиеся в таком заключении;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даты и номера документов о соответствии установленным требованиям средств формирования фискального признака и средств проверки фискального признака, используемых соискателем разрешения на обработку фискальных данных, выданных </w:t>
      </w:r>
      <w:r>
        <w:t>федеральным органом исполнительной власти в области обеспечения безопасности;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даты и номера выписок из заключений экспертизы результатов оценки влияния технических средств соискателя разрешения на обработку фискальных данных на средства формирования фискал</w:t>
      </w:r>
      <w:r>
        <w:t>ьного признака и средства проверки фискального признака, используемые соискателем такого разрешения, выданных федеральным органом исполнительной власти в области обеспечения безопасности.</w:t>
      </w:r>
    </w:p>
    <w:p w:rsidR="00000000" w:rsidRDefault="0012272F">
      <w:pPr>
        <w:pStyle w:val="ConsPlusNormal"/>
        <w:spacing w:before="200"/>
        <w:ind w:firstLine="540"/>
        <w:jc w:val="both"/>
      </w:pPr>
      <w:bookmarkStart w:id="3" w:name="Par376"/>
      <w:bookmarkEnd w:id="3"/>
      <w:r>
        <w:t>К заявлению прилагается копия экспертного заключения экс</w:t>
      </w:r>
      <w:r>
        <w:t>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3. Уполномоченный орган получает от федерального органа </w:t>
      </w:r>
      <w:r>
        <w:t>исполнительной власти в области обеспечения безопасности сведения, содержащиеся в заключении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</w:t>
      </w:r>
      <w:r>
        <w:t>ства проверки фискального признака, а также документы о соответствии средств формирования фискального признака и средств проверки фискального признака установленным требованиям.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Указанные в абзаце первом настоящего пункта документы и сведения могут быть пр</w:t>
      </w:r>
      <w:r>
        <w:t>едставлены в уполномоченный орган соискателем разрешения на обработку фискальных данных. Непредставление указанных документов и сведений соискателем разрешения на обработку фискальных данных не является основанием для отказа в рассмотрении его заявления.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4</w:t>
      </w:r>
      <w:r>
        <w:t>. Сведения, содержащиеся в заявлении соискателя разрешения на обработку фискальных данных, представляются в уполномоченный орган в форме электронного документа, подписанного усиленной квалифицированной электронной подписью, через кабинет контрольно-кассово</w:t>
      </w:r>
      <w:r>
        <w:t>й техники. Датой подачи заявления в электронной форме считается дата размещения указанных сведений в кабинете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5. Уполномоченный орган отказывает соискателю разрешения на обработку фискальных данных в выдаче разрешения на обрабо</w:t>
      </w:r>
      <w:r>
        <w:t>тку фискальных данных при предоставлении соискателем недостоверных сведений, сведений не в полном объеме, а также при несоответствии соискателя разрешения на обработку фискальных данных требованиям законодательства Российской Федерации о применении контрол</w:t>
      </w:r>
      <w:r>
        <w:t>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6. Разрешение на обработку фискальных данных направляется уполномоченным органом оператору фискальных данных, указанному в разрешении, в форме электронного документа, подписанного усиленной квалифицированной электронной подписью, чере</w:t>
      </w:r>
      <w:r>
        <w:t>з кабинет контрольно-кассовой техники. Оператор фискальных данных вправе получить разрешение на обработку фискальных данных на бумажном носителе.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Разрешение на обработку фискальных данных должно содержать следующие обязательные сведения: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полное наименовани</w:t>
      </w:r>
      <w:r>
        <w:t xml:space="preserve">е оператора фискальных данных, идентификационный номер налогоплательщика и адрес сайта в сети "Интернет" оператора фискальных данных, которому выдано </w:t>
      </w:r>
      <w:r>
        <w:lastRenderedPageBreak/>
        <w:t>такое разрешение;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дата выдачи разрешения.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7. При изменении сведений, указанных в заявлении соискателя разр</w:t>
      </w:r>
      <w:r>
        <w:t>ешения на обработку фискальных данных, такой оператор фискальных данных обязан в течение трех рабочих дней уведомить о таком изменении уполномоченный орган.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 уведомлении оператора фискальных данных об изменении сведений, указанных в заявлении соискателя р</w:t>
      </w:r>
      <w:r>
        <w:t>азрешения на обработку фискальных данных, должны быть указаны сведения, в которые вносятся изменения.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Сведения, содержащиеся в уведомлении оператора фискальных данных об изменении сведений, указанных в заявлении соискателя разрешения на обработку фискальны</w:t>
      </w:r>
      <w:r>
        <w:t>х данных, представляются в уполномоченный орган в форме электронного документа, подписанного усиленной квалифицированной электронной подписью, через кабинет контрольно-кассовой техники. Датой подачи уведомления в электронной форме считается дата размещения</w:t>
      </w:r>
      <w:r>
        <w:t xml:space="preserve"> указанных сведений в кабинете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8. Уполномоченный орган аннулирует разрешение на обработку фискальных данных в случае: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выявления несоответствия оператора фискальных данных требованиям законодательства Российской Федерации о прим</w:t>
      </w:r>
      <w:r>
        <w:t>енении контрольно-кассовой техники по результатам осуществления налоговыми органами контроля и надзора за соблюдением законодательства Российской Федерации о применении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неисполнения два и более раза в течение одного года операт</w:t>
      </w:r>
      <w:r>
        <w:t>ором фискальных данных предписания налогового органа об устранении выявленных нарушений законодательства Российской Федерации о применении контрольно-кассовой техники в установленный данным предписанием срок;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подачи заявления о прекращении в установленном </w:t>
      </w:r>
      <w:r>
        <w:t>федеральными законами порядке деятельности организации, являющейся оператором фискальных данных;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подачи оператором фискальных данных заявления об аннулировании разрешения на обработку фискальных данных;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если действия (бездействие) оператора фискальных данных привели к нарушению конфиденциальности любого из используемых им мастер-ключей, либо в случае привлечения оператора фискальных данных к административной ответственности два и более раза в течение одно</w:t>
      </w:r>
      <w:r>
        <w:t>го года за нарушение им требований законодательства Российской Федерации о применении контрольно-кассовой техники, либо в случае выявления налоговым органом недостоверных сведений, представленных оператором фискальных данных при подаче заявления, предусмот</w:t>
      </w:r>
      <w:r>
        <w:t>ренного пунктом 1 настоящей статьи.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9. Сведения, содержащиеся в заявлении об аннулировании разрешения на обработку фискальных данных, представляются в уполномоченный орган в форме электронного документа, подписанного усиленной квалифицированной электронной</w:t>
      </w:r>
      <w:r>
        <w:t xml:space="preserve"> подписью, через кабинет контрольно-кассовой техники. Датой подачи заявления в электронной форме считается дата размещения указанных сведений в кабинете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10. Если разрешение на обработку фискальных данных аннулировано на основан</w:t>
      </w:r>
      <w:r>
        <w:t>ии абзаца первого настоящего пункта, организация вправе подать заявление о получении нового разрешения на обработку фискальных данных не ранее чем по истечении одного года с даты принятия решения об аннулировании.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11. Решение об аннулировании разрешения на</w:t>
      </w:r>
      <w:r>
        <w:t xml:space="preserve"> обработку фискальных данных должно содержать следующие обязательные сведения: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полное наименование и идентификационный номер налогоплательщика, присвоенный оператору фискальных данных, в отношении которого принято такое решение;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lastRenderedPageBreak/>
        <w:t>дата принятия решения;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дата</w:t>
      </w:r>
      <w:r>
        <w:t xml:space="preserve"> прекращения действия разрешения на обработку фискальных данных;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срок уничтожения базы фискальных данных и ее резервных копий.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12. Решение об аннулировании разрешения на обработку фискальных данных направляется уполномоченным органом в течение трех рабочих</w:t>
      </w:r>
      <w:r>
        <w:t xml:space="preserve"> дней с даты принятия решения лицу, указанному в решении, в форме электронного документа, подписанного усиленной квалифицированной электронной подписью, через кабинет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13. Информация о выданных и об аннулированных разрешениях на</w:t>
      </w:r>
      <w:r>
        <w:t xml:space="preserve"> обработку фискальных данных подлежит размещению на официальном сайте уполномоченного органа в сети "Интернет" в течение трех рабочих дней с даты соответственно выдачи, принятия решения об аннулировании разрешения на обработку фискальных данных.";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13) </w:t>
      </w:r>
      <w:hyperlink r:id="rId24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4.5 следующего содержания: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"Статья 4.5. Требования к соискателю разрешения на обработку фискальных данных, оператору фискальных данн</w:t>
      </w:r>
      <w:r>
        <w:t>ых. Обязанности оператора фискальных данных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1. Соискатель разрешения на обработку фискальных данных и оператор фискальных данных обязаны соответствовать следующим требованиям законодательства Российской Федерации о применении контрольно-кассовой техники: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иметь экспертное заключение о соответствии технических средств, позволяющих осуществлять обработку фискальных данных, требованиям законодательства Российской Федерации о применении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иметь лицензии на осуществление деятельности п</w:t>
      </w:r>
      <w:r>
        <w:t>о оказанию телематических услуг связи и деятельности по технической защите конфиденциальной информации;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иметь на праве собственности или праве аренды размещенные на территории Российской Федерации объекты недвижимости (здания, сооружения, помещения), в кот</w:t>
      </w:r>
      <w:r>
        <w:t>орых размещаются технические средства, осуществляющие обработку фискальных данных, и на праве собственности средства формирования фискального признака и проверки фискального признака.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2. Оператор фискальных данных обязан: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самостоятельно и на постоянной осн</w:t>
      </w:r>
      <w:r>
        <w:t>ове осуществлять обработку фискальных данных в режиме реального времени в порядке, установленном законодательством Российской Федерации о применении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осуществлять ежедневную передачу в налоговые органы фискальных данных, которые</w:t>
      </w:r>
      <w:r>
        <w:t xml:space="preserve"> приняты от пользователя контрольно-кассовой техники и по которым не получено подтверждение о принятии налоговым органом, включая каждый фискальный документ, не позднее 24 часов с момента получения таких фискальных данных, а также обеспечивать в порядке, у</w:t>
      </w:r>
      <w:r>
        <w:t>становленном уполномоченным органом, налоговому органу доступ к фискальным данным в режиме реального времени и представление фискальных данных по его запросу;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бесперебойность обработки фискальных данных;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конфиденциальность фискаль</w:t>
      </w:r>
      <w:r>
        <w:t>ных данных. При этом передача фискальных данных в налоговые органы не признается нарушением конфиденциальности;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идентификацию пользователя;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обеспечивать запись в некорректируемом виде фискальных данных, в том числе в виде фискальных </w:t>
      </w:r>
      <w:r>
        <w:lastRenderedPageBreak/>
        <w:t>документов, а также их хранение в течение пяти лет с даты их записи;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защиту фискальных данных и иных сведений, полученных им от пользователей контроль</w:t>
      </w:r>
      <w:r>
        <w:t>но-кассовой техники, покупателей (клиентов) и налоговых органов, в соответствии с Федеральным законом от 27 июля 2006 года N 149-ФЗ "Об информации, информационных технологиях и о защите информации";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исключать возможность модификации (корректировки), обезли</w:t>
      </w:r>
      <w:r>
        <w:t>чивания, блокирования, удаления и уничтожения фискальных данных при их обработке;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через сеть "Интернет" по обращению покупателя (клиента) возможность проверки факта применения контрольно-кассовой техники организацией или индивидуальным предпри</w:t>
      </w:r>
      <w:r>
        <w:t>нимателем при осуществлении расчета с покупателем (клиентом) и предоставления в установленном порядке этому покупателю (клиенту) кассового чека или бланка строгой отчетности по такому расчету в электронной форме, а также возможность проверки их достовернос</w:t>
      </w:r>
      <w:r>
        <w:t>ти;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осуществлять в случае, если это предусмотрено договором между оператором фискальных данных и пользователем, передачу кассового чека или бланка строгой отчетности в электронной форме покупателю (клиенту) с указанием в качестве адреса электронной почты о</w:t>
      </w:r>
      <w:r>
        <w:t>тправителя адреса электронной почты оператора фискальных данных;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осуществлять резервирование базы фискальных данных и восстанавливать из резервных копий базу фискальных данных в случае их утраты;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уничтожать фискальные данные по истечении пяти лет с даты их</w:t>
      </w:r>
      <w:r>
        <w:t xml:space="preserve"> записи, если больший срок хранения не установлен договором на обработку фискальных данных;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иметь сайт в сети "Интернет", электронный адрес которого включает доменное имя, принадлежащее оператору фискальных данных, и на котором размещаются достоверные свед</w:t>
      </w:r>
      <w:r>
        <w:t>ения о наименовании оператора фискальных данных, месте его нахождения, адрес электронной почты и номер контактного телефона оператора фискальных данных, доступный в круглосуточном режиме, а также сведения о разрешении оператора фискальных данных на обработ</w:t>
      </w:r>
      <w:r>
        <w:t>ку фискальных данных, типовая форма договора на обработку фискальных данных;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вести учет договоров на обработку фискальных данных, уведомлять уполномоченный орган о заключении с пользователем договора на обработку фискальных данных или о расторжении указанн</w:t>
      </w:r>
      <w:r>
        <w:t>ого договора, а также направлять в уполномоченный орган уведомление с уточненными сведениями в соответствии со статьей 4.6 настоящего Федерального закона в течение одного рабочего дня соответственно с даты заключения, расторжения указанного договора либо и</w:t>
      </w:r>
      <w:r>
        <w:t>зменения сведений, указанных в договоре;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направлять незамедлительно после получения от пользователя фискального документа, не прошедшего проверки фискального признака, соответствующее уведомление в форме электронного документа в налоговый орган.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3. Операто</w:t>
      </w:r>
      <w:r>
        <w:t>ром фискальных данных (соискателем разрешения на обработку фискальных данных) не может выступать организация: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руководитель или главный бухгалтер которой имеет судимость за преступления в сфере экономической деятельности или преступления против государствен</w:t>
      </w:r>
      <w:r>
        <w:t xml:space="preserve">ной власти (за исключением лица, у которого такая судимость погашена или снята) и в отношении лица которой имел место факт расторжения трудового договора по инициативе работодателя на основании, предусмотренном </w:t>
      </w:r>
      <w:hyperlink r:id="rId25" w:tooltip="&quot;Трудовой кодекс Российской Федерации&quot; от 30.12.2001 N 197-ФЗ (ред. от 05.02.2018){КонсультантПлюс}" w:history="1">
        <w:r>
          <w:rPr>
            <w:color w:val="0000FF"/>
          </w:rPr>
          <w:t>пунктом 7 части первой статьи 81</w:t>
        </w:r>
      </w:hyperlink>
      <w:r>
        <w:t xml:space="preserve"> Трудового кодекса Российской Феде</w:t>
      </w:r>
      <w:r>
        <w:t>рации, в течение двух лет, предшествовавших дню подачи в уполномоченный орган заявления о выдаче разрешения на обработку фискальных данных;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руководителем, членом коллегиального исполнительного органа которой является лицо, бывшее до этого руководителем или</w:t>
      </w:r>
      <w:r>
        <w:t xml:space="preserve"> членом коллегиального исполнительного органа оператора фискальных данных в период совершения этим оператором фискальных данных нарушений, за совершение которых у него было </w:t>
      </w:r>
      <w:r>
        <w:lastRenderedPageBreak/>
        <w:t>аннулировано разрешение на обработку фискальных данных на основании абзаца третьего</w:t>
      </w:r>
      <w:r>
        <w:t xml:space="preserve"> пункта 8 статьи 4.4 настоящего Федерального закона, если с даты принятия решения об аннулировании такого разрешения не прошло одного года;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разрешение на обработку фискальных данных которой было аннулировано на основании абзацев второго и третьего пункта 8</w:t>
      </w:r>
      <w:r>
        <w:t xml:space="preserve"> статьи 4.4 настоящего Федерального закона, если с даты принятия решения об аннулировании такого разрешения не прошло одного года.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4. После принятия решения об аннулировании разрешения на обработку фискальных данных оператор фискальных данных обязан: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прекр</w:t>
      </w:r>
      <w:r>
        <w:t>атить прием фискальных документов и заключение новых договоров с пользователями со дня получения решения об аннулировании разрешения на обработку фискальных данных;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уведомить пользователей, с которыми у него заключен договор на обработку фискальных данных,</w:t>
      </w:r>
      <w:r>
        <w:t xml:space="preserve"> об аннулировании разрешения на обработку фискальных данных не позднее 24 часов с даты получения решения об аннулировании такого разрешения путем направления пользователю соответствующей информации в составе реквизита "сообщение оператора", содержащегося в</w:t>
      </w:r>
      <w:r>
        <w:t xml:space="preserve"> подтверждении оператора, направляемом техническими средствами оператора фискальных данных при получении от контрольно-кассовой техники отчета об открытии смены и отчета о закрытии смены, а также по электронному адресу пользователя, указанному при заключен</w:t>
      </w:r>
      <w:r>
        <w:t>ии договора;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передать в налоговый орган непереданные фискальные документы к сроку, указанному в решении об аннулировании разрешения на обработку фискальных данных;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после передачи всех фискальных документов уничтожить к сроку, указанному в решении об аннули</w:t>
      </w:r>
      <w:r>
        <w:t>ровании разрешения на обработку фискальных данных, базы фискальных данных и их резервные копии путем механического нарушения целостности носителя, не позволяющего произвести считывание или восстановление фискальных данных, или удаления с электронных носите</w:t>
      </w:r>
      <w:r>
        <w:t>лей методами и средствами гарантированного удаления остаточной информации на основании акта об уничтожении фискальных данных, составленного комиссией, образованной оператором фискальных данных;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сообщить в письменной форме об уничтожении баз фискальных данн</w:t>
      </w:r>
      <w:r>
        <w:t>ых в уполномоченный орган с приложением акта об уничтожении баз фискальных данных.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5. Технические средства оператора фискальных данных: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осуществляют обработку фискальных данных в режиме реального времени;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обеспечивают прием от любой контрольно-кассовой тех</w:t>
      </w:r>
      <w:r>
        <w:t>ники, содержащейся в реестре контрольно-кассовой техники, фискальных документов, сформированных с использованием любого фискального накопителя, включенного в реестр фискальных накопителей, в том числе в зашифрованном виде, их расшифровывание и проверку дос</w:t>
      </w:r>
      <w:r>
        <w:t>товерности их фискального признака с использованием средств проверки фискального признака, обработку фискальных данных, а также формирование фискального признака для фискальных документов, передаваемых в контрольно-кассовую технику, их зашифровывание с исп</w:t>
      </w:r>
      <w:r>
        <w:t>ользованием средств формирования фискального признака и передачу в зашифрованном виде в эту контрольно-кассовую технику;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обеспечивают направление в контрольно-кассовую технику, с помощью которой осуществлена передача оператору фискальных данных в электронн</w:t>
      </w:r>
      <w:r>
        <w:t>ой форме фискальных документов, подтверждения оператора, защищенного фискальным признаком подтверждения и содержащего установленные сведения о получении фискального документа;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обеспечивают исполнение протоколов информационного обмена, указанных в пункте 6 </w:t>
      </w:r>
      <w:r>
        <w:t>статьи 4.3 настоящего Федерального закона.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6. В случае, если фискальный документ, полученный оператором фискальных данных, был зашифрован, перед проверкой достоверности фискального признака сообщения этот документ должен </w:t>
      </w:r>
      <w:r>
        <w:lastRenderedPageBreak/>
        <w:t>быть расшифрован. Подтверждение опе</w:t>
      </w:r>
      <w:r>
        <w:t>ратора фискальных данных в случае, указанном в настоящем абзаце, после его формирования и перед его отправкой в контрольно-кассовую технику должно быть зашифровано.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7. Уполномоченный орган вправе устанавливать дополнительные требования к порядку формирован</w:t>
      </w:r>
      <w:r>
        <w:t>ия и обработки фискальных данных.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8. Оператор фискальных данных в случаях проведения налоговыми органами контроля и надзора, предусмотренных статьей 7 настоящего Федерального закона, обязан предоставлять, в том числе в электронной форме, в налоговые органы</w:t>
      </w:r>
      <w:r>
        <w:t xml:space="preserve"> информацию и (или) документы по их запросам в течение трех рабочих дней с даты получения запроса.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Перечень указанных в абзаце первом настоящего пункта запрашиваемых информации и (или) документов, порядок, формы и формат их предоставления определяются уполномоченным органом.";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14) </w:t>
      </w:r>
      <w:hyperlink r:id="rId26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4.6 следующего содержания: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"Статья 4.6. Договор на обработку фискальных данных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1. Договор на обработку фискальных данных заключается между оператором фискальных данных и пользователем, за исключением </w:t>
      </w:r>
      <w:r>
        <w:t>случая, предусмотренного пунктом 7 статьи 2 настоящего Федерального закона.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2. Договор на обработку фискальных данных является публичным и должен содержать следующие обязательные условия: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размер, условия и порядок оплаты услуг, предоставляемых оператором ф</w:t>
      </w:r>
      <w:r>
        <w:t>искальных данных;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срок действия договора;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порядок расторжения договора.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3. Оператор фискальных данных уведомляет уполномоченный орган о заключении или расторжении договора на обработку фискальных данных с указанием следующих сведений: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полное наименование о</w:t>
      </w:r>
      <w:r>
        <w:t>рганизации-пользователя или фамилия, имя, отчество (при наличии) индивидуального предпринимателя - пользователя;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идентификационный номер налогоплательщика пользователя;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регистрационный номер каждого экземпляра модели контрольно-кассовой техники и заводской</w:t>
      </w:r>
      <w:r>
        <w:t xml:space="preserve"> номер каждого экземпляра модели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заводской номер каждого экземпляра модели фискального накопителя;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дата заключения договора;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срок действия договора или дата расторжения договора.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4. В случае изменения сведений, указанных в пунк</w:t>
      </w:r>
      <w:r>
        <w:t>те 3 настоящей статьи, оператор фискальных данных направляет в уполномоченный орган уведомление с уточненными сведениями.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5. Сведения, содержащиеся в уведомлении оператора фискальных данных о заключении или расторжении договора на обработку фискальных данн</w:t>
      </w:r>
      <w:r>
        <w:t xml:space="preserve">ых, уведомление с уточненными сведениями подаются в уполномоченный орган в форме электронного документа, подписанного усиленной квалифицированной электронной подписью, через кабинет контрольно-кассовой техники. Датой подачи уведомления в электронной форме </w:t>
      </w:r>
      <w:r>
        <w:t>считается дата размещения указанных сведений в кабинете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lastRenderedPageBreak/>
        <w:t>6. 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</w:t>
      </w:r>
      <w:r>
        <w:t>тся.";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15) </w:t>
      </w:r>
      <w:hyperlink r:id="rId27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4.7 следующего содержания: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"Статья 4.7. Требования к кассовому чеку и бланку строгой отчетности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1. Кассовый чек и бланк строгой отчетности содержат, за исключением случаев, установленных настоящим Федеральным законом, следующие обязательные реквизиты: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наименование документа;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порядковый номер за смену;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дата, время и место (адрес) осуществления расчета</w:t>
      </w:r>
      <w:r>
        <w:t xml:space="preserve"> (при расчете в зданиях и помещениях - адрес здания и помещения с почтовым индексом, при расчете в транспортных средствах - наименование и номер транспортного средства, адрес организации либо адрес регистрации индивидуального предпринимателя, при расчете в</w:t>
      </w:r>
      <w:r>
        <w:t xml:space="preserve"> сети "Интернет" - адрес сайта пользователя);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наименование организации-пользователя или фамилия, имя, отчество (при наличии) индивидуального предпринимателя - пользователя;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идентификационный номер налогоплательщика пользователя;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применяемая при расчете сис</w:t>
      </w:r>
      <w:r>
        <w:t>тема налогообложения;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признак расчета (получение средств от покупателя (клиента) - приход, возврат покупателю (клиенту) средств, полученных от него, - возврат прихода, выдача средств покупателю (клиенту) - расход, получение средств от покупателя (клиента),</w:t>
      </w:r>
      <w:r>
        <w:t xml:space="preserve"> выданных ему, - возврат расхода);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наименование товаров, работ, услуг (если объем и список услуг возможно определить в момент оплаты), платежа, выплаты, их количество, цена за единицу с учетом скидок и наценок, стоимость с учетом скидок и наценок, с указан</w:t>
      </w:r>
      <w:r>
        <w:t>ием ставки налога на добавленную стоимость (за исключением случаев осуществления расчетов пользователями,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</w:t>
      </w:r>
      <w:r>
        <w:t>ую стоимость, а также осуществления расчетов за товары, работы, услуги, не подлежащие налогообложению (освобождаемые от налогообложения) налогом на добавленную стоимость);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сумма расчета с отдельным указанием ставок и сумм налога на добавленную стоимость по</w:t>
      </w:r>
      <w:r>
        <w:t xml:space="preserve"> этим ставкам (за исключением случаев осуществления расчетов пользователями,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стоимость, а также осущест</w:t>
      </w:r>
      <w:r>
        <w:t>вления расчетов за товары, работы, услуги, не подлежащие налогообложению (освобождаемые от налогообложения) налогом на добавленную стоимость);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форма расчета (наличные денежные средства и (или) электронные средства платежа), а также сумма оплаты наличными д</w:t>
      </w:r>
      <w:r>
        <w:t>енежными средствами и (или) электронными средствами платежа;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должность и фамилия лица, осуществившего расчет с покупателем (клиентом), оформившего кассовый чек или бланк строгой отчетности и выдавшего (передавшего) его покупателю (клиенту) (за исключением </w:t>
      </w:r>
      <w:r>
        <w:t>расчетов, осуществленных с использованием автоматических устройств для расчетов, применяемых в том числе при осуществлении расчетов с использованием электронных средств платежа в сети "Интернет");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регистрационный номер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заводско</w:t>
      </w:r>
      <w:r>
        <w:t>й номер экземпляра модели фискального накопителя;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lastRenderedPageBreak/>
        <w:t>фискальный признак документа;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адрес сайта уполномоченного органа в сети "Интернет", на котором может быть осуществлена проверка факта записи этого расчета и подлинности фискального признака;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абонентский ном</w:t>
      </w:r>
      <w:r>
        <w:t>ер либо адрес электронной почты покупателя (клиента) в случае передачи ему кассового чека или бланка строгой отчетности в электронной форме или идентифицирующих такие кассовый чек или бланк строгой отчетности признаков и информации об адресе информационног</w:t>
      </w:r>
      <w:r>
        <w:t>о ресурса в сети "Интернет", на котором такой документ может быть получен;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адрес электронной почты отправителя кассового чека или бланка строгой отчетности в электронной форме в случае передачи покупателю (клиенту) кассового чека или бланка строгой отчетно</w:t>
      </w:r>
      <w:r>
        <w:t>сти в электронной форме;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порядковый номер фискального документа;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номер смены;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фискальный признак сообщения (для кассового чека или бланка строгой отчетности, хранимых в фискальном накопителе или передаваемых оператору фискальных данных).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2. В случае, устан</w:t>
      </w:r>
      <w:r>
        <w:t>овленном пунктом 7 статьи 2 настоящего Федерального закона, реквизиты, указанные в абзацах шестнадцатом - восемнадцатом пункта 1 настоящей статьи, на кассовом чеке и бланке строгой отчетности могут не указываться.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3. Кассовый чек, выдаваемый платежным аген</w:t>
      </w:r>
      <w:r>
        <w:t xml:space="preserve">том или платежным субагентом при осуществлении деятельности по приему платежей физических лиц в соответствии с Федеральным </w:t>
      </w:r>
      <w:hyperlink r:id="rId28" w:tooltip="Федеральный закон от 03.06.2009 N 103-ФЗ (ред. от 03.07.2016) &quot;О деятельности по приему платежей физических лиц, осуществляемой платежными агентами&quot;{КонсультантПлюс}" w:history="1">
        <w:r>
          <w:rPr>
            <w:color w:val="0000FF"/>
          </w:rPr>
          <w:t>законом</w:t>
        </w:r>
      </w:hyperlink>
      <w:r>
        <w:t xml:space="preserve"> от 3 июня 2009 года N 103-ФЗ "О деятельности по приему платежей физических лиц, осуществляемой платежн</w:t>
      </w:r>
      <w:r>
        <w:t>ыми агентами", наряду с реквизитами, указанными в пункте 1 настоящей статьи, должен содержать следующие обязательные реквизиты: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размер вознаграждения, уплачиваемого плательщиком (покупателем (клиентом) платежному агенту или платежному субагенту в случае ег</w:t>
      </w:r>
      <w:r>
        <w:t>о взимания;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номера контактных телефонов платежного агента, поставщика и оператора по приему платежей, а также платежного субагента в случае приема платежей платежным субагентом.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Кассовый чек, указанный в настоящем пункте, может не содержать обязательные ре</w:t>
      </w:r>
      <w:r>
        <w:t>квизиты о ставке и размере налога на добавленную стоимость, указанные в абзаце десятом пункта 1 настоящей статьи.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4. Кассовый чек, выдаваемый банковским платежным агентом или банковским платежным субагентом при осуществлении деятельности в соответствии с Федеральным </w:t>
      </w:r>
      <w:hyperlink r:id="rId29" w:tooltip="Федеральный закон от 27.06.2011 N 161-ФЗ (ред. от 18.07.2017) &quot;О национальной платежной системе&quot;{КонсультантПлюс}" w:history="1">
        <w:r>
          <w:rPr>
            <w:color w:val="0000FF"/>
          </w:rPr>
          <w:t>законом</w:t>
        </w:r>
      </w:hyperlink>
      <w:r>
        <w:t xml:space="preserve"> от 27 июня 2011 года N 161-ФЗ "О национальной платежной системе", наряду с реквизитами, указанными в пункте 1 настоящей стат</w:t>
      </w:r>
      <w:r>
        <w:t>ьи, должен содержать следующие обязательные реквизиты: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наименование операции банковского платежного агента или банковского платежного субагента;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размер вознаграждения, уплачиваемого физическим лицом (покупателем (клиентом), в виде общей суммы, включающей в</w:t>
      </w:r>
      <w:r>
        <w:t xml:space="preserve"> себя вознаграждение банковского платежного агента или банковского платежного субагента в случае его взимания;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наименование и место нахождения оператора по переводу денежных средств, а также идентификационный номер налогоплательщика;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номера телефонов опера</w:t>
      </w:r>
      <w:r>
        <w:t>тора по переводу денежных средств, банковского платежного агента, банковского платежного субагента (в случае его привлечения банковским платежным агентом).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Кассовый чек, указанный в настоящем пункте, может не содержать обязательные реквизиты о ставке и раз</w:t>
      </w:r>
      <w:r>
        <w:t>мере налога на добавленную стоимость, указанные в абзаце десятом пункта 1 настоящей статьи.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lastRenderedPageBreak/>
        <w:t>5. Правительство Российской Федерации вправе устанавливать дополнительный обязательный реквизит кассового чека или бланка строгой отчетности - "код товарной номенкл</w:t>
      </w:r>
      <w:r>
        <w:t>атуры", определяемый Правительством Российской Федерации.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6. Кассовый чек или бланк строгой отчетности, сформированные с использованием контрольно-кассовой техники, применяемой в автоматическом устройстве для расчетов, должны содержать в качестве обязатель</w:t>
      </w:r>
      <w:r>
        <w:t>ного реквизита заводской номер такого автоматического устройства для расчетов.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7. Кассовый чек и бланк строгой отчетности могут содержать реквизиты, не указанные в пункте 1 настоящей статьи, с учетом особенностей сферы деятельности, в которой осуществляютс</w:t>
      </w:r>
      <w:r>
        <w:t>я расчеты.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8. Все реквизиты, содержащиеся на кассовом чеке или бланке строгой отчетности, должны быть четкими и легко читаемыми в течение не менее шести месяцев со дня их выдачи на бумажном носителе.";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16) </w:t>
      </w:r>
      <w:hyperlink r:id="rId30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статью 5</w:t>
        </w:r>
      </w:hyperlink>
      <w:r>
        <w:t xml:space="preserve"> изложить в следующей редакции: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"Статья 5. Обязанности организаций и индивидуальных предпринимателей, осуществляющих расчеты, пользователей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1. Организации и индивиду</w:t>
      </w:r>
      <w:r>
        <w:t>альные предприниматели, осуществляющие расчеты, обязаны осуществлять регистрацию контрольно-кассовой техники в налоговых органах в порядке, установленном законодательством Российской Федерации о применении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2. Пользователи обяза</w:t>
      </w:r>
      <w:r>
        <w:t>ны: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осуществлять перерегистрацию контрольно-кассовой техники и снятие контрольно-кассовой техники с регистрационного учета в налоговых органах в порядке, установленном законодательством Российской Федерации о применении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применя</w:t>
      </w:r>
      <w:r>
        <w:t>ть контрольно-кассовую технику с установленным внутри корпуса фискальным накопителем, соответствующую требованиям законодательства Российской Федерации о применении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выдавать (направлять) покупателям (клиентам) при осуществлении</w:t>
      </w:r>
      <w:r>
        <w:t xml:space="preserve"> расчетов в момент оплаты товаров (работ, услуг) кассовые чеки или бланки строгой отчетности в случаях, предусмотренных настоящим Федеральным законом;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при осуществлении расчетов с использованием электронных средств платежа обеспечивать ввод идентичной инфо</w:t>
      </w:r>
      <w:r>
        <w:t>рмации о сумме расчета в контрольно-кассовую технику и в устройства, указанные в абзаце втором пункта 1 статьи 2 настоящего Федерального закона;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обеспечивать сохранность фискальных накопителей в течение пяти лет с даты окончания их использования в составе </w:t>
      </w:r>
      <w:r>
        <w:t>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исключать возможность несанкционированного доступа третьих лиц к контрольно-кассовой технике, программным, программно-аппаратным средствам в составе контрольно-кассовой техники и ее фискальному накопителю;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предоставлять в налог</w:t>
      </w:r>
      <w:r>
        <w:t>овые органы по их запросам информацию и (или) документы, связанные с применением контрольно-кассовой техники, при осуществлении ими контроля и надзора за применением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должностным лицам налоговых органов при осуществ</w:t>
      </w:r>
      <w:r>
        <w:t>лении ими контроля и надзора за применением контрольно-кассовой техники беспрепятственный доступ к контрольно-кассовой технике и фискальному накопителю, в том числе с использованием технических средств, и предоставлять указанным должностным лицам документа</w:t>
      </w:r>
      <w:r>
        <w:t>цию на них;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осуществлять замену фискального накопителя и материалов, требующих регулярной замены </w:t>
      </w:r>
      <w:r>
        <w:lastRenderedPageBreak/>
        <w:t>(расходных материалов);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передавать в случае аннулирования разрешения на обработку фискальных данных у оператора фискальных данных, с которым у пользователя был заключен договор, в срок не более чем 20 календарных дней со дня прекращения действия разрешения на обработку фискальных</w:t>
      </w:r>
      <w:r>
        <w:t xml:space="preserve"> данных все фискальные документы, которые не были переданы в налоговые органы через оператора фискальных данных в электронной форме;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обеспечивать соответствие информации о сумме расчета в контрольно-кассовой технике информации о сумме расчета, полученной о</w:t>
      </w:r>
      <w:r>
        <w:t>т устройства, указанного в абзаце втором пункта 1 статьи 2 настоящего Федерального закона;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выполнять иные обязанности, предусмотренные законодательством Российской Федерации о применении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3. Пользователь обязан иметь договор с о</w:t>
      </w:r>
      <w:r>
        <w:t>ператором фискальных данных на обработку фискальных данных, за исключением случая, предусмотренного пунктом 7 статьи 2 настоящего Федерального закона.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4. Организации и индивидуальные предприниматели, осуществляющие расчеты, и пользователи обязаны предостав</w:t>
      </w:r>
      <w:r>
        <w:t>лять информацию и документы в электронной форме в соответствии с законодательством Российской Федерации о применении контрольно-кассовой техники в налоговые органы через кабинет контрольно-кассовой техники (за исключением случая, указанного в пункте 7 стат</w:t>
      </w:r>
      <w:r>
        <w:t>ьи 2 настоящего Федерального закона) в случаях, в порядке и в сроки, которые установлены уполномоченным органом.";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17) </w:t>
      </w:r>
      <w:hyperlink r:id="rId31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статью 7</w:t>
        </w:r>
      </w:hyperlink>
      <w:r>
        <w:t xml:space="preserve"> изложить в следующей редакции: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"Статья 7. Права и обязанности налоговых органов при осуществлении контроля и надзора за соблюдением законодательства Российской Федерации о применении контрольно-кассовой техники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1. Контроль и надзор за соблюдением зако</w:t>
      </w:r>
      <w:r>
        <w:t>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осуществляются налоговыми органами.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2. При осуществлении контроля и надзора, указанных в п</w:t>
      </w:r>
      <w:r>
        <w:t>ункте 1 настоящей статьи, налоговые органы: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ведут (в том числе с помощью автоматизированной информационной системы) мониторинг расчетов с применением контрольно-кассовой техники и полноты учета выручки, проводят анализ данных;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осуществляют наблюдение за пр</w:t>
      </w:r>
      <w:r>
        <w:t>именением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проводят проверки применения контрольно-кассовой техники, полноты учета выручки в организациях и у индивидуальных предпринимателей, а также проверки осуществления деятельности операторами фискальных данных, в том числ</w:t>
      </w:r>
      <w:r>
        <w:t>е по месту нахождения налоговых органов, на основе информации, имеющейся у налоговых органов (удаленные проверки);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проводят проверки оформления и (или) выдачи (направления) организацией и индивидуальным предпринимателем кассовых чеков, бланков строгой отче</w:t>
      </w:r>
      <w:r>
        <w:t>тности и иных документов, предусмотренных законодательством Российской Федерации о применении контрольно-кассовой техники и подтверждающих факт расчета между организацией или индивидуальным предпринимателем и покупателем (клиентом), в том числе путем приоб</w:t>
      </w:r>
      <w:r>
        <w:t>ретения товаров (работ, услуг), оплаты этих товаров (работ, услуг), совершения платежей (получения выплат) с использованием наличных денежных средств и (или) электронных средств платежа, - контрольные закупки;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запрашивают необходимые пояснения, справки, св</w:t>
      </w:r>
      <w:r>
        <w:t xml:space="preserve">едения и документы, в том числе через кабинет контрольно-кассовой техники. При этом датой получения запроса налогового органа о предоставлении пояснений, справок, сведений и документов считается день размещения такого запроса в кабинете </w:t>
      </w:r>
      <w:r>
        <w:lastRenderedPageBreak/>
        <w:t>контрольно-кассовой</w:t>
      </w:r>
      <w:r>
        <w:t xml:space="preserve"> техники либо шестой день со дня отправки заказного письма в случае направления налоговым органом запроса по почте заказным письмом;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получают, в том числе с использованием технических средств, беспрепятственный доступ к контрольно-кассовой технике проверяе</w:t>
      </w:r>
      <w:r>
        <w:t>мого лица, в том числе для считывания фискальных данных, хранящихся в фискальном накопителе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получают беспрепятственный, в том числе дистанционный, доступ к фискальным данным, содержащимся в базе данных оператора фискальных данн</w:t>
      </w:r>
      <w:r>
        <w:t>ых;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проводят проверку правильности учета наличных денежных средств при применении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выносят предписания об устранении выявленных нарушений законодательства Российской Федерации о применении контрольно-кассовой техники;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взаимодейс</w:t>
      </w:r>
      <w:r>
        <w:t>твуют с органами внутренних дел и органами федеральной службы безопасности при осуществлении функций, предусмотренных законодательством Российской Федерации о применении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3. Банки обязаны выдавать налоговым органам справки о нал</w:t>
      </w:r>
      <w:r>
        <w:t>ичии счетов и (или) об остатках денежных средств на счетах, выписки по операциям на счетах организаций и индивидуальных предпринимателей, справки об остатках электронных денежных средств и о переводах электронных денежных средств в соответствии с законодат</w:t>
      </w:r>
      <w:r>
        <w:t>ельством Российской Федерации в течение трех дней со дня получения мотивированного запроса налогового органа в случаях осуществления налоговыми органами контроля и надзора за соблюдением законодательства Российской Федерации о применении контрольно-кассово</w:t>
      </w:r>
      <w:r>
        <w:t>й техники, а также за полнотой учета выручки в организациях и у индивидуальных предпринимателей.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Форма (формат) и порядок направления налоговым органом запроса в банк, форма и порядок предоставления банками информации по запросам налоговых органов устанавл</w:t>
      </w:r>
      <w:r>
        <w:t>иваются уполномоченным органом в соответствии с законодательством Российской Федерации о налогах и сборах.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4. Налоговые органы выполняют обязанности, предусмотренные законодательством Российской Федерации о применении контрольно-кассовой техники.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5. Органы</w:t>
      </w:r>
      <w:r>
        <w:t xml:space="preserve"> внутренних дел и органы федеральной службы безопасности взаимодействуют с налоговыми органами при осуществлении ими функций, предусмотренных законодательством Российской Федерации о применении контрольно-кассовой техники.".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Title"/>
        <w:ind w:firstLine="540"/>
        <w:jc w:val="both"/>
        <w:outlineLvl w:val="0"/>
      </w:pPr>
      <w:r>
        <w:t>Статья 2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Внести в </w:t>
      </w:r>
      <w:hyperlink r:id="rId32" w:tooltip="Закон РФ от 21.03.1991 N 943-1 (ред. от 02.04.2014) &quot;О налоговых органах Российской Федер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Российской Федерации от 21 марта 1991 года N 943-1 "О налоговых органах Российской Федерации" (Ведомости Съезда народных депутатов РСФСР и Верховного Совета РСФСР, 1991, N 15, ст. 492; Ведомости Съезда народных депутатов Российской Федерации и В</w:t>
      </w:r>
      <w:r>
        <w:t>ерховного Совета Российской Федерации, 1992, N 33, ст. 1912; N 34, ст. 1966; 1993, N 12, ст. 429; Собрание законодательства Российской Федерации, 1999, N 28, ст. 3484; 2002, N 1, ст. 2; 2003, N 21, ст. 1957; 2004, N 27, ст. 2711; 2005, N 30, ст. 3101; 2006</w:t>
      </w:r>
      <w:r>
        <w:t>, N 31, ст. 3436; 2009, N 29, ст. 3599; 2010, N 48, ст. 6247; 2011, N 27, ст. 3873; N 48, ст. 6730; 2012, N 50, ст. 6954; 2013, N 19, ст. 2329; N 26, ст. 3207; 2014, N 14, ст. 1544) следующие изменения: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1) </w:t>
      </w:r>
      <w:hyperlink r:id="rId33" w:tooltip="Закон РФ от 21.03.1991 N 943-1 (ред. от 02.04.2014) &quot;О налоговых органах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6.1 следующего содержания: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"Статья 6.1. Федеральный орган исполнительной власти, уполномоченный по контролю и надзору в области налогов и сборов, в целях осуществления полномочий компетентного (уполномоченного) органа в соответствии с правом Евразийского экономического союза в сфер</w:t>
      </w:r>
      <w:r>
        <w:t>е маркировки товаров контрольными (идентификационными) знаками и в порядке, устанавливаемом Правительством Российской Федерации, обеспечивает: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lastRenderedPageBreak/>
        <w:t>контроль за оборотом товаров, в отношении которых принято решение о маркировке их контрольными (идентификационным</w:t>
      </w:r>
      <w:r>
        <w:t>и) знаками;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функционирование системы маркировки товаров контрольными (идентификационными) знаками;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координацию деятельности органов исполнительной власти по контролю за оборотом товаров, в отношении которых принято решение о маркировке их контрольными (иде</w:t>
      </w:r>
      <w:r>
        <w:t>нтификационными) знаками.";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2) в </w:t>
      </w:r>
      <w:hyperlink r:id="rId34" w:tooltip="Закон РФ от 21.03.1991 N 943-1 (ред. от 02.04.2014) &quot;О налоговых органах Российской Федерации&quot;------------ Недействующая редакция{КонсультантПлюс}" w:history="1">
        <w:r>
          <w:rPr>
            <w:color w:val="0000FF"/>
          </w:rPr>
          <w:t>пункте 1 статьи 7</w:t>
        </w:r>
      </w:hyperlink>
      <w:r>
        <w:t>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а) </w:t>
      </w:r>
      <w:hyperlink r:id="rId35" w:tooltip="Закон РФ от 21.03.1991 N 943-1 (ред. от 02.04.2014) &quot;О налоговых органах Российской Федерации&quot;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"Осуществлять контроль и надзор за соблюдением законодательства Российской Федерации о применении контрольно-кас</w:t>
      </w:r>
      <w:r>
        <w:t>совой техники, за полнотой учета выручки в организациях и у индивидуальных предпринимателей, в том числе проводить проверки, указанные в абзаце первом настоящего пункта, получать необходимые пояснения, справки, сведения и документы по вопросам, возникающим</w:t>
      </w:r>
      <w:r>
        <w:t xml:space="preserve"> при проведении таких проверок, проверять документы, связанные с применением контрольно-кассовой техники, проводить контрольные закупки в соответствии с законодательством Российской Федерации о применении контрольно-кассовой техники, запрашивать и получать</w:t>
      </w:r>
      <w:r>
        <w:t xml:space="preserve"> в банках справки о наличии счетов и (или) об остатках денежных средств на счетах, выписки по операциям на счетах организаций и индивидуальных предпринимателей, а также справки об остатках электронных денежных средств и о переводах электронных денежных сре</w:t>
      </w:r>
      <w:r>
        <w:t>дств при осуществлении контроля и надзора за соблюдением законодательства Российской Федерации о применении контрольно-кассовой техники.";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б) </w:t>
      </w:r>
      <w:hyperlink r:id="rId36" w:tooltip="Закон РФ от 21.03.1991 N 943-1 (ред. от 02.04.2014) &quot;О налоговых органах Российской Федерации&quot;------------ Недействующая редакция{КонсультантПлюс}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"Выносить предписания за нарушения организа</w:t>
      </w:r>
      <w:r>
        <w:t>циями и индивидуальными предпринимателями законодательства Российской Федерации о применении контрольно-кассовой техники.".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Title"/>
        <w:ind w:firstLine="540"/>
        <w:jc w:val="both"/>
        <w:outlineLvl w:val="0"/>
      </w:pPr>
      <w:r>
        <w:t>Статья 3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Внести в </w:t>
      </w:r>
      <w:hyperlink r:id="rId37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</w:t>
      </w:r>
      <w:r>
        <w:t>правонарушениях (Собрание законодательства Российской Федерации, 2002, N 1, ст. 1; N 30, ст. 3029; N 44, ст. 4295; 2003, N 27, ст. 2700, 2708, 2717; N 46, ст. 4434; N 50, ст. 4847, 4855; 2004, N 31, ст. 3229; N 34, ст. 3529, 3533; N 44, ст. 4266; 2005, N 1</w:t>
      </w:r>
      <w:r>
        <w:t>, ст. 9, 13, 40, 45; N 10, ст. 763; N 13, ст. 1075, 1077; N 19, ст. 1752; N 27, ст. 2719, 2721; N 30, ст. 3104, 3131; N 50, ст. 5247; N 52, ст. 5574; 2006, N 1, ст. 4, 10; N 2, ст. 172, 175; N 6, ст. 636; N 10, ст. 1067; N 12, ст. 1234; N 17, ст. 1776; N 1</w:t>
      </w:r>
      <w:r>
        <w:t>8, ст. 1907; N 19, ст. 2066; N 23, ст. 2380; N 31, ст. 3420, 3438, 3452; N 45, ст. 4641; N 50, ст. 5279, 5281; N 52, ст. 5498; 2007, N 1, ст. 21, 25, 29; N 7, ст. 840; N 16, ст. 1825; N 26, ст. 3089; N 30, ст. 3755; N 31, ст. 4007, 4008, 4015; N 41, ст. 48</w:t>
      </w:r>
      <w:r>
        <w:t>45; N 43, ст. 5084; N 46, ст. 5553; 2008, N 18, ст. 1941; N 20, ст. 2251, 2259; N 30, ст. 3582, 3604; N 49, ст. 5745; N 52, ст. 6235, 6236; 2009, N 1, ст. 17; N 7, ст. 777; N 23, ст. 2759, 2767, 2776; N 26, ст. 3120, 3122, 3131; N 29, ст. 3597, 3599, 3642;</w:t>
      </w:r>
      <w:r>
        <w:t xml:space="preserve"> N 30, ст. 3739; N 45, ст. 5267; N 48, ст. 5711, 5724; N 52, ст. 6412; 2010, N 1, ст. 1; N 18, ст. 2145; N 19, ст. 2291; N 21, ст. 2525; N 23, ст. 2790; N 25, ст. 3070; N 27, ст. 3416; N 30, ст. 4002, 4006, 4007; N 31, ст. 4158, 4164, 4193, 4195, 4198, 420</w:t>
      </w:r>
      <w:r>
        <w:t>6, 4207, 4208; N 41, ст. 5192; N 49, ст. 6409; 2011, N 1, ст. 10, 23, 33, 54; N 7, ст. 901; N 15, ст. 2039; N 17, ст. 2310; N 19, ст. 2714, 2715; N 23, ст. 3260; N 27, ст. 3873; N 29, ст. 4290, 4298; N 30, ст. 4573, 4585, 4590, 4598, 4600, 4601, 4605; N 46</w:t>
      </w:r>
      <w:r>
        <w:t>, ст. 6406; N 47, ст. 6602; N 48, ст. 6728, 6730; N 49, ст. 7025, 7061; N 50, ст. 7342, 7345, 7346, 7351, 7352, 7355, 7362, 7366; 2012, N 6, ст. 621; N 10, ст. 1166; N 15, ст. 1723; N 19, ст. 2278, 2281; N 24, ст. 3068, 3069, 3082; N 29, ст. 3996; N 31, ст</w:t>
      </w:r>
      <w:r>
        <w:t>. 4320, 4322, 4330; N 41, ст. 5523; N 47, ст. 6402, 6403, 6404, 6405; N 49, ст. 6757; N 53, ст. 7577, 7602, 7640, 7641; 2013, N 14, ст. 1651, 1657, 1666; N 19, ст. 2323, 2325; N 26, ст. 3207, 3208, 3209; N 27, ст. 3454, 3469, 3470, 3477, 3478; N 30, ст. 40</w:t>
      </w:r>
      <w:r>
        <w:t>25, 4029, 4030, 4031, 4032, 4034, 4036, 4040, 4044, 4078, 4082; N 31, ст. 4191; N 43, ст. 5443, 5444, 5445, 5452; N 44, ст. 5624, 5643; N 48, ст. 6159, 6161, 6163, 6165; N 49, ст. 6327, 6341, 6343; N 51, ст. 6683, 6685, 6695, 6696; N 52, ст. 6961, 6980, 69</w:t>
      </w:r>
      <w:r>
        <w:t xml:space="preserve">86, 6994, 7002; 2014, N 6, ст. 557, 559, 566; N 11, ст. 1092, 1096; N 14, ст. 1561, 1562; N 19, ст. 2302, 2306, 2310, 2317, 2324, 2325, 2326, 2327, 2330, 2335; N 23, ст. 2927; N 26, ст. 3366, 3379, 3395; N 30, ст. 4211, 4214, 4218, 4228, 4233, 4248, 4256, </w:t>
      </w:r>
      <w:r>
        <w:t xml:space="preserve">4259, 4264, 4278; N 42, ст. 5615; N 43, ст. 5799; N 48, ст. 6636, 6638, 6642, 6643, 6651, 6654; N 52, ст. 7541, 7545, 7548, 7550, 7557; 2015, N 1, ст. 29, 35, 67, 68, 74, 83, 85; N 6, ст. 885; N 7, ст. 1023; N 10, ст. 1405, 1416; N 13, ст. 1811; N 18, ст. </w:t>
      </w:r>
      <w:r>
        <w:t xml:space="preserve">2614, 2620; N 21, ст. 2981; N 24, </w:t>
      </w:r>
      <w:r>
        <w:lastRenderedPageBreak/>
        <w:t>ст. 3370; N 27, ст. 3945, 3950; N 29, ст. 4354, 4359, 4374, 4376, 4391; N 41, ст. 5629, 5637; N 44, ст. 6046; N 45, ст. 6205, 6208; N 48, ст. 6706, 6710, 6711, 6716; N 51, ст. 7249, 7250; 2016, N 1, ст. 11, 28, 59, 63, 84;</w:t>
      </w:r>
      <w:r>
        <w:t xml:space="preserve"> N 10, ст. 1323; N 11, ст. 1481, 1490, 1491, 1493; N 14, ст. 1907; N 15, ст. 2051; N 18, ст. 2514; Российская газета, 2016, 6 июня) следующие изменения: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1) в </w:t>
      </w:r>
      <w:hyperlink r:id="rId38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>
          <w:rPr>
            <w:color w:val="0000FF"/>
          </w:rPr>
          <w:t>статье 3.5</w:t>
        </w:r>
      </w:hyperlink>
      <w:r>
        <w:t>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а) </w:t>
      </w:r>
      <w:hyperlink r:id="rId39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>
          <w:rPr>
            <w:color w:val="0000FF"/>
          </w:rPr>
          <w:t>пункт 2 части 1</w:t>
        </w:r>
      </w:hyperlink>
      <w:r>
        <w:t xml:space="preserve"> дополнить словами ", либо сумме расчета без применения контрольно-кассовой техники";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б) </w:t>
      </w:r>
      <w:hyperlink r:id="rId40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>
          <w:rPr>
            <w:color w:val="0000FF"/>
          </w:rPr>
          <w:t>часть 3</w:t>
        </w:r>
      </w:hyperlink>
      <w:r>
        <w:t xml:space="preserve"> после слов "стоимости денежных инструментов," дополнить словами "либо суммы расчета без применения контрольно-кассовой техники,";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2) </w:t>
      </w:r>
      <w:hyperlink r:id="rId41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>
          <w:rPr>
            <w:color w:val="0000FF"/>
          </w:rPr>
          <w:t>абзац первый части 1 статьи 3.12</w:t>
        </w:r>
      </w:hyperlink>
      <w:r>
        <w:t xml:space="preserve"> после слов "в области охраны собственности," дополнить словами "в области применения контрольно-кассовой техники,";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3) </w:t>
      </w:r>
      <w:hyperlink r:id="rId42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>
          <w:rPr>
            <w:color w:val="0000FF"/>
          </w:rPr>
          <w:t>статью 4.1</w:t>
        </w:r>
      </w:hyperlink>
      <w:r>
        <w:t xml:space="preserve"> дополнить частью 3.4 следующего содержания: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"3.4. В случаях, предусмотренных частью 4 статьи 28.6 настоящего Кодекса, административное наказание в виде административного штрафа назначается в размере одной трети минимального размера административного штрафа, предусмотренного частями 2, 4 и 6 статьи 1</w:t>
      </w:r>
      <w:r>
        <w:t>4.5 настоящего Кодекса.";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4) </w:t>
      </w:r>
      <w:hyperlink r:id="rId43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>
          <w:rPr>
            <w:color w:val="0000FF"/>
          </w:rPr>
          <w:t>часть 1 статьи 4.5</w:t>
        </w:r>
      </w:hyperlink>
      <w:r>
        <w:t xml:space="preserve"> после слов "о собраниях, митингах, демонстрациях, шествиях и пикетированиях," дополнить словами "о применении контрольно-кассо</w:t>
      </w:r>
      <w:r>
        <w:t>вой техники,";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5) в </w:t>
      </w:r>
      <w:hyperlink r:id="rId44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>
          <w:rPr>
            <w:color w:val="0000FF"/>
          </w:rPr>
          <w:t>статье 14.5</w:t>
        </w:r>
      </w:hyperlink>
      <w:r>
        <w:t>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а) </w:t>
      </w:r>
      <w:hyperlink r:id="rId45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"2. Неприменение </w:t>
      </w:r>
      <w:r>
        <w:t>контрольно-кассовой техники в установленных законодательством Российской Федерации о применении контрольно-кассовой техники случаях -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одной четвертой до одной второй размера суммы ра</w:t>
      </w:r>
      <w:r>
        <w:t>счета, осуществленного без применения контрольно-кассовой техники, но не менее десяти тысяч рублей; на юридических лиц - от трех четвертых до одного размера суммы расчета, осуществленного с использованием наличных денежных средств и (или) электронных средс</w:t>
      </w:r>
      <w:r>
        <w:t>тв платежа без применения контрольно-кассовой техники, но не менее тридцати тысяч рублей.";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б) </w:t>
      </w:r>
      <w:hyperlink r:id="rId46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частями 3 - 15 следующего содержания: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"3. Повторное совершение админи</w:t>
      </w:r>
      <w:r>
        <w:t>стративного правонарушения, предусмотренного частью 2 настоящей статьи, в случае, если сумма расчетов, осуществленных без применения контрольно-кассовой техники, составила, в том числе в совокупности, один миллион рублей и более, -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влечет в отношении должн</w:t>
      </w:r>
      <w:r>
        <w:t>остных лиц дисквалификацию на срок от одного года до двух лет; в отношении индивидуальных предпринимателей и юридических лиц - административное приостановление деятельности на срок до девяноста суток.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4. Применение контрольно-кассовой техники, которая не с</w:t>
      </w:r>
      <w:r>
        <w:t xml:space="preserve">оответствует установленным требованиям, либо применение контрольно-кассовой техники с нарушением установленных законодательством Российской Федерации о применении контрольно-кассовой техники порядка регистрации контрольно-кассовой техники, порядка, сроков </w:t>
      </w:r>
      <w:r>
        <w:t>и условий ее перерегистрации, порядка и условий ее применения -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должностных лиц в размере от полутора тысяч до трех тысяч рублей; на юридических лиц - предупреждение или наложение администрати</w:t>
      </w:r>
      <w:r>
        <w:t>вного штрафа в размере от пяти тысяч до десяти тысяч рублей.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5. Непредставление организацией или индивидуальным предпринимателем информации и </w:t>
      </w:r>
      <w:r>
        <w:lastRenderedPageBreak/>
        <w:t>документов по запросам налоговых органов или представление таких информации и документов с нарушением сроков, уста</w:t>
      </w:r>
      <w:r>
        <w:t>новленных законодательством Российской Федерации о применении контрольно-кассовой техники, -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должностных лиц в размере от полутора тысяч до трех тысяч рублей; на юридических лиц - предупрежден</w:t>
      </w:r>
      <w:r>
        <w:t>ие или наложение административного штрафа в размере от пяти тысяч до десяти тысяч рублей.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6. Ненаправление организацией или индивидуальным предпринимателем при применении контрольно-кассовой техники покупателю (клиенту) кассового чека или бланка строгой от</w:t>
      </w:r>
      <w:r>
        <w:t>четности в электронной форме либо непередача указанных документов на бумажном носителе покупателю (клиенту) по его требованию в случаях, предусмотренных законодательством Российской Федерации о применении контрольно-кассовой техники, -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влечет предупреждени</w:t>
      </w:r>
      <w:r>
        <w:t>е или наложение административного штрафа на должностных лиц в размере двух тысяч рублей; на юридических лиц - предупреждение или наложение административного штрафа в размере десяти тысяч рублей.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7. Нарушение оператором фискальных данных законодательства Ро</w:t>
      </w:r>
      <w:r>
        <w:t>ссийской Федерации о применении контрольно-кассовой техники,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данных, -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влечет наложение административного ш</w:t>
      </w:r>
      <w:r>
        <w:t>трафа на должностных лиц в размере от сорока тысяч до пятидесяти тысяч рублей; на юридических лиц - от пятисот тысяч до одного миллиона рублей.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8. Неисполнение оператором фискальных данных обязанностей, установленных законодательством Российской Федерации </w:t>
      </w:r>
      <w:r>
        <w:t>о применении контрольно-кассовой техники, в случае аннулирования имеющегося у него разрешения на обработку фискальных данных -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тридцати тысяч до сорока тысяч рублей; на юридических л</w:t>
      </w:r>
      <w:r>
        <w:t>иц - от трехсот тысяч до пятисот тысяч рублей.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9. Подача организацией недостоверных сведений при соискании разрешения на обработку фискальных данных -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двадцати тысяч до тридцати тыся</w:t>
      </w:r>
      <w:r>
        <w:t>ч рублей; на юридических лиц - от двухсот тысяч до трехсот тысяч рублей.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10. Непредставление оператором фискальных данных в налоговый орган уведомления о заключении с пользователем договора на обработку фискальных данных, об изменении сведений, представлен</w:t>
      </w:r>
      <w:r>
        <w:t>ных в уведомлении,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контрольно-кассовой техники срока -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</w:t>
      </w:r>
      <w:r>
        <w:t>олжностных лиц в размере от десяти тысяч до двадцати тысяч рублей; на юридических лиц - от ста тысяч до двухсот тысяч рублей.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11. Непредставление оператором фискальных данных в налоговый орган уведомления об изменении сведений, представленных при подаче за</w:t>
      </w:r>
      <w:r>
        <w:t>явления на получение разрешения на обработку фискальных данных, либо представление такого уведомления с нарушением установленного законодательством Российской Федерации о применении контрольно-кассовой техники срока -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влечет наложение административного штр</w:t>
      </w:r>
      <w:r>
        <w:t>афа на должностных лиц в размере от десяти тысяч до двадцати тысяч рублей; на юридических лиц - от ста тысяч до двухсот тысяч рублей.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12. Иное нарушение оператором фискальных данных требований законодательства Российской Федерации о применении контрольно-к</w:t>
      </w:r>
      <w:r>
        <w:t>ассовой техники -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lastRenderedPageBreak/>
        <w:t>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13. Продажа изготовителем контрольно-кассовой техники и (или) фиска</w:t>
      </w:r>
      <w:r>
        <w:t>льных накопителей контрольно-кассовой техники и (или) фискального накопителя без включения таких контрольно-кассовой техники и (или) фискального накопителя в реестр контрольно-кассовой техники и (или) реестр фискального накопителя -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14. Выдача экспертной организацией, проводящей экспертизу моделей контрольно-кассово</w:t>
      </w:r>
      <w:r>
        <w:t>й техники и (или) экспертизу технических средств оператора фискальных данных (соискателя разрешения на обработку фискальных данных) на соответствие требованиям законодательства Российской Федерации о применении контрольно-кассовой техники, заведомо ложного</w:t>
      </w:r>
      <w:r>
        <w:t xml:space="preserve"> заключения -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сорока тысяч до пятидесяти тысяч рублей; на юридических лиц - от пятисот тысяч до одного миллиона рублей.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15. Непредставление либо представление с нарушением установлен</w:t>
      </w:r>
      <w:r>
        <w:t>ного срока в налоговый орган экспертной организацией, проводящей экспертизу моделей контрольно-кассовой техники и (или) экспертизу технических средств оператора фискальных данных (соискателя разрешения на обработку фискальных данных) на соответствие требов</w:t>
      </w:r>
      <w:r>
        <w:t>аниям законодательства Российской Федерации о применении контрольно-кассовой техники, выданного заключения о соответствии или несоответствии контрольно-кассовой техники или технических средств оператора фискальных данных (соискателя разрешения на обработку</w:t>
      </w:r>
      <w:r>
        <w:t xml:space="preserve"> фискальных данных) требованиям законодательства Российской Федерации о применении контрольно-кассовой техники -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десяти тысяч до двадцати тысяч рублей; на юридических лиц - от ста ты</w:t>
      </w:r>
      <w:r>
        <w:t>сяч до двухсот тысяч рублей.";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в) </w:t>
      </w:r>
      <w:hyperlink r:id="rId47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примечанием следующего содержания: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"Примечание. Лицо, добровольно заявившее в налоговый орган в письменной форме о неприменении им</w:t>
      </w:r>
      <w:r>
        <w:t xml:space="preserve"> контрольно-кассовой техники в случаях, установленных законодательством Российской Федерации о применении контрольно-кассовой техники, либо о применении им контрольно-кассовой техники, которая не соответствует установленным требованиям, либо о применении и</w:t>
      </w:r>
      <w:r>
        <w:t xml:space="preserve">м контрольно-кассовой техники с нарушением установленных законодательством Российской Федерации о применении контрольно-кассовой техники порядка регистрации контрольно-кассовой техники, порядка, сроков и условий перерегистрации контрольно-кассовой техники </w:t>
      </w:r>
      <w:r>
        <w:t xml:space="preserve">и порядка ее применения и добровольно исполнившее до вынесения постановления по делу об административном правонарушении обязанность, за неисполнение или ненадлежащее исполнение которой лицо привлекается к административной ответственности, освобождается от </w:t>
      </w:r>
      <w:r>
        <w:t>административной ответственности за административное правонарушение, предусмотренное частями 2, 4 и 6 настоящей статьи, если соблюдены в совокупности следующие условия: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на момент обращения лица с заявлением налоговый орган не располагал соответствующими св</w:t>
      </w:r>
      <w:r>
        <w:t>едениями и документами о совершенном административном правонарушении;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представленные сведения и документы являются достаточными для установления события административного правонарушения.";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6) </w:t>
      </w:r>
      <w:hyperlink r:id="rId48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>
          <w:rPr>
            <w:color w:val="0000FF"/>
          </w:rPr>
          <w:t>абзац первый статьи 19.7</w:t>
        </w:r>
      </w:hyperlink>
      <w:r>
        <w:t xml:space="preserve"> после слов "статьей 6.16," дополнить словами "частью 2 статьи 6.31,", после цифр "8.28.1," дополнить словами "частью 5 статьи 14.5,";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7) </w:t>
      </w:r>
      <w:hyperlink r:id="rId49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>
          <w:rPr>
            <w:color w:val="0000FF"/>
          </w:rPr>
          <w:t>часть 1 статьи 23.1</w:t>
        </w:r>
      </w:hyperlink>
      <w:r>
        <w:t xml:space="preserve"> после слов "частями 3 и 4 статьи 14.4.1," дополнить словами "частью 3 статьи 14.5,";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8) в </w:t>
      </w:r>
      <w:hyperlink r:id="rId50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>
          <w:rPr>
            <w:color w:val="0000FF"/>
          </w:rPr>
          <w:t>части 1 статьи 23.5</w:t>
        </w:r>
      </w:hyperlink>
      <w:r>
        <w:t xml:space="preserve"> слова "частью 2" заменить словами "час</w:t>
      </w:r>
      <w:r>
        <w:t>тями 2, 4 - 15";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lastRenderedPageBreak/>
        <w:t xml:space="preserve">9) </w:t>
      </w:r>
      <w:hyperlink r:id="rId51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>
          <w:rPr>
            <w:color w:val="0000FF"/>
          </w:rPr>
          <w:t>абзац первый части 1 статьи 27.16</w:t>
        </w:r>
      </w:hyperlink>
      <w:r>
        <w:t xml:space="preserve"> после слов "либо в нарушении правил привлечения иностранных граждан и лиц без гражданства к трудовой деятельности, осуще</w:t>
      </w:r>
      <w:r>
        <w:t>ствляемой на торговых объектах (в том числе в торговых комплексах)," дополнить словами "либо в повторном неприменении в установленных федеральными законами случаях контрольно-кассовой техники,";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10) в </w:t>
      </w:r>
      <w:hyperlink r:id="rId52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>
          <w:rPr>
            <w:color w:val="0000FF"/>
          </w:rPr>
          <w:t>части 1 статьи 28.2</w:t>
        </w:r>
      </w:hyperlink>
      <w:r>
        <w:t xml:space="preserve"> слова "частями 1 и 3 статьи 28.6" заменить словами "частями 1, 3 и 4 статьи 28.6";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11) </w:t>
      </w:r>
      <w:hyperlink r:id="rId53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>
          <w:rPr>
            <w:color w:val="0000FF"/>
          </w:rPr>
          <w:t>пункт 5 части 2 статьи 28.3</w:t>
        </w:r>
      </w:hyperlink>
      <w:r>
        <w:t xml:space="preserve"> после слов "</w:t>
      </w:r>
      <w:r>
        <w:t>статьей 14.1.1-1," дополнить словами "частью 3 статьи 14.5,";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12) </w:t>
      </w:r>
      <w:hyperlink r:id="rId54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>
          <w:rPr>
            <w:color w:val="0000FF"/>
          </w:rPr>
          <w:t>статью 28.6</w:t>
        </w:r>
      </w:hyperlink>
      <w:r>
        <w:t xml:space="preserve"> дополнить частями 4 и 5 следующего содержания: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"4. При проведении автоматизированной информа</w:t>
      </w:r>
      <w:r>
        <w:t>ционной системой налоговых органов проверки поступивших сообщений и заявлений физических и юридических лиц о данных, указывающих на совершение лицом действий (бездействия), содержащих признаки состава административного правонарушения, административная отве</w:t>
      </w:r>
      <w:r>
        <w:t>тственность за которое предусмотрена частями 2, 4 и 6 статьи 14.5 настоящего Кодекса,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</w:t>
      </w:r>
      <w:r>
        <w:t>авонарушении обязанность, за неисполнение либо ненадлежащее исполнение которой лицо привлекается к административной ответственности, протокол об административном правонарушении не составляется, а постановление по делу об административном правонарушении вын</w:t>
      </w:r>
      <w:r>
        <w:t>осится без участия указанного лица и оформляется в порядке, предусмотренном статьей 29.10 настоящего Кодекса. Экземпляр постановления по делу об административном правонарушении направляется указанному лицу по почте заказным почтовым отправлением в форме ко</w:t>
      </w:r>
      <w:r>
        <w:t>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через кабинет контрольно-</w:t>
      </w:r>
      <w:r>
        <w:t>кассовой техники в течение трех дней со дня вынесения указанного постановления.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5. В случае, если лицо, указанное в части 4 настоящей статьи, не признало наличие события вменяемого административного правонарушения, составляется протокол об административном</w:t>
      </w:r>
      <w:r>
        <w:t xml:space="preserve"> правонарушении и дело об административном правонарушении рассматривается в порядке, предусмотренном статьей 29.7 настоящего Кодекса.";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13) </w:t>
      </w:r>
      <w:hyperlink r:id="rId55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>
          <w:rPr>
            <w:color w:val="0000FF"/>
          </w:rPr>
          <w:t>часть 1 статьи 28.7</w:t>
        </w:r>
      </w:hyperlink>
      <w:r>
        <w:t xml:space="preserve"> после слов "о </w:t>
      </w:r>
      <w:r>
        <w:t>государственной регистрации юридических лиц и индивидуальных предпринимателей" дополнить словами ", о применении контрольно-кассовой техники";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14) </w:t>
      </w:r>
      <w:hyperlink r:id="rId56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>
          <w:rPr>
            <w:color w:val="0000FF"/>
          </w:rPr>
          <w:t>пункт 4 части 1.1 статьи 29.9</w:t>
        </w:r>
      </w:hyperlink>
      <w:r>
        <w:t xml:space="preserve"> после слов "статьями 6.8, 6.9," дополнить словами "частями 2, 4 и 6 статьи 14.5, статьями".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Title"/>
        <w:ind w:firstLine="540"/>
        <w:jc w:val="both"/>
        <w:outlineLvl w:val="0"/>
      </w:pPr>
      <w:r>
        <w:t>Статья 4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Внести в Федеральный </w:t>
      </w:r>
      <w:hyperlink r:id="rId57" w:tooltip="Федеральный закон от 03.06.2009 N 103-ФЗ (ред. от 05.05.2014) &quot;О деятельности по приему платежей физических лиц, осуществляемой платежными агентам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3 июня 2009 года N 103-ФЗ "О деятельности по приему платежей </w:t>
      </w:r>
      <w:r>
        <w:t>физических лиц, осуществляемой платежными агентами" (Собрание законодательства Российской Федерации, 2009, N 23, ст. 2758; 2011, N 27, ст. 3873; 2014, N 19, ст. 2315) следующие изменения: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1) в </w:t>
      </w:r>
      <w:hyperlink r:id="rId58" w:tooltip="Федеральный закон от 03.06.2009 N 103-ФЗ (ред. от 05.05.2014) &quot;О деятельности по приему платежей физических лиц, осуществляемой платежными агентами&quot;------------ Недействующая редакция{КонсультантПлюс}" w:history="1">
        <w:r>
          <w:rPr>
            <w:color w:val="0000FF"/>
          </w:rPr>
          <w:t>статье 4</w:t>
        </w:r>
      </w:hyperlink>
      <w:r>
        <w:t>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а) </w:t>
      </w:r>
      <w:hyperlink r:id="rId59" w:tooltip="Федеральный закон от 03.06.2009 N 103-ФЗ (ред. от 05.05.2014) &quot;О деятельности по приему платежей физических лиц, осуществляемой платежными агентам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11.1 следующего содержания: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"11.1. Поставщик не вправе заключить с оператором по приему платеж</w:t>
      </w:r>
      <w:r>
        <w:t>ей, а оператор по приему платежей не вправе заключить с платежным субагентом договор об осуществлении деятельности по приему платежей физических лиц, указанный в части 1 настоящей статьи, если оператор по приему платежей или платежный субагент осуществляет</w:t>
      </w:r>
      <w:r>
        <w:t xml:space="preserve"> наличные денежные расчеты без применения контрольно-кассовой техники.";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б) в </w:t>
      </w:r>
      <w:hyperlink r:id="rId60" w:tooltip="Федеральный закон от 03.06.2009 N 103-ФЗ (ред. от 05.05.2014) &quot;О деятельности по приему платежей физических лиц, осуществляемой платежными агентами&quot;------------ Недействующая редакция{КонсультантПлюс}" w:history="1">
        <w:r>
          <w:rPr>
            <w:color w:val="0000FF"/>
          </w:rPr>
          <w:t>части 12</w:t>
        </w:r>
      </w:hyperlink>
      <w:r>
        <w:t xml:space="preserve"> слова "с фискальной памятью и контрольной лентой, а также соблюдать требования законодат</w:t>
      </w:r>
      <w:r>
        <w:t xml:space="preserve">ельства Российской Федерации о применении контрольно-кассовой техники при осуществлении </w:t>
      </w:r>
      <w:r>
        <w:lastRenderedPageBreak/>
        <w:t>наличных денежных расчетов" заменить словами "в соответствии с законодательством Российской Федерации о применении контрольно-кассовой техники";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2) в </w:t>
      </w:r>
      <w:hyperlink r:id="rId61" w:tooltip="Федеральный закон от 03.06.2009 N 103-ФЗ (ред. от 05.05.2014) &quot;О деятельности по приему платежей физических лиц, осуществляемой платежными агентами&quot;------------ Недействующая редакция{КонсультантПлюс}" w:history="1">
        <w:r>
          <w:rPr>
            <w:color w:val="0000FF"/>
          </w:rPr>
          <w:t>статье 5</w:t>
        </w:r>
      </w:hyperlink>
      <w:r>
        <w:t>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а) </w:t>
      </w:r>
      <w:hyperlink r:id="rId62" w:tooltip="Федеральный закон от 03.06.2009 N 103-ФЗ (ред. от 05.05.2014) &quot;О деятельности по приему платежей физических лиц, осуществляемой платежными агентами&quot;------------ Недействующая редакция{КонсультантПлюс}" w:history="1">
        <w:r>
          <w:rPr>
            <w:color w:val="0000FF"/>
          </w:rPr>
          <w:t>часть 1</w:t>
        </w:r>
      </w:hyperlink>
      <w:r>
        <w:t xml:space="preserve"> после слова "выдачей" дополнить словом "(направлением)";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б) </w:t>
      </w:r>
      <w:hyperlink r:id="rId63" w:tooltip="Федеральный закон от 03.06.2009 N 103-ФЗ (ред. от 05.05.2014) &quot;О деятельности по приему платежей физических лиц, осуществляемой платежными агентами&quot;------------ Недействующая редакция{КонсультантПлюс}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"2. Кассовый чек, выдаваемый (направляемый) платежным агентом плательщику и подтверждающий осуществление соответствующего расчета, должен соответствовать требованиям з</w:t>
      </w:r>
      <w:r>
        <w:t>аконодательства Российской Федерации о применении контрольно-кассовой техники.";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в) </w:t>
      </w:r>
      <w:hyperlink r:id="rId64" w:tooltip="Федеральный закон от 03.06.2009 N 103-ФЗ (ред. от 05.05.2014) &quot;О деятельности по приему платежей физических лиц, осуществляемой платежными агентами&quot;------------ Недействующая редакция{КонсультантПлюс}" w:history="1">
        <w:r>
          <w:rPr>
            <w:color w:val="0000FF"/>
          </w:rPr>
          <w:t>часть 3</w:t>
        </w:r>
      </w:hyperlink>
      <w:r>
        <w:t xml:space="preserve"> признать утратившей силу;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3) в </w:t>
      </w:r>
      <w:hyperlink r:id="rId65" w:tooltip="Федеральный закон от 03.06.2009 N 103-ФЗ (ред. от 05.05.2014) &quot;О деятельности по приему платежей физических лиц, осуществляемой платежными агентами&quot;------------ Недействующая редакция{КонсультантПлюс}" w:history="1">
        <w:r>
          <w:rPr>
            <w:color w:val="0000FF"/>
          </w:rPr>
          <w:t>статье 6</w:t>
        </w:r>
      </w:hyperlink>
      <w:r>
        <w:t>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а) </w:t>
      </w:r>
      <w:hyperlink r:id="rId66" w:tooltip="Федеральный закон от 03.06.2009 N 103-ФЗ (ред. от 05.05.2014) &quot;О деятельности по приему платежей физических лиц, осуществляемой платежными агентами&quot;------------ Недействующая редакция{КонсультантПлюс}" w:history="1">
        <w:r>
          <w:rPr>
            <w:color w:val="0000FF"/>
          </w:rPr>
          <w:t>пункт 4 части 1</w:t>
        </w:r>
      </w:hyperlink>
      <w:r>
        <w:t xml:space="preserve"> после слова "выдачу" дополнить словом "(направление)";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б) </w:t>
      </w:r>
      <w:hyperlink r:id="rId67" w:tooltip="Федеральный закон от 03.06.2009 N 103-ФЗ (ред. от 05.05.2014) &quot;О деятельности по приему платежей физических лиц, осуществляемой платежными агентами&quot;------------ Недействующая редакция{КонсультантПлюс}" w:history="1">
        <w:r>
          <w:rPr>
            <w:color w:val="0000FF"/>
          </w:rPr>
          <w:t>части 3</w:t>
        </w:r>
      </w:hyperlink>
      <w:r>
        <w:t xml:space="preserve"> и </w:t>
      </w:r>
      <w:hyperlink r:id="rId68" w:tooltip="Федеральный закон от 03.06.2009 N 103-ФЗ (ред. от 05.05.2014) &quot;О деятельности по приему платежей физических лиц, осуществляемой платежными агентами&quot;------------ Недействующая редакция{КонсультантПлюс}" w:history="1">
        <w:r>
          <w:rPr>
            <w:color w:val="0000FF"/>
          </w:rPr>
          <w:t>4</w:t>
        </w:r>
      </w:hyperlink>
      <w:r>
        <w:t xml:space="preserve"> признать утратившими силу.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Title"/>
        <w:ind w:firstLine="540"/>
        <w:jc w:val="both"/>
        <w:outlineLvl w:val="0"/>
      </w:pPr>
      <w:r>
        <w:t>Статья 5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 xml:space="preserve">Внести в Федеральный </w:t>
      </w:r>
      <w:hyperlink r:id="rId69" w:tooltip="Федеральный закон от 27.06.2011 N 161-ФЗ (ред. от 03.07.2016) &quot;О национальной платежной системе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27 июня 2011 года N 161-ФЗ "О национальной платежной системе" (Соб</w:t>
      </w:r>
      <w:r>
        <w:t>рание законодательства Российской Федерации, 2011, N 27, ст. 3872; 2013, N 52, ст. 6968; 2014, N 19, ст. 2315, 2317) следующие изменения: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1) </w:t>
      </w:r>
      <w:hyperlink r:id="rId70" w:tooltip="Федеральный закон от 27.06.2011 N 161-ФЗ (ред. от 03.07.2016) &quot;О национальной платежной системе&quot;------------ Недействующая редакция{КонсультантПлюс}" w:history="1">
        <w:r>
          <w:rPr>
            <w:color w:val="0000FF"/>
          </w:rPr>
          <w:t>статью 3</w:t>
        </w:r>
      </w:hyperlink>
      <w:r>
        <w:t xml:space="preserve"> дополнить пунктом 28 следующего содержания: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"28) банкомат - автоматическое (б</w:t>
      </w:r>
      <w:r>
        <w:t>ез участия уполномоченного лица кредитной организации, или банковского платежного агента, или банковского платежного субагента) устройство для осуществления расчетов, обеспечивающее возможность выдачи и (или) приема наличных денежных средств, в том числе с</w:t>
      </w:r>
      <w:r>
        <w:t xml:space="preserve"> использованием электронных средств платежа, и по передаче распоряжений кредитной организации об осуществлении перевода денежных средств.";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2) в </w:t>
      </w:r>
      <w:hyperlink r:id="rId71" w:tooltip="Федеральный закон от 27.06.2011 N 161-ФЗ (ред. от 03.07.2016) &quot;О национальной платежной системе&quot;------------ Недействующая редакция{КонсультантПлюс}" w:history="1">
        <w:r>
          <w:rPr>
            <w:color w:val="0000FF"/>
          </w:rPr>
          <w:t>статье 14</w:t>
        </w:r>
      </w:hyperlink>
      <w:r>
        <w:t>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а) </w:t>
      </w:r>
      <w:hyperlink r:id="rId72" w:tooltip="Федеральный закон от 27.06.2011 N 161-ФЗ (ред. от 03.07.2016) &quot;О национальной платежной системе&quot;------------ Недействующая редакция{КонсультантПлюс}" w:history="1">
        <w:r>
          <w:rPr>
            <w:color w:val="0000FF"/>
          </w:rPr>
          <w:t>пункт 4 части 3</w:t>
        </w:r>
      </w:hyperlink>
      <w:r>
        <w:t xml:space="preserve"> изложить в следующей редакции: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"4) подтверждении банковским платежным агентом принятия (выдачи) наличных денежных средств путем выдачи (направления) кассового чека;";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б) </w:t>
      </w:r>
      <w:hyperlink r:id="rId73" w:tooltip="Федеральный закон от 27.06.2011 N 161-ФЗ (ред. от 03.07.2016) &quot;О национальной платежной системе&quot;------------ Недействующая редакция{КонсультантПлюс}" w:history="1">
        <w:r>
          <w:rPr>
            <w:color w:val="0000FF"/>
          </w:rPr>
          <w:t>пункт 5 части 4</w:t>
        </w:r>
      </w:hyperlink>
      <w:r>
        <w:t xml:space="preserve"> изложить в следующей редакции: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"5) подтверждении банковским платежным субагентом принятия (выдачи) наличных денежных средств путем выдачи (направления) кассового чека;";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в) </w:t>
      </w:r>
      <w:hyperlink r:id="rId74" w:tooltip="Федеральный закон от 27.06.2011 N 161-ФЗ (ред. от 03.07.2016) &quot;О национальной платежной системе&quot;------------ Недействующая редакция{КонсультантПлюс}" w:history="1">
        <w:r>
          <w:rPr>
            <w:color w:val="0000FF"/>
          </w:rPr>
          <w:t>часть 10</w:t>
        </w:r>
      </w:hyperlink>
      <w:r>
        <w:t xml:space="preserve"> изложить в следующей редакции: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"10. Кассо</w:t>
      </w:r>
      <w:r>
        <w:t>вый чек, выдаваемый (направляемый) покупателю (клиенту) банковским платежным агентом, банковским платежным субагентом, должен соответствовать требованиям законодательства Российской Федерации о применении контрольно-кассовой техники.";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г) </w:t>
      </w:r>
      <w:hyperlink r:id="rId75" w:tooltip="Федеральный закон от 27.06.2011 N 161-ФЗ (ред. от 03.07.2016) &quot;О национальной платежной системе&quot;------------ Недействующая редакция{КонсультантПлюс}" w:history="1">
        <w:r>
          <w:rPr>
            <w:color w:val="0000FF"/>
          </w:rPr>
          <w:t>части 11</w:t>
        </w:r>
      </w:hyperlink>
      <w:r>
        <w:t xml:space="preserve"> и </w:t>
      </w:r>
      <w:hyperlink r:id="rId76" w:tooltip="Федеральный закон от 27.06.2011 N 161-ФЗ (ред. от 03.07.2016) &quot;О национальной платежной системе&quot;------------ Недействующая редакция{КонсультантПлюс}" w:history="1">
        <w:r>
          <w:rPr>
            <w:color w:val="0000FF"/>
          </w:rPr>
          <w:t>13</w:t>
        </w:r>
      </w:hyperlink>
      <w:r>
        <w:t xml:space="preserve"> признать утратившими силу.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Title"/>
        <w:ind w:firstLine="540"/>
        <w:jc w:val="both"/>
        <w:outlineLvl w:val="0"/>
      </w:pPr>
      <w:r>
        <w:t>Статья 6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hyperlink r:id="rId77" w:tooltip="Федеральный закон от 29.12.2012 N 273-ФЗ (ред. от 03.07.2016) &quot;Об образовании в Российской Федерации&quot; (с изм. и доп., вступ. в силу с 04.07.2016)------------ Недействующая редакция{КонсультантПлюс}" w:history="1">
        <w:r>
          <w:rPr>
            <w:color w:val="0000FF"/>
          </w:rPr>
          <w:t>Статью 76</w:t>
        </w:r>
      </w:hyperlink>
      <w:r>
        <w:t xml:space="preserve"> Федерального закона от 29 декабря 2012</w:t>
      </w:r>
      <w:r>
        <w:t xml:space="preserve"> года N 273-ФЗ "Об образовании в Российской Федерации" (Собрание законодательства Российской Федерации, 2012, N 53, ст. 7598; 2016, N 1, ст. 24, 72) </w:t>
      </w:r>
      <w:r>
        <w:lastRenderedPageBreak/>
        <w:t>дополнить частью 7.1 следующего содержания: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"7.1. Типовые дополнительные профессиональные программы в облас</w:t>
      </w:r>
      <w:r>
        <w:t>ти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 утверждаются федеральным органом исполнительной власти, уполномоченн</w:t>
      </w:r>
      <w:r>
        <w:t>ым по контролю и надзору за применением контрольно-кассовой техники.".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Title"/>
        <w:ind w:firstLine="540"/>
        <w:jc w:val="both"/>
        <w:outlineLvl w:val="0"/>
      </w:pPr>
      <w:r>
        <w:t>Статья 7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ind w:firstLine="540"/>
        <w:jc w:val="both"/>
      </w:pPr>
      <w:r>
        <w:t>1. Настоящий Федеральный закон вступает в силу по истечении десяти дней после дня его официального опубликования, за исключением положений, для которых настоящей статьей уста</w:t>
      </w:r>
      <w:r>
        <w:t>новлен иной срок вступления их в силу.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2. </w:t>
      </w:r>
      <w:hyperlink w:anchor="Par139" w:tooltip="дата выдачи и номер положительного экспертного заключения экспертной организации о соответствии модели контрольно-кассовой техники требованиям законодательства Российской Федерации о применении контрольно-кассовой техники и сведения, содержащиеся в таком заключении." w:history="1">
        <w:r>
          <w:rPr>
            <w:color w:val="0000FF"/>
          </w:rPr>
          <w:t>Абзац двенадцатый пункта 6</w:t>
        </w:r>
      </w:hyperlink>
      <w:r>
        <w:t xml:space="preserve">, </w:t>
      </w:r>
      <w:hyperlink w:anchor="Par373" w:tooltip="дата, номер выдачи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-кассовой техники и сведения, содержащиеся в таком заключении;" w:history="1">
        <w:r>
          <w:rPr>
            <w:color w:val="0000FF"/>
          </w:rPr>
          <w:t>абзацы восьмой</w:t>
        </w:r>
      </w:hyperlink>
      <w:r>
        <w:t xml:space="preserve"> и </w:t>
      </w:r>
      <w:hyperlink w:anchor="Par376" w:tooltip="К заявлению прилагается копия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-кассовой техники." w:history="1">
        <w:r>
          <w:rPr>
            <w:color w:val="0000FF"/>
          </w:rPr>
          <w:t>одиннадцатый пункта 12 статьи 1</w:t>
        </w:r>
      </w:hyperlink>
      <w:r>
        <w:t xml:space="preserve"> настоящег</w:t>
      </w:r>
      <w:r>
        <w:t>о Федерального закона вступают в силу с 1 сентября 2016 года.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3. Организации и индивидуальные предприниматели вправе до 1 февраля 2017 года осуществлять регистрацию контрольно-кассовой техники в порядке, установленном Федеральным </w:t>
      </w:r>
      <w:hyperlink r:id="rId78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22 мая 2003 года N 54-ФЗ "О применении контрольно-кассовой техники при осуществлении наличных денежных расчетов и (или) расчетов с использова</w:t>
      </w:r>
      <w:r>
        <w:t>нием электронных средств платежа" (в редакции, действовавшей до дня вступления в силу настоящего Федерального закона) и принятыми в соответствии с ним нормативными правовыми актами. При этом контрольно-кассовая техника, зарегистрированная в налоговых орган</w:t>
      </w:r>
      <w:r>
        <w:t xml:space="preserve">ах до 1 февраля 2017 года, применяется, перерегистрируется и снимается с регистрационного учета организациями и индивидуальными предпринимателями в порядке, установленном Федеральным </w:t>
      </w:r>
      <w:hyperlink r:id="rId79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22 мая 2003 года N 54-ФЗ "О применении контрольно-кассовой техники при осуществлении наличных денежных расчетов и (или) расчетов с использованием электронных средств платежа" (в редакции, </w:t>
      </w:r>
      <w:r>
        <w:t>действовавшей до дня вступления в силу настоящего Федерального закона) и принятыми в соответствии с ним нормативными правовыми актами, до 1 июля 2017 года.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4. Организации и индивидуальные предприниматели, обратившиеся с 1 февраля 2017 года с заявлением о </w:t>
      </w:r>
      <w:hyperlink r:id="rId80" w:tooltip="Федеральный закон от 22.05.2003 N 54-ФЗ (ред. от 03.07.2016) &quot;О применении контрольно-кассовой техники при осуществлении наличных денежных расчетов и (или) расчетов с использованием электронных средств платежа&quot;{КонсультантПлюс}" w:history="1">
        <w:r>
          <w:rPr>
            <w:color w:val="0000FF"/>
          </w:rPr>
          <w:t>регистрации</w:t>
        </w:r>
      </w:hyperlink>
      <w:r>
        <w:t xml:space="preserve"> (перерегистрации) контрольно-кассовой техники в налоговые органы, обязаны заключить договор с оператором фискальных данных и осуществлять переда</w:t>
      </w:r>
      <w:r>
        <w:t xml:space="preserve">чу фискальных данных в налоговые органы в электронной форме через оператора фискальных данных, за исключением случая, указанного в </w:t>
      </w:r>
      <w:hyperlink r:id="rId81" w:tooltip="Федеральный закон от 22.05.2003 N 54-ФЗ (ред. от 03.07.2016) &quot;О применении контрольно-кассовой техники при осуществлении наличных денежных расчетов и (или) расчетов с использованием электронных средств платежа&quot;{КонсультантПлюс}" w:history="1">
        <w:r>
          <w:rPr>
            <w:color w:val="0000FF"/>
          </w:rPr>
          <w:t>пункте 7 статьи 2</w:t>
        </w:r>
      </w:hyperlink>
      <w:r>
        <w:t xml:space="preserve"> Федера</w:t>
      </w:r>
      <w:r>
        <w:t>льного закона от 22 мая 2003 года N 54-ФЗ "О применении контрольно-кассовой техники при осуществлении наличных денежных расчетов и (или) расчетов с использованием электронных средств платежа" (в редакции настоящего Федерального закона).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5. Со дня вступлени</w:t>
      </w:r>
      <w:r>
        <w:t xml:space="preserve">я в силу настоящего Федерального закона до 1 февраля 2017 года положения Федерального </w:t>
      </w:r>
      <w:hyperlink r:id="rId82" w:tooltip="Федеральный закон от 22.05.2003 N 54-ФЗ (ред. от 03.07.2016) &quot;О применении контрольно-кассовой техники при осуществлении наличных денежных расчетов и (или) расчетов с использованием электронных средств платежа&quot;{КонсультантПлюс}" w:history="1">
        <w:r>
          <w:rPr>
            <w:color w:val="0000FF"/>
          </w:rPr>
          <w:t>закона</w:t>
        </w:r>
      </w:hyperlink>
      <w:r>
        <w:t xml:space="preserve"> от 22 мая 2003 года N 54-ФЗ "О применении контрольно-кассовой </w:t>
      </w:r>
      <w:r>
        <w:t>техники при осуществлении наличных денежных расчетов и (или) расчетов с использованием электронных средств платежа" (в редакции настоящего Федерального закона) об обязательном заключении договора с оператором фискальных данных и о передаче фискальных данны</w:t>
      </w:r>
      <w:r>
        <w:t>х в налоговые органы через оператора фискальных данных применяются организациями и индивидуальными предпринимателями в добровольном порядке.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6. </w:t>
      </w:r>
      <w:hyperlink r:id="rId83" w:tooltip="Федеральный закон от 22.05.2003 N 54-ФЗ (ред. от 03.07.2016) &quot;О применении контрольно-кассовой техники при осуществлении наличных денежных расчетов и (или) расчетов с использованием электронных средств платежа&quot;{КонсультантПлюс}" w:history="1">
        <w:r>
          <w:rPr>
            <w:color w:val="0000FF"/>
          </w:rPr>
          <w:t>Регистрация</w:t>
        </w:r>
      </w:hyperlink>
      <w:r>
        <w:t xml:space="preserve"> и перерегистрация контрольно-кассовой техники, которая не обеспечивает передачу оператору фискальных данных каждого кассового чека или бланка строгой отчетности в электронной форме, содержащих фискальный признак, с 1 февраля 2017 года не допускаются, за и</w:t>
      </w:r>
      <w:r>
        <w:t xml:space="preserve">сключением случая, указанного в </w:t>
      </w:r>
      <w:hyperlink r:id="rId84" w:tooltip="Федеральный закон от 22.05.2003 N 54-ФЗ (ред. от 03.07.2016) &quot;О применении контрольно-кассовой техники при осуществлении наличных денежных расчетов и (или) расчетов с использованием электронных средств платежа&quot;{КонсультантПлюс}" w:history="1">
        <w:r>
          <w:rPr>
            <w:color w:val="0000FF"/>
          </w:rPr>
          <w:t>пункте 7 статьи 2</w:t>
        </w:r>
      </w:hyperlink>
      <w:r>
        <w:t xml:space="preserve"> Федерального закона от 22 мая 2003 года N 54-ФЗ "О применении контрольно-кассовой техники при осуществлен</w:t>
      </w:r>
      <w:r>
        <w:t>ии наличных денежных расчетов и (или) расчетов с использованием электронных средств платежа" (в редакции настоящего Федерального закона).</w:t>
      </w:r>
    </w:p>
    <w:p w:rsidR="00000000" w:rsidRDefault="0012272F">
      <w:pPr>
        <w:pStyle w:val="ConsPlusNormal"/>
        <w:spacing w:before="200"/>
        <w:ind w:firstLine="540"/>
        <w:jc w:val="both"/>
      </w:pPr>
      <w:bookmarkStart w:id="4" w:name="Par667"/>
      <w:bookmarkEnd w:id="4"/>
      <w:r>
        <w:t>7. Индивидуальные предприниматели, являющиеся налогоплательщиками, применяющими патентную систему налогооб</w:t>
      </w:r>
      <w:r>
        <w:t xml:space="preserve">ложения, а также организации и индивидуальные предприниматели, являющиеся налогоплательщиками единого налога на вмененный доход для отдельных видов деятельности, при осуществлении видов предпринимательской деятельности, установленных </w:t>
      </w:r>
      <w:hyperlink r:id="rId85" w:tooltip="&quot;Налоговый кодекс Российской Федерации (часть вторая)&quot; от 05.08.2000 N 117-ФЗ (ред. от 07.03.2018) (с изм. и доп., вступ. в силу с 01.04.2018){КонсультантПлюс}" w:history="1">
        <w:r>
          <w:rPr>
            <w:color w:val="0000FF"/>
          </w:rPr>
          <w:t>пунктом 2 статьи 346.26</w:t>
        </w:r>
      </w:hyperlink>
      <w:r>
        <w:t xml:space="preserve"> Налогового кодекса Российской Федерации, могут осуществлять наличные денежные </w:t>
      </w:r>
      <w:r>
        <w:lastRenderedPageBreak/>
        <w:t>расчеты и (или) расчеты с использованием платежных карт без применения контрольно-кассовой техники при условии выдачи по требованию покупат</w:t>
      </w:r>
      <w:r>
        <w:t xml:space="preserve">еля (клиента) документа (товарного чека, квитанции или другого документа, подтверждающего прием денежных средств за соответствующие товар (работу, услугу) в порядке, установленном Федеральным </w:t>
      </w:r>
      <w:hyperlink r:id="rId86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22 мая 2003 года N 54-ФЗ "О применении контрольно-кассовой техники при осуществлении наличных денежных расчетов и (или) расчетов с использованием электронных средств платежа" (в редакции,</w:t>
      </w:r>
      <w:r>
        <w:t xml:space="preserve"> действовавшей до дня вступления в силу настоящего Федерального закона), до 1 июля 2018 года.</w:t>
      </w:r>
    </w:p>
    <w:p w:rsidR="00000000" w:rsidRDefault="0012272F">
      <w:pPr>
        <w:pStyle w:val="ConsPlusNormal"/>
        <w:spacing w:before="200"/>
        <w:ind w:firstLine="540"/>
        <w:jc w:val="both"/>
      </w:pPr>
      <w:bookmarkStart w:id="5" w:name="Par668"/>
      <w:bookmarkEnd w:id="5"/>
      <w:r>
        <w:t xml:space="preserve">7.1. Указанные в </w:t>
      </w:r>
      <w:hyperlink w:anchor="Par667" w:tooltip="7. Индивидуальные предприниматели, являющиеся налогоплательщиками, применяющими патентную систему налогообложения, а также организации и индивидуальные предприниматели, являющиеся налогоплательщиками единого налога на вмененный доход для отдельных видов деятельности, при осуществлении видов предпринимательской деятельности, установленных пунктом 2 статьи 346.26 Налогового кодекса Российской Федерации, могут осуществлять наличные денежные расчеты и (или) расчеты с использованием платежных карт без примене..." w:history="1">
        <w:r>
          <w:rPr>
            <w:color w:val="0000FF"/>
          </w:rPr>
          <w:t>части 7</w:t>
        </w:r>
      </w:hyperlink>
      <w:r>
        <w:t xml:space="preserve"> настоящей статьи организации и индивидуальные предприниматели вправе не применять контрольно-кас</w:t>
      </w:r>
      <w:r>
        <w:t>совую технику в части указанных видов деятельности до 1 июля 2019 года в следующих случаях: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1) организации и индивидуальные предприниматели являются налогоплательщиками, осуществляющими виды предпринимательской деятельности, предусмотренные подпунктами 1 -</w:t>
      </w:r>
      <w:r>
        <w:t xml:space="preserve"> </w:t>
      </w:r>
      <w:hyperlink r:id="rId87" w:tooltip="&quot;Налоговый кодекс Российской Федерации (часть вторая)&quot; от 05.08.2000 N 117-ФЗ (ред. от 07.03.2018) (с изм. и доп., вступ. в силу с 01.04.2018){КонсультантПлюс}" w:history="1">
        <w:r>
          <w:rPr>
            <w:color w:val="0000FF"/>
          </w:rPr>
          <w:t>5</w:t>
        </w:r>
      </w:hyperlink>
      <w:r>
        <w:t xml:space="preserve">, 10 - </w:t>
      </w:r>
      <w:hyperlink r:id="rId88" w:tooltip="&quot;Налоговый кодекс Российской Федерации (часть вторая)&quot; от 05.08.2000 N 117-ФЗ (ред. от 07.03.2018) (с изм. и доп., вступ. в силу с 01.04.2018){КонсультантПлюс}" w:history="1">
        <w:r>
          <w:rPr>
            <w:color w:val="0000FF"/>
          </w:rPr>
          <w:t>14 пункта 2 статьи 346.26</w:t>
        </w:r>
      </w:hyperlink>
      <w:r>
        <w:t xml:space="preserve"> Налогового кодекса Российской Федерации;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2) индивидуальные предприниматели являются налогоплательщиками, осуществляющими виды предпринимательской деяте</w:t>
      </w:r>
      <w:r>
        <w:t xml:space="preserve">льности, предусмотренные подпунктами 6 - </w:t>
      </w:r>
      <w:hyperlink r:id="rId89" w:tooltip="&quot;Налоговый кодекс Российской Федерации (часть вторая)&quot; от 05.08.2000 N 117-ФЗ (ред. от 07.03.2018) (с изм. и доп., вступ. в силу с 01.04.2018){КонсультантПлюс}" w:history="1">
        <w:r>
          <w:rPr>
            <w:color w:val="0000FF"/>
          </w:rPr>
          <w:t>9 пункта 2 статьи 346.26</w:t>
        </w:r>
      </w:hyperlink>
      <w:r>
        <w:t xml:space="preserve"> Налогового кодекса Российской Федерации, и не имеют работников, с которыми заключены трудовые договоры;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3) индивидуальные предприниматели являются налогопл</w:t>
      </w:r>
      <w:r>
        <w:t xml:space="preserve">ательщиками, осуществляющими виды предпринимательской деятельности, предусмотренные подпунктами 1 - </w:t>
      </w:r>
      <w:hyperlink r:id="rId90" w:tooltip="&quot;Налоговый кодекс Российской Федерации (часть вторая)&quot; от 05.08.2000 N 117-ФЗ (ред. от 07.03.2018) (с изм. и доп., вступ. в силу с 01.04.2018){КонсультантПлюс}" w:history="1">
        <w:r>
          <w:rPr>
            <w:color w:val="0000FF"/>
          </w:rPr>
          <w:t>15</w:t>
        </w:r>
      </w:hyperlink>
      <w:r>
        <w:t xml:space="preserve">, 18 - </w:t>
      </w:r>
      <w:hyperlink r:id="rId91" w:tooltip="&quot;Налоговый кодекс Российской Федерации (часть вторая)&quot; от 05.08.2000 N 117-ФЗ (ред. от 07.03.2018) (с изм. и доп., вступ. в силу с 01.04.2018){КонсультантПлюс}" w:history="1">
        <w:r>
          <w:rPr>
            <w:color w:val="0000FF"/>
          </w:rPr>
          <w:t>28</w:t>
        </w:r>
      </w:hyperlink>
      <w:r>
        <w:t xml:space="preserve">, 30 - </w:t>
      </w:r>
      <w:hyperlink r:id="rId92" w:tooltip="&quot;Налоговый кодекс Российской Федерации (часть вторая)&quot; от 05.08.2000 N 117-ФЗ (ред. от 07.03.2018) (с изм. и доп., вступ. в силу с 01.04.2018){КонсультантПлюс}" w:history="1">
        <w:r>
          <w:rPr>
            <w:color w:val="0000FF"/>
          </w:rPr>
          <w:t>44</w:t>
        </w:r>
      </w:hyperlink>
      <w:r>
        <w:t xml:space="preserve">, 49 - </w:t>
      </w:r>
      <w:hyperlink r:id="rId93" w:tooltip="&quot;Налоговый кодекс Российской Федерации (часть вторая)&quot; от 05.08.2000 N 117-ФЗ (ред. от 07.03.2018) (с изм. и доп., вступ. в силу с 01.04.2018){КонсультантПлюс}" w:history="1">
        <w:r>
          <w:rPr>
            <w:color w:val="0000FF"/>
          </w:rPr>
          <w:t>58</w:t>
        </w:r>
      </w:hyperlink>
      <w:r>
        <w:t xml:space="preserve">, 60 - </w:t>
      </w:r>
      <w:hyperlink r:id="rId94" w:tooltip="&quot;Налоговый кодекс Российской Федерации (часть вторая)&quot; от 05.08.2000 N 117-ФЗ (ред. от 07.03.2018) (с изм. и доп., вступ. в силу с 01.04.2018){КонсультантПлюс}" w:history="1">
        <w:r>
          <w:rPr>
            <w:color w:val="0000FF"/>
          </w:rPr>
          <w:t>63 пункта 2 статьи 346.43</w:t>
        </w:r>
      </w:hyperlink>
      <w:r>
        <w:t xml:space="preserve"> Налогового кодекса Российской Федерации;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4) индивидуальные предприниматели являются налогоплательщиками, осуществляющими виды предпринимательской деятельности, предусмотре</w:t>
      </w:r>
      <w:r>
        <w:t xml:space="preserve">нные подпунктами 45 - </w:t>
      </w:r>
      <w:hyperlink r:id="rId95" w:tooltip="&quot;Налоговый кодекс Российской Федерации (часть вторая)&quot; от 05.08.2000 N 117-ФЗ (ред. от 07.03.2018) (с изм. и доп., вступ. в силу с 01.04.2018){КонсультантПлюс}" w:history="1">
        <w:r>
          <w:rPr>
            <w:color w:val="0000FF"/>
          </w:rPr>
          <w:t>48 пункта 2 статьи 346.43</w:t>
        </w:r>
      </w:hyperlink>
      <w:r>
        <w:t xml:space="preserve"> Налогового кодекса Российской Федерации, и не имеют работников, с которыми заключены трудовые договоры.</w:t>
      </w:r>
    </w:p>
    <w:p w:rsidR="00000000" w:rsidRDefault="0012272F">
      <w:pPr>
        <w:pStyle w:val="ConsPlusNormal"/>
        <w:jc w:val="both"/>
      </w:pPr>
      <w:r>
        <w:t xml:space="preserve">(часть 7.1 введена Федеральным </w:t>
      </w:r>
      <w:hyperlink r:id="rId96" w:tooltip="Федеральный закон от 27.11.2017 N 337-ФЗ &quot;О внесении изменений в статью 7 Федерального закона &quot;О внесении изменений в Федеральный закон &quot;О применении контрольно-кассовой техники при осуществлении наличных денежных расчетов и (или) расчетов с использованием платежных карт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27.11.2017 N 337-ФЗ)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7.2. Положения </w:t>
      </w:r>
      <w:hyperlink w:anchor="Par668" w:tooltip="7.1. Указанные в части 7 настоящей статьи организации и индивидуальные предприниматели вправе не применять контрольно-кассовую технику в части указанных видов деятельности до 1 июля 2019 года в следующих случаях:" w:history="1">
        <w:r>
          <w:rPr>
            <w:color w:val="0000FF"/>
          </w:rPr>
          <w:t>части 7.1</w:t>
        </w:r>
      </w:hyperlink>
      <w:r>
        <w:t xml:space="preserve"> настоящей статьи примен</w:t>
      </w:r>
      <w:r>
        <w:t xml:space="preserve">яются при соблюдении условия, указанного в </w:t>
      </w:r>
      <w:hyperlink w:anchor="Par667" w:tooltip="7. Индивидуальные предприниматели, являющиеся налогоплательщиками, применяющими патентную систему налогообложения, а также организации и индивидуальные предприниматели, являющиеся налогоплательщиками единого налога на вмененный доход для отдельных видов деятельности, при осуществлении видов предпринимательской деятельности, установленных пунктом 2 статьи 346.26 Налогового кодекса Российской Федерации, могут осуществлять наличные денежные расчеты и (или) расчеты с использованием платежных карт без примене..." w:history="1">
        <w:r>
          <w:rPr>
            <w:color w:val="0000FF"/>
          </w:rPr>
          <w:t>части 7</w:t>
        </w:r>
      </w:hyperlink>
      <w:r>
        <w:t xml:space="preserve"> настоящей статьи.</w:t>
      </w:r>
    </w:p>
    <w:p w:rsidR="00000000" w:rsidRDefault="0012272F">
      <w:pPr>
        <w:pStyle w:val="ConsPlusNormal"/>
        <w:jc w:val="both"/>
      </w:pPr>
      <w:r>
        <w:t xml:space="preserve">(часть 7.2 введена Федеральным </w:t>
      </w:r>
      <w:hyperlink r:id="rId97" w:tooltip="Федеральный закон от 27.11.2017 N 337-ФЗ &quot;О внесении изменений в статью 7 Федерального закона &quot;О внесении изменений в Федеральный закон &quot;О применении контрольно-кассовой техники при осуществлении наличных денежных расчетов и (или) расчетов с использованием платежных карт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27.11.2017 N 337-ФЗ)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7.3. Индивидуальные предприниматели, являющиеся налогоплательщиками, осуществляющими виды предпринимательской деятельности, </w:t>
      </w:r>
      <w:r>
        <w:t xml:space="preserve">предусмотренные подпунктами 6 - </w:t>
      </w:r>
      <w:hyperlink r:id="rId98" w:tooltip="&quot;Налоговый кодекс Российской Федерации (часть вторая)&quot; от 05.08.2000 N 117-ФЗ (ред. от 07.03.2018) (с изм. и доп., вступ. в силу с 01.04.2018){КонсультантПлюс}" w:history="1">
        <w:r>
          <w:rPr>
            <w:color w:val="0000FF"/>
          </w:rPr>
          <w:t>9 пункта 2 статьи 346.26</w:t>
        </w:r>
      </w:hyperlink>
      <w:r>
        <w:t xml:space="preserve">, подпунктами 45 - </w:t>
      </w:r>
      <w:hyperlink r:id="rId99" w:tooltip="&quot;Налоговый кодекс Российской Федерации (часть вторая)&quot; от 05.08.2000 N 117-ФЗ (ред. от 07.03.2018) (с изм. и доп., вступ. в силу с 01.04.2018){КонсультантПлюс}" w:history="1">
        <w:r>
          <w:rPr>
            <w:color w:val="0000FF"/>
          </w:rPr>
          <w:t>48 пункта 2 статьи 346.43</w:t>
        </w:r>
      </w:hyperlink>
      <w:r>
        <w:t xml:space="preserve"> Налогового кодекса Российской Федерации, в случае заключения труд</w:t>
      </w:r>
      <w:r>
        <w:t>ового договора с работником обязаны в течение 30 календарных дней с даты заключения такого трудового договора зарегистрировать контрольно-кассовую технику.</w:t>
      </w:r>
    </w:p>
    <w:p w:rsidR="00000000" w:rsidRDefault="0012272F">
      <w:pPr>
        <w:pStyle w:val="ConsPlusNormal"/>
        <w:jc w:val="both"/>
      </w:pPr>
      <w:r>
        <w:t xml:space="preserve">(часть 7.3 введена Федеральным </w:t>
      </w:r>
      <w:hyperlink r:id="rId100" w:tooltip="Федеральный закон от 27.11.2017 N 337-ФЗ &quot;О внесении изменений в статью 7 Федерального закона &quot;О внесении изменений в Федеральный закон &quot;О применении контрольно-кассовой техники при осуществлении наличных денежных расчетов и (или) расчетов с использованием платежных карт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27.11.2017 N 337-ФЗ)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8. Организации и индивидуальные предприниматели, выполняющие ра</w:t>
      </w:r>
      <w:r>
        <w:t>боты, оказывающие услуги населению (за исключением организаций и индивидуальных предпринимателей, имеющих работников, с которыми заключены трудовые договоры, оказывающих услуги общественного питания), вправе не применять контрольно-кассовую технику при усл</w:t>
      </w:r>
      <w:r>
        <w:t xml:space="preserve">овии выдачи ими соответствующих бланков строгой отчетности в </w:t>
      </w:r>
      <w:hyperlink r:id="rId101" w:tooltip="Постановление Правительства РФ от 06.05.2008 N 359 (ред. от 15.04.2014) &quot;О порядке осуществления наличных денежных расчетов и (или) расчетов с использованием платежных карт без применения контрольно-кассовой техники&quot;{КонсультантПлюс}" w:history="1">
        <w:r>
          <w:rPr>
            <w:color w:val="0000FF"/>
          </w:rPr>
          <w:t>порядке</w:t>
        </w:r>
      </w:hyperlink>
      <w:r>
        <w:t xml:space="preserve">, установленном Федеральным </w:t>
      </w:r>
      <w:hyperlink r:id="rId102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22 мая 2003 года N 54-ФЗ "О применении контрольно-кассовой техники при осуществлении наличных денежных расчетов и (или) расчетов с использованием электронных сред</w:t>
      </w:r>
      <w:r>
        <w:t>ств платежа" (в редакции, действовавшей до дня вступления в силу настоящего Федерального закона), до 1 июля 2019 года.</w:t>
      </w:r>
    </w:p>
    <w:p w:rsidR="00000000" w:rsidRDefault="0012272F">
      <w:pPr>
        <w:pStyle w:val="ConsPlusNormal"/>
        <w:jc w:val="both"/>
      </w:pPr>
      <w:r>
        <w:t xml:space="preserve">(в ред. Федерального </w:t>
      </w:r>
      <w:hyperlink r:id="rId103" w:tooltip="Федеральный закон от 27.11.2017 N 337-ФЗ &quot;О внесении изменений в статью 7 Федерального закона &quot;О внесении изменений в Федеральный закон &quot;О применении контрольно-кассовой техники при осуществлении наличных денежных расчетов и (или) расчетов с использованием платежных карт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27.11.2017 N 337-ФЗ)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8.1. Дочерние организации FIFA, поставщики товаров, работ, услуг FIFA при реализации входных билетов на матчи чемп</w:t>
      </w:r>
      <w:r>
        <w:t>ионата мира по футболу FIFA 2018 года или документов, дающих право на получение входных билетов на матчи чемпионата мира по футболу FIFA 2018 года, вправе не применять контрольно-кассовую технику при условии выдачи ими входных билетов на матчи чемпионата м</w:t>
      </w:r>
      <w:r>
        <w:t xml:space="preserve">ира по футболу FIFA 2018 года или документов, дающих право на получение входных билетов на матчи чемпионата мира по футболу FIFA 2018 года, соответствующих формам, утвержденным Правительством </w:t>
      </w:r>
      <w:r>
        <w:lastRenderedPageBreak/>
        <w:t>Российской Федерации.</w:t>
      </w:r>
    </w:p>
    <w:p w:rsidR="00000000" w:rsidRDefault="0012272F">
      <w:pPr>
        <w:pStyle w:val="ConsPlusNormal"/>
        <w:jc w:val="both"/>
      </w:pPr>
      <w:r>
        <w:t xml:space="preserve">(часть 8.1 введена Федеральным </w:t>
      </w:r>
      <w:hyperlink r:id="rId104" w:tooltip="Федеральный закон от 27.11.2017 N 337-ФЗ &quot;О внесении изменений в статью 7 Федерального закона &quot;О внесении изменений в Федеральный закон &quot;О применении контрольно-кассовой техники при осуществлении наличных денежных расчетов и (или) расчетов с использованием платежных карт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27.11.2017 N 337-ФЗ)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9. В слу</w:t>
      </w:r>
      <w:r>
        <w:t xml:space="preserve">чае, если организации или индивидуальные предприниматели в соответствии с Федеральным </w:t>
      </w:r>
      <w:hyperlink r:id="rId105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22 мая 2003 года N 54-ФЗ "О п</w:t>
      </w:r>
      <w:r>
        <w:t>рименении контрольно-кассовой техники при осуществлении наличных денежных расчетов и (или) расчетов с использованием электронных средств платежа" (в редакции, действовавшей до дня вступления в силу настоящего Федерального закона) вправе не применять контро</w:t>
      </w:r>
      <w:r>
        <w:t>льно-кассовую технику, такое право сохраняется за ними до 1 июля 2018 года.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10. Внесение в Государственный </w:t>
      </w:r>
      <w:hyperlink r:id="rId106" w:tooltip="Государственный реестр контрольно-кассовой техники (ред. от 17.10.2016) (Первый раздел){КонсультантПлюс}" w:history="1">
        <w:r>
          <w:rPr>
            <w:color w:val="0000FF"/>
          </w:rPr>
          <w:t>реестр</w:t>
        </w:r>
      </w:hyperlink>
      <w:r>
        <w:t xml:space="preserve"> контрольно-кассовой техники сведений о моделях контрольно-кассовой техники, внесение изменений в Государственный </w:t>
      </w:r>
      <w:hyperlink r:id="rId107" w:tooltip="Государственный реестр контрольно-кассовой техники (ред. от 17.10.2016) (Первый раздел){КонсультантПлюс}" w:history="1">
        <w:r>
          <w:rPr>
            <w:color w:val="0000FF"/>
          </w:rPr>
          <w:t>реестр</w:t>
        </w:r>
      </w:hyperlink>
      <w:r>
        <w:t xml:space="preserve"> контрольно-кассовой техники и исключение сведений о моделях контрольно-кассовой техники из Государстве</w:t>
      </w:r>
      <w:r>
        <w:t xml:space="preserve">нного реестра контрольно-кассовой техники осуществляются до 1 февраля 2017 года в соответствии с Федеральным </w:t>
      </w:r>
      <w:hyperlink r:id="rId108" w:tooltip="Федеральный закон от 22.05.2003 N 54-ФЗ (ред. от 08.03.2015) &quot;О применении контрольно-кассовой техники при осуществлении наличных денежных расчетов и (или) расчетов с использованием платежных карт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22 мая</w:t>
      </w:r>
      <w:r>
        <w:t xml:space="preserve"> 2003 года N 54-ФЗ "О применении контрольно-кассовой техники при осуществлении наличных денежных расчетов и (или) расчетов с использованием электронных средств платежа" (в редакции, действовавшей до дня вступления в силу настоящего Федерального закона) и п</w:t>
      </w:r>
      <w:r>
        <w:t>ринятыми в соответствии с ним нормативными правовыми актами.</w:t>
      </w:r>
    </w:p>
    <w:p w:rsidR="00000000" w:rsidRDefault="0012272F">
      <w:pPr>
        <w:pStyle w:val="ConsPlusNormal"/>
        <w:spacing w:before="200"/>
        <w:ind w:firstLine="540"/>
        <w:jc w:val="both"/>
      </w:pPr>
      <w:bookmarkStart w:id="6" w:name="Par684"/>
      <w:bookmarkEnd w:id="6"/>
      <w:r>
        <w:t xml:space="preserve">11. Организации и индивидуальные предприниматели, осуществляющие торговлю с использованием торговых автоматов, могут </w:t>
      </w:r>
      <w:hyperlink r:id="rId109" w:tooltip="Федеральный закон от 22.05.2003 N 54-ФЗ (ред. от 03.07.2016) &quot;О применении контрольно-кассовой техники при осуществлении наличных денежных расчетов и (или) расчетов с использованием электронных средств платежа&quot;{КонсультантПлюс}" w:history="1">
        <w:r>
          <w:rPr>
            <w:color w:val="0000FF"/>
          </w:rPr>
          <w:t>не применять</w:t>
        </w:r>
      </w:hyperlink>
      <w:r>
        <w:t xml:space="preserve"> в составе таких торговых автоматов контрольно-кассовую технику до 1 июля 2018 года.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11.1. Указанные в </w:t>
      </w:r>
      <w:hyperlink w:anchor="Par684" w:tooltip="11. Организации и индивидуальные предприниматели, осуществляющие торговлю с использованием торговых автоматов, могут не применять в составе таких торговых автоматов контрольно-кассовую технику до 1 июля 2018 года." w:history="1">
        <w:r>
          <w:rPr>
            <w:color w:val="0000FF"/>
          </w:rPr>
          <w:t>части 11</w:t>
        </w:r>
      </w:hyperlink>
      <w:r>
        <w:t xml:space="preserve"> настоящей статьи индивидуальные предприниматели, не имеющие работников, с которыми заключены трудовые договоры,</w:t>
      </w:r>
      <w:r>
        <w:t xml:space="preserve"> вправе не применять контрольно-кассовую технику до 1 июля 2019 года.</w:t>
      </w:r>
    </w:p>
    <w:p w:rsidR="00000000" w:rsidRDefault="0012272F">
      <w:pPr>
        <w:pStyle w:val="ConsPlusNormal"/>
        <w:jc w:val="both"/>
      </w:pPr>
      <w:r>
        <w:t xml:space="preserve">(часть 11.1 введена Федеральным </w:t>
      </w:r>
      <w:hyperlink r:id="rId110" w:tooltip="Федеральный закон от 27.11.2017 N 337-ФЗ &quot;О внесении изменений в статью 7 Федерального закона &quot;О внесении изменений в Федеральный закон &quot;О применении контрольно-кассовой техники при осуществлении наличных денежных расчетов и (или) расчетов с использованием платежных карт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27.11.2017 N 337-ФЗ)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12. До утверждения федеральным органом исполнительной власти, уполномоченным по контролю и надзору за применением контрольно-кассовой техники, типовых </w:t>
      </w:r>
      <w:r>
        <w:t>дополнительных профессиональных программ в области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требованиям, предъявляемым к таким контрольно-кассов</w:t>
      </w:r>
      <w:r>
        <w:t xml:space="preserve">ой технике и техническим средствам оператора фискальных данных, эксперты экспертных организаций </w:t>
      </w:r>
      <w:hyperlink r:id="rId111" w:tooltip="Федеральный закон от 22.05.2003 N 54-ФЗ (ред. от 03.07.2016) &quot;О применении контрольно-кассовой техники при осуществлении наличных денежных расчетов и (или) расчетов с использованием электронных средств платежа&quot;{КонсультантПлюс}" w:history="1">
        <w:r>
          <w:rPr>
            <w:color w:val="0000FF"/>
          </w:rPr>
          <w:t>вправе</w:t>
        </w:r>
      </w:hyperlink>
      <w:r>
        <w:t xml:space="preserve"> проводить экспертизу контрольно-кассовой техники и т</w:t>
      </w:r>
      <w:r>
        <w:t>ехнических средств оператора фискальных данных (соискателя разрешения на обработку фискальных данных) без полученного дополнительного профессионального образования в области оценки соответствия контрольно-кассовой техники и технических средств оператора фи</w:t>
      </w:r>
      <w:r>
        <w:t>скальных данных требованиям, предъявляемым к таким контрольно-кассовой технике и техническим средствам оператора фискальных данных.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13. До утверждения федеральным органом исполнительной власти, уполномоченным по контролю и надзору за применением контрольно</w:t>
      </w:r>
      <w:r>
        <w:t>-кассовой техники, методики проведения экспертизы моделей контрольно-кассовой техники и технических средств оператора фискальных данных (соискателя разрешения на обработку фискальных данных), в том числе проверки возможности взаимодействия контрольно-кассо</w:t>
      </w:r>
      <w:r>
        <w:t>вой техники со всеми операторами фискальных данных и всеми моделями фискальных накопителей, включенными в реестр фискальных накопителей, взаимодействия технических средств оператора фискальных данных (соискателя разрешения на обработку фискальных данных) с</w:t>
      </w:r>
      <w:r>
        <w:t xml:space="preserve">о всеми моделями контрольно-кассовой техники, включенными в реестр контрольно-кассовой техники, и всеми моделями фискальных накопителей, включенными в реестр фискальных накопителей, экспертные организации </w:t>
      </w:r>
      <w:hyperlink r:id="rId112" w:tooltip="Федеральный закон от 22.05.2003 N 54-ФЗ (ред. от 03.07.2016) &quot;О применении контрольно-кассовой техники при осуществлении наличных денежных расчетов и (или) расчетов с использованием электронных средств платежа&quot;{КонсультантПлюс}" w:history="1">
        <w:r>
          <w:rPr>
            <w:color w:val="0000FF"/>
          </w:rPr>
          <w:t>проводят</w:t>
        </w:r>
      </w:hyperlink>
      <w:r>
        <w:t xml:space="preserve"> указанную экспертизу в соответствии с утверждаемой ими внутренней методикой.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 xml:space="preserve">14. Положение </w:t>
      </w:r>
      <w:hyperlink r:id="rId113" w:tooltip="Федеральный закон от 22.05.2003 N 54-ФЗ (ред. от 03.07.2016) &quot;О применении контрольно-кассовой техники при осуществлении наличных денежных расчетов и (или) расчетов с использованием электронных средств платежа&quot;{КонсультантПлюс}" w:history="1">
        <w:r>
          <w:rPr>
            <w:color w:val="0000FF"/>
          </w:rPr>
          <w:t>абзаца д</w:t>
        </w:r>
        <w:r>
          <w:rPr>
            <w:color w:val="0000FF"/>
          </w:rPr>
          <w:t>евятого пункта 1 статьи 4.7</w:t>
        </w:r>
      </w:hyperlink>
      <w:r>
        <w:t xml:space="preserve"> Федерального закона от 22 мая 2003 года N 54-ФЗ "О применении контрольно-кассовой техники при осуществлении наличных денежных расчетов и (или) расчетов с использованием электронных средств платежа" (в редакции настоящего Феде</w:t>
      </w:r>
      <w:r>
        <w:t>рального закона) в отношении указания ставки налога на добавленную стоимость (за исключением случаев осуществления расчетов пользователями, не являющимися налогоплательщиками налога на добавленную стоимость, а также осуществления расчетов за товары (работы</w:t>
      </w:r>
      <w:r>
        <w:t>, услуги), не подлежащие налогообложению (освобождаемые от налогообложения) налогом на добавленную стоимость) применяется с 1 февраля 2017 года.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lastRenderedPageBreak/>
        <w:t xml:space="preserve">15. Положение </w:t>
      </w:r>
      <w:hyperlink r:id="rId114" w:tooltip="&quot;Кодекс Российской Федерации об административных правонарушениях&quot; от 30.12.2001 N 195-ФЗ (ред. от 07.02.2017)------------ Недействующая редакция{КонсультантПлюс}" w:history="1">
        <w:r>
          <w:rPr>
            <w:color w:val="0000FF"/>
          </w:rPr>
          <w:t>части 4 статьи 14.5</w:t>
        </w:r>
      </w:hyperlink>
      <w:r>
        <w:t xml:space="preserve"> Кодекса Российской Федерации об админис</w:t>
      </w:r>
      <w:r>
        <w:t>тративных правонарушениях (в редакции настоящего Федерального закона) в отношении применения контрольно-кассовой техники с нарушением установленных законодательством Российской Федерации о применении контрольно-кассовой техники порядка и условий ее примене</w:t>
      </w:r>
      <w:r>
        <w:t>ния применяется с 1 февраля 2017 года.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16. Отдельные группы организаций и индивидуальных предпринимателей применяют до 1 января 2017 года контрольно-кассовую технику, в том числе с использованием устройств на мобильных телефонах, смартфонах, планшетных ком</w:t>
      </w:r>
      <w:r>
        <w:t>пьютерах, в порядке, установленном Правительством Российской Федерации.</w:t>
      </w:r>
    </w:p>
    <w:p w:rsidR="00000000" w:rsidRDefault="0012272F">
      <w:pPr>
        <w:pStyle w:val="ConsPlusNormal"/>
        <w:spacing w:before="200"/>
        <w:ind w:firstLine="540"/>
        <w:jc w:val="both"/>
      </w:pPr>
      <w:r>
        <w:t>17. Для индивидуальных предпринимателей, являющихся налогоплательщиками, применяющими патентную систему налогообложения и упрощенную систему налогообложения, а также индивидуальных пре</w:t>
      </w:r>
      <w:r>
        <w:t>дпринимателей, применяющих систему налогообложения для сельскохозяйственных товаропроизводителей, систему налогообложения в виде единого налога на вмененный доход для отдельных видов деятельности при осуществлении видов предпринимательской деятельности, ус</w:t>
      </w:r>
      <w:r>
        <w:t xml:space="preserve">тановленных </w:t>
      </w:r>
      <w:hyperlink r:id="rId115" w:tooltip="&quot;Налоговый кодекс Российской Федерации (часть вторая)&quot; от 05.08.2000 N 117-ФЗ (ред. от 07.03.2018) (с изм. и доп., вступ. в силу с 01.04.2018){КонсультантПлюс}" w:history="1">
        <w:r>
          <w:rPr>
            <w:color w:val="0000FF"/>
          </w:rPr>
          <w:t>пунктом 2 статьи 346.26</w:t>
        </w:r>
      </w:hyperlink>
      <w:r>
        <w:t xml:space="preserve"> Налогового кодекса Российской Федерации, за исключением индивидуальных предпринимателей, осуществляющих торговлю подакцизными товарами, </w:t>
      </w:r>
      <w:hyperlink r:id="rId116" w:tooltip="Федеральный закон от 22.05.2003 N 54-ФЗ (ред. от 03.07.2016) &quot;О применении контрольно-кассовой техники при осуществлении наличных денежных расчетов и (или) расчетов с использованием электронных средств платежа&quot;{КонсультантПлюс}" w:history="1">
        <w:r>
          <w:rPr>
            <w:color w:val="0000FF"/>
          </w:rPr>
          <w:t>абзац девятый пункта 1 статьи 4.7</w:t>
        </w:r>
      </w:hyperlink>
      <w:r>
        <w:t xml:space="preserve"> Федерального закона от 22 мая 2003 года N 54-ФЗ "О применении контрольно-кассовой техники при осуществлении наличных денежных расчетов и (или) расчетов с использованием</w:t>
      </w:r>
      <w:r>
        <w:t xml:space="preserve"> электронных средств платежа" (в редакции настоящего Федерального закона) в отношении указания на кассовом чеке и бланке строгой отчетности наименования товара (работы, услуги) и их количества применяется с 1 февраля 2021 года.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jc w:val="right"/>
      </w:pPr>
      <w:r>
        <w:t>Президент</w:t>
      </w:r>
    </w:p>
    <w:p w:rsidR="00000000" w:rsidRDefault="0012272F">
      <w:pPr>
        <w:pStyle w:val="ConsPlusNormal"/>
        <w:jc w:val="right"/>
      </w:pPr>
      <w:r>
        <w:t>Российской Федера</w:t>
      </w:r>
      <w:r>
        <w:t>ции</w:t>
      </w:r>
    </w:p>
    <w:p w:rsidR="00000000" w:rsidRDefault="0012272F">
      <w:pPr>
        <w:pStyle w:val="ConsPlusNormal"/>
        <w:jc w:val="right"/>
      </w:pPr>
      <w:r>
        <w:t>В.ПУТИН</w:t>
      </w:r>
    </w:p>
    <w:p w:rsidR="00000000" w:rsidRDefault="0012272F">
      <w:pPr>
        <w:pStyle w:val="ConsPlusNormal"/>
      </w:pPr>
      <w:r>
        <w:t>Москва, Кремль</w:t>
      </w:r>
    </w:p>
    <w:p w:rsidR="00000000" w:rsidRDefault="0012272F">
      <w:pPr>
        <w:pStyle w:val="ConsPlusNormal"/>
        <w:spacing w:before="200"/>
      </w:pPr>
      <w:r>
        <w:t>3 июля 2016 года</w:t>
      </w:r>
    </w:p>
    <w:p w:rsidR="00000000" w:rsidRDefault="0012272F">
      <w:pPr>
        <w:pStyle w:val="ConsPlusNormal"/>
        <w:spacing w:before="200"/>
      </w:pPr>
      <w:r>
        <w:t>N 290-ФЗ</w:t>
      </w:r>
    </w:p>
    <w:p w:rsidR="00000000" w:rsidRDefault="0012272F">
      <w:pPr>
        <w:pStyle w:val="ConsPlusNormal"/>
        <w:jc w:val="both"/>
      </w:pPr>
    </w:p>
    <w:p w:rsidR="00000000" w:rsidRDefault="0012272F">
      <w:pPr>
        <w:pStyle w:val="ConsPlusNormal"/>
        <w:jc w:val="both"/>
      </w:pPr>
    </w:p>
    <w:p w:rsidR="0012272F" w:rsidRDefault="001227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2272F">
      <w:headerReference w:type="default" r:id="rId117"/>
      <w:footerReference w:type="default" r:id="rId118"/>
      <w:pgSz w:w="11906" w:h="16838"/>
      <w:pgMar w:top="1440" w:right="567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2F" w:rsidRDefault="0012272F">
      <w:pPr>
        <w:spacing w:after="0" w:line="240" w:lineRule="auto"/>
      </w:pPr>
      <w:r>
        <w:separator/>
      </w:r>
    </w:p>
  </w:endnote>
  <w:endnote w:type="continuationSeparator" w:id="0">
    <w:p w:rsidR="0012272F" w:rsidRDefault="0012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227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5"/>
      <w:gridCol w:w="3554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272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272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272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EF2E5B">
            <w:fldChar w:fldCharType="separate"/>
          </w:r>
          <w:r w:rsidR="00EF2E5B">
            <w:rPr>
              <w:noProof/>
            </w:rPr>
            <w:t>46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EF2E5B">
            <w:fldChar w:fldCharType="separate"/>
          </w:r>
          <w:r w:rsidR="00EF2E5B">
            <w:rPr>
              <w:noProof/>
            </w:rPr>
            <w:t>46</w:t>
          </w:r>
          <w:r>
            <w:fldChar w:fldCharType="end"/>
          </w:r>
        </w:p>
      </w:tc>
    </w:tr>
  </w:tbl>
  <w:p w:rsidR="00000000" w:rsidRDefault="0012272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2F" w:rsidRDefault="0012272F">
      <w:pPr>
        <w:spacing w:after="0" w:line="240" w:lineRule="auto"/>
      </w:pPr>
      <w:r>
        <w:separator/>
      </w:r>
    </w:p>
  </w:footnote>
  <w:footnote w:type="continuationSeparator" w:id="0">
    <w:p w:rsidR="0012272F" w:rsidRDefault="00122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5"/>
      <w:gridCol w:w="418"/>
      <w:gridCol w:w="418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272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03.07.2016 N 290-ФЗ</w:t>
          </w:r>
          <w:r>
            <w:rPr>
              <w:sz w:val="16"/>
              <w:szCs w:val="16"/>
            </w:rPr>
            <w:br/>
            <w:t>(ред. от 27.11.2017)</w:t>
          </w:r>
          <w:r>
            <w:rPr>
              <w:sz w:val="16"/>
              <w:szCs w:val="16"/>
            </w:rPr>
            <w:br/>
            <w:t>"О внесении изменений в Федеральн</w:t>
          </w:r>
          <w:r>
            <w:rPr>
              <w:sz w:val="16"/>
              <w:szCs w:val="16"/>
            </w:rPr>
            <w:t>ый закон "О применении ко...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272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12272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272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17.04.2018</w:t>
          </w:r>
        </w:p>
      </w:tc>
    </w:tr>
  </w:tbl>
  <w:p w:rsidR="00000000" w:rsidRDefault="001227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2272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5B"/>
    <w:rsid w:val="0012272F"/>
    <w:rsid w:val="00E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0301E595C4D276C69110185CFCC9733FFA48008A02E0C9EEEED84221BB4r1I" TargetMode="External"/><Relationship Id="rId117" Type="http://schemas.openxmlformats.org/officeDocument/2006/relationships/header" Target="header1.xml"/><Relationship Id="rId21" Type="http://schemas.openxmlformats.org/officeDocument/2006/relationships/hyperlink" Target="consultantplus://offline/ref=20301E595C4D276C69110185CFCC9733FFA48008A02E0C9EEEED84221BB4r1I" TargetMode="External"/><Relationship Id="rId42" Type="http://schemas.openxmlformats.org/officeDocument/2006/relationships/hyperlink" Target="consultantplus://offline/ref=20301E595C4D276C69110185CFCC9733FCA38608AA2C0C9EEEED84221B4113FA539747C891DB1EC7BBr5I" TargetMode="External"/><Relationship Id="rId47" Type="http://schemas.openxmlformats.org/officeDocument/2006/relationships/hyperlink" Target="consultantplus://offline/ref=20301E595C4D276C69110185CFCC9733FCA38608AA2C0C9EEEED84221B4113FA539747C895DEB1r9I" TargetMode="External"/><Relationship Id="rId63" Type="http://schemas.openxmlformats.org/officeDocument/2006/relationships/hyperlink" Target="consultantplus://offline/ref=20301E595C4D276C69110185CFCC9733FFA5840CA02D0C9EEEED84221B4113FA539747C891DB1FC1BBr2I" TargetMode="External"/><Relationship Id="rId68" Type="http://schemas.openxmlformats.org/officeDocument/2006/relationships/hyperlink" Target="consultantplus://offline/ref=20301E595C4D276C69110185CFCC9733FFA5840CA02D0C9EEEED84221B4113FA539747C891DB1FC3BBr5I" TargetMode="External"/><Relationship Id="rId84" Type="http://schemas.openxmlformats.org/officeDocument/2006/relationships/hyperlink" Target="consultantplus://offline/ref=20301E595C4D276C69110185CFCC9733FCA38603A42F0C9EEEED84221B4113FA539747C892BDrCI" TargetMode="External"/><Relationship Id="rId89" Type="http://schemas.openxmlformats.org/officeDocument/2006/relationships/hyperlink" Target="consultantplus://offline/ref=20301E595C4D276C69110185CFCC9733FCAB8209A1280C9EEEED84221B4113FA539747C899DBB1r7I" TargetMode="External"/><Relationship Id="rId112" Type="http://schemas.openxmlformats.org/officeDocument/2006/relationships/hyperlink" Target="consultantplus://offline/ref=20301E595C4D276C69110185CFCC9733FCA38603A42F0C9EEEED84221B4113FA539747C896BDrEI" TargetMode="External"/><Relationship Id="rId16" Type="http://schemas.openxmlformats.org/officeDocument/2006/relationships/hyperlink" Target="consultantplus://offline/ref=20301E595C4D276C69110185CFCC9733FFA48008A02E0C9EEEED84221B4113FA539747C891DB1FC7BBr1I" TargetMode="External"/><Relationship Id="rId107" Type="http://schemas.openxmlformats.org/officeDocument/2006/relationships/hyperlink" Target="consultantplus://offline/ref=20301E595C4D276C69110185CFCC9733FCA3800FAB2F0C9EEEED84221BB4r1I" TargetMode="External"/><Relationship Id="rId11" Type="http://schemas.openxmlformats.org/officeDocument/2006/relationships/hyperlink" Target="consultantplus://offline/ref=20301E595C4D276C69110185CFCC9733FFA48008A02E0C9EEEED84221B4113FA539747C891DB1FC4BBr3I" TargetMode="External"/><Relationship Id="rId24" Type="http://schemas.openxmlformats.org/officeDocument/2006/relationships/hyperlink" Target="consultantplus://offline/ref=20301E595C4D276C69110185CFCC9733FFA48008A02E0C9EEEED84221BB4r1I" TargetMode="External"/><Relationship Id="rId32" Type="http://schemas.openxmlformats.org/officeDocument/2006/relationships/hyperlink" Target="consultantplus://offline/ref=20301E595C4D276C69110185CFCC9733FFA58708A6250C9EEEED84221BB4r1I" TargetMode="External"/><Relationship Id="rId37" Type="http://schemas.openxmlformats.org/officeDocument/2006/relationships/hyperlink" Target="consultantplus://offline/ref=20301E595C4D276C69110185CFCC9733FCA38608AA2C0C9EEEED84221BB4r1I" TargetMode="External"/><Relationship Id="rId40" Type="http://schemas.openxmlformats.org/officeDocument/2006/relationships/hyperlink" Target="consultantplus://offline/ref=20301E595C4D276C69110185CFCC9733FCA38608AA2C0C9EEEED84221B4113FA539747CF98DEB1rBI" TargetMode="External"/><Relationship Id="rId45" Type="http://schemas.openxmlformats.org/officeDocument/2006/relationships/hyperlink" Target="consultantplus://offline/ref=20301E595C4D276C69110185CFCC9733FCA38608AA2C0C9EEEED84221B4113FA539747C895DEB1r6I" TargetMode="External"/><Relationship Id="rId53" Type="http://schemas.openxmlformats.org/officeDocument/2006/relationships/hyperlink" Target="consultantplus://offline/ref=20301E595C4D276C69110185CFCC9733FCA38608AA2C0C9EEEED84221B4113FA539747CF99D3B1r6I" TargetMode="External"/><Relationship Id="rId58" Type="http://schemas.openxmlformats.org/officeDocument/2006/relationships/hyperlink" Target="consultantplus://offline/ref=20301E595C4D276C69110185CFCC9733FFA5840CA02D0C9EEEED84221B4113FA539747C891DB1FC6BBrEI" TargetMode="External"/><Relationship Id="rId66" Type="http://schemas.openxmlformats.org/officeDocument/2006/relationships/hyperlink" Target="consultantplus://offline/ref=20301E595C4D276C69110185CFCC9733FFA5840CA02D0C9EEEED84221B4113FA539747C891DB1FC3BBr6I" TargetMode="External"/><Relationship Id="rId74" Type="http://schemas.openxmlformats.org/officeDocument/2006/relationships/hyperlink" Target="consultantplus://offline/ref=20301E595C4D276C69110185CFCC9733FCA38603A4280C9EEEED84221B4113FA539747C891DB1DC7BBr7I" TargetMode="External"/><Relationship Id="rId79" Type="http://schemas.openxmlformats.org/officeDocument/2006/relationships/hyperlink" Target="consultantplus://offline/ref=20301E595C4D276C69110185CFCC9733FFA48008A02E0C9EEEED84221B4113FA539747C891DB1FC0BBr0I" TargetMode="External"/><Relationship Id="rId87" Type="http://schemas.openxmlformats.org/officeDocument/2006/relationships/hyperlink" Target="consultantplus://offline/ref=20301E595C4D276C69110185CFCC9733FCAB8209A1280C9EEEED84221B4113FA539747C899DBB1rBI" TargetMode="External"/><Relationship Id="rId102" Type="http://schemas.openxmlformats.org/officeDocument/2006/relationships/hyperlink" Target="consultantplus://offline/ref=20301E595C4D276C69110185CFCC9733FFA48008A02E0C9EEEED84221B4113FA539747C891DB1FC5BBrFI" TargetMode="External"/><Relationship Id="rId110" Type="http://schemas.openxmlformats.org/officeDocument/2006/relationships/hyperlink" Target="consultantplus://offline/ref=20301E595C4D276C69110185CFCC9733FCAB850EAB2B0C9EEEED84221B4113FA539747C891DB1FC6BBr7I" TargetMode="External"/><Relationship Id="rId115" Type="http://schemas.openxmlformats.org/officeDocument/2006/relationships/hyperlink" Target="consultantplus://offline/ref=20301E595C4D276C69110185CFCC9733FCAB8209A1280C9EEEED84221B4113FA539747C890D81ABCrDI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20301E595C4D276C69110185CFCC9733FFA5840CA02D0C9EEEED84221B4113FA539747C891DB1FC1BBr4I" TargetMode="External"/><Relationship Id="rId82" Type="http://schemas.openxmlformats.org/officeDocument/2006/relationships/hyperlink" Target="consultantplus://offline/ref=20301E595C4D276C69110185CFCC9733FCA38603A42F0C9EEEED84221B4113FA539747CD92BDrAI" TargetMode="External"/><Relationship Id="rId90" Type="http://schemas.openxmlformats.org/officeDocument/2006/relationships/hyperlink" Target="consultantplus://offline/ref=20301E595C4D276C69110185CFCC9733FCAB8209A1280C9EEEED84221B4113FA539747CE96DAB1rBI" TargetMode="External"/><Relationship Id="rId95" Type="http://schemas.openxmlformats.org/officeDocument/2006/relationships/hyperlink" Target="consultantplus://offline/ref=20301E595C4D276C69110185CFCC9733FCAB8209A1280C9EEEED84221B4113FA539747C890D21FBCr7I" TargetMode="External"/><Relationship Id="rId19" Type="http://schemas.openxmlformats.org/officeDocument/2006/relationships/hyperlink" Target="consultantplus://offline/ref=20301E595C4D276C69110185CFCC9733FFA48008A02E0C9EEEED84221BB4r1I" TargetMode="External"/><Relationship Id="rId14" Type="http://schemas.openxmlformats.org/officeDocument/2006/relationships/hyperlink" Target="consultantplus://offline/ref=20301E595C4D276C69110185CFCC9733FFA48008A02E0C9EEEED84221BB4r1I" TargetMode="External"/><Relationship Id="rId22" Type="http://schemas.openxmlformats.org/officeDocument/2006/relationships/hyperlink" Target="consultantplus://offline/ref=20301E595C4D276C69110185CFCC9733FFA48008A02E0C9EEEED84221BB4r1I" TargetMode="External"/><Relationship Id="rId27" Type="http://schemas.openxmlformats.org/officeDocument/2006/relationships/hyperlink" Target="consultantplus://offline/ref=20301E595C4D276C69110185CFCC9733FFA48008A02E0C9EEEED84221BB4r1I" TargetMode="External"/><Relationship Id="rId30" Type="http://schemas.openxmlformats.org/officeDocument/2006/relationships/hyperlink" Target="consultantplus://offline/ref=20301E595C4D276C69110185CFCC9733FFA48008A02E0C9EEEED84221B4113FA539747C891DB1FC1BBr6I" TargetMode="External"/><Relationship Id="rId35" Type="http://schemas.openxmlformats.org/officeDocument/2006/relationships/hyperlink" Target="consultantplus://offline/ref=20301E595C4D276C69110185CFCC9733FFA58708A6250C9EEEED84221B4113FA539747C891DB1FC2BBr4I" TargetMode="External"/><Relationship Id="rId43" Type="http://schemas.openxmlformats.org/officeDocument/2006/relationships/hyperlink" Target="consultantplus://offline/ref=20301E595C4D276C69110185CFCC9733FCA38608AA2C0C9EEEED84221B4113FA539747CF98D2B1rAI" TargetMode="External"/><Relationship Id="rId48" Type="http://schemas.openxmlformats.org/officeDocument/2006/relationships/hyperlink" Target="consultantplus://offline/ref=20301E595C4D276C69110185CFCC9733FCA38608AA2C0C9EEEED84221B4113FA539747CF96DFB1r9I" TargetMode="External"/><Relationship Id="rId56" Type="http://schemas.openxmlformats.org/officeDocument/2006/relationships/hyperlink" Target="consultantplus://offline/ref=20301E595C4D276C69110185CFCC9733FCA38608AA2C0C9EEEED84221B4113FA539747CF98D2B1rBI" TargetMode="External"/><Relationship Id="rId64" Type="http://schemas.openxmlformats.org/officeDocument/2006/relationships/hyperlink" Target="consultantplus://offline/ref=20301E595C4D276C69110185CFCC9733FFA5840CA02D0C9EEEED84221B4113FA539747C891DB1FC2BBr5I" TargetMode="External"/><Relationship Id="rId69" Type="http://schemas.openxmlformats.org/officeDocument/2006/relationships/hyperlink" Target="consultantplus://offline/ref=20301E595C4D276C69110185CFCC9733FCA38603A4280C9EEEED84221BB4r1I" TargetMode="External"/><Relationship Id="rId77" Type="http://schemas.openxmlformats.org/officeDocument/2006/relationships/hyperlink" Target="consultantplus://offline/ref=20301E595C4D276C69110185CFCC9733FCA38603A5280C9EEEED84221B4113FA539747C891DA1FC4BBr4I" TargetMode="External"/><Relationship Id="rId100" Type="http://schemas.openxmlformats.org/officeDocument/2006/relationships/hyperlink" Target="consultantplus://offline/ref=20301E595C4D276C69110185CFCC9733FCAB850EAB2B0C9EEEED84221B4113FA539747C891DB1FC5BBr1I" TargetMode="External"/><Relationship Id="rId105" Type="http://schemas.openxmlformats.org/officeDocument/2006/relationships/hyperlink" Target="consultantplus://offline/ref=20301E595C4D276C69110185CFCC9733FFA48008A02E0C9EEEED84221B4113FA539747C891DB1FC5BBrFI" TargetMode="External"/><Relationship Id="rId113" Type="http://schemas.openxmlformats.org/officeDocument/2006/relationships/hyperlink" Target="consultantplus://offline/ref=20301E595C4D276C69110185CFCC9733FCA38603A42F0C9EEEED84221B4113FA539747CD94BDrDI" TargetMode="External"/><Relationship Id="rId118" Type="http://schemas.openxmlformats.org/officeDocument/2006/relationships/footer" Target="footer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20301E595C4D276C69110185CFCC9733FCA38608AA2C0C9EEEED84221B4113FA539747CB96D3B1r7I" TargetMode="External"/><Relationship Id="rId72" Type="http://schemas.openxmlformats.org/officeDocument/2006/relationships/hyperlink" Target="consultantplus://offline/ref=20301E595C4D276C69110185CFCC9733FCA38603A4280C9EEEED84221B4113FA539747C891DB1DC5BBr4I" TargetMode="External"/><Relationship Id="rId80" Type="http://schemas.openxmlformats.org/officeDocument/2006/relationships/hyperlink" Target="consultantplus://offline/ref=20301E595C4D276C69110185CFCC9733FCA38603A42F0C9EEEED84221B4113FA539747CB99BDrCI" TargetMode="External"/><Relationship Id="rId85" Type="http://schemas.openxmlformats.org/officeDocument/2006/relationships/hyperlink" Target="consultantplus://offline/ref=20301E595C4D276C69110185CFCC9733FCAB8209A1280C9EEEED84221B4113FA539747C890D81ABCrDI" TargetMode="External"/><Relationship Id="rId93" Type="http://schemas.openxmlformats.org/officeDocument/2006/relationships/hyperlink" Target="consultantplus://offline/ref=20301E595C4D276C69110185CFCC9733FCAB8209A1280C9EEEED84221B4113FA539747C890D21EBCr7I" TargetMode="External"/><Relationship Id="rId98" Type="http://schemas.openxmlformats.org/officeDocument/2006/relationships/hyperlink" Target="consultantplus://offline/ref=20301E595C4D276C69110185CFCC9733FCAB8209A1280C9EEEED84221B4113FA539747C899DBB1r7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0301E595C4D276C69110185CFCC9733FFA48008A02E0C9EEEED84221B4113FA539747C891DB1FC4BBrEI" TargetMode="External"/><Relationship Id="rId17" Type="http://schemas.openxmlformats.org/officeDocument/2006/relationships/hyperlink" Target="consultantplus://offline/ref=20301E595C4D276C69110185CFCC9733FFA48008A02E0C9EEEED84221BB4r1I" TargetMode="External"/><Relationship Id="rId25" Type="http://schemas.openxmlformats.org/officeDocument/2006/relationships/hyperlink" Target="consultantplus://offline/ref=20301E595C4D276C69110185CFCC9733FCAB8F02AA2A0C9EEEED84221B4113FA539747C891DB19C4BBr7I" TargetMode="External"/><Relationship Id="rId33" Type="http://schemas.openxmlformats.org/officeDocument/2006/relationships/hyperlink" Target="consultantplus://offline/ref=20301E595C4D276C69110185CFCC9733FFA58708A6250C9EEEED84221BB4r1I" TargetMode="External"/><Relationship Id="rId38" Type="http://schemas.openxmlformats.org/officeDocument/2006/relationships/hyperlink" Target="consultantplus://offline/ref=20301E595C4D276C69110185CFCC9733FCA38608AA2C0C9EEEED84221B4113FA539747C891D81DCDBBr0I" TargetMode="External"/><Relationship Id="rId46" Type="http://schemas.openxmlformats.org/officeDocument/2006/relationships/hyperlink" Target="consultantplus://offline/ref=20301E595C4D276C69110185CFCC9733FCA38608AA2C0C9EEEED84221B4113FA539747C895DEB1r9I" TargetMode="External"/><Relationship Id="rId59" Type="http://schemas.openxmlformats.org/officeDocument/2006/relationships/hyperlink" Target="consultantplus://offline/ref=20301E595C4D276C69110185CFCC9733FFA5840CA02D0C9EEEED84221B4113FA539747C891DB1FC6BBrEI" TargetMode="External"/><Relationship Id="rId67" Type="http://schemas.openxmlformats.org/officeDocument/2006/relationships/hyperlink" Target="consultantplus://offline/ref=20301E595C4D276C69110185CFCC9733FFA5840CA02D0C9EEEED84221B4113FA539747C891DB1FC3BBr4I" TargetMode="External"/><Relationship Id="rId103" Type="http://schemas.openxmlformats.org/officeDocument/2006/relationships/hyperlink" Target="consultantplus://offline/ref=20301E595C4D276C69110185CFCC9733FCAB850EAB2B0C9EEEED84221B4113FA539747C891DB1FC5BBrEI" TargetMode="External"/><Relationship Id="rId108" Type="http://schemas.openxmlformats.org/officeDocument/2006/relationships/hyperlink" Target="consultantplus://offline/ref=20301E595C4D276C69110185CFCC9733FFA48008A02E0C9EEEED84221B4113FA539747C891DB1FC7BBr1I" TargetMode="External"/><Relationship Id="rId116" Type="http://schemas.openxmlformats.org/officeDocument/2006/relationships/hyperlink" Target="consultantplus://offline/ref=20301E595C4D276C69110185CFCC9733FCA38603A42F0C9EEEED84221B4113FA539747CD94BDrDI" TargetMode="External"/><Relationship Id="rId20" Type="http://schemas.openxmlformats.org/officeDocument/2006/relationships/hyperlink" Target="consultantplus://offline/ref=20301E595C4D276C69110185CFCC9733FCAB8209A1280C9EEEED84221B4113FA539747C890D81ABCrDI" TargetMode="External"/><Relationship Id="rId41" Type="http://schemas.openxmlformats.org/officeDocument/2006/relationships/hyperlink" Target="consultantplus://offline/ref=20301E595C4D276C69110185CFCC9733FCA38608AA2C0C9EEEED84221B4113FA539747CC94DBB1rCI" TargetMode="External"/><Relationship Id="rId54" Type="http://schemas.openxmlformats.org/officeDocument/2006/relationships/hyperlink" Target="consultantplus://offline/ref=20301E595C4D276C69110185CFCC9733FCA38608AA2C0C9EEEED84221B4113FA539747C891D919CDBBr2I" TargetMode="External"/><Relationship Id="rId62" Type="http://schemas.openxmlformats.org/officeDocument/2006/relationships/hyperlink" Target="consultantplus://offline/ref=20301E595C4D276C69110185CFCC9733FFA5840CA02D0C9EEEED84221B4113FA539747C891DB1FC1BBr5I" TargetMode="External"/><Relationship Id="rId70" Type="http://schemas.openxmlformats.org/officeDocument/2006/relationships/hyperlink" Target="consultantplus://offline/ref=20301E595C4D276C69110185CFCC9733FCA38603A4280C9EEEED84221B4113FA539747C891DB1FC5BBr3I" TargetMode="External"/><Relationship Id="rId75" Type="http://schemas.openxmlformats.org/officeDocument/2006/relationships/hyperlink" Target="consultantplus://offline/ref=20301E595C4D276C69110185CFCC9733FCA38603A4280C9EEEED84221B4113FA539747C891DB1DC0BBr7I" TargetMode="External"/><Relationship Id="rId83" Type="http://schemas.openxmlformats.org/officeDocument/2006/relationships/hyperlink" Target="consultantplus://offline/ref=20301E595C4D276C69110185CFCC9733FCA38603A42F0C9EEEED84221B4113FA539747CB99BDrCI" TargetMode="External"/><Relationship Id="rId88" Type="http://schemas.openxmlformats.org/officeDocument/2006/relationships/hyperlink" Target="consultantplus://offline/ref=20301E595C4D276C69110185CFCC9733FCAB8209A1280C9EEEED84221B4113FA539747CD90DEB1r7I" TargetMode="External"/><Relationship Id="rId91" Type="http://schemas.openxmlformats.org/officeDocument/2006/relationships/hyperlink" Target="consultantplus://offline/ref=20301E595C4D276C69110185CFCC9733FCAB8209A1280C9EEEED84221B4113FA539747CE96D9B1r8I" TargetMode="External"/><Relationship Id="rId96" Type="http://schemas.openxmlformats.org/officeDocument/2006/relationships/hyperlink" Target="consultantplus://offline/ref=20301E595C4D276C69110185CFCC9733FCAB850EAB2B0C9EEEED84221B4113FA539747C891DB1FC5BBr6I" TargetMode="External"/><Relationship Id="rId111" Type="http://schemas.openxmlformats.org/officeDocument/2006/relationships/hyperlink" Target="consultantplus://offline/ref=20301E595C4D276C69110185CFCC9733FCA38603A42F0C9EEEED84221B4113FA539747C896BDrE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20301E595C4D276C69110185CFCC9733FFA48008A02E0C9EEEED84221B4113FA539747C891DB1FC5BBr0I" TargetMode="External"/><Relationship Id="rId23" Type="http://schemas.openxmlformats.org/officeDocument/2006/relationships/hyperlink" Target="consultantplus://offline/ref=20301E595C4D276C69110185CFCC9733FFA48008A02E0C9EEEED84221BB4r1I" TargetMode="External"/><Relationship Id="rId28" Type="http://schemas.openxmlformats.org/officeDocument/2006/relationships/hyperlink" Target="consultantplus://offline/ref=20301E595C4D276C69110185CFCC9733FCA38603A52A0C9EEEED84221BB4r1I" TargetMode="External"/><Relationship Id="rId36" Type="http://schemas.openxmlformats.org/officeDocument/2006/relationships/hyperlink" Target="consultantplus://offline/ref=20301E595C4D276C69110185CFCC9733FFA58708A6250C9EEEED84221B4113FA539747C891DB1FC2BBrFI" TargetMode="External"/><Relationship Id="rId49" Type="http://schemas.openxmlformats.org/officeDocument/2006/relationships/hyperlink" Target="consultantplus://offline/ref=20301E595C4D276C69110185CFCC9733FCA38608AA2C0C9EEEED84221B4113FA539747CE91D8B1rDI" TargetMode="External"/><Relationship Id="rId57" Type="http://schemas.openxmlformats.org/officeDocument/2006/relationships/hyperlink" Target="consultantplus://offline/ref=20301E595C4D276C69110185CFCC9733FFA5840CA02D0C9EEEED84221BB4r1I" TargetMode="External"/><Relationship Id="rId106" Type="http://schemas.openxmlformats.org/officeDocument/2006/relationships/hyperlink" Target="consultantplus://offline/ref=20301E595C4D276C69110185CFCC9733FCA3800FAB2F0C9EEEED84221BB4r1I" TargetMode="External"/><Relationship Id="rId114" Type="http://schemas.openxmlformats.org/officeDocument/2006/relationships/hyperlink" Target="consultantplus://offline/ref=20301E595C4D276C69110185CFCC9733FCA2840EA62C0C9EEEED84221B4113FA539747CE93D2B1rDI" TargetMode="External"/><Relationship Id="rId119" Type="http://schemas.openxmlformats.org/officeDocument/2006/relationships/fontTable" Target="fontTable.xml"/><Relationship Id="rId10" Type="http://schemas.openxmlformats.org/officeDocument/2006/relationships/hyperlink" Target="consultantplus://offline/ref=20301E595C4D276C69110185CFCC9733FFA48008A02E0C9EEEED84221BB4r1I" TargetMode="External"/><Relationship Id="rId31" Type="http://schemas.openxmlformats.org/officeDocument/2006/relationships/hyperlink" Target="consultantplus://offline/ref=20301E595C4D276C69110185CFCC9733FFA48008A02E0C9EEEED84221B4113FA539747C891DB1FC2BBr4I" TargetMode="External"/><Relationship Id="rId44" Type="http://schemas.openxmlformats.org/officeDocument/2006/relationships/hyperlink" Target="consultantplus://offline/ref=20301E595C4D276C69110185CFCC9733FCA38608AA2C0C9EEEED84221B4113FA539747C895DEB1r9I" TargetMode="External"/><Relationship Id="rId52" Type="http://schemas.openxmlformats.org/officeDocument/2006/relationships/hyperlink" Target="consultantplus://offline/ref=20301E595C4D276C69110185CFCC9733FCA38608AA2C0C9EEEED84221B4113FA539747CB99D9B1r8I" TargetMode="External"/><Relationship Id="rId60" Type="http://schemas.openxmlformats.org/officeDocument/2006/relationships/hyperlink" Target="consultantplus://offline/ref=20301E595C4D276C69110185CFCC9733FFA5840CA02D0C9EEEED84221B4113FA539747C891DB1FC0BBr6I" TargetMode="External"/><Relationship Id="rId65" Type="http://schemas.openxmlformats.org/officeDocument/2006/relationships/hyperlink" Target="consultantplus://offline/ref=20301E595C4D276C69110185CFCC9733FFA5840CA02D0C9EEEED84221B4113FA539747C891DB1FC2BBr3I" TargetMode="External"/><Relationship Id="rId73" Type="http://schemas.openxmlformats.org/officeDocument/2006/relationships/hyperlink" Target="consultantplus://offline/ref=20301E595C4D276C69110185CFCC9733FCA38603A4280C9EEEED84221B4113FA539747C891DB1DC6BBr6I" TargetMode="External"/><Relationship Id="rId78" Type="http://schemas.openxmlformats.org/officeDocument/2006/relationships/hyperlink" Target="consultantplus://offline/ref=20301E595C4D276C69110185CFCC9733FFA48008A02E0C9EEEED84221B4113FA539747C891DB1FC0BBr0I" TargetMode="External"/><Relationship Id="rId81" Type="http://schemas.openxmlformats.org/officeDocument/2006/relationships/hyperlink" Target="consultantplus://offline/ref=20301E595C4D276C69110185CFCC9733FCA38603A42F0C9EEEED84221B4113FA539747C892BDrCI" TargetMode="External"/><Relationship Id="rId86" Type="http://schemas.openxmlformats.org/officeDocument/2006/relationships/hyperlink" Target="consultantplus://offline/ref=20301E595C4D276C69110185CFCC9733FFA48008A02E0C9EEEED84221B4113FA539747CAB9r4I" TargetMode="External"/><Relationship Id="rId94" Type="http://schemas.openxmlformats.org/officeDocument/2006/relationships/hyperlink" Target="consultantplus://offline/ref=20301E595C4D276C69110185CFCC9733FCAB8209A1280C9EEEED84221B4113FA539747C890D21EBCrCI" TargetMode="External"/><Relationship Id="rId99" Type="http://schemas.openxmlformats.org/officeDocument/2006/relationships/hyperlink" Target="consultantplus://offline/ref=20301E595C4D276C69110185CFCC9733FCAB8209A1280C9EEEED84221B4113FA539747C890D21FBCr7I" TargetMode="External"/><Relationship Id="rId101" Type="http://schemas.openxmlformats.org/officeDocument/2006/relationships/hyperlink" Target="consultantplus://offline/ref=20301E595C4D276C69110185CFCC9733FFA5840AA62E0C9EEEED84221B4113FA539747C891DB1FC5BBr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301E595C4D276C69110185CFCC9733FCAB850EAB2B0C9EEEED84221B4113FA539747C891DB1FC4BBrFI" TargetMode="External"/><Relationship Id="rId13" Type="http://schemas.openxmlformats.org/officeDocument/2006/relationships/hyperlink" Target="consultantplus://offline/ref=20301E595C4D276C69110185CFCC9733FFA48008A02E0C9EEEED84221BB4r1I" TargetMode="External"/><Relationship Id="rId18" Type="http://schemas.openxmlformats.org/officeDocument/2006/relationships/hyperlink" Target="consultantplus://offline/ref=20301E595C4D276C69110185CFCC9733FFA48008A02E0C9EEEED84221B4113FA539747C891DB1FC0BBr5I" TargetMode="External"/><Relationship Id="rId39" Type="http://schemas.openxmlformats.org/officeDocument/2006/relationships/hyperlink" Target="consultantplus://offline/ref=20301E595C4D276C69110185CFCC9733FCA38608AA2C0C9EEEED84221B4113FA539747CD97DEB1rEI" TargetMode="External"/><Relationship Id="rId109" Type="http://schemas.openxmlformats.org/officeDocument/2006/relationships/hyperlink" Target="consultantplus://offline/ref=20301E595C4D276C69110185CFCC9733FCA38603A42F0C9EEEED84221B4113FA539747CA92BDrFI" TargetMode="External"/><Relationship Id="rId34" Type="http://schemas.openxmlformats.org/officeDocument/2006/relationships/hyperlink" Target="consultantplus://offline/ref=20301E595C4D276C69110185CFCC9733FFA58708A6250C9EEEED84221B4113FA539747BCrCI" TargetMode="External"/><Relationship Id="rId50" Type="http://schemas.openxmlformats.org/officeDocument/2006/relationships/hyperlink" Target="consultantplus://offline/ref=20301E595C4D276C69110185CFCC9733FCA38608AA2C0C9EEEED84221B4113FA539747CF99D3B1r8I" TargetMode="External"/><Relationship Id="rId55" Type="http://schemas.openxmlformats.org/officeDocument/2006/relationships/hyperlink" Target="consultantplus://offline/ref=20301E595C4D276C69110185CFCC9733FCA38608AA2C0C9EEEED84221B4113FA539747CF96D8B1rBI" TargetMode="External"/><Relationship Id="rId76" Type="http://schemas.openxmlformats.org/officeDocument/2006/relationships/hyperlink" Target="consultantplus://offline/ref=20301E595C4D276C69110185CFCC9733FCA38603A4280C9EEEED84221B4113FA539747C891DB1DC0BBr5I" TargetMode="External"/><Relationship Id="rId97" Type="http://schemas.openxmlformats.org/officeDocument/2006/relationships/hyperlink" Target="consultantplus://offline/ref=20301E595C4D276C69110185CFCC9733FCAB850EAB2B0C9EEEED84221B4113FA539747C891DB1FC5BBr0I" TargetMode="External"/><Relationship Id="rId104" Type="http://schemas.openxmlformats.org/officeDocument/2006/relationships/hyperlink" Target="consultantplus://offline/ref=20301E595C4D276C69110185CFCC9733FCAB850EAB2B0C9EEEED84221B4113FA539747C891DB1FC5BBrFI" TargetMode="External"/><Relationship Id="rId120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20301E595C4D276C69110185CFCC9733FCA38603A4280C9EEEED84221B4113FA539747C891DB1DC4BBr4I" TargetMode="External"/><Relationship Id="rId92" Type="http://schemas.openxmlformats.org/officeDocument/2006/relationships/hyperlink" Target="consultantplus://offline/ref=20301E595C4D276C69110185CFCC9733FCAB8209A1280C9EEEED84221B4113FA539747CE96DFB1rC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0301E595C4D276C69110185CFCC9733FCA18609AB2D0C9EEEED84221BB4r1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29417</Words>
  <Characters>167678</Characters>
  <Application>Microsoft Office Word</Application>
  <DocSecurity>2</DocSecurity>
  <Lines>1397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03.07.2016 N 290-ФЗ(ред. от 27.11.2017)"О внесении изменений в Федеральный закон "О применении контрольно-кассовой техники при осуществлении наличных денежных расчетов и (или) расчетов с использованием платежных карт" и отдельные зако</vt:lpstr>
    </vt:vector>
  </TitlesOfParts>
  <Company>КонсультантПлюс Версия 4017.00.21</Company>
  <LinksUpToDate>false</LinksUpToDate>
  <CharactersWithSpaces>196702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03.07.2016 N 290-ФЗ(ред. от 27.11.2017)"О внесении изменений в Федеральный закон "О применении контрольно-кассовой техники при осуществлении наличных денежных расчетов и (или) расчетов с использованием платежных карт" и отдельные зако</dc:title>
  <dc:creator>Пользователь</dc:creator>
  <cp:lastModifiedBy>Пользователь</cp:lastModifiedBy>
  <cp:revision>2</cp:revision>
  <dcterms:created xsi:type="dcterms:W3CDTF">2024-10-04T09:43:00Z</dcterms:created>
  <dcterms:modified xsi:type="dcterms:W3CDTF">2024-10-04T09:43:00Z</dcterms:modified>
</cp:coreProperties>
</file>