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74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 w:rsidR="000A19B6">
        <w:rPr>
          <w:b/>
          <w:sz w:val="28"/>
          <w:szCs w:val="28"/>
        </w:rPr>
        <w:t>1</w:t>
      </w:r>
    </w:p>
    <w:p w:rsidR="00857186" w:rsidRPr="00BE1C9D" w:rsidRDefault="00857186" w:rsidP="00B25774">
      <w:pPr>
        <w:jc w:val="center"/>
        <w:rPr>
          <w:b/>
          <w:sz w:val="28"/>
          <w:szCs w:val="28"/>
        </w:rPr>
      </w:pPr>
    </w:p>
    <w:p w:rsidR="00397A76" w:rsidRDefault="00B25774" w:rsidP="00397A76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 w:rsidR="00AE3678" w:rsidRPr="00BE1C9D">
        <w:rPr>
          <w:b/>
          <w:sz w:val="28"/>
          <w:szCs w:val="28"/>
        </w:rPr>
        <w:t>К</w:t>
      </w:r>
      <w:r w:rsidRPr="00BE1C9D">
        <w:rPr>
          <w:b/>
          <w:sz w:val="28"/>
          <w:szCs w:val="28"/>
        </w:rPr>
        <w:t xml:space="preserve">оординационного совета по развитию малого и среднего предпринимательства и улучшению </w:t>
      </w:r>
      <w:proofErr w:type="spellStart"/>
      <w:r w:rsidRPr="00BE1C9D">
        <w:rPr>
          <w:b/>
          <w:sz w:val="28"/>
          <w:szCs w:val="28"/>
        </w:rPr>
        <w:t>инвестклимата</w:t>
      </w:r>
      <w:proofErr w:type="spellEnd"/>
      <w:r w:rsidRPr="00BE1C9D">
        <w:rPr>
          <w:b/>
          <w:sz w:val="28"/>
          <w:szCs w:val="28"/>
        </w:rPr>
        <w:t xml:space="preserve"> </w:t>
      </w:r>
      <w:r w:rsidR="00B74105">
        <w:rPr>
          <w:b/>
          <w:sz w:val="28"/>
          <w:szCs w:val="28"/>
        </w:rPr>
        <w:t xml:space="preserve">в муниципальном образовании </w:t>
      </w:r>
      <w:r w:rsidR="00397A76">
        <w:rPr>
          <w:b/>
          <w:sz w:val="28"/>
          <w:szCs w:val="28"/>
        </w:rPr>
        <w:t>Веневский район</w:t>
      </w:r>
    </w:p>
    <w:p w:rsidR="00736825" w:rsidRDefault="00736825" w:rsidP="008C5D42">
      <w:pPr>
        <w:jc w:val="right"/>
        <w:rPr>
          <w:sz w:val="28"/>
          <w:szCs w:val="28"/>
          <w:u w:val="single"/>
        </w:rPr>
      </w:pPr>
    </w:p>
    <w:p w:rsidR="00B25774" w:rsidRPr="00BE1C9D" w:rsidRDefault="00B25774" w:rsidP="008C5D42">
      <w:pPr>
        <w:jc w:val="right"/>
        <w:rPr>
          <w:sz w:val="28"/>
          <w:szCs w:val="28"/>
          <w:u w:val="single"/>
        </w:rPr>
      </w:pPr>
      <w:r w:rsidRPr="00BE1C9D">
        <w:rPr>
          <w:sz w:val="28"/>
          <w:szCs w:val="28"/>
          <w:u w:val="single"/>
        </w:rPr>
        <w:t xml:space="preserve"> «</w:t>
      </w:r>
      <w:r w:rsidR="00AE374A">
        <w:rPr>
          <w:sz w:val="28"/>
          <w:szCs w:val="28"/>
          <w:u w:val="single"/>
        </w:rPr>
        <w:t>30</w:t>
      </w:r>
      <w:r w:rsidRPr="00BE1C9D">
        <w:rPr>
          <w:sz w:val="28"/>
          <w:szCs w:val="28"/>
          <w:u w:val="single"/>
        </w:rPr>
        <w:t xml:space="preserve">» </w:t>
      </w:r>
      <w:r w:rsidR="00AE374A">
        <w:rPr>
          <w:sz w:val="28"/>
          <w:szCs w:val="28"/>
          <w:u w:val="single"/>
        </w:rPr>
        <w:t>марта</w:t>
      </w:r>
      <w:r w:rsidR="003724C2">
        <w:rPr>
          <w:sz w:val="28"/>
          <w:szCs w:val="28"/>
          <w:u w:val="single"/>
        </w:rPr>
        <w:t xml:space="preserve"> </w:t>
      </w:r>
      <w:r w:rsidR="00297E51" w:rsidRPr="00BE1C9D">
        <w:rPr>
          <w:sz w:val="28"/>
          <w:szCs w:val="28"/>
          <w:u w:val="single"/>
        </w:rPr>
        <w:t>201</w:t>
      </w:r>
      <w:r w:rsidR="00AE374A">
        <w:rPr>
          <w:sz w:val="28"/>
          <w:szCs w:val="28"/>
          <w:u w:val="single"/>
        </w:rPr>
        <w:t>8</w:t>
      </w:r>
      <w:r w:rsidRPr="00BE1C9D">
        <w:rPr>
          <w:sz w:val="28"/>
          <w:szCs w:val="28"/>
          <w:u w:val="single"/>
        </w:rPr>
        <w:t xml:space="preserve"> года   </w:t>
      </w:r>
    </w:p>
    <w:p w:rsidR="00B25774" w:rsidRPr="00BE1C9D" w:rsidRDefault="00B25774" w:rsidP="00B25774">
      <w:pPr>
        <w:rPr>
          <w:b/>
          <w:sz w:val="28"/>
          <w:szCs w:val="28"/>
        </w:rPr>
      </w:pP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</w:p>
    <w:p w:rsidR="000247BF" w:rsidRDefault="001A1787" w:rsidP="00B2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экономике, инвестициям и развитию АПК</w:t>
      </w:r>
      <w:r w:rsidR="000247BF" w:rsidRPr="000247BF">
        <w:rPr>
          <w:b/>
          <w:sz w:val="28"/>
          <w:szCs w:val="28"/>
        </w:rPr>
        <w:t xml:space="preserve"> администрации муниципального образования Веневский район </w:t>
      </w:r>
      <w:r>
        <w:rPr>
          <w:b/>
          <w:sz w:val="28"/>
          <w:szCs w:val="28"/>
        </w:rPr>
        <w:t>Смирнова Марина Анатольевна</w:t>
      </w:r>
    </w:p>
    <w:p w:rsidR="00B51F32" w:rsidRPr="00BE1C9D" w:rsidRDefault="00B25774" w:rsidP="00B25774">
      <w:pPr>
        <w:jc w:val="center"/>
        <w:rPr>
          <w:color w:val="FF0000"/>
          <w:sz w:val="28"/>
          <w:szCs w:val="28"/>
        </w:rPr>
      </w:pPr>
      <w:r w:rsidRPr="00BE1C9D">
        <w:rPr>
          <w:b/>
          <w:sz w:val="28"/>
          <w:szCs w:val="28"/>
        </w:rPr>
        <w:t xml:space="preserve"> </w:t>
      </w: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B51F32" w:rsidRPr="00BE1C9D" w:rsidTr="00BF0B8B">
        <w:tc>
          <w:tcPr>
            <w:tcW w:w="4219" w:type="dxa"/>
          </w:tcPr>
          <w:p w:rsidR="00B51F32" w:rsidRPr="00BE1C9D" w:rsidRDefault="00B51F32" w:rsidP="003B6DEC">
            <w:pPr>
              <w:jc w:val="both"/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Секретарь Координационного совета</w:t>
            </w:r>
          </w:p>
        </w:tc>
        <w:tc>
          <w:tcPr>
            <w:tcW w:w="5103" w:type="dxa"/>
          </w:tcPr>
          <w:p w:rsidR="00B51F32" w:rsidRPr="00BE1C9D" w:rsidRDefault="00B51F32" w:rsidP="00B51F32">
            <w:pPr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>Оганнисян О.О.</w:t>
            </w:r>
          </w:p>
          <w:p w:rsidR="0094628E" w:rsidRPr="00BE1C9D" w:rsidRDefault="0094628E" w:rsidP="00B51F32">
            <w:pPr>
              <w:rPr>
                <w:sz w:val="28"/>
                <w:szCs w:val="28"/>
              </w:rPr>
            </w:pPr>
          </w:p>
        </w:tc>
      </w:tr>
      <w:tr w:rsidR="00B51F32" w:rsidRPr="00BE1C9D" w:rsidTr="00BF0B8B">
        <w:trPr>
          <w:trHeight w:val="2136"/>
        </w:trPr>
        <w:tc>
          <w:tcPr>
            <w:tcW w:w="4219" w:type="dxa"/>
          </w:tcPr>
          <w:p w:rsidR="00B51F32" w:rsidRDefault="00B51F32" w:rsidP="003B6DEC">
            <w:pPr>
              <w:jc w:val="both"/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Члены Координационного совета</w:t>
            </w:r>
            <w:r w:rsidR="00715A4D">
              <w:rPr>
                <w:b/>
                <w:sz w:val="28"/>
                <w:szCs w:val="28"/>
              </w:rPr>
              <w:t xml:space="preserve"> и их представители</w:t>
            </w:r>
          </w:p>
          <w:p w:rsidR="00210B2B" w:rsidRDefault="00210B2B" w:rsidP="003B6DEC">
            <w:pPr>
              <w:jc w:val="both"/>
              <w:rPr>
                <w:b/>
                <w:sz w:val="28"/>
                <w:szCs w:val="28"/>
              </w:rPr>
            </w:pPr>
          </w:p>
          <w:p w:rsidR="00E34DC4" w:rsidRPr="00BE1C9D" w:rsidRDefault="00E34DC4" w:rsidP="003B6D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34DC4" w:rsidRPr="00BF0B8B" w:rsidRDefault="00EF406A" w:rsidP="0016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М.А., </w:t>
            </w:r>
            <w:r w:rsidR="00905C19" w:rsidRPr="00E830E6">
              <w:rPr>
                <w:sz w:val="28"/>
                <w:szCs w:val="28"/>
              </w:rPr>
              <w:t xml:space="preserve">Арон М.И., </w:t>
            </w:r>
            <w:r w:rsidR="009929B3" w:rsidRPr="00E830E6">
              <w:rPr>
                <w:sz w:val="28"/>
                <w:szCs w:val="28"/>
              </w:rPr>
              <w:t xml:space="preserve">Дегтярева Т.В., Дедов А.Ф., </w:t>
            </w:r>
            <w:proofErr w:type="spellStart"/>
            <w:r w:rsidR="00952990" w:rsidRPr="00E830E6">
              <w:rPr>
                <w:sz w:val="28"/>
                <w:szCs w:val="28"/>
              </w:rPr>
              <w:t>Былинкин</w:t>
            </w:r>
            <w:proofErr w:type="spellEnd"/>
            <w:r w:rsidR="00952990" w:rsidRPr="00E830E6">
              <w:rPr>
                <w:sz w:val="28"/>
                <w:szCs w:val="28"/>
              </w:rPr>
              <w:t xml:space="preserve"> </w:t>
            </w:r>
            <w:r w:rsidR="007F7217">
              <w:rPr>
                <w:sz w:val="28"/>
                <w:szCs w:val="28"/>
              </w:rPr>
              <w:t>Д.В.,</w:t>
            </w:r>
            <w:r w:rsidR="009929B3" w:rsidRPr="00E830E6">
              <w:rPr>
                <w:sz w:val="28"/>
                <w:szCs w:val="28"/>
              </w:rPr>
              <w:t xml:space="preserve"> </w:t>
            </w:r>
            <w:r w:rsidR="00437C03" w:rsidRPr="00E830E6">
              <w:rPr>
                <w:sz w:val="28"/>
                <w:szCs w:val="28"/>
              </w:rPr>
              <w:t>Тищенко А.В.</w:t>
            </w:r>
            <w:r w:rsidR="00BC058C" w:rsidRPr="00E830E6">
              <w:rPr>
                <w:sz w:val="28"/>
                <w:szCs w:val="28"/>
              </w:rPr>
              <w:t xml:space="preserve">, </w:t>
            </w:r>
            <w:r w:rsidR="00210B2B" w:rsidRPr="00E830E6">
              <w:rPr>
                <w:sz w:val="28"/>
                <w:szCs w:val="28"/>
              </w:rPr>
              <w:t xml:space="preserve">Высоцкий Н.А., Гамзатова А.М., </w:t>
            </w:r>
            <w:r w:rsidR="005914C8" w:rsidRPr="00E830E6">
              <w:rPr>
                <w:sz w:val="28"/>
                <w:szCs w:val="28"/>
              </w:rPr>
              <w:t>Жданов А.В.</w:t>
            </w:r>
            <w:r w:rsidR="00C64F6C" w:rsidRPr="00E830E6">
              <w:rPr>
                <w:sz w:val="28"/>
                <w:szCs w:val="28"/>
              </w:rPr>
              <w:t xml:space="preserve">, </w:t>
            </w:r>
            <w:r w:rsidR="007F7217">
              <w:rPr>
                <w:sz w:val="28"/>
                <w:szCs w:val="28"/>
              </w:rPr>
              <w:t xml:space="preserve">Филин Н.Н., Скоморохов Ю.Н., </w:t>
            </w:r>
            <w:r w:rsidR="00D60561">
              <w:rPr>
                <w:sz w:val="28"/>
                <w:szCs w:val="28"/>
              </w:rPr>
              <w:t>ООО «Меркурий»</w:t>
            </w:r>
            <w:r w:rsidR="00EB7B09">
              <w:rPr>
                <w:sz w:val="28"/>
                <w:szCs w:val="28"/>
              </w:rPr>
              <w:t xml:space="preserve">, </w:t>
            </w:r>
            <w:proofErr w:type="spellStart"/>
            <w:r w:rsidR="00EB7B09">
              <w:rPr>
                <w:sz w:val="28"/>
                <w:szCs w:val="28"/>
              </w:rPr>
              <w:t>Решетнева</w:t>
            </w:r>
            <w:proofErr w:type="spellEnd"/>
            <w:r w:rsidR="00EB7B09">
              <w:rPr>
                <w:sz w:val="28"/>
                <w:szCs w:val="28"/>
              </w:rPr>
              <w:t xml:space="preserve"> Е.В., </w:t>
            </w:r>
            <w:proofErr w:type="spellStart"/>
            <w:r w:rsidR="00EB7B09">
              <w:rPr>
                <w:sz w:val="28"/>
                <w:szCs w:val="28"/>
              </w:rPr>
              <w:t>Лялькова</w:t>
            </w:r>
            <w:proofErr w:type="spellEnd"/>
            <w:r w:rsidR="00EB7B09">
              <w:rPr>
                <w:sz w:val="28"/>
                <w:szCs w:val="28"/>
              </w:rPr>
              <w:t xml:space="preserve"> И.А.</w:t>
            </w:r>
            <w:r w:rsidR="003F044B">
              <w:rPr>
                <w:sz w:val="28"/>
                <w:szCs w:val="28"/>
              </w:rPr>
              <w:t>, Шувалова Е.С.</w:t>
            </w:r>
            <w:r w:rsidR="00715A4D">
              <w:rPr>
                <w:sz w:val="28"/>
                <w:szCs w:val="28"/>
              </w:rPr>
              <w:t xml:space="preserve">, </w:t>
            </w:r>
            <w:proofErr w:type="spellStart"/>
            <w:r w:rsidR="00715A4D">
              <w:rPr>
                <w:sz w:val="28"/>
                <w:szCs w:val="28"/>
              </w:rPr>
              <w:t>Ярмачкова</w:t>
            </w:r>
            <w:proofErr w:type="spellEnd"/>
            <w:r w:rsidR="00715A4D">
              <w:rPr>
                <w:sz w:val="28"/>
                <w:szCs w:val="28"/>
              </w:rPr>
              <w:t xml:space="preserve"> А.К.</w:t>
            </w:r>
          </w:p>
        </w:tc>
      </w:tr>
      <w:tr w:rsidR="007F7217" w:rsidRPr="00BE1C9D" w:rsidTr="00BF0B8B">
        <w:trPr>
          <w:trHeight w:val="2136"/>
        </w:trPr>
        <w:tc>
          <w:tcPr>
            <w:tcW w:w="4219" w:type="dxa"/>
          </w:tcPr>
          <w:p w:rsidR="007F7217" w:rsidRDefault="007F7217" w:rsidP="00B51F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Приглашенные:</w:t>
            </w:r>
          </w:p>
          <w:p w:rsidR="007F7217" w:rsidRDefault="007F7217" w:rsidP="00B51F32">
            <w:pPr>
              <w:rPr>
                <w:b/>
                <w:sz w:val="28"/>
                <w:szCs w:val="28"/>
              </w:rPr>
            </w:pPr>
          </w:p>
          <w:p w:rsidR="007F7217" w:rsidRDefault="007F7217" w:rsidP="003B6D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ВРИО </w:t>
            </w:r>
            <w:r w:rsidRPr="007F7217">
              <w:rPr>
                <w:b/>
                <w:sz w:val="28"/>
                <w:szCs w:val="28"/>
              </w:rPr>
              <w:t xml:space="preserve">начальника отдела надзорной деятельности по </w:t>
            </w:r>
            <w:proofErr w:type="spellStart"/>
            <w:r w:rsidRPr="007F7217">
              <w:rPr>
                <w:b/>
                <w:sz w:val="28"/>
                <w:szCs w:val="28"/>
              </w:rPr>
              <w:t>Веневскому</w:t>
            </w:r>
            <w:proofErr w:type="spellEnd"/>
            <w:r w:rsidRPr="007F7217">
              <w:rPr>
                <w:b/>
                <w:sz w:val="28"/>
                <w:szCs w:val="28"/>
              </w:rPr>
              <w:t xml:space="preserve"> району ГУ МЧС России по Тульской области</w:t>
            </w:r>
          </w:p>
          <w:p w:rsidR="00CE78F4" w:rsidRDefault="00CE78F4" w:rsidP="00B51F32">
            <w:pPr>
              <w:rPr>
                <w:b/>
                <w:sz w:val="28"/>
                <w:szCs w:val="28"/>
              </w:rPr>
            </w:pPr>
          </w:p>
          <w:p w:rsidR="00CE78F4" w:rsidRPr="00BE1C9D" w:rsidRDefault="00CE78F4" w:rsidP="003B6D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Представители организаций, осуществляющи</w:t>
            </w:r>
            <w:r w:rsidR="00BA0360"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 xml:space="preserve"> деятельность </w:t>
            </w:r>
            <w:r w:rsidR="00BA0360">
              <w:rPr>
                <w:b/>
                <w:sz w:val="28"/>
                <w:szCs w:val="28"/>
              </w:rPr>
              <w:t xml:space="preserve">в сферах </w:t>
            </w:r>
            <w:r>
              <w:rPr>
                <w:b/>
                <w:sz w:val="28"/>
                <w:szCs w:val="28"/>
              </w:rPr>
              <w:t xml:space="preserve">торговли  </w:t>
            </w:r>
            <w:r w:rsidR="00823CF8">
              <w:rPr>
                <w:b/>
                <w:sz w:val="28"/>
                <w:szCs w:val="28"/>
              </w:rPr>
              <w:t>и услуг</w: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5103" w:type="dxa"/>
          </w:tcPr>
          <w:p w:rsidR="007F7217" w:rsidRDefault="007F7217" w:rsidP="00C64F6C">
            <w:pPr>
              <w:jc w:val="both"/>
              <w:rPr>
                <w:sz w:val="28"/>
                <w:szCs w:val="28"/>
              </w:rPr>
            </w:pPr>
          </w:p>
          <w:p w:rsidR="007F7217" w:rsidRDefault="007F7217" w:rsidP="00C64F6C">
            <w:pPr>
              <w:jc w:val="both"/>
              <w:rPr>
                <w:sz w:val="28"/>
                <w:szCs w:val="28"/>
              </w:rPr>
            </w:pPr>
          </w:p>
          <w:p w:rsidR="007F7217" w:rsidRDefault="007F7217" w:rsidP="00C64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В.В.</w:t>
            </w:r>
          </w:p>
          <w:p w:rsidR="00CE78F4" w:rsidRDefault="00CE78F4" w:rsidP="00C64F6C">
            <w:pPr>
              <w:jc w:val="both"/>
              <w:rPr>
                <w:sz w:val="28"/>
                <w:szCs w:val="28"/>
              </w:rPr>
            </w:pPr>
          </w:p>
          <w:p w:rsidR="00CE78F4" w:rsidRDefault="00CE78F4" w:rsidP="00C64F6C">
            <w:pPr>
              <w:jc w:val="both"/>
              <w:rPr>
                <w:sz w:val="28"/>
                <w:szCs w:val="28"/>
              </w:rPr>
            </w:pPr>
          </w:p>
          <w:p w:rsidR="00CE78F4" w:rsidRDefault="00CE78F4" w:rsidP="00C64F6C">
            <w:pPr>
              <w:jc w:val="both"/>
              <w:rPr>
                <w:sz w:val="28"/>
                <w:szCs w:val="28"/>
              </w:rPr>
            </w:pPr>
          </w:p>
          <w:p w:rsidR="00CE78F4" w:rsidRDefault="00CE78F4" w:rsidP="00C64F6C">
            <w:pPr>
              <w:jc w:val="both"/>
              <w:rPr>
                <w:sz w:val="28"/>
                <w:szCs w:val="28"/>
              </w:rPr>
            </w:pPr>
          </w:p>
          <w:p w:rsidR="00CE78F4" w:rsidRPr="00E830E6" w:rsidRDefault="00CE78F4" w:rsidP="008631D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ИП Шутов А.Н., </w:t>
            </w:r>
            <w:proofErr w:type="spellStart"/>
            <w:r w:rsidR="00823CF8">
              <w:rPr>
                <w:sz w:val="28"/>
                <w:szCs w:val="28"/>
              </w:rPr>
              <w:t>Веневское</w:t>
            </w:r>
            <w:proofErr w:type="spellEnd"/>
            <w:r w:rsidR="00823CF8">
              <w:rPr>
                <w:sz w:val="28"/>
                <w:szCs w:val="28"/>
              </w:rPr>
              <w:t xml:space="preserve"> РАЙПО, ИП Петрова И.Б., ИП </w:t>
            </w:r>
            <w:proofErr w:type="spellStart"/>
            <w:r w:rsidR="00823CF8">
              <w:rPr>
                <w:sz w:val="28"/>
                <w:szCs w:val="28"/>
              </w:rPr>
              <w:t>Чаладзе</w:t>
            </w:r>
            <w:proofErr w:type="spellEnd"/>
            <w:r w:rsidR="00823CF8">
              <w:rPr>
                <w:sz w:val="28"/>
                <w:szCs w:val="28"/>
              </w:rPr>
              <w:t xml:space="preserve"> В.З., ИП Чурикова А.В., ООО «Амулет», </w:t>
            </w:r>
            <w:r w:rsidR="0016309A">
              <w:rPr>
                <w:sz w:val="28"/>
                <w:szCs w:val="28"/>
              </w:rPr>
              <w:t xml:space="preserve">ИП </w:t>
            </w:r>
            <w:r w:rsidR="0016309A" w:rsidRPr="0016309A">
              <w:rPr>
                <w:sz w:val="28"/>
                <w:szCs w:val="28"/>
              </w:rPr>
              <w:t>Чиркин А.С.</w:t>
            </w:r>
            <w:r w:rsidR="0049622B">
              <w:rPr>
                <w:sz w:val="28"/>
                <w:szCs w:val="28"/>
              </w:rPr>
              <w:t xml:space="preserve">, ИП </w:t>
            </w:r>
            <w:proofErr w:type="spellStart"/>
            <w:r w:rsidR="0049622B">
              <w:rPr>
                <w:sz w:val="28"/>
                <w:szCs w:val="28"/>
              </w:rPr>
              <w:t>Цюпко</w:t>
            </w:r>
            <w:proofErr w:type="spellEnd"/>
            <w:r w:rsidR="0049622B">
              <w:rPr>
                <w:sz w:val="28"/>
                <w:szCs w:val="28"/>
              </w:rPr>
              <w:t xml:space="preserve"> О.П., ИП Назаров А.Ю., </w:t>
            </w:r>
            <w:r w:rsidR="008631D5" w:rsidRPr="008631D5">
              <w:rPr>
                <w:sz w:val="28"/>
                <w:szCs w:val="28"/>
              </w:rPr>
              <w:t xml:space="preserve">АО </w:t>
            </w:r>
            <w:r w:rsidR="008631D5">
              <w:rPr>
                <w:sz w:val="28"/>
                <w:szCs w:val="28"/>
              </w:rPr>
              <w:t>«</w:t>
            </w:r>
            <w:proofErr w:type="spellStart"/>
            <w:r w:rsidR="008631D5" w:rsidRPr="008631D5">
              <w:rPr>
                <w:sz w:val="28"/>
                <w:szCs w:val="28"/>
              </w:rPr>
              <w:t>Д</w:t>
            </w:r>
            <w:r w:rsidR="008631D5">
              <w:rPr>
                <w:sz w:val="28"/>
                <w:szCs w:val="28"/>
              </w:rPr>
              <w:t>икси</w:t>
            </w:r>
            <w:proofErr w:type="spellEnd"/>
            <w:r w:rsidR="008631D5" w:rsidRPr="008631D5">
              <w:rPr>
                <w:sz w:val="28"/>
                <w:szCs w:val="28"/>
              </w:rPr>
              <w:t xml:space="preserve"> Юг</w:t>
            </w:r>
            <w:r w:rsidR="008631D5">
              <w:rPr>
                <w:sz w:val="28"/>
                <w:szCs w:val="28"/>
              </w:rPr>
              <w:t xml:space="preserve">», </w:t>
            </w:r>
            <w:r w:rsidR="00D60561" w:rsidRPr="00D60561">
              <w:rPr>
                <w:sz w:val="28"/>
                <w:szCs w:val="28"/>
              </w:rPr>
              <w:t>АО Тандер</w:t>
            </w:r>
            <w:r w:rsidR="00D60561">
              <w:rPr>
                <w:sz w:val="28"/>
                <w:szCs w:val="28"/>
              </w:rPr>
              <w:t>, ООО «</w:t>
            </w:r>
            <w:proofErr w:type="spellStart"/>
            <w:r w:rsidR="00D60561">
              <w:rPr>
                <w:sz w:val="28"/>
                <w:szCs w:val="28"/>
              </w:rPr>
              <w:t>Интердекор</w:t>
            </w:r>
            <w:proofErr w:type="spellEnd"/>
            <w:r w:rsidR="00D60561">
              <w:rPr>
                <w:sz w:val="28"/>
                <w:szCs w:val="28"/>
              </w:rPr>
              <w:t>»</w:t>
            </w:r>
            <w:r w:rsidR="00916CDB">
              <w:rPr>
                <w:sz w:val="28"/>
                <w:szCs w:val="28"/>
              </w:rPr>
              <w:t xml:space="preserve">, ИП </w:t>
            </w:r>
            <w:proofErr w:type="spellStart"/>
            <w:r w:rsidR="00916CDB">
              <w:rPr>
                <w:sz w:val="28"/>
                <w:szCs w:val="28"/>
              </w:rPr>
              <w:t>Напольских</w:t>
            </w:r>
            <w:proofErr w:type="spellEnd"/>
            <w:r w:rsidR="00916CDB">
              <w:rPr>
                <w:sz w:val="28"/>
                <w:szCs w:val="28"/>
              </w:rPr>
              <w:t xml:space="preserve"> Л.А.</w:t>
            </w:r>
            <w:r w:rsidR="00EB7B09">
              <w:rPr>
                <w:sz w:val="28"/>
                <w:szCs w:val="28"/>
              </w:rPr>
              <w:t>, ООО «</w:t>
            </w:r>
            <w:proofErr w:type="spellStart"/>
            <w:r w:rsidR="00EB7B09">
              <w:rPr>
                <w:sz w:val="28"/>
                <w:szCs w:val="28"/>
              </w:rPr>
              <w:t>Лукашина</w:t>
            </w:r>
            <w:proofErr w:type="spellEnd"/>
            <w:r w:rsidR="00EB7B09">
              <w:rPr>
                <w:sz w:val="28"/>
                <w:szCs w:val="28"/>
              </w:rPr>
              <w:t xml:space="preserve"> и К»</w:t>
            </w:r>
            <w:r w:rsidR="000F44EA">
              <w:rPr>
                <w:sz w:val="28"/>
                <w:szCs w:val="28"/>
              </w:rPr>
              <w:t>, ООО «Торговый дом Демидовы»</w:t>
            </w:r>
            <w:proofErr w:type="gramEnd"/>
          </w:p>
        </w:tc>
      </w:tr>
    </w:tbl>
    <w:p w:rsidR="00254339" w:rsidRDefault="00254339" w:rsidP="00736825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</w:p>
    <w:p w:rsidR="00BE1C9D" w:rsidRPr="00825D10" w:rsidRDefault="00BE1C9D" w:rsidP="00BA036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proofErr w:type="gramStart"/>
      <w:r w:rsidRPr="00825D10">
        <w:rPr>
          <w:b/>
          <w:sz w:val="28"/>
          <w:szCs w:val="28"/>
          <w:lang w:val="en-US"/>
        </w:rPr>
        <w:t>I</w:t>
      </w:r>
      <w:r w:rsidRPr="00825D10">
        <w:rPr>
          <w:b/>
          <w:sz w:val="28"/>
          <w:szCs w:val="28"/>
        </w:rPr>
        <w:t xml:space="preserve">. </w:t>
      </w:r>
      <w:r w:rsidR="00182E74" w:rsidRPr="00182E74">
        <w:rPr>
          <w:b/>
          <w:sz w:val="28"/>
          <w:szCs w:val="28"/>
        </w:rPr>
        <w:t>Развитие независимой оценки пожарного риска.</w:t>
      </w:r>
      <w:proofErr w:type="gramEnd"/>
      <w:r w:rsidR="00182E74" w:rsidRPr="00182E74">
        <w:rPr>
          <w:b/>
          <w:sz w:val="28"/>
          <w:szCs w:val="28"/>
        </w:rPr>
        <w:t xml:space="preserve"> О пожарной безопасности в объектах торговли</w:t>
      </w:r>
    </w:p>
    <w:p w:rsidR="00B51F32" w:rsidRPr="00BE1C9D" w:rsidRDefault="00182E74" w:rsidP="00182E74">
      <w:pPr>
        <w:jc w:val="center"/>
        <w:rPr>
          <w:sz w:val="28"/>
          <w:szCs w:val="28"/>
        </w:rPr>
      </w:pPr>
      <w:r>
        <w:rPr>
          <w:sz w:val="28"/>
          <w:szCs w:val="28"/>
        </w:rPr>
        <w:t>Зубков В.В.</w:t>
      </w:r>
    </w:p>
    <w:p w:rsidR="008F144B" w:rsidRDefault="008F144B" w:rsidP="00656AB0">
      <w:pPr>
        <w:ind w:firstLine="709"/>
        <w:jc w:val="both"/>
        <w:rPr>
          <w:b/>
          <w:sz w:val="28"/>
          <w:szCs w:val="28"/>
          <w:u w:val="single"/>
        </w:rPr>
      </w:pPr>
    </w:p>
    <w:p w:rsidR="008F144B" w:rsidRDefault="008F144B" w:rsidP="00656AB0">
      <w:pPr>
        <w:ind w:firstLine="709"/>
        <w:jc w:val="both"/>
        <w:rPr>
          <w:b/>
          <w:sz w:val="28"/>
          <w:szCs w:val="28"/>
          <w:u w:val="single"/>
        </w:rPr>
      </w:pPr>
    </w:p>
    <w:p w:rsidR="000247BF" w:rsidRDefault="000247BF" w:rsidP="00656AB0">
      <w:pPr>
        <w:ind w:firstLine="709"/>
        <w:jc w:val="both"/>
        <w:rPr>
          <w:b/>
          <w:sz w:val="28"/>
          <w:szCs w:val="28"/>
          <w:u w:val="single"/>
        </w:rPr>
      </w:pPr>
    </w:p>
    <w:p w:rsidR="00811498" w:rsidRPr="00811498" w:rsidRDefault="00811498" w:rsidP="00656AB0">
      <w:pPr>
        <w:ind w:firstLine="709"/>
        <w:jc w:val="both"/>
        <w:rPr>
          <w:b/>
          <w:sz w:val="28"/>
          <w:szCs w:val="28"/>
          <w:u w:val="single"/>
        </w:rPr>
      </w:pPr>
      <w:r w:rsidRPr="00811498">
        <w:rPr>
          <w:b/>
          <w:sz w:val="28"/>
          <w:szCs w:val="28"/>
          <w:u w:val="single"/>
        </w:rPr>
        <w:lastRenderedPageBreak/>
        <w:t>Решили:</w:t>
      </w:r>
    </w:p>
    <w:p w:rsidR="00B51F32" w:rsidRPr="005F16B8" w:rsidRDefault="005F16B8" w:rsidP="005F16B8">
      <w:pPr>
        <w:ind w:firstLine="709"/>
        <w:jc w:val="both"/>
        <w:rPr>
          <w:sz w:val="28"/>
          <w:szCs w:val="28"/>
        </w:rPr>
      </w:pPr>
      <w:r w:rsidRPr="005F16B8">
        <w:rPr>
          <w:sz w:val="28"/>
          <w:szCs w:val="28"/>
        </w:rPr>
        <w:t>1.</w:t>
      </w:r>
      <w:r>
        <w:rPr>
          <w:sz w:val="28"/>
          <w:szCs w:val="28"/>
        </w:rPr>
        <w:t xml:space="preserve">1.  </w:t>
      </w:r>
      <w:r w:rsidR="00BE1C9D" w:rsidRPr="005F16B8">
        <w:rPr>
          <w:sz w:val="28"/>
          <w:szCs w:val="28"/>
        </w:rPr>
        <w:t xml:space="preserve">Информацию </w:t>
      </w:r>
      <w:r w:rsidR="00182E74" w:rsidRPr="00182E74">
        <w:rPr>
          <w:sz w:val="28"/>
          <w:szCs w:val="28"/>
        </w:rPr>
        <w:t xml:space="preserve">ВРИО начальника отдела надзорной деятельности по </w:t>
      </w:r>
      <w:proofErr w:type="spellStart"/>
      <w:r w:rsidR="00182E74" w:rsidRPr="00182E74">
        <w:rPr>
          <w:sz w:val="28"/>
          <w:szCs w:val="28"/>
        </w:rPr>
        <w:t>Веневскому</w:t>
      </w:r>
      <w:proofErr w:type="spellEnd"/>
      <w:r w:rsidR="00182E74" w:rsidRPr="00182E74">
        <w:rPr>
          <w:sz w:val="28"/>
          <w:szCs w:val="28"/>
        </w:rPr>
        <w:t xml:space="preserve"> району ГУ МЧС России по Тульской области</w:t>
      </w:r>
      <w:r w:rsidR="00A271E4" w:rsidRPr="005F16B8">
        <w:rPr>
          <w:sz w:val="28"/>
          <w:szCs w:val="28"/>
        </w:rPr>
        <w:t xml:space="preserve"> </w:t>
      </w:r>
      <w:r w:rsidR="00BE1C9D" w:rsidRPr="005F16B8">
        <w:rPr>
          <w:sz w:val="28"/>
          <w:szCs w:val="28"/>
        </w:rPr>
        <w:t>принять к сведению</w:t>
      </w:r>
      <w:r w:rsidR="007A531F" w:rsidRPr="005F16B8">
        <w:rPr>
          <w:sz w:val="28"/>
          <w:szCs w:val="28"/>
        </w:rPr>
        <w:t>.</w:t>
      </w:r>
    </w:p>
    <w:p w:rsidR="00B51F32" w:rsidRDefault="005F16B8" w:rsidP="00E02B99">
      <w:pPr>
        <w:ind w:firstLine="709"/>
        <w:jc w:val="both"/>
        <w:rPr>
          <w:sz w:val="28"/>
          <w:szCs w:val="28"/>
        </w:rPr>
      </w:pPr>
      <w:r w:rsidRPr="005F16B8">
        <w:rPr>
          <w:sz w:val="28"/>
          <w:szCs w:val="28"/>
        </w:rPr>
        <w:t xml:space="preserve">1.2. </w:t>
      </w:r>
      <w:proofErr w:type="spellStart"/>
      <w:r w:rsidR="00F11888">
        <w:rPr>
          <w:sz w:val="28"/>
          <w:szCs w:val="28"/>
        </w:rPr>
        <w:t>Веневскому</w:t>
      </w:r>
      <w:proofErr w:type="spellEnd"/>
      <w:r w:rsidR="00F11888">
        <w:rPr>
          <w:sz w:val="28"/>
          <w:szCs w:val="28"/>
        </w:rPr>
        <w:t xml:space="preserve"> фонду поддержки субъектов малого и среднего предпринимательства и программ местного развития совместно с а</w:t>
      </w:r>
      <w:r w:rsidR="00325199">
        <w:rPr>
          <w:sz w:val="28"/>
          <w:szCs w:val="28"/>
        </w:rPr>
        <w:t>дминистраци</w:t>
      </w:r>
      <w:r w:rsidR="00F11888">
        <w:rPr>
          <w:sz w:val="28"/>
          <w:szCs w:val="28"/>
        </w:rPr>
        <w:t>ей</w:t>
      </w:r>
      <w:r w:rsidR="00325199">
        <w:rPr>
          <w:sz w:val="28"/>
          <w:szCs w:val="28"/>
        </w:rPr>
        <w:t xml:space="preserve"> муниципального образования Веневский район</w:t>
      </w:r>
      <w:r w:rsidR="00F11888">
        <w:rPr>
          <w:sz w:val="28"/>
          <w:szCs w:val="28"/>
        </w:rPr>
        <w:t>,</w:t>
      </w:r>
      <w:r w:rsidR="00325199">
        <w:rPr>
          <w:sz w:val="28"/>
          <w:szCs w:val="28"/>
        </w:rPr>
        <w:t xml:space="preserve"> на базе </w:t>
      </w:r>
      <w:proofErr w:type="gramStart"/>
      <w:r w:rsidR="00325199">
        <w:rPr>
          <w:sz w:val="28"/>
          <w:szCs w:val="28"/>
        </w:rPr>
        <w:t>Бизнес-центра</w:t>
      </w:r>
      <w:proofErr w:type="gramEnd"/>
      <w:r w:rsidR="00F11888">
        <w:rPr>
          <w:sz w:val="28"/>
          <w:szCs w:val="28"/>
        </w:rPr>
        <w:t>,</w:t>
      </w:r>
      <w:r w:rsidR="00325199">
        <w:rPr>
          <w:sz w:val="28"/>
          <w:szCs w:val="28"/>
        </w:rPr>
        <w:t xml:space="preserve"> </w:t>
      </w:r>
      <w:r w:rsidR="00E27618">
        <w:rPr>
          <w:sz w:val="28"/>
          <w:szCs w:val="28"/>
        </w:rPr>
        <w:t xml:space="preserve">организовать обучение руководителей организаций по </w:t>
      </w:r>
      <w:r w:rsidR="00EF2B71">
        <w:rPr>
          <w:sz w:val="28"/>
          <w:szCs w:val="28"/>
        </w:rPr>
        <w:t>пожарно-техническому минимуму</w:t>
      </w:r>
      <w:r w:rsidR="00E27618">
        <w:rPr>
          <w:sz w:val="28"/>
          <w:szCs w:val="28"/>
        </w:rPr>
        <w:t xml:space="preserve">. </w:t>
      </w:r>
    </w:p>
    <w:p w:rsidR="00E02B99" w:rsidRPr="000C2EE1" w:rsidRDefault="00E02B99" w:rsidP="00E02B99">
      <w:pPr>
        <w:ind w:firstLine="709"/>
        <w:jc w:val="both"/>
        <w:rPr>
          <w:sz w:val="28"/>
          <w:szCs w:val="28"/>
        </w:rPr>
      </w:pPr>
    </w:p>
    <w:p w:rsidR="005718D4" w:rsidRDefault="000C2EE1" w:rsidP="005718D4">
      <w:pPr>
        <w:ind w:firstLine="709"/>
        <w:jc w:val="both"/>
        <w:rPr>
          <w:b/>
          <w:sz w:val="28"/>
          <w:szCs w:val="28"/>
        </w:rPr>
      </w:pPr>
      <w:r w:rsidRPr="000C2EE1">
        <w:rPr>
          <w:b/>
          <w:sz w:val="28"/>
          <w:szCs w:val="28"/>
          <w:lang w:val="en-US"/>
        </w:rPr>
        <w:t>II</w:t>
      </w:r>
      <w:r w:rsidRPr="000C2EE1">
        <w:rPr>
          <w:b/>
          <w:sz w:val="28"/>
          <w:szCs w:val="28"/>
        </w:rPr>
        <w:t xml:space="preserve">. </w:t>
      </w:r>
      <w:r w:rsidR="005718D4" w:rsidRPr="005718D4">
        <w:rPr>
          <w:b/>
          <w:sz w:val="28"/>
          <w:szCs w:val="28"/>
        </w:rPr>
        <w:t>О состоянии и развитии малого и среднего предпринимательства на территории муниципального образования Веневский район за 2017 год. О мероприятиях поддержки малого и среднего предпринимательства в 2017 году в рамках реализации муниципальной программы «Развитие субъектов малого и среднего предпринимательства в муниципальном образовании Веневский район»</w:t>
      </w:r>
    </w:p>
    <w:p w:rsidR="00B51F32" w:rsidRPr="00B51F32" w:rsidRDefault="007A531F" w:rsidP="005718D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D4D88" w:rsidRDefault="00796808" w:rsidP="007368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Оганнисян О.О.</w:t>
      </w:r>
    </w:p>
    <w:p w:rsidR="00736825" w:rsidRDefault="00736825" w:rsidP="00736825">
      <w:pPr>
        <w:ind w:firstLine="709"/>
        <w:jc w:val="center"/>
        <w:rPr>
          <w:sz w:val="28"/>
          <w:szCs w:val="28"/>
        </w:rPr>
      </w:pPr>
    </w:p>
    <w:p w:rsidR="00811498" w:rsidRDefault="00811498" w:rsidP="002B3E28">
      <w:pPr>
        <w:ind w:firstLine="709"/>
        <w:jc w:val="both"/>
        <w:rPr>
          <w:b/>
          <w:sz w:val="28"/>
          <w:szCs w:val="28"/>
          <w:u w:val="single"/>
        </w:rPr>
      </w:pPr>
      <w:r w:rsidRPr="00811498">
        <w:rPr>
          <w:b/>
          <w:sz w:val="28"/>
          <w:szCs w:val="28"/>
          <w:u w:val="single"/>
        </w:rPr>
        <w:t>Решили:</w:t>
      </w:r>
    </w:p>
    <w:p w:rsidR="00F15FEA" w:rsidRDefault="00F15FEA" w:rsidP="002B3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8046D" w:rsidRPr="0008046D">
        <w:rPr>
          <w:sz w:val="28"/>
          <w:szCs w:val="28"/>
        </w:rPr>
        <w:t xml:space="preserve">Информацию </w:t>
      </w:r>
      <w:r w:rsidR="005D459E">
        <w:rPr>
          <w:sz w:val="28"/>
          <w:szCs w:val="28"/>
        </w:rPr>
        <w:t>референта комитета по экономике, инвестициям и развитию АПК</w:t>
      </w:r>
      <w:r w:rsidR="0008046D" w:rsidRPr="0008046D">
        <w:rPr>
          <w:sz w:val="28"/>
          <w:szCs w:val="28"/>
        </w:rPr>
        <w:t xml:space="preserve"> </w:t>
      </w:r>
      <w:r w:rsidR="005D459E" w:rsidRPr="005D459E">
        <w:rPr>
          <w:sz w:val="28"/>
          <w:szCs w:val="28"/>
        </w:rPr>
        <w:t xml:space="preserve">администрации муниципального образования Веневский район </w:t>
      </w:r>
      <w:r w:rsidR="0008046D" w:rsidRPr="0008046D">
        <w:rPr>
          <w:sz w:val="28"/>
          <w:szCs w:val="28"/>
        </w:rPr>
        <w:t>принять к сведению.</w:t>
      </w:r>
    </w:p>
    <w:p w:rsidR="0008046D" w:rsidRDefault="0008046D" w:rsidP="005A1215">
      <w:pPr>
        <w:ind w:firstLine="709"/>
        <w:jc w:val="both"/>
        <w:rPr>
          <w:b/>
          <w:sz w:val="28"/>
          <w:szCs w:val="28"/>
        </w:rPr>
      </w:pPr>
    </w:p>
    <w:p w:rsidR="005A1215" w:rsidRDefault="005A1215" w:rsidP="005A1215">
      <w:pPr>
        <w:ind w:firstLine="709"/>
        <w:jc w:val="both"/>
        <w:rPr>
          <w:b/>
          <w:sz w:val="28"/>
          <w:szCs w:val="28"/>
        </w:rPr>
      </w:pPr>
      <w:r w:rsidRPr="000C2EE1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0C2EE1">
        <w:rPr>
          <w:b/>
          <w:sz w:val="28"/>
          <w:szCs w:val="28"/>
        </w:rPr>
        <w:t xml:space="preserve">. </w:t>
      </w:r>
      <w:r w:rsidRPr="005A1215">
        <w:rPr>
          <w:b/>
          <w:sz w:val="28"/>
          <w:szCs w:val="28"/>
        </w:rPr>
        <w:t>О создании, ликвидации и легализации рабочих мест в сфере бизнеса на территории муниципального образования Веневский район</w:t>
      </w:r>
    </w:p>
    <w:p w:rsidR="005A1215" w:rsidRPr="00B51F32" w:rsidRDefault="005A1215" w:rsidP="005A121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A1215" w:rsidRDefault="005A1215" w:rsidP="005A1215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Решетнева</w:t>
      </w:r>
      <w:proofErr w:type="spellEnd"/>
      <w:r>
        <w:rPr>
          <w:sz w:val="28"/>
          <w:szCs w:val="28"/>
        </w:rPr>
        <w:t xml:space="preserve"> Е.В.</w:t>
      </w:r>
    </w:p>
    <w:p w:rsidR="005A1215" w:rsidRDefault="005A1215" w:rsidP="005A1215">
      <w:pPr>
        <w:ind w:firstLine="709"/>
        <w:jc w:val="center"/>
        <w:rPr>
          <w:sz w:val="28"/>
          <w:szCs w:val="28"/>
        </w:rPr>
      </w:pPr>
    </w:p>
    <w:p w:rsidR="00FD629E" w:rsidRDefault="00FD629E" w:rsidP="00FD629E">
      <w:pPr>
        <w:ind w:firstLine="709"/>
        <w:jc w:val="both"/>
        <w:rPr>
          <w:b/>
          <w:sz w:val="28"/>
          <w:szCs w:val="28"/>
          <w:u w:val="single"/>
        </w:rPr>
      </w:pPr>
      <w:r w:rsidRPr="00811498">
        <w:rPr>
          <w:b/>
          <w:sz w:val="28"/>
          <w:szCs w:val="28"/>
          <w:u w:val="single"/>
        </w:rPr>
        <w:t>Решили:</w:t>
      </w:r>
    </w:p>
    <w:p w:rsidR="00395761" w:rsidRDefault="00395761" w:rsidP="002B3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1215" w:rsidRPr="005A1215">
        <w:rPr>
          <w:sz w:val="28"/>
          <w:szCs w:val="28"/>
        </w:rPr>
        <w:t xml:space="preserve">.1. </w:t>
      </w:r>
      <w:r w:rsidR="00FD629E" w:rsidRPr="00FD629E">
        <w:rPr>
          <w:sz w:val="28"/>
          <w:szCs w:val="28"/>
        </w:rPr>
        <w:t xml:space="preserve">Информацию </w:t>
      </w:r>
      <w:r w:rsidR="00FD629E">
        <w:rPr>
          <w:sz w:val="28"/>
          <w:szCs w:val="28"/>
        </w:rPr>
        <w:t>главного экономиста комитета по экономике, инвестициям и развитию АПК администрации муниципального образования Веневский район</w:t>
      </w:r>
      <w:r w:rsidR="00FD629E" w:rsidRPr="00FD629E">
        <w:rPr>
          <w:sz w:val="28"/>
          <w:szCs w:val="28"/>
        </w:rPr>
        <w:t xml:space="preserve"> принять к сведению.</w:t>
      </w:r>
    </w:p>
    <w:p w:rsidR="00395761" w:rsidRDefault="00395761" w:rsidP="002B3E28">
      <w:pPr>
        <w:ind w:firstLine="709"/>
        <w:jc w:val="both"/>
        <w:rPr>
          <w:sz w:val="28"/>
          <w:szCs w:val="28"/>
        </w:rPr>
      </w:pPr>
    </w:p>
    <w:p w:rsidR="00395761" w:rsidRDefault="00395761" w:rsidP="00395761">
      <w:pPr>
        <w:ind w:firstLine="709"/>
        <w:jc w:val="both"/>
        <w:rPr>
          <w:b/>
          <w:sz w:val="28"/>
          <w:szCs w:val="28"/>
        </w:rPr>
      </w:pPr>
      <w:r w:rsidRPr="000C2EE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0C2EE1">
        <w:rPr>
          <w:b/>
          <w:sz w:val="28"/>
          <w:szCs w:val="28"/>
        </w:rPr>
        <w:t xml:space="preserve">. </w:t>
      </w:r>
      <w:r w:rsidRPr="00395761">
        <w:rPr>
          <w:b/>
          <w:sz w:val="28"/>
          <w:szCs w:val="28"/>
        </w:rPr>
        <w:t xml:space="preserve">О рассмотрении проекта Плана создания необходимой транспортной, социальной, коммунальной инфраструктуры в муниципальном образовании Веневский район на 2018-2020 </w:t>
      </w:r>
      <w:proofErr w:type="spellStart"/>
      <w:r w:rsidRPr="00395761">
        <w:rPr>
          <w:b/>
          <w:sz w:val="28"/>
          <w:szCs w:val="28"/>
        </w:rPr>
        <w:t>г.г</w:t>
      </w:r>
      <w:proofErr w:type="spellEnd"/>
      <w:r w:rsidRPr="00395761">
        <w:rPr>
          <w:b/>
          <w:sz w:val="28"/>
          <w:szCs w:val="28"/>
        </w:rPr>
        <w:t>.</w:t>
      </w:r>
    </w:p>
    <w:p w:rsidR="00395761" w:rsidRPr="00B51F32" w:rsidRDefault="00395761" w:rsidP="0039576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95761" w:rsidRDefault="00395761" w:rsidP="00395761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Лялькова</w:t>
      </w:r>
      <w:proofErr w:type="spellEnd"/>
      <w:r>
        <w:rPr>
          <w:sz w:val="28"/>
          <w:szCs w:val="28"/>
        </w:rPr>
        <w:t xml:space="preserve"> И.А.</w:t>
      </w:r>
    </w:p>
    <w:p w:rsidR="00395761" w:rsidRDefault="00395761" w:rsidP="00395761">
      <w:pPr>
        <w:ind w:firstLine="709"/>
        <w:jc w:val="center"/>
        <w:rPr>
          <w:sz w:val="28"/>
          <w:szCs w:val="28"/>
        </w:rPr>
      </w:pPr>
    </w:p>
    <w:p w:rsidR="005D459E" w:rsidRDefault="005D459E" w:rsidP="005D459E">
      <w:pPr>
        <w:ind w:firstLine="709"/>
        <w:jc w:val="both"/>
        <w:rPr>
          <w:b/>
          <w:sz w:val="28"/>
          <w:szCs w:val="28"/>
          <w:u w:val="single"/>
        </w:rPr>
      </w:pPr>
      <w:r w:rsidRPr="00811498">
        <w:rPr>
          <w:b/>
          <w:sz w:val="28"/>
          <w:szCs w:val="28"/>
          <w:u w:val="single"/>
        </w:rPr>
        <w:t>Решили:</w:t>
      </w:r>
    </w:p>
    <w:p w:rsidR="005D459E" w:rsidRDefault="005D459E" w:rsidP="005D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D629E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главного </w:t>
      </w:r>
      <w:r w:rsidR="00914CDF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комитета по экономике, инвестициям и развитию АПК администрации муниципального образования Веневский район</w:t>
      </w:r>
      <w:r w:rsidRPr="00FD629E">
        <w:rPr>
          <w:sz w:val="28"/>
          <w:szCs w:val="28"/>
        </w:rPr>
        <w:t xml:space="preserve"> принять к сведению.</w:t>
      </w:r>
    </w:p>
    <w:p w:rsidR="00914CDF" w:rsidRDefault="00914CDF" w:rsidP="005D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proofErr w:type="spellStart"/>
      <w:r w:rsidR="00E34A0E" w:rsidRPr="00E34A0E">
        <w:rPr>
          <w:sz w:val="28"/>
          <w:szCs w:val="28"/>
        </w:rPr>
        <w:t>Веневскому</w:t>
      </w:r>
      <w:proofErr w:type="spellEnd"/>
      <w:r w:rsidR="00E34A0E" w:rsidRPr="00E34A0E">
        <w:rPr>
          <w:sz w:val="28"/>
          <w:szCs w:val="28"/>
        </w:rPr>
        <w:t xml:space="preserve"> фонду поддержки субъектов малого и среднего предпринимательства и программ местного развития </w:t>
      </w:r>
      <w:r>
        <w:rPr>
          <w:sz w:val="28"/>
          <w:szCs w:val="28"/>
        </w:rPr>
        <w:t>сформулировать</w:t>
      </w:r>
      <w:r w:rsidR="00E34A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4E95">
        <w:rPr>
          <w:sz w:val="28"/>
          <w:szCs w:val="28"/>
        </w:rPr>
        <w:t>и направить</w:t>
      </w:r>
      <w:r w:rsidR="00AB2B34">
        <w:rPr>
          <w:sz w:val="28"/>
          <w:szCs w:val="28"/>
        </w:rPr>
        <w:t xml:space="preserve"> </w:t>
      </w:r>
      <w:r w:rsidR="00464E95">
        <w:rPr>
          <w:sz w:val="28"/>
          <w:szCs w:val="28"/>
        </w:rPr>
        <w:t xml:space="preserve">в правительство Тульской области предложения </w:t>
      </w:r>
      <w:r w:rsidR="00934168">
        <w:rPr>
          <w:sz w:val="28"/>
          <w:szCs w:val="28"/>
        </w:rPr>
        <w:t xml:space="preserve">бизнес сообщества по увеличению порога начальной цены аукционов по </w:t>
      </w:r>
      <w:r w:rsidR="00E34A0E">
        <w:rPr>
          <w:sz w:val="28"/>
          <w:szCs w:val="28"/>
        </w:rPr>
        <w:t xml:space="preserve"> </w:t>
      </w:r>
      <w:r w:rsidR="00E34A0E" w:rsidRPr="00E34A0E">
        <w:rPr>
          <w:sz w:val="28"/>
          <w:szCs w:val="28"/>
        </w:rPr>
        <w:t>Федеральн</w:t>
      </w:r>
      <w:r w:rsidR="00EF2B71">
        <w:rPr>
          <w:sz w:val="28"/>
          <w:szCs w:val="28"/>
        </w:rPr>
        <w:t>ому</w:t>
      </w:r>
      <w:r w:rsidR="00E34A0E" w:rsidRPr="00E34A0E">
        <w:rPr>
          <w:sz w:val="28"/>
          <w:szCs w:val="28"/>
        </w:rPr>
        <w:t xml:space="preserve"> закон</w:t>
      </w:r>
      <w:r w:rsidR="00E34A0E">
        <w:rPr>
          <w:sz w:val="28"/>
          <w:szCs w:val="28"/>
        </w:rPr>
        <w:t>у</w:t>
      </w:r>
      <w:r w:rsidR="00E34A0E" w:rsidRPr="00E34A0E">
        <w:rPr>
          <w:sz w:val="28"/>
          <w:szCs w:val="28"/>
        </w:rPr>
        <w:t xml:space="preserve"> </w:t>
      </w:r>
      <w:r w:rsidR="00AB2B34">
        <w:rPr>
          <w:sz w:val="28"/>
          <w:szCs w:val="28"/>
        </w:rPr>
        <w:t xml:space="preserve">№44 </w:t>
      </w:r>
      <w:r w:rsidR="00E34A0E">
        <w:rPr>
          <w:sz w:val="28"/>
          <w:szCs w:val="28"/>
        </w:rPr>
        <w:t>«</w:t>
      </w:r>
      <w:r w:rsidR="00E34A0E" w:rsidRPr="00E34A0E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34A0E">
        <w:rPr>
          <w:sz w:val="28"/>
          <w:szCs w:val="28"/>
        </w:rPr>
        <w:t>арственных и муниципальных нужд».</w:t>
      </w:r>
    </w:p>
    <w:p w:rsidR="005D459E" w:rsidRDefault="005D459E" w:rsidP="005D459E">
      <w:pPr>
        <w:ind w:firstLine="709"/>
        <w:jc w:val="both"/>
        <w:rPr>
          <w:sz w:val="28"/>
          <w:szCs w:val="28"/>
        </w:rPr>
      </w:pPr>
    </w:p>
    <w:p w:rsidR="00395761" w:rsidRDefault="00395761" w:rsidP="002B3E28">
      <w:pPr>
        <w:ind w:firstLine="709"/>
        <w:jc w:val="both"/>
        <w:rPr>
          <w:sz w:val="28"/>
          <w:szCs w:val="28"/>
        </w:rPr>
      </w:pPr>
    </w:p>
    <w:p w:rsidR="00EB451A" w:rsidRDefault="00EB451A" w:rsidP="002B3E28">
      <w:pPr>
        <w:ind w:firstLine="709"/>
        <w:jc w:val="both"/>
        <w:rPr>
          <w:sz w:val="28"/>
          <w:szCs w:val="28"/>
        </w:rPr>
      </w:pPr>
    </w:p>
    <w:p w:rsidR="00D72F81" w:rsidRDefault="00D72F81" w:rsidP="002B2C8E">
      <w:pPr>
        <w:jc w:val="both"/>
      </w:pPr>
    </w:p>
    <w:tbl>
      <w:tblPr>
        <w:tblW w:w="949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536"/>
        <w:gridCol w:w="1700"/>
        <w:gridCol w:w="3259"/>
      </w:tblGrid>
      <w:tr w:rsidR="001A1787" w:rsidRPr="005B3674" w:rsidTr="000209A9">
        <w:trPr>
          <w:jc w:val="center"/>
        </w:trPr>
        <w:tc>
          <w:tcPr>
            <w:tcW w:w="4536" w:type="dxa"/>
            <w:hideMark/>
          </w:tcPr>
          <w:p w:rsidR="001A1787" w:rsidRPr="005B3674" w:rsidRDefault="001A1787" w:rsidP="0002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1700" w:type="dxa"/>
          </w:tcPr>
          <w:p w:rsidR="001A1787" w:rsidRPr="005B3674" w:rsidRDefault="001A1787" w:rsidP="000209A9">
            <w:pPr>
              <w:pStyle w:val="msonormalbullet2gifbullet2gifbullet1gif"/>
              <w:spacing w:after="0" w:afterAutospacing="0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</w:tcPr>
          <w:p w:rsidR="001A1787" w:rsidRPr="005B3674" w:rsidRDefault="001A1787" w:rsidP="000209A9">
            <w:pPr>
              <w:pStyle w:val="msonormalbullet2gifbullet3gifbullet1gif"/>
              <w:spacing w:after="0" w:afterAutospacing="0"/>
              <w:contextualSpacing/>
              <w:jc w:val="right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1A1787" w:rsidRDefault="001A1787" w:rsidP="000209A9">
            <w:pPr>
              <w:pStyle w:val="msonormalbullet2gifbullet3gifbullet3gif"/>
              <w:spacing w:after="0" w:afterAutospacing="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1A1787" w:rsidRDefault="001A1787" w:rsidP="000209A9">
            <w:pPr>
              <w:pStyle w:val="msonormalbullet2gifbullet3gifbullet3gif"/>
              <w:spacing w:after="0" w:afterAutospacing="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1A1787" w:rsidRPr="005B3674" w:rsidRDefault="001A1787" w:rsidP="000209A9">
            <w:pPr>
              <w:pStyle w:val="msonormalbullet2gifbullet3gifbullet3gif"/>
              <w:spacing w:after="0" w:afterAutospacing="0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М.А. Смирнова</w:t>
            </w:r>
          </w:p>
        </w:tc>
      </w:tr>
    </w:tbl>
    <w:p w:rsidR="00534EFF" w:rsidRDefault="00534EFF" w:rsidP="00990CEF">
      <w:pPr>
        <w:rPr>
          <w:sz w:val="24"/>
          <w:szCs w:val="24"/>
        </w:rPr>
      </w:pPr>
      <w:bookmarkStart w:id="0" w:name="_GoBack"/>
      <w:bookmarkEnd w:id="0"/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934168" w:rsidRDefault="00934168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990CEF" w:rsidRPr="00EE1A45" w:rsidRDefault="00736825" w:rsidP="00990CEF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990CEF" w:rsidRPr="00EE1A45">
        <w:rPr>
          <w:sz w:val="24"/>
          <w:szCs w:val="24"/>
        </w:rPr>
        <w:t xml:space="preserve">сп. Оганнисян </w:t>
      </w:r>
      <w:r w:rsidR="00C44EFD">
        <w:rPr>
          <w:sz w:val="24"/>
          <w:szCs w:val="24"/>
        </w:rPr>
        <w:t>Ольга Олеговна</w:t>
      </w:r>
    </w:p>
    <w:p w:rsidR="00990CEF" w:rsidRPr="00EE1A45" w:rsidRDefault="00C44EFD" w:rsidP="00990CEF">
      <w:pPr>
        <w:rPr>
          <w:sz w:val="24"/>
          <w:szCs w:val="24"/>
        </w:rPr>
      </w:pPr>
      <w:r>
        <w:rPr>
          <w:sz w:val="24"/>
          <w:szCs w:val="24"/>
        </w:rPr>
        <w:sym w:font="Wingdings" w:char="F028"/>
      </w:r>
      <w:r w:rsidR="00990CEF" w:rsidRPr="00EE1A45">
        <w:rPr>
          <w:sz w:val="24"/>
          <w:szCs w:val="24"/>
        </w:rPr>
        <w:t>2-23-05</w:t>
      </w:r>
    </w:p>
    <w:sectPr w:rsidR="00990CEF" w:rsidRPr="00EE1A45" w:rsidSect="006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283"/>
    <w:multiLevelType w:val="multilevel"/>
    <w:tmpl w:val="B68EFAA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774"/>
    <w:rsid w:val="00003AE6"/>
    <w:rsid w:val="0001459B"/>
    <w:rsid w:val="000213EA"/>
    <w:rsid w:val="000247BF"/>
    <w:rsid w:val="00034689"/>
    <w:rsid w:val="00054340"/>
    <w:rsid w:val="00054AF2"/>
    <w:rsid w:val="00067883"/>
    <w:rsid w:val="0008046D"/>
    <w:rsid w:val="000A19B6"/>
    <w:rsid w:val="000A51A1"/>
    <w:rsid w:val="000C2EE1"/>
    <w:rsid w:val="000C6415"/>
    <w:rsid w:val="000D3D9D"/>
    <w:rsid w:val="000E41B8"/>
    <w:rsid w:val="000F02FD"/>
    <w:rsid w:val="000F342E"/>
    <w:rsid w:val="000F44EA"/>
    <w:rsid w:val="00106621"/>
    <w:rsid w:val="00121912"/>
    <w:rsid w:val="001240D7"/>
    <w:rsid w:val="00131C20"/>
    <w:rsid w:val="0016309A"/>
    <w:rsid w:val="00181E29"/>
    <w:rsid w:val="00182E74"/>
    <w:rsid w:val="00187AC8"/>
    <w:rsid w:val="00197AEF"/>
    <w:rsid w:val="001A1787"/>
    <w:rsid w:val="001F6AAA"/>
    <w:rsid w:val="00200226"/>
    <w:rsid w:val="00210998"/>
    <w:rsid w:val="00210B2B"/>
    <w:rsid w:val="002132DF"/>
    <w:rsid w:val="00213FA8"/>
    <w:rsid w:val="00231326"/>
    <w:rsid w:val="0024434B"/>
    <w:rsid w:val="00254339"/>
    <w:rsid w:val="00297E51"/>
    <w:rsid w:val="002A6F51"/>
    <w:rsid w:val="002B2644"/>
    <w:rsid w:val="002B2C8E"/>
    <w:rsid w:val="002B3E28"/>
    <w:rsid w:val="002D4D88"/>
    <w:rsid w:val="002E5B25"/>
    <w:rsid w:val="002F5EE6"/>
    <w:rsid w:val="002F788F"/>
    <w:rsid w:val="00325199"/>
    <w:rsid w:val="003456B9"/>
    <w:rsid w:val="00346285"/>
    <w:rsid w:val="00353C98"/>
    <w:rsid w:val="00364BDD"/>
    <w:rsid w:val="003724C2"/>
    <w:rsid w:val="00373AED"/>
    <w:rsid w:val="00395761"/>
    <w:rsid w:val="00397A76"/>
    <w:rsid w:val="003A6177"/>
    <w:rsid w:val="003B6DEC"/>
    <w:rsid w:val="003C1201"/>
    <w:rsid w:val="003D1334"/>
    <w:rsid w:val="003E4762"/>
    <w:rsid w:val="003F044B"/>
    <w:rsid w:val="004109B8"/>
    <w:rsid w:val="004122AE"/>
    <w:rsid w:val="0041645A"/>
    <w:rsid w:val="00426890"/>
    <w:rsid w:val="00437C03"/>
    <w:rsid w:val="00460AB6"/>
    <w:rsid w:val="00464E95"/>
    <w:rsid w:val="0049622B"/>
    <w:rsid w:val="004B4258"/>
    <w:rsid w:val="004C3ABE"/>
    <w:rsid w:val="004C4426"/>
    <w:rsid w:val="004D41BF"/>
    <w:rsid w:val="004F5109"/>
    <w:rsid w:val="004F5EDF"/>
    <w:rsid w:val="005135C7"/>
    <w:rsid w:val="00515B56"/>
    <w:rsid w:val="00534EFF"/>
    <w:rsid w:val="00552369"/>
    <w:rsid w:val="00554EE0"/>
    <w:rsid w:val="005718D4"/>
    <w:rsid w:val="005914C8"/>
    <w:rsid w:val="005A1215"/>
    <w:rsid w:val="005A75CB"/>
    <w:rsid w:val="005B568B"/>
    <w:rsid w:val="005B5D46"/>
    <w:rsid w:val="005C55EA"/>
    <w:rsid w:val="005C6401"/>
    <w:rsid w:val="005C76D1"/>
    <w:rsid w:val="005D459E"/>
    <w:rsid w:val="005E4668"/>
    <w:rsid w:val="005F16B8"/>
    <w:rsid w:val="005F5D4A"/>
    <w:rsid w:val="005F6D3A"/>
    <w:rsid w:val="00641890"/>
    <w:rsid w:val="006509D5"/>
    <w:rsid w:val="00656AB0"/>
    <w:rsid w:val="00662213"/>
    <w:rsid w:val="006949CD"/>
    <w:rsid w:val="006A3FD7"/>
    <w:rsid w:val="006B2BED"/>
    <w:rsid w:val="006C15D4"/>
    <w:rsid w:val="006C385F"/>
    <w:rsid w:val="006D4CF9"/>
    <w:rsid w:val="006E4E0B"/>
    <w:rsid w:val="00715A4D"/>
    <w:rsid w:val="00736825"/>
    <w:rsid w:val="0075438F"/>
    <w:rsid w:val="00762C56"/>
    <w:rsid w:val="00766DC8"/>
    <w:rsid w:val="00796808"/>
    <w:rsid w:val="007A531F"/>
    <w:rsid w:val="007B3AC9"/>
    <w:rsid w:val="007B6E20"/>
    <w:rsid w:val="007C7C17"/>
    <w:rsid w:val="007D4690"/>
    <w:rsid w:val="007F7217"/>
    <w:rsid w:val="0080057E"/>
    <w:rsid w:val="008110D2"/>
    <w:rsid w:val="00811498"/>
    <w:rsid w:val="00823CF8"/>
    <w:rsid w:val="00825D10"/>
    <w:rsid w:val="008412E5"/>
    <w:rsid w:val="00857186"/>
    <w:rsid w:val="008631D5"/>
    <w:rsid w:val="0086627F"/>
    <w:rsid w:val="00866767"/>
    <w:rsid w:val="008A3355"/>
    <w:rsid w:val="008B5858"/>
    <w:rsid w:val="008C51F2"/>
    <w:rsid w:val="008C5D42"/>
    <w:rsid w:val="008D5030"/>
    <w:rsid w:val="008E02C7"/>
    <w:rsid w:val="008F144B"/>
    <w:rsid w:val="00905C19"/>
    <w:rsid w:val="00914CDF"/>
    <w:rsid w:val="00916CDB"/>
    <w:rsid w:val="009270DD"/>
    <w:rsid w:val="00934168"/>
    <w:rsid w:val="0094628E"/>
    <w:rsid w:val="00952990"/>
    <w:rsid w:val="00973936"/>
    <w:rsid w:val="0097438B"/>
    <w:rsid w:val="00990CEF"/>
    <w:rsid w:val="009929B3"/>
    <w:rsid w:val="009B5342"/>
    <w:rsid w:val="009E6662"/>
    <w:rsid w:val="009E6A0A"/>
    <w:rsid w:val="009F3C96"/>
    <w:rsid w:val="00A06A1A"/>
    <w:rsid w:val="00A271E4"/>
    <w:rsid w:val="00A54E25"/>
    <w:rsid w:val="00A7187E"/>
    <w:rsid w:val="00A7544F"/>
    <w:rsid w:val="00AB2B34"/>
    <w:rsid w:val="00AC65F2"/>
    <w:rsid w:val="00AD42F6"/>
    <w:rsid w:val="00AE2DA6"/>
    <w:rsid w:val="00AE3678"/>
    <w:rsid w:val="00AE374A"/>
    <w:rsid w:val="00B11824"/>
    <w:rsid w:val="00B12F9B"/>
    <w:rsid w:val="00B25774"/>
    <w:rsid w:val="00B26B25"/>
    <w:rsid w:val="00B410F9"/>
    <w:rsid w:val="00B51F32"/>
    <w:rsid w:val="00B74105"/>
    <w:rsid w:val="00B94F47"/>
    <w:rsid w:val="00BA0360"/>
    <w:rsid w:val="00BA1D01"/>
    <w:rsid w:val="00BC058C"/>
    <w:rsid w:val="00BE1C9D"/>
    <w:rsid w:val="00BF0B8B"/>
    <w:rsid w:val="00C03B27"/>
    <w:rsid w:val="00C26A13"/>
    <w:rsid w:val="00C4027D"/>
    <w:rsid w:val="00C44EFD"/>
    <w:rsid w:val="00C56B06"/>
    <w:rsid w:val="00C60BB6"/>
    <w:rsid w:val="00C63042"/>
    <w:rsid w:val="00C64F6C"/>
    <w:rsid w:val="00CA1CA0"/>
    <w:rsid w:val="00CE78F4"/>
    <w:rsid w:val="00CF0EA5"/>
    <w:rsid w:val="00D27CCD"/>
    <w:rsid w:val="00D37115"/>
    <w:rsid w:val="00D52843"/>
    <w:rsid w:val="00D60561"/>
    <w:rsid w:val="00D638A2"/>
    <w:rsid w:val="00D71DE0"/>
    <w:rsid w:val="00D72F81"/>
    <w:rsid w:val="00D76813"/>
    <w:rsid w:val="00DB0B53"/>
    <w:rsid w:val="00DE2F40"/>
    <w:rsid w:val="00E015FE"/>
    <w:rsid w:val="00E02B99"/>
    <w:rsid w:val="00E27618"/>
    <w:rsid w:val="00E32D05"/>
    <w:rsid w:val="00E34A0E"/>
    <w:rsid w:val="00E34DC4"/>
    <w:rsid w:val="00E8144A"/>
    <w:rsid w:val="00E830E6"/>
    <w:rsid w:val="00E8341D"/>
    <w:rsid w:val="00E83E75"/>
    <w:rsid w:val="00E90439"/>
    <w:rsid w:val="00EB2D95"/>
    <w:rsid w:val="00EB451A"/>
    <w:rsid w:val="00EB746A"/>
    <w:rsid w:val="00EB7B09"/>
    <w:rsid w:val="00EF2B71"/>
    <w:rsid w:val="00EF406A"/>
    <w:rsid w:val="00EF62A3"/>
    <w:rsid w:val="00F11888"/>
    <w:rsid w:val="00F15FEA"/>
    <w:rsid w:val="00F554B2"/>
    <w:rsid w:val="00F85346"/>
    <w:rsid w:val="00F91677"/>
    <w:rsid w:val="00FA40B6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74"/>
    <w:pPr>
      <w:ind w:left="720"/>
      <w:contextualSpacing/>
    </w:pPr>
  </w:style>
  <w:style w:type="table" w:styleId="a4">
    <w:name w:val="Table Grid"/>
    <w:basedOn w:val="a1"/>
    <w:uiPriority w:val="39"/>
    <w:rsid w:val="00B2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0C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1A178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1A178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EBC0-1C1F-40FC-BE11-843F934E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165</cp:revision>
  <cp:lastPrinted>2018-04-04T12:29:00Z</cp:lastPrinted>
  <dcterms:created xsi:type="dcterms:W3CDTF">2016-09-15T06:51:00Z</dcterms:created>
  <dcterms:modified xsi:type="dcterms:W3CDTF">2018-04-09T06:34:00Z</dcterms:modified>
</cp:coreProperties>
</file>