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74" w:rsidRPr="00BE1C9D" w:rsidRDefault="00B25774" w:rsidP="00B25774">
      <w:pPr>
        <w:jc w:val="center"/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>ПРОТОКОЛ №</w:t>
      </w:r>
      <w:r w:rsidR="003456B9" w:rsidRPr="00BE1C9D">
        <w:rPr>
          <w:b/>
          <w:sz w:val="28"/>
          <w:szCs w:val="28"/>
        </w:rPr>
        <w:t>1</w:t>
      </w:r>
    </w:p>
    <w:p w:rsidR="00B25774" w:rsidRPr="00BE1C9D" w:rsidRDefault="00B25774" w:rsidP="00B25774">
      <w:pPr>
        <w:jc w:val="center"/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 xml:space="preserve">заседания </w:t>
      </w:r>
      <w:r w:rsidR="00AE3678" w:rsidRPr="00BE1C9D">
        <w:rPr>
          <w:b/>
          <w:sz w:val="28"/>
          <w:szCs w:val="28"/>
        </w:rPr>
        <w:t>К</w:t>
      </w:r>
      <w:r w:rsidRPr="00BE1C9D">
        <w:rPr>
          <w:b/>
          <w:sz w:val="28"/>
          <w:szCs w:val="28"/>
        </w:rPr>
        <w:t xml:space="preserve">оординационного совета по развитию малого и среднего предпринимательства и улучшению </w:t>
      </w:r>
      <w:proofErr w:type="spellStart"/>
      <w:r w:rsidRPr="00BE1C9D">
        <w:rPr>
          <w:b/>
          <w:sz w:val="28"/>
          <w:szCs w:val="28"/>
        </w:rPr>
        <w:t>инвестклимата</w:t>
      </w:r>
      <w:proofErr w:type="spellEnd"/>
      <w:r w:rsidRPr="00BE1C9D">
        <w:rPr>
          <w:b/>
          <w:sz w:val="28"/>
          <w:szCs w:val="28"/>
        </w:rPr>
        <w:t xml:space="preserve"> муниципального образования Веневский район</w:t>
      </w:r>
    </w:p>
    <w:p w:rsidR="00B25774" w:rsidRPr="00BE1C9D" w:rsidRDefault="00B25774" w:rsidP="00B25774">
      <w:pPr>
        <w:rPr>
          <w:sz w:val="28"/>
          <w:szCs w:val="28"/>
        </w:rPr>
      </w:pPr>
    </w:p>
    <w:p w:rsidR="00B25774" w:rsidRPr="00BE1C9D" w:rsidRDefault="00B25774" w:rsidP="008C5D42">
      <w:pPr>
        <w:jc w:val="right"/>
        <w:rPr>
          <w:sz w:val="28"/>
          <w:szCs w:val="28"/>
          <w:u w:val="single"/>
        </w:rPr>
      </w:pPr>
      <w:r w:rsidRPr="00BE1C9D">
        <w:rPr>
          <w:sz w:val="28"/>
          <w:szCs w:val="28"/>
          <w:u w:val="single"/>
        </w:rPr>
        <w:t xml:space="preserve"> «</w:t>
      </w:r>
      <w:r w:rsidR="003456B9" w:rsidRPr="00BE1C9D">
        <w:rPr>
          <w:sz w:val="28"/>
          <w:szCs w:val="28"/>
          <w:u w:val="single"/>
        </w:rPr>
        <w:t>31</w:t>
      </w:r>
      <w:r w:rsidRPr="00BE1C9D">
        <w:rPr>
          <w:sz w:val="28"/>
          <w:szCs w:val="28"/>
          <w:u w:val="single"/>
        </w:rPr>
        <w:t xml:space="preserve">» </w:t>
      </w:r>
      <w:r w:rsidR="00297E51" w:rsidRPr="00BE1C9D">
        <w:rPr>
          <w:sz w:val="28"/>
          <w:szCs w:val="28"/>
          <w:u w:val="single"/>
        </w:rPr>
        <w:t>марта  2017</w:t>
      </w:r>
      <w:r w:rsidRPr="00BE1C9D">
        <w:rPr>
          <w:sz w:val="28"/>
          <w:szCs w:val="28"/>
          <w:u w:val="single"/>
        </w:rPr>
        <w:t xml:space="preserve"> года   </w:t>
      </w:r>
    </w:p>
    <w:p w:rsidR="00B25774" w:rsidRPr="00BE1C9D" w:rsidRDefault="00B25774" w:rsidP="00B25774">
      <w:pPr>
        <w:rPr>
          <w:b/>
          <w:sz w:val="28"/>
          <w:szCs w:val="28"/>
        </w:rPr>
      </w:pPr>
    </w:p>
    <w:p w:rsidR="00B25774" w:rsidRPr="00BE1C9D" w:rsidRDefault="00B25774" w:rsidP="00B25774">
      <w:pPr>
        <w:jc w:val="center"/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>ПРЕДСЕДАТЕЛЬСТВОВАЛ:</w:t>
      </w:r>
    </w:p>
    <w:p w:rsidR="00B25774" w:rsidRPr="00BE1C9D" w:rsidRDefault="00B25774" w:rsidP="00B25774">
      <w:pPr>
        <w:jc w:val="center"/>
        <w:rPr>
          <w:b/>
          <w:sz w:val="28"/>
          <w:szCs w:val="28"/>
        </w:rPr>
      </w:pPr>
    </w:p>
    <w:p w:rsidR="00766DC8" w:rsidRPr="00BE1C9D" w:rsidRDefault="003456B9" w:rsidP="00B25774">
      <w:pPr>
        <w:jc w:val="center"/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>Глава администрации муниципального образования Веневский район Исаченкова Жанна Юрьевна</w:t>
      </w:r>
    </w:p>
    <w:p w:rsidR="00B51F32" w:rsidRPr="00BE1C9D" w:rsidRDefault="00B25774" w:rsidP="00B25774">
      <w:pPr>
        <w:jc w:val="center"/>
        <w:rPr>
          <w:color w:val="FF0000"/>
          <w:sz w:val="28"/>
          <w:szCs w:val="28"/>
        </w:rPr>
      </w:pPr>
      <w:r w:rsidRPr="00BE1C9D">
        <w:rPr>
          <w:b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142"/>
        <w:gridCol w:w="5210"/>
      </w:tblGrid>
      <w:tr w:rsidR="00B51F32" w:rsidRPr="00BE1C9D" w:rsidTr="00BE1C9D">
        <w:tc>
          <w:tcPr>
            <w:tcW w:w="4219" w:type="dxa"/>
          </w:tcPr>
          <w:p w:rsidR="00B51F32" w:rsidRPr="00BE1C9D" w:rsidRDefault="00B51F32" w:rsidP="00B51F32">
            <w:pPr>
              <w:jc w:val="both"/>
              <w:rPr>
                <w:b/>
                <w:sz w:val="28"/>
                <w:szCs w:val="28"/>
              </w:rPr>
            </w:pPr>
            <w:r w:rsidRPr="00BE1C9D">
              <w:rPr>
                <w:b/>
                <w:sz w:val="28"/>
                <w:szCs w:val="28"/>
              </w:rPr>
              <w:t>Заместитель председателя Координационного совета</w:t>
            </w:r>
          </w:p>
        </w:tc>
        <w:tc>
          <w:tcPr>
            <w:tcW w:w="5352" w:type="dxa"/>
            <w:gridSpan w:val="2"/>
          </w:tcPr>
          <w:p w:rsidR="00B51F32" w:rsidRPr="00BE1C9D" w:rsidRDefault="00B51F32" w:rsidP="00B51F32">
            <w:pPr>
              <w:rPr>
                <w:sz w:val="28"/>
                <w:szCs w:val="28"/>
              </w:rPr>
            </w:pPr>
            <w:r w:rsidRPr="00BE1C9D">
              <w:rPr>
                <w:sz w:val="28"/>
                <w:szCs w:val="28"/>
              </w:rPr>
              <w:t>Смирнова М.А.</w:t>
            </w:r>
          </w:p>
          <w:p w:rsidR="0094628E" w:rsidRPr="00BE1C9D" w:rsidRDefault="0094628E" w:rsidP="00B51F32">
            <w:pPr>
              <w:rPr>
                <w:sz w:val="28"/>
                <w:szCs w:val="28"/>
              </w:rPr>
            </w:pPr>
          </w:p>
        </w:tc>
      </w:tr>
      <w:tr w:rsidR="00B51F32" w:rsidRPr="00BE1C9D" w:rsidTr="00BE1C9D">
        <w:tc>
          <w:tcPr>
            <w:tcW w:w="4219" w:type="dxa"/>
          </w:tcPr>
          <w:p w:rsidR="00B51F32" w:rsidRPr="00BE1C9D" w:rsidRDefault="00B51F32" w:rsidP="00B51F32">
            <w:pPr>
              <w:rPr>
                <w:b/>
                <w:sz w:val="28"/>
                <w:szCs w:val="28"/>
              </w:rPr>
            </w:pPr>
            <w:r w:rsidRPr="00BE1C9D">
              <w:rPr>
                <w:b/>
                <w:sz w:val="28"/>
                <w:szCs w:val="28"/>
              </w:rPr>
              <w:t>Секретарь Координационного совета</w:t>
            </w:r>
          </w:p>
        </w:tc>
        <w:tc>
          <w:tcPr>
            <w:tcW w:w="5352" w:type="dxa"/>
            <w:gridSpan w:val="2"/>
          </w:tcPr>
          <w:p w:rsidR="00B51F32" w:rsidRPr="00BE1C9D" w:rsidRDefault="00B51F32" w:rsidP="00B51F32">
            <w:pPr>
              <w:rPr>
                <w:sz w:val="28"/>
                <w:szCs w:val="28"/>
              </w:rPr>
            </w:pPr>
            <w:r w:rsidRPr="00BE1C9D">
              <w:rPr>
                <w:sz w:val="28"/>
                <w:szCs w:val="28"/>
              </w:rPr>
              <w:t>Оганнисян О.О.</w:t>
            </w:r>
          </w:p>
          <w:p w:rsidR="0094628E" w:rsidRPr="00BE1C9D" w:rsidRDefault="0094628E" w:rsidP="00B51F32">
            <w:pPr>
              <w:rPr>
                <w:sz w:val="28"/>
                <w:szCs w:val="28"/>
              </w:rPr>
            </w:pPr>
          </w:p>
        </w:tc>
      </w:tr>
      <w:tr w:rsidR="00B51F32" w:rsidRPr="00BE1C9D" w:rsidTr="00BE1C9D">
        <w:tc>
          <w:tcPr>
            <w:tcW w:w="4219" w:type="dxa"/>
          </w:tcPr>
          <w:p w:rsidR="00B51F32" w:rsidRPr="00BE1C9D" w:rsidRDefault="00B51F32" w:rsidP="00B51F32">
            <w:pPr>
              <w:rPr>
                <w:b/>
                <w:sz w:val="28"/>
                <w:szCs w:val="28"/>
              </w:rPr>
            </w:pPr>
            <w:r w:rsidRPr="00BE1C9D">
              <w:rPr>
                <w:b/>
                <w:sz w:val="28"/>
                <w:szCs w:val="28"/>
              </w:rPr>
              <w:t>Члены Координационного совета</w:t>
            </w:r>
          </w:p>
        </w:tc>
        <w:tc>
          <w:tcPr>
            <w:tcW w:w="5352" w:type="dxa"/>
            <w:gridSpan w:val="2"/>
          </w:tcPr>
          <w:p w:rsidR="00B51F32" w:rsidRPr="00BE1C9D" w:rsidRDefault="00B51F32" w:rsidP="00BE1C9D">
            <w:pPr>
              <w:jc w:val="both"/>
              <w:rPr>
                <w:sz w:val="28"/>
                <w:szCs w:val="28"/>
              </w:rPr>
            </w:pPr>
            <w:proofErr w:type="gramStart"/>
            <w:r w:rsidRPr="00BE1C9D">
              <w:rPr>
                <w:sz w:val="28"/>
                <w:szCs w:val="28"/>
              </w:rPr>
              <w:t xml:space="preserve">Скоморохов Ю.Н., </w:t>
            </w:r>
            <w:proofErr w:type="spellStart"/>
            <w:r w:rsidR="006949CD" w:rsidRPr="00BE1C9D">
              <w:rPr>
                <w:sz w:val="28"/>
                <w:szCs w:val="28"/>
              </w:rPr>
              <w:t>Черой</w:t>
            </w:r>
            <w:proofErr w:type="spellEnd"/>
            <w:r w:rsidR="006949CD" w:rsidRPr="00BE1C9D">
              <w:rPr>
                <w:sz w:val="28"/>
                <w:szCs w:val="28"/>
              </w:rPr>
              <w:t xml:space="preserve"> О.И., </w:t>
            </w:r>
            <w:proofErr w:type="spellStart"/>
            <w:r w:rsidR="006949CD" w:rsidRPr="00BE1C9D">
              <w:rPr>
                <w:sz w:val="28"/>
                <w:szCs w:val="28"/>
              </w:rPr>
              <w:t>Напольских</w:t>
            </w:r>
            <w:proofErr w:type="spellEnd"/>
            <w:r w:rsidR="006949CD" w:rsidRPr="00BE1C9D">
              <w:rPr>
                <w:sz w:val="28"/>
                <w:szCs w:val="28"/>
              </w:rPr>
              <w:t xml:space="preserve"> Л.А., </w:t>
            </w:r>
            <w:proofErr w:type="spellStart"/>
            <w:r w:rsidR="006949CD" w:rsidRPr="00BE1C9D">
              <w:rPr>
                <w:sz w:val="28"/>
                <w:szCs w:val="28"/>
              </w:rPr>
              <w:t>Скородумова</w:t>
            </w:r>
            <w:proofErr w:type="spellEnd"/>
            <w:r w:rsidR="006949CD" w:rsidRPr="00BE1C9D">
              <w:rPr>
                <w:sz w:val="28"/>
                <w:szCs w:val="28"/>
              </w:rPr>
              <w:t xml:space="preserve"> Е.Д., </w:t>
            </w:r>
            <w:proofErr w:type="spellStart"/>
            <w:r w:rsidR="006949CD" w:rsidRPr="00BE1C9D">
              <w:rPr>
                <w:sz w:val="28"/>
                <w:szCs w:val="28"/>
              </w:rPr>
              <w:t>Бакаринов</w:t>
            </w:r>
            <w:proofErr w:type="spellEnd"/>
            <w:r w:rsidR="006949CD" w:rsidRPr="00BE1C9D">
              <w:rPr>
                <w:sz w:val="28"/>
                <w:szCs w:val="28"/>
              </w:rPr>
              <w:t xml:space="preserve"> В.Б., </w:t>
            </w:r>
            <w:proofErr w:type="spellStart"/>
            <w:r w:rsidR="00905C19" w:rsidRPr="00BE1C9D">
              <w:rPr>
                <w:sz w:val="28"/>
                <w:szCs w:val="28"/>
              </w:rPr>
              <w:t>Былинкин</w:t>
            </w:r>
            <w:proofErr w:type="spellEnd"/>
            <w:r w:rsidR="00905C19" w:rsidRPr="00BE1C9D">
              <w:rPr>
                <w:sz w:val="28"/>
                <w:szCs w:val="28"/>
              </w:rPr>
              <w:t xml:space="preserve"> Д.В., Арон М.И., </w:t>
            </w:r>
            <w:proofErr w:type="spellStart"/>
            <w:r w:rsidR="00905C19" w:rsidRPr="00BE1C9D">
              <w:rPr>
                <w:sz w:val="28"/>
                <w:szCs w:val="28"/>
              </w:rPr>
              <w:t>Лукашина</w:t>
            </w:r>
            <w:proofErr w:type="spellEnd"/>
            <w:r w:rsidR="00905C19" w:rsidRPr="00BE1C9D">
              <w:rPr>
                <w:sz w:val="28"/>
                <w:szCs w:val="28"/>
              </w:rPr>
              <w:t xml:space="preserve"> В.Н.</w:t>
            </w:r>
            <w:r w:rsidR="005B5D46" w:rsidRPr="00BE1C9D">
              <w:rPr>
                <w:sz w:val="28"/>
                <w:szCs w:val="28"/>
              </w:rPr>
              <w:t xml:space="preserve">, </w:t>
            </w:r>
            <w:proofErr w:type="spellStart"/>
            <w:r w:rsidR="005B5D46" w:rsidRPr="00BE1C9D">
              <w:rPr>
                <w:sz w:val="28"/>
                <w:szCs w:val="28"/>
              </w:rPr>
              <w:t>Стерлядев</w:t>
            </w:r>
            <w:proofErr w:type="spellEnd"/>
            <w:r w:rsidR="005B5D46" w:rsidRPr="00BE1C9D">
              <w:rPr>
                <w:sz w:val="28"/>
                <w:szCs w:val="28"/>
              </w:rPr>
              <w:t xml:space="preserve"> Ю.П., Высоцкий Н.А., </w:t>
            </w:r>
            <w:r w:rsidR="009929B3" w:rsidRPr="00BE1C9D">
              <w:rPr>
                <w:sz w:val="28"/>
                <w:szCs w:val="28"/>
              </w:rPr>
              <w:t xml:space="preserve">Дегтярева Т.В., Дедов А.Ф., Жданов А.В., Мельникова Т.В., </w:t>
            </w:r>
            <w:r w:rsidR="009F3C96" w:rsidRPr="00BE1C9D">
              <w:rPr>
                <w:sz w:val="28"/>
                <w:szCs w:val="28"/>
              </w:rPr>
              <w:t>Шувалова Е.С., Данькова Н.А.</w:t>
            </w:r>
            <w:r w:rsidR="00437C03" w:rsidRPr="00BE1C9D">
              <w:rPr>
                <w:sz w:val="28"/>
                <w:szCs w:val="28"/>
              </w:rPr>
              <w:t>, Тищенко А.В.</w:t>
            </w:r>
            <w:proofErr w:type="gramEnd"/>
          </w:p>
        </w:tc>
      </w:tr>
      <w:tr w:rsidR="00B51F32" w:rsidRPr="00BE1C9D" w:rsidTr="005C6401">
        <w:tc>
          <w:tcPr>
            <w:tcW w:w="4361" w:type="dxa"/>
            <w:gridSpan w:val="2"/>
          </w:tcPr>
          <w:p w:rsidR="0094628E" w:rsidRPr="00BE1C9D" w:rsidRDefault="0094628E" w:rsidP="00B51F32">
            <w:pPr>
              <w:rPr>
                <w:b/>
                <w:sz w:val="28"/>
                <w:szCs w:val="28"/>
              </w:rPr>
            </w:pPr>
          </w:p>
          <w:p w:rsidR="00B51F32" w:rsidRPr="00BE1C9D" w:rsidRDefault="009F3C96" w:rsidP="00B51F32">
            <w:pPr>
              <w:rPr>
                <w:b/>
                <w:sz w:val="28"/>
                <w:szCs w:val="28"/>
              </w:rPr>
            </w:pPr>
            <w:r w:rsidRPr="00BE1C9D"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5210" w:type="dxa"/>
          </w:tcPr>
          <w:p w:rsidR="00B51F32" w:rsidRPr="00BE1C9D" w:rsidRDefault="00B51F32" w:rsidP="00B51F32">
            <w:pPr>
              <w:rPr>
                <w:sz w:val="28"/>
                <w:szCs w:val="28"/>
              </w:rPr>
            </w:pPr>
          </w:p>
        </w:tc>
      </w:tr>
      <w:tr w:rsidR="009F3C96" w:rsidRPr="00BE1C9D" w:rsidTr="005C6401">
        <w:tc>
          <w:tcPr>
            <w:tcW w:w="4361" w:type="dxa"/>
            <w:gridSpan w:val="2"/>
          </w:tcPr>
          <w:p w:rsidR="009F3C96" w:rsidRPr="00BE1C9D" w:rsidRDefault="009F3C96" w:rsidP="009F3C96">
            <w:pPr>
              <w:jc w:val="both"/>
              <w:rPr>
                <w:b/>
                <w:sz w:val="28"/>
                <w:szCs w:val="28"/>
              </w:rPr>
            </w:pPr>
            <w:r w:rsidRPr="00BE1C9D">
              <w:rPr>
                <w:b/>
                <w:sz w:val="28"/>
                <w:szCs w:val="28"/>
              </w:rPr>
              <w:t>Заместитель главы администрации муниципального образования Веневский район</w:t>
            </w:r>
          </w:p>
        </w:tc>
        <w:tc>
          <w:tcPr>
            <w:tcW w:w="5210" w:type="dxa"/>
          </w:tcPr>
          <w:p w:rsidR="009F3C96" w:rsidRPr="00BE1C9D" w:rsidRDefault="009F3C96" w:rsidP="00B51F32">
            <w:pPr>
              <w:rPr>
                <w:sz w:val="28"/>
                <w:szCs w:val="28"/>
              </w:rPr>
            </w:pPr>
            <w:r w:rsidRPr="00BE1C9D">
              <w:rPr>
                <w:sz w:val="28"/>
                <w:szCs w:val="28"/>
              </w:rPr>
              <w:t>Федоров В.Н.</w:t>
            </w:r>
          </w:p>
        </w:tc>
      </w:tr>
      <w:tr w:rsidR="00437C03" w:rsidRPr="00BE1C9D" w:rsidTr="005C6401">
        <w:tc>
          <w:tcPr>
            <w:tcW w:w="4361" w:type="dxa"/>
            <w:gridSpan w:val="2"/>
          </w:tcPr>
          <w:p w:rsidR="00437C03" w:rsidRPr="00BE1C9D" w:rsidRDefault="00437C03" w:rsidP="009F3C96">
            <w:pPr>
              <w:jc w:val="both"/>
              <w:rPr>
                <w:b/>
                <w:sz w:val="28"/>
                <w:szCs w:val="28"/>
              </w:rPr>
            </w:pPr>
            <w:r w:rsidRPr="00BE1C9D">
              <w:rPr>
                <w:b/>
                <w:sz w:val="28"/>
                <w:szCs w:val="28"/>
              </w:rPr>
              <w:t xml:space="preserve">Руководитель аппарата </w:t>
            </w:r>
            <w:r w:rsidR="005C6401">
              <w:rPr>
                <w:b/>
                <w:sz w:val="28"/>
                <w:szCs w:val="28"/>
              </w:rPr>
              <w:t xml:space="preserve">администрации </w:t>
            </w:r>
            <w:r w:rsidRPr="00BE1C9D">
              <w:rPr>
                <w:b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5210" w:type="dxa"/>
          </w:tcPr>
          <w:p w:rsidR="00437C03" w:rsidRPr="00BE1C9D" w:rsidRDefault="00437C03" w:rsidP="00B51F32">
            <w:pPr>
              <w:rPr>
                <w:sz w:val="28"/>
                <w:szCs w:val="28"/>
              </w:rPr>
            </w:pPr>
            <w:r w:rsidRPr="00BE1C9D">
              <w:rPr>
                <w:sz w:val="28"/>
                <w:szCs w:val="28"/>
              </w:rPr>
              <w:t>Давиденко С.Г.</w:t>
            </w:r>
          </w:p>
        </w:tc>
      </w:tr>
      <w:tr w:rsidR="00B51F32" w:rsidRPr="00BE1C9D" w:rsidTr="005C6401">
        <w:tc>
          <w:tcPr>
            <w:tcW w:w="4361" w:type="dxa"/>
            <w:gridSpan w:val="2"/>
          </w:tcPr>
          <w:p w:rsidR="00B51F32" w:rsidRPr="00BE1C9D" w:rsidRDefault="009F3C96" w:rsidP="009F3C96">
            <w:pPr>
              <w:jc w:val="both"/>
              <w:rPr>
                <w:b/>
                <w:sz w:val="28"/>
                <w:szCs w:val="28"/>
              </w:rPr>
            </w:pPr>
            <w:r w:rsidRPr="00BE1C9D">
              <w:rPr>
                <w:b/>
                <w:sz w:val="28"/>
                <w:szCs w:val="28"/>
              </w:rPr>
              <w:t>Главы администраций муниципальных образований поселений</w:t>
            </w:r>
          </w:p>
        </w:tc>
        <w:tc>
          <w:tcPr>
            <w:tcW w:w="5210" w:type="dxa"/>
          </w:tcPr>
          <w:p w:rsidR="00B51F32" w:rsidRPr="00BE1C9D" w:rsidRDefault="009F3C96" w:rsidP="00B51F32">
            <w:pPr>
              <w:rPr>
                <w:sz w:val="28"/>
                <w:szCs w:val="28"/>
              </w:rPr>
            </w:pPr>
            <w:r w:rsidRPr="00BE1C9D">
              <w:rPr>
                <w:sz w:val="28"/>
                <w:szCs w:val="28"/>
              </w:rPr>
              <w:t>Пугачев А.В., Чуйкова С.В.</w:t>
            </w:r>
          </w:p>
        </w:tc>
      </w:tr>
      <w:tr w:rsidR="00A7187E" w:rsidRPr="00BE1C9D" w:rsidTr="005C6401">
        <w:tc>
          <w:tcPr>
            <w:tcW w:w="4361" w:type="dxa"/>
            <w:gridSpan w:val="2"/>
          </w:tcPr>
          <w:p w:rsidR="00A7187E" w:rsidRPr="00BE1C9D" w:rsidRDefault="00A7187E" w:rsidP="009F3C96">
            <w:pPr>
              <w:jc w:val="both"/>
              <w:rPr>
                <w:b/>
                <w:sz w:val="28"/>
                <w:szCs w:val="28"/>
              </w:rPr>
            </w:pPr>
            <w:r w:rsidRPr="00BE1C9D">
              <w:rPr>
                <w:b/>
                <w:sz w:val="28"/>
                <w:szCs w:val="28"/>
              </w:rPr>
              <w:t xml:space="preserve">Начальник отделения №6 ГБУ ТО «МФЦ» в </w:t>
            </w:r>
            <w:proofErr w:type="gramStart"/>
            <w:r w:rsidRPr="00BE1C9D">
              <w:rPr>
                <w:b/>
                <w:sz w:val="28"/>
                <w:szCs w:val="28"/>
              </w:rPr>
              <w:t>г</w:t>
            </w:r>
            <w:proofErr w:type="gramEnd"/>
            <w:r w:rsidRPr="00BE1C9D">
              <w:rPr>
                <w:b/>
                <w:sz w:val="28"/>
                <w:szCs w:val="28"/>
              </w:rPr>
              <w:t>. Веневе</w:t>
            </w:r>
          </w:p>
        </w:tc>
        <w:tc>
          <w:tcPr>
            <w:tcW w:w="5210" w:type="dxa"/>
          </w:tcPr>
          <w:p w:rsidR="00A7187E" w:rsidRPr="00BE1C9D" w:rsidRDefault="00A7187E" w:rsidP="00B51F32">
            <w:pPr>
              <w:rPr>
                <w:sz w:val="28"/>
                <w:szCs w:val="28"/>
              </w:rPr>
            </w:pPr>
            <w:r w:rsidRPr="00BE1C9D">
              <w:rPr>
                <w:sz w:val="28"/>
                <w:szCs w:val="28"/>
              </w:rPr>
              <w:t>Куликов С.Д.</w:t>
            </w:r>
          </w:p>
        </w:tc>
      </w:tr>
      <w:tr w:rsidR="009F3C96" w:rsidRPr="00BE1C9D" w:rsidTr="00BE1C9D">
        <w:tc>
          <w:tcPr>
            <w:tcW w:w="4219" w:type="dxa"/>
          </w:tcPr>
          <w:p w:rsidR="009F3C96" w:rsidRPr="00BE1C9D" w:rsidRDefault="00F91677" w:rsidP="009F3C96">
            <w:pPr>
              <w:jc w:val="both"/>
              <w:rPr>
                <w:b/>
                <w:sz w:val="28"/>
                <w:szCs w:val="28"/>
              </w:rPr>
            </w:pPr>
            <w:r w:rsidRPr="00BE1C9D">
              <w:rPr>
                <w:b/>
                <w:sz w:val="28"/>
                <w:szCs w:val="28"/>
              </w:rPr>
              <w:t>Представители субъектов предпринимательства</w:t>
            </w:r>
          </w:p>
        </w:tc>
        <w:tc>
          <w:tcPr>
            <w:tcW w:w="5352" w:type="dxa"/>
            <w:gridSpan w:val="2"/>
          </w:tcPr>
          <w:p w:rsidR="009F3C96" w:rsidRPr="00BE1C9D" w:rsidRDefault="005A75CB" w:rsidP="00BE1C9D">
            <w:pPr>
              <w:jc w:val="both"/>
              <w:rPr>
                <w:sz w:val="28"/>
                <w:szCs w:val="28"/>
              </w:rPr>
            </w:pPr>
            <w:r w:rsidRPr="00BE1C9D">
              <w:rPr>
                <w:sz w:val="28"/>
                <w:szCs w:val="28"/>
              </w:rPr>
              <w:t xml:space="preserve">Карпенко С.В., </w:t>
            </w:r>
            <w:proofErr w:type="spellStart"/>
            <w:r w:rsidR="00D638A2" w:rsidRPr="00BE1C9D">
              <w:rPr>
                <w:sz w:val="28"/>
                <w:szCs w:val="28"/>
              </w:rPr>
              <w:t>Толокнева</w:t>
            </w:r>
            <w:proofErr w:type="spellEnd"/>
            <w:r w:rsidR="00D638A2" w:rsidRPr="00BE1C9D">
              <w:rPr>
                <w:sz w:val="28"/>
                <w:szCs w:val="28"/>
              </w:rPr>
              <w:t xml:space="preserve"> Е.А., Петров Н.В., Чижиков</w:t>
            </w:r>
            <w:r w:rsidR="00A7187E" w:rsidRPr="00BE1C9D">
              <w:rPr>
                <w:sz w:val="28"/>
                <w:szCs w:val="28"/>
              </w:rPr>
              <w:t xml:space="preserve"> С.Н., Клепиков М.С., Кузнецова Л.В., Чиркин С.И., </w:t>
            </w:r>
            <w:proofErr w:type="spellStart"/>
            <w:r w:rsidR="00437C03" w:rsidRPr="00BE1C9D">
              <w:rPr>
                <w:sz w:val="28"/>
                <w:szCs w:val="28"/>
              </w:rPr>
              <w:t>Цехоновская</w:t>
            </w:r>
            <w:proofErr w:type="spellEnd"/>
            <w:r w:rsidR="00437C03" w:rsidRPr="00BE1C9D">
              <w:rPr>
                <w:sz w:val="28"/>
                <w:szCs w:val="28"/>
              </w:rPr>
              <w:t xml:space="preserve"> Е.В., </w:t>
            </w:r>
            <w:proofErr w:type="spellStart"/>
            <w:r w:rsidR="00437C03" w:rsidRPr="00BE1C9D">
              <w:rPr>
                <w:sz w:val="28"/>
                <w:szCs w:val="28"/>
              </w:rPr>
              <w:t>Нетунаев</w:t>
            </w:r>
            <w:proofErr w:type="spellEnd"/>
            <w:r w:rsidR="00437C03" w:rsidRPr="00BE1C9D">
              <w:rPr>
                <w:sz w:val="28"/>
                <w:szCs w:val="28"/>
              </w:rPr>
              <w:t xml:space="preserve"> Р.Ю., </w:t>
            </w:r>
            <w:r w:rsidR="000C6415" w:rsidRPr="00BE1C9D">
              <w:rPr>
                <w:sz w:val="28"/>
                <w:szCs w:val="28"/>
              </w:rPr>
              <w:t>ООО «</w:t>
            </w:r>
            <w:proofErr w:type="spellStart"/>
            <w:r w:rsidR="000C6415" w:rsidRPr="00BE1C9D">
              <w:rPr>
                <w:sz w:val="28"/>
                <w:szCs w:val="28"/>
              </w:rPr>
              <w:t>Медус</w:t>
            </w:r>
            <w:proofErr w:type="spellEnd"/>
            <w:r w:rsidR="000C6415" w:rsidRPr="00BE1C9D">
              <w:rPr>
                <w:sz w:val="28"/>
                <w:szCs w:val="28"/>
              </w:rPr>
              <w:t>»</w:t>
            </w:r>
          </w:p>
        </w:tc>
      </w:tr>
    </w:tbl>
    <w:p w:rsidR="00B51F32" w:rsidRPr="00BE1C9D" w:rsidRDefault="00B51F32" w:rsidP="00B51F32">
      <w:pPr>
        <w:rPr>
          <w:sz w:val="28"/>
          <w:szCs w:val="28"/>
        </w:rPr>
      </w:pPr>
    </w:p>
    <w:p w:rsidR="00B51F32" w:rsidRPr="00825D10" w:rsidRDefault="00BE1C9D" w:rsidP="00656AB0">
      <w:pPr>
        <w:pBdr>
          <w:bottom w:val="single" w:sz="12" w:space="1" w:color="auto"/>
        </w:pBdr>
        <w:ind w:firstLine="709"/>
        <w:jc w:val="both"/>
        <w:rPr>
          <w:b/>
          <w:sz w:val="28"/>
          <w:szCs w:val="28"/>
        </w:rPr>
      </w:pPr>
      <w:r w:rsidRPr="00825D10">
        <w:rPr>
          <w:b/>
          <w:sz w:val="28"/>
          <w:szCs w:val="28"/>
          <w:lang w:val="en-US"/>
        </w:rPr>
        <w:lastRenderedPageBreak/>
        <w:t>I</w:t>
      </w:r>
      <w:r w:rsidRPr="00825D10">
        <w:rPr>
          <w:b/>
          <w:sz w:val="28"/>
          <w:szCs w:val="28"/>
        </w:rPr>
        <w:t>. О планах работы администрации муниципального образования Веневский район</w:t>
      </w:r>
    </w:p>
    <w:p w:rsidR="00825D10" w:rsidRPr="00825D10" w:rsidRDefault="00825D10" w:rsidP="00BE1C9D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</w:p>
    <w:p w:rsidR="00BE1C9D" w:rsidRPr="00825D10" w:rsidRDefault="00BE1C9D" w:rsidP="00BE1C9D">
      <w:pPr>
        <w:jc w:val="center"/>
        <w:rPr>
          <w:sz w:val="28"/>
          <w:szCs w:val="28"/>
        </w:rPr>
      </w:pPr>
      <w:r w:rsidRPr="00825D10">
        <w:rPr>
          <w:sz w:val="28"/>
          <w:szCs w:val="28"/>
        </w:rPr>
        <w:t>Исаченкова Ж.Ю.</w:t>
      </w:r>
    </w:p>
    <w:p w:rsidR="00B51F32" w:rsidRPr="00BE1C9D" w:rsidRDefault="00B51F32" w:rsidP="00B51F32">
      <w:pPr>
        <w:rPr>
          <w:sz w:val="28"/>
          <w:szCs w:val="28"/>
        </w:rPr>
      </w:pPr>
    </w:p>
    <w:p w:rsidR="00B51F32" w:rsidRPr="000C2EE1" w:rsidRDefault="00BE1C9D" w:rsidP="00656AB0">
      <w:pPr>
        <w:ind w:firstLine="709"/>
        <w:jc w:val="both"/>
        <w:rPr>
          <w:sz w:val="28"/>
          <w:szCs w:val="28"/>
        </w:rPr>
      </w:pPr>
      <w:r w:rsidRPr="000C2EE1">
        <w:rPr>
          <w:sz w:val="28"/>
          <w:szCs w:val="28"/>
        </w:rPr>
        <w:t>1.1.  Информацию главы администрации муниципального образования Веневский район принять к сведению</w:t>
      </w:r>
      <w:r w:rsidR="007A531F">
        <w:rPr>
          <w:sz w:val="28"/>
          <w:szCs w:val="28"/>
        </w:rPr>
        <w:t>.</w:t>
      </w:r>
    </w:p>
    <w:p w:rsidR="00B51F32" w:rsidRPr="000C2EE1" w:rsidRDefault="00B51F32" w:rsidP="00B51F32">
      <w:pPr>
        <w:rPr>
          <w:sz w:val="28"/>
          <w:szCs w:val="28"/>
        </w:rPr>
      </w:pPr>
    </w:p>
    <w:p w:rsidR="00B51F32" w:rsidRPr="000C2EE1" w:rsidRDefault="000C2EE1" w:rsidP="00656AB0">
      <w:pPr>
        <w:ind w:firstLine="709"/>
        <w:jc w:val="both"/>
        <w:rPr>
          <w:b/>
          <w:sz w:val="28"/>
          <w:szCs w:val="28"/>
        </w:rPr>
      </w:pPr>
      <w:r w:rsidRPr="000C2EE1">
        <w:rPr>
          <w:b/>
          <w:sz w:val="28"/>
          <w:szCs w:val="28"/>
          <w:lang w:val="en-US"/>
        </w:rPr>
        <w:t>II</w:t>
      </w:r>
      <w:r w:rsidRPr="000C2EE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Об организации и проведении областного субботника</w:t>
      </w:r>
      <w:r w:rsidR="007A531F">
        <w:rPr>
          <w:b/>
          <w:sz w:val="28"/>
          <w:szCs w:val="28"/>
        </w:rPr>
        <w:t>. Обсуждение предложения о создании Аллеи предпринимательства</w:t>
      </w:r>
    </w:p>
    <w:p w:rsidR="00B51F32" w:rsidRPr="000C2EE1" w:rsidRDefault="00B51F32" w:rsidP="00B51F32">
      <w:pPr>
        <w:rPr>
          <w:sz w:val="28"/>
          <w:szCs w:val="28"/>
        </w:rPr>
      </w:pPr>
    </w:p>
    <w:p w:rsidR="00B51F32" w:rsidRPr="00B51F32" w:rsidRDefault="007A531F" w:rsidP="00B51F3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51F32" w:rsidRPr="007A531F" w:rsidRDefault="007A531F" w:rsidP="007A531F">
      <w:pPr>
        <w:jc w:val="center"/>
        <w:rPr>
          <w:sz w:val="28"/>
          <w:szCs w:val="28"/>
        </w:rPr>
      </w:pPr>
      <w:r w:rsidRPr="007A531F">
        <w:rPr>
          <w:sz w:val="28"/>
          <w:szCs w:val="28"/>
        </w:rPr>
        <w:t>Федоров В.Н.</w:t>
      </w:r>
    </w:p>
    <w:p w:rsidR="007A531F" w:rsidRPr="007A531F" w:rsidRDefault="007A531F" w:rsidP="007A531F">
      <w:pPr>
        <w:jc w:val="center"/>
        <w:rPr>
          <w:sz w:val="28"/>
          <w:szCs w:val="28"/>
        </w:rPr>
      </w:pPr>
    </w:p>
    <w:p w:rsidR="007A531F" w:rsidRDefault="007A531F" w:rsidP="00656AB0">
      <w:pPr>
        <w:ind w:firstLine="709"/>
        <w:jc w:val="both"/>
        <w:rPr>
          <w:sz w:val="28"/>
          <w:szCs w:val="28"/>
        </w:rPr>
      </w:pPr>
      <w:r w:rsidRPr="00656AB0">
        <w:rPr>
          <w:sz w:val="28"/>
          <w:szCs w:val="28"/>
        </w:rPr>
        <w:t>2.1.</w:t>
      </w:r>
      <w:r>
        <w:rPr>
          <w:sz w:val="24"/>
          <w:szCs w:val="24"/>
        </w:rPr>
        <w:t xml:space="preserve"> </w:t>
      </w:r>
      <w:r w:rsidRPr="000C2EE1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 xml:space="preserve">заместителя </w:t>
      </w:r>
      <w:r w:rsidRPr="000C2EE1">
        <w:rPr>
          <w:sz w:val="28"/>
          <w:szCs w:val="28"/>
        </w:rPr>
        <w:t>главы администрации муниципального образования Веневский район принять к сведению</w:t>
      </w:r>
      <w:r>
        <w:rPr>
          <w:sz w:val="28"/>
          <w:szCs w:val="28"/>
        </w:rPr>
        <w:t>.</w:t>
      </w:r>
    </w:p>
    <w:p w:rsidR="007A531F" w:rsidRDefault="007A531F" w:rsidP="00656A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Рекомендовать субъектам малого и среднего предпринимательства принять участие в областных субботниках, которые состоятся 8,22 апреля и 13 мая.</w:t>
      </w:r>
    </w:p>
    <w:p w:rsidR="007B6E20" w:rsidRPr="000C2EE1" w:rsidRDefault="007B6E20" w:rsidP="00656A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Создать инициативную группу из представителей бизнеса для </w:t>
      </w:r>
      <w:r w:rsidR="006C15D4">
        <w:rPr>
          <w:sz w:val="28"/>
          <w:szCs w:val="28"/>
        </w:rPr>
        <w:t>организации</w:t>
      </w:r>
      <w:r w:rsidR="000F02FD">
        <w:rPr>
          <w:sz w:val="28"/>
          <w:szCs w:val="28"/>
        </w:rPr>
        <w:t xml:space="preserve"> Аллеи предпринимательства на ул. Л.Толстого. </w:t>
      </w:r>
    </w:p>
    <w:p w:rsidR="00825D10" w:rsidRDefault="00825D10" w:rsidP="007A531F">
      <w:pPr>
        <w:jc w:val="both"/>
        <w:rPr>
          <w:sz w:val="24"/>
          <w:szCs w:val="24"/>
        </w:rPr>
      </w:pPr>
    </w:p>
    <w:p w:rsidR="00187AC8" w:rsidRDefault="00187AC8" w:rsidP="007A531F">
      <w:pPr>
        <w:jc w:val="both"/>
        <w:rPr>
          <w:sz w:val="24"/>
          <w:szCs w:val="24"/>
        </w:rPr>
      </w:pPr>
    </w:p>
    <w:p w:rsidR="00825D10" w:rsidRPr="00825D10" w:rsidRDefault="00825D10" w:rsidP="00656AB0">
      <w:pPr>
        <w:ind w:firstLine="709"/>
        <w:jc w:val="both"/>
        <w:rPr>
          <w:b/>
          <w:sz w:val="28"/>
          <w:szCs w:val="28"/>
        </w:rPr>
      </w:pPr>
      <w:r w:rsidRPr="00825D10">
        <w:rPr>
          <w:b/>
          <w:sz w:val="28"/>
          <w:szCs w:val="28"/>
          <w:lang w:val="en-US"/>
        </w:rPr>
        <w:t>III</w:t>
      </w:r>
      <w:r w:rsidRPr="00825D1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Информация о предоставлении услуг многофункциональным центром субъектам малого и среднего предпринимательства</w:t>
      </w:r>
    </w:p>
    <w:p w:rsidR="00825D10" w:rsidRDefault="00825D10">
      <w:r>
        <w:rPr>
          <w:sz w:val="24"/>
          <w:szCs w:val="24"/>
        </w:rPr>
        <w:t>_____________________________________________________________________________</w:t>
      </w:r>
    </w:p>
    <w:p w:rsidR="00825D10" w:rsidRPr="00825D10" w:rsidRDefault="00825D10" w:rsidP="00825D10">
      <w:pPr>
        <w:jc w:val="center"/>
        <w:rPr>
          <w:sz w:val="28"/>
          <w:szCs w:val="28"/>
        </w:rPr>
      </w:pPr>
      <w:r w:rsidRPr="00825D10">
        <w:rPr>
          <w:sz w:val="28"/>
          <w:szCs w:val="28"/>
        </w:rPr>
        <w:t>Куликов С.Д.</w:t>
      </w:r>
    </w:p>
    <w:p w:rsidR="00B25774" w:rsidRDefault="00B25774" w:rsidP="005C55EA">
      <w:pPr>
        <w:tabs>
          <w:tab w:val="left" w:pos="1800"/>
          <w:tab w:val="left" w:pos="3402"/>
          <w:tab w:val="left" w:pos="13608"/>
        </w:tabs>
        <w:ind w:right="423"/>
        <w:jc w:val="both"/>
        <w:rPr>
          <w:b/>
          <w:sz w:val="28"/>
          <w:szCs w:val="28"/>
        </w:rPr>
      </w:pPr>
    </w:p>
    <w:p w:rsidR="00054AF2" w:rsidRPr="00825D10" w:rsidRDefault="00825D10" w:rsidP="00656AB0">
      <w:pPr>
        <w:tabs>
          <w:tab w:val="left" w:pos="1800"/>
          <w:tab w:val="left" w:pos="3402"/>
          <w:tab w:val="left" w:pos="13608"/>
        </w:tabs>
        <w:ind w:firstLine="709"/>
        <w:jc w:val="both"/>
        <w:rPr>
          <w:sz w:val="28"/>
          <w:szCs w:val="28"/>
        </w:rPr>
      </w:pPr>
      <w:r w:rsidRPr="00825D10">
        <w:rPr>
          <w:sz w:val="28"/>
          <w:szCs w:val="28"/>
        </w:rPr>
        <w:t>3.1. Информацию начальника отделения №6</w:t>
      </w:r>
      <w:r>
        <w:rPr>
          <w:sz w:val="28"/>
          <w:szCs w:val="28"/>
        </w:rPr>
        <w:t xml:space="preserve"> ГБУ ТО «МФЦ»</w:t>
      </w:r>
      <w:r w:rsidR="005C55EA">
        <w:rPr>
          <w:sz w:val="28"/>
          <w:szCs w:val="28"/>
        </w:rPr>
        <w:t xml:space="preserve"> в г</w:t>
      </w:r>
      <w:proofErr w:type="gramStart"/>
      <w:r w:rsidR="005C55EA">
        <w:rPr>
          <w:sz w:val="28"/>
          <w:szCs w:val="28"/>
        </w:rPr>
        <w:t>.В</w:t>
      </w:r>
      <w:proofErr w:type="gramEnd"/>
      <w:r w:rsidR="005C55EA">
        <w:rPr>
          <w:sz w:val="28"/>
          <w:szCs w:val="28"/>
        </w:rPr>
        <w:t>еневе </w:t>
      </w:r>
      <w:r>
        <w:rPr>
          <w:sz w:val="28"/>
          <w:szCs w:val="28"/>
        </w:rPr>
        <w:t>принять к сведению.</w:t>
      </w:r>
    </w:p>
    <w:p w:rsidR="00E8144A" w:rsidRDefault="00E8144A" w:rsidP="00656AB0">
      <w:pPr>
        <w:tabs>
          <w:tab w:val="left" w:pos="1800"/>
          <w:tab w:val="left" w:pos="3402"/>
          <w:tab w:val="left" w:pos="13608"/>
        </w:tabs>
        <w:ind w:firstLine="709"/>
        <w:jc w:val="center"/>
        <w:rPr>
          <w:b/>
          <w:sz w:val="28"/>
          <w:szCs w:val="28"/>
        </w:rPr>
      </w:pPr>
    </w:p>
    <w:p w:rsidR="008A3355" w:rsidRPr="007B3AC9" w:rsidRDefault="008A3355" w:rsidP="00656AB0">
      <w:pPr>
        <w:tabs>
          <w:tab w:val="left" w:pos="1800"/>
          <w:tab w:val="left" w:pos="3402"/>
          <w:tab w:val="left" w:pos="13608"/>
        </w:tabs>
        <w:ind w:firstLine="709"/>
        <w:jc w:val="center"/>
        <w:rPr>
          <w:b/>
          <w:sz w:val="28"/>
          <w:szCs w:val="28"/>
        </w:rPr>
      </w:pPr>
    </w:p>
    <w:p w:rsidR="007B3AC9" w:rsidRPr="007B3AC9" w:rsidRDefault="007B3AC9" w:rsidP="00656AB0">
      <w:pPr>
        <w:tabs>
          <w:tab w:val="left" w:pos="1800"/>
          <w:tab w:val="left" w:pos="3402"/>
          <w:tab w:val="left" w:pos="13608"/>
        </w:tabs>
        <w:ind w:firstLine="709"/>
        <w:jc w:val="both"/>
        <w:rPr>
          <w:b/>
          <w:sz w:val="28"/>
          <w:szCs w:val="28"/>
        </w:rPr>
      </w:pPr>
      <w:r w:rsidRPr="007B3AC9">
        <w:rPr>
          <w:b/>
          <w:sz w:val="28"/>
          <w:szCs w:val="28"/>
          <w:lang w:val="en-US"/>
        </w:rPr>
        <w:t>IV</w:t>
      </w:r>
      <w:r w:rsidRPr="007B3AC9">
        <w:rPr>
          <w:b/>
          <w:sz w:val="28"/>
          <w:szCs w:val="28"/>
        </w:rPr>
        <w:t xml:space="preserve">. О результатах </w:t>
      </w:r>
      <w:r>
        <w:rPr>
          <w:b/>
          <w:sz w:val="28"/>
          <w:szCs w:val="28"/>
        </w:rPr>
        <w:t>работы экспертной группы по оценке качества внедрения Стандарта деятельности МО Веневский район по обеспечению благоприятного инвестиционного климата</w:t>
      </w:r>
    </w:p>
    <w:p w:rsidR="002132DF" w:rsidRDefault="002132DF">
      <w:r>
        <w:rPr>
          <w:b/>
          <w:sz w:val="24"/>
          <w:szCs w:val="24"/>
        </w:rPr>
        <w:t>_____________________________________________________________________________</w:t>
      </w:r>
    </w:p>
    <w:p w:rsidR="002132DF" w:rsidRPr="002132DF" w:rsidRDefault="002132DF" w:rsidP="002132DF">
      <w:pPr>
        <w:tabs>
          <w:tab w:val="left" w:pos="1800"/>
          <w:tab w:val="left" w:pos="3402"/>
          <w:tab w:val="left" w:pos="13608"/>
        </w:tabs>
        <w:ind w:right="-1"/>
        <w:jc w:val="center"/>
        <w:rPr>
          <w:sz w:val="28"/>
          <w:szCs w:val="28"/>
        </w:rPr>
      </w:pPr>
      <w:proofErr w:type="spellStart"/>
      <w:r w:rsidRPr="002132DF">
        <w:rPr>
          <w:sz w:val="28"/>
          <w:szCs w:val="28"/>
        </w:rPr>
        <w:t>Черой</w:t>
      </w:r>
      <w:proofErr w:type="spellEnd"/>
      <w:r w:rsidRPr="002132DF">
        <w:rPr>
          <w:sz w:val="28"/>
          <w:szCs w:val="28"/>
        </w:rPr>
        <w:t xml:space="preserve"> О.И.</w:t>
      </w:r>
    </w:p>
    <w:p w:rsidR="0024434B" w:rsidRDefault="0024434B" w:rsidP="0024434B">
      <w:pPr>
        <w:pStyle w:val="a3"/>
        <w:ind w:left="0" w:firstLine="709"/>
        <w:jc w:val="both"/>
        <w:rPr>
          <w:sz w:val="24"/>
          <w:szCs w:val="24"/>
        </w:rPr>
      </w:pPr>
    </w:p>
    <w:p w:rsidR="0024434B" w:rsidRDefault="00B410F9" w:rsidP="0024434B">
      <w:pPr>
        <w:pStyle w:val="a3"/>
        <w:ind w:left="0" w:firstLine="709"/>
        <w:jc w:val="both"/>
        <w:rPr>
          <w:sz w:val="28"/>
          <w:szCs w:val="28"/>
        </w:rPr>
      </w:pPr>
      <w:r w:rsidRPr="00B410F9">
        <w:rPr>
          <w:sz w:val="28"/>
          <w:szCs w:val="28"/>
        </w:rPr>
        <w:t>4.1. Информацию председателя Веневского «РАЙПО» принять к сведению</w:t>
      </w:r>
      <w:r w:rsidR="00656AB0">
        <w:rPr>
          <w:sz w:val="28"/>
          <w:szCs w:val="28"/>
        </w:rPr>
        <w:t>.</w:t>
      </w:r>
    </w:p>
    <w:p w:rsidR="00656AB0" w:rsidRDefault="00656AB0" w:rsidP="0024434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Экспертной группе </w:t>
      </w:r>
      <w:r w:rsidRPr="00656AB0">
        <w:rPr>
          <w:sz w:val="28"/>
          <w:szCs w:val="28"/>
        </w:rPr>
        <w:t>по оценке качества внедрения Стандарта деятельности МО Веневский район по обеспечению благоприятного инвестиционного климата</w:t>
      </w:r>
      <w:r>
        <w:rPr>
          <w:sz w:val="28"/>
          <w:szCs w:val="28"/>
        </w:rPr>
        <w:t xml:space="preserve"> продолжить работу в данном направлении.</w:t>
      </w:r>
    </w:p>
    <w:p w:rsidR="00BA1D01" w:rsidRDefault="00BA1D01" w:rsidP="0024434B">
      <w:pPr>
        <w:pStyle w:val="a3"/>
        <w:ind w:left="0" w:firstLine="709"/>
        <w:jc w:val="both"/>
        <w:rPr>
          <w:sz w:val="28"/>
          <w:szCs w:val="28"/>
        </w:rPr>
      </w:pPr>
    </w:p>
    <w:p w:rsidR="00990CEF" w:rsidRDefault="00990CEF" w:rsidP="0024434B">
      <w:pPr>
        <w:pStyle w:val="a3"/>
        <w:ind w:left="0" w:firstLine="709"/>
        <w:jc w:val="both"/>
        <w:rPr>
          <w:b/>
          <w:sz w:val="28"/>
          <w:szCs w:val="28"/>
        </w:rPr>
      </w:pPr>
    </w:p>
    <w:p w:rsidR="00BA1D01" w:rsidRDefault="00BA1D01" w:rsidP="00F554B2">
      <w:pPr>
        <w:pStyle w:val="a3"/>
        <w:ind w:left="0" w:firstLine="709"/>
        <w:jc w:val="both"/>
        <w:rPr>
          <w:b/>
          <w:sz w:val="28"/>
          <w:szCs w:val="28"/>
        </w:rPr>
      </w:pPr>
      <w:proofErr w:type="gramStart"/>
      <w:r w:rsidRPr="00F554B2">
        <w:rPr>
          <w:b/>
          <w:sz w:val="28"/>
          <w:szCs w:val="28"/>
          <w:lang w:val="en-US"/>
        </w:rPr>
        <w:lastRenderedPageBreak/>
        <w:t>V</w:t>
      </w:r>
      <w:r w:rsidRPr="00F554B2">
        <w:rPr>
          <w:b/>
          <w:sz w:val="28"/>
          <w:szCs w:val="28"/>
        </w:rPr>
        <w:t xml:space="preserve">. </w:t>
      </w:r>
      <w:r w:rsidR="003C1201">
        <w:rPr>
          <w:b/>
          <w:sz w:val="28"/>
          <w:szCs w:val="28"/>
        </w:rPr>
        <w:t>Проведение Дня Российского Предпринимательства в 2017 году.</w:t>
      </w:r>
      <w:proofErr w:type="gramEnd"/>
    </w:p>
    <w:p w:rsidR="003C1201" w:rsidRPr="003C1201" w:rsidRDefault="003C1201" w:rsidP="00F554B2">
      <w:pPr>
        <w:pStyle w:val="a3"/>
        <w:ind w:left="0" w:firstLine="709"/>
        <w:jc w:val="both"/>
        <w:rPr>
          <w:sz w:val="28"/>
          <w:szCs w:val="28"/>
        </w:rPr>
      </w:pPr>
      <w:r w:rsidRPr="003C1201">
        <w:rPr>
          <w:sz w:val="28"/>
          <w:szCs w:val="28"/>
        </w:rPr>
        <w:t xml:space="preserve">5.1. Создать </w:t>
      </w:r>
      <w:r>
        <w:rPr>
          <w:sz w:val="28"/>
          <w:szCs w:val="28"/>
        </w:rPr>
        <w:t>рабочую</w:t>
      </w:r>
      <w:r w:rsidRPr="003C1201">
        <w:rPr>
          <w:sz w:val="28"/>
          <w:szCs w:val="28"/>
        </w:rPr>
        <w:t xml:space="preserve"> группу из представителей предпринимательства и администрации муниципального образования Веневский район.</w:t>
      </w:r>
    </w:p>
    <w:p w:rsidR="003C1201" w:rsidRPr="00F554B2" w:rsidRDefault="003C1201" w:rsidP="00F554B2">
      <w:pPr>
        <w:pStyle w:val="a3"/>
        <w:ind w:left="0" w:firstLine="709"/>
        <w:jc w:val="both"/>
        <w:rPr>
          <w:b/>
          <w:sz w:val="28"/>
          <w:szCs w:val="28"/>
        </w:rPr>
      </w:pPr>
    </w:p>
    <w:p w:rsidR="00F554B2" w:rsidRDefault="00F554B2" w:rsidP="00F554B2">
      <w:pPr>
        <w:pStyle w:val="a3"/>
        <w:ind w:left="0" w:firstLine="709"/>
        <w:jc w:val="both"/>
        <w:rPr>
          <w:b/>
          <w:sz w:val="28"/>
          <w:szCs w:val="28"/>
        </w:rPr>
      </w:pPr>
      <w:r w:rsidRPr="00F554B2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О реализации Федерального закона «О государственной регистрации недвижимости» от 13.07.2015 №218-ФЗ</w:t>
      </w:r>
    </w:p>
    <w:p w:rsidR="00F554B2" w:rsidRDefault="00F554B2" w:rsidP="00F554B2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F554B2" w:rsidRPr="00F554B2" w:rsidRDefault="00F554B2" w:rsidP="00F554B2">
      <w:pPr>
        <w:pStyle w:val="a3"/>
        <w:ind w:left="0"/>
        <w:jc w:val="center"/>
        <w:rPr>
          <w:sz w:val="28"/>
          <w:szCs w:val="28"/>
        </w:rPr>
      </w:pPr>
      <w:r w:rsidRPr="00F554B2">
        <w:rPr>
          <w:sz w:val="28"/>
          <w:szCs w:val="28"/>
        </w:rPr>
        <w:t>Арон М.И.</w:t>
      </w:r>
    </w:p>
    <w:p w:rsidR="00F554B2" w:rsidRPr="00825D10" w:rsidRDefault="00F554B2" w:rsidP="00F554B2">
      <w:pPr>
        <w:tabs>
          <w:tab w:val="left" w:pos="1800"/>
          <w:tab w:val="left" w:pos="3402"/>
          <w:tab w:val="left" w:pos="136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825D10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генерального директор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«Межевик» принять к сведению.</w:t>
      </w:r>
    </w:p>
    <w:p w:rsidR="00F554B2" w:rsidRDefault="00F554B2" w:rsidP="00F554B2">
      <w:pPr>
        <w:pStyle w:val="a3"/>
        <w:ind w:left="0" w:firstLine="709"/>
        <w:jc w:val="both"/>
        <w:rPr>
          <w:sz w:val="28"/>
          <w:szCs w:val="28"/>
        </w:rPr>
      </w:pPr>
    </w:p>
    <w:p w:rsidR="00F554B2" w:rsidRPr="00F554B2" w:rsidRDefault="00F554B2" w:rsidP="00F554B2">
      <w:pPr>
        <w:pStyle w:val="a3"/>
        <w:ind w:left="0" w:firstLine="709"/>
        <w:jc w:val="both"/>
        <w:rPr>
          <w:b/>
          <w:sz w:val="28"/>
          <w:szCs w:val="28"/>
        </w:rPr>
      </w:pPr>
    </w:p>
    <w:p w:rsidR="00F554B2" w:rsidRPr="00BA1D01" w:rsidRDefault="00F554B2" w:rsidP="0024434B">
      <w:pPr>
        <w:pStyle w:val="a3"/>
        <w:ind w:left="0" w:firstLine="709"/>
        <w:jc w:val="both"/>
        <w:rPr>
          <w:sz w:val="28"/>
          <w:szCs w:val="28"/>
        </w:rPr>
      </w:pPr>
    </w:p>
    <w:p w:rsidR="0024434B" w:rsidRDefault="0024434B" w:rsidP="0024434B">
      <w:pPr>
        <w:pStyle w:val="a3"/>
        <w:ind w:left="0" w:firstLine="709"/>
        <w:jc w:val="both"/>
        <w:rPr>
          <w:sz w:val="24"/>
          <w:szCs w:val="24"/>
        </w:rPr>
      </w:pPr>
    </w:p>
    <w:p w:rsidR="0024434B" w:rsidRPr="0024434B" w:rsidRDefault="0024434B" w:rsidP="0024434B">
      <w:pPr>
        <w:pStyle w:val="a3"/>
        <w:ind w:left="0" w:firstLine="709"/>
        <w:jc w:val="both"/>
        <w:rPr>
          <w:sz w:val="24"/>
          <w:szCs w:val="24"/>
        </w:rPr>
      </w:pPr>
    </w:p>
    <w:p w:rsidR="00B25774" w:rsidRDefault="00B25774" w:rsidP="00B25774">
      <w:pPr>
        <w:jc w:val="both"/>
        <w:rPr>
          <w:color w:val="FF0000"/>
          <w:sz w:val="28"/>
          <w:szCs w:val="28"/>
        </w:rPr>
      </w:pPr>
    </w:p>
    <w:p w:rsidR="00D72F81" w:rsidRDefault="00D72F81"/>
    <w:tbl>
      <w:tblPr>
        <w:tblW w:w="9495" w:type="dxa"/>
        <w:jc w:val="center"/>
        <w:tblInd w:w="-318" w:type="dxa"/>
        <w:tblLayout w:type="fixed"/>
        <w:tblLook w:val="04A0"/>
      </w:tblPr>
      <w:tblGrid>
        <w:gridCol w:w="4536"/>
        <w:gridCol w:w="1700"/>
        <w:gridCol w:w="3259"/>
      </w:tblGrid>
      <w:tr w:rsidR="00990CEF" w:rsidTr="00361137">
        <w:trPr>
          <w:jc w:val="center"/>
        </w:trPr>
        <w:tc>
          <w:tcPr>
            <w:tcW w:w="4536" w:type="dxa"/>
            <w:hideMark/>
          </w:tcPr>
          <w:p w:rsidR="00990CEF" w:rsidRDefault="00990CEF" w:rsidP="0036113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1700" w:type="dxa"/>
          </w:tcPr>
          <w:p w:rsidR="00990CEF" w:rsidRDefault="00990CEF" w:rsidP="00361137">
            <w:pPr>
              <w:pStyle w:val="msonormalbullet2gifbullet2gifbullet1gif"/>
              <w:spacing w:after="0" w:afterAutospacing="0" w:line="276" w:lineRule="auto"/>
              <w:contextualSpacing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</w:tcPr>
          <w:p w:rsidR="00990CEF" w:rsidRDefault="00990CEF" w:rsidP="00361137">
            <w:pPr>
              <w:pStyle w:val="msonormalbullet2gifbullet2gifbullet3gif"/>
              <w:spacing w:after="0" w:afterAutospacing="0" w:line="276" w:lineRule="auto"/>
              <w:contextualSpacing/>
              <w:jc w:val="right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</w:p>
          <w:p w:rsidR="00990CEF" w:rsidRDefault="00990CEF" w:rsidP="00361137">
            <w:pPr>
              <w:pStyle w:val="msonormalbullet2gifbullet3gif"/>
              <w:spacing w:after="0" w:afterAutospacing="0" w:line="276" w:lineRule="auto"/>
              <w:contextualSpacing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Ж.Ю. Исаченкова</w:t>
            </w:r>
          </w:p>
        </w:tc>
      </w:tr>
    </w:tbl>
    <w:p w:rsidR="00990CEF" w:rsidRDefault="00990CEF" w:rsidP="00990CEF">
      <w:pPr>
        <w:pStyle w:val="a5"/>
        <w:ind w:firstLine="709"/>
        <w:jc w:val="center"/>
        <w:rPr>
          <w:rFonts w:eastAsia="Calibri"/>
          <w:b/>
          <w:szCs w:val="28"/>
        </w:rPr>
      </w:pPr>
    </w:p>
    <w:p w:rsidR="00990CEF" w:rsidRDefault="00990CEF" w:rsidP="00990CEF">
      <w:pPr>
        <w:pStyle w:val="a5"/>
        <w:rPr>
          <w:rFonts w:eastAsia="Calibri"/>
          <w:b/>
          <w:szCs w:val="28"/>
        </w:rPr>
      </w:pPr>
    </w:p>
    <w:p w:rsidR="00990CEF" w:rsidRDefault="00990CEF" w:rsidP="00990CEF">
      <w:pPr>
        <w:pStyle w:val="a5"/>
        <w:rPr>
          <w:rFonts w:eastAsia="Calibri"/>
          <w:b/>
          <w:szCs w:val="28"/>
        </w:rPr>
      </w:pPr>
    </w:p>
    <w:p w:rsidR="00990CEF" w:rsidRDefault="00990CEF" w:rsidP="00990CEF">
      <w:pPr>
        <w:pStyle w:val="a5"/>
        <w:rPr>
          <w:rFonts w:eastAsia="Calibri"/>
          <w:b/>
          <w:szCs w:val="28"/>
        </w:rPr>
      </w:pPr>
    </w:p>
    <w:p w:rsidR="00990CEF" w:rsidRDefault="00990CEF" w:rsidP="00990CEF">
      <w:pPr>
        <w:pStyle w:val="a5"/>
        <w:rPr>
          <w:rFonts w:eastAsia="Calibri"/>
          <w:b/>
          <w:szCs w:val="28"/>
        </w:rPr>
      </w:pPr>
    </w:p>
    <w:p w:rsidR="00990CEF" w:rsidRDefault="00990CEF" w:rsidP="00990CEF">
      <w:pPr>
        <w:pStyle w:val="a5"/>
        <w:rPr>
          <w:rFonts w:eastAsia="Calibri"/>
          <w:b/>
          <w:szCs w:val="28"/>
        </w:rPr>
      </w:pPr>
    </w:p>
    <w:p w:rsidR="00990CEF" w:rsidRDefault="00990CEF" w:rsidP="00990CEF">
      <w:pPr>
        <w:pStyle w:val="a5"/>
        <w:rPr>
          <w:rFonts w:eastAsia="Calibri"/>
          <w:b/>
          <w:szCs w:val="28"/>
        </w:rPr>
      </w:pPr>
    </w:p>
    <w:p w:rsidR="00990CEF" w:rsidRDefault="00990CEF" w:rsidP="00990CEF">
      <w:pPr>
        <w:pStyle w:val="a5"/>
        <w:rPr>
          <w:rFonts w:eastAsia="Calibri"/>
          <w:b/>
          <w:szCs w:val="28"/>
        </w:rPr>
      </w:pPr>
    </w:p>
    <w:p w:rsidR="00990CEF" w:rsidRDefault="00990CEF" w:rsidP="00990CEF">
      <w:pPr>
        <w:pStyle w:val="a5"/>
        <w:rPr>
          <w:rFonts w:eastAsia="Calibri"/>
          <w:b/>
          <w:szCs w:val="28"/>
        </w:rPr>
      </w:pPr>
    </w:p>
    <w:p w:rsidR="00990CEF" w:rsidRDefault="00990CEF" w:rsidP="00990CEF">
      <w:pPr>
        <w:pStyle w:val="a5"/>
        <w:rPr>
          <w:rFonts w:eastAsia="Calibri"/>
          <w:b/>
          <w:szCs w:val="28"/>
        </w:rPr>
      </w:pPr>
    </w:p>
    <w:p w:rsidR="00990CEF" w:rsidRDefault="00990CEF" w:rsidP="00990CEF">
      <w:pPr>
        <w:pStyle w:val="a5"/>
        <w:rPr>
          <w:rFonts w:eastAsia="Calibri"/>
          <w:b/>
          <w:szCs w:val="28"/>
        </w:rPr>
      </w:pPr>
    </w:p>
    <w:p w:rsidR="00990CEF" w:rsidRDefault="00990CEF" w:rsidP="00990CEF">
      <w:pPr>
        <w:pStyle w:val="a5"/>
        <w:rPr>
          <w:rFonts w:eastAsia="Calibri"/>
          <w:b/>
          <w:szCs w:val="28"/>
        </w:rPr>
      </w:pPr>
    </w:p>
    <w:p w:rsidR="00990CEF" w:rsidRDefault="00990CEF" w:rsidP="00990CEF">
      <w:pPr>
        <w:pStyle w:val="a5"/>
        <w:rPr>
          <w:rFonts w:eastAsia="Calibri"/>
          <w:b/>
          <w:szCs w:val="28"/>
        </w:rPr>
      </w:pPr>
    </w:p>
    <w:p w:rsidR="00990CEF" w:rsidRDefault="00990CEF" w:rsidP="00990CEF">
      <w:pPr>
        <w:pStyle w:val="a5"/>
        <w:rPr>
          <w:rFonts w:eastAsia="Calibri"/>
          <w:b/>
          <w:szCs w:val="28"/>
        </w:rPr>
      </w:pPr>
    </w:p>
    <w:p w:rsidR="00990CEF" w:rsidRDefault="00990CEF" w:rsidP="00990CEF">
      <w:pPr>
        <w:pStyle w:val="a5"/>
        <w:rPr>
          <w:rFonts w:eastAsia="Calibri"/>
          <w:b/>
          <w:szCs w:val="28"/>
        </w:rPr>
      </w:pPr>
    </w:p>
    <w:p w:rsidR="00990CEF" w:rsidRDefault="00990CEF" w:rsidP="00990CEF">
      <w:pPr>
        <w:pStyle w:val="a5"/>
        <w:rPr>
          <w:rFonts w:eastAsia="Calibri"/>
          <w:b/>
          <w:szCs w:val="28"/>
        </w:rPr>
      </w:pPr>
    </w:p>
    <w:p w:rsidR="00990CEF" w:rsidRDefault="00990CEF" w:rsidP="00990CEF">
      <w:pPr>
        <w:pStyle w:val="a5"/>
        <w:rPr>
          <w:rFonts w:eastAsia="Calibri"/>
          <w:b/>
          <w:szCs w:val="28"/>
        </w:rPr>
      </w:pPr>
    </w:p>
    <w:p w:rsidR="00990CEF" w:rsidRDefault="00990CEF" w:rsidP="00990CEF">
      <w:pPr>
        <w:pStyle w:val="a5"/>
        <w:rPr>
          <w:rFonts w:eastAsia="Calibri"/>
          <w:b/>
          <w:szCs w:val="28"/>
        </w:rPr>
      </w:pPr>
    </w:p>
    <w:p w:rsidR="00990CEF" w:rsidRDefault="00990CEF" w:rsidP="00990CEF">
      <w:pPr>
        <w:pStyle w:val="a5"/>
        <w:rPr>
          <w:rFonts w:eastAsia="Calibri"/>
          <w:b/>
          <w:szCs w:val="28"/>
        </w:rPr>
      </w:pPr>
    </w:p>
    <w:p w:rsidR="00990CEF" w:rsidRDefault="00990CEF" w:rsidP="00990CEF">
      <w:pPr>
        <w:pStyle w:val="a5"/>
        <w:rPr>
          <w:rFonts w:eastAsia="Calibri"/>
          <w:b/>
          <w:szCs w:val="28"/>
        </w:rPr>
      </w:pPr>
    </w:p>
    <w:p w:rsidR="00990CEF" w:rsidRDefault="00990CEF" w:rsidP="00990CEF">
      <w:pPr>
        <w:pStyle w:val="a5"/>
        <w:rPr>
          <w:rFonts w:eastAsia="Calibri"/>
          <w:b/>
          <w:szCs w:val="28"/>
        </w:rPr>
      </w:pPr>
    </w:p>
    <w:p w:rsidR="00990CEF" w:rsidRDefault="00990CEF" w:rsidP="00990CEF">
      <w:pPr>
        <w:pStyle w:val="a5"/>
        <w:rPr>
          <w:rFonts w:eastAsia="Calibri"/>
          <w:b/>
          <w:szCs w:val="28"/>
        </w:rPr>
      </w:pPr>
    </w:p>
    <w:p w:rsidR="00990CEF" w:rsidRPr="00EE1A45" w:rsidRDefault="00990CEF" w:rsidP="00990CEF">
      <w:pPr>
        <w:rPr>
          <w:sz w:val="24"/>
          <w:szCs w:val="24"/>
        </w:rPr>
      </w:pPr>
      <w:r w:rsidRPr="00EE1A45">
        <w:rPr>
          <w:sz w:val="24"/>
          <w:szCs w:val="24"/>
        </w:rPr>
        <w:t>исп. Оганнисян О.О.</w:t>
      </w:r>
    </w:p>
    <w:p w:rsidR="00990CEF" w:rsidRPr="00EE1A45" w:rsidRDefault="00990CEF" w:rsidP="00990CEF">
      <w:pPr>
        <w:rPr>
          <w:sz w:val="24"/>
          <w:szCs w:val="24"/>
        </w:rPr>
      </w:pPr>
      <w:r w:rsidRPr="00EE1A45">
        <w:rPr>
          <w:sz w:val="24"/>
          <w:szCs w:val="24"/>
        </w:rPr>
        <w:t>тел.2-23-05</w:t>
      </w:r>
    </w:p>
    <w:p w:rsidR="00990CEF" w:rsidRDefault="00990CEF"/>
    <w:p w:rsidR="00990CEF" w:rsidRDefault="00990CEF"/>
    <w:sectPr w:rsidR="00990CEF" w:rsidSect="0067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5774"/>
    <w:rsid w:val="00003AE6"/>
    <w:rsid w:val="0001459B"/>
    <w:rsid w:val="00034689"/>
    <w:rsid w:val="00054AF2"/>
    <w:rsid w:val="000C2EE1"/>
    <w:rsid w:val="000C6415"/>
    <w:rsid w:val="000F02FD"/>
    <w:rsid w:val="001240D7"/>
    <w:rsid w:val="00187AC8"/>
    <w:rsid w:val="00197AEF"/>
    <w:rsid w:val="002132DF"/>
    <w:rsid w:val="00213FA8"/>
    <w:rsid w:val="00231326"/>
    <w:rsid w:val="0024434B"/>
    <w:rsid w:val="00297E51"/>
    <w:rsid w:val="002B2644"/>
    <w:rsid w:val="002E5B25"/>
    <w:rsid w:val="002F5EE6"/>
    <w:rsid w:val="002F788F"/>
    <w:rsid w:val="003456B9"/>
    <w:rsid w:val="00373AED"/>
    <w:rsid w:val="003A6177"/>
    <w:rsid w:val="003C1201"/>
    <w:rsid w:val="00437C03"/>
    <w:rsid w:val="004C4426"/>
    <w:rsid w:val="004F5109"/>
    <w:rsid w:val="005135C7"/>
    <w:rsid w:val="005A75CB"/>
    <w:rsid w:val="005B5D46"/>
    <w:rsid w:val="005C55EA"/>
    <w:rsid w:val="005C6401"/>
    <w:rsid w:val="005E4668"/>
    <w:rsid w:val="005F6D3A"/>
    <w:rsid w:val="006509D5"/>
    <w:rsid w:val="00656AB0"/>
    <w:rsid w:val="00662213"/>
    <w:rsid w:val="006949CD"/>
    <w:rsid w:val="006C15D4"/>
    <w:rsid w:val="006D4CF9"/>
    <w:rsid w:val="00766DC8"/>
    <w:rsid w:val="007A531F"/>
    <w:rsid w:val="007B3AC9"/>
    <w:rsid w:val="007B6E20"/>
    <w:rsid w:val="007D4690"/>
    <w:rsid w:val="00825D10"/>
    <w:rsid w:val="0086627F"/>
    <w:rsid w:val="008A3355"/>
    <w:rsid w:val="008B5858"/>
    <w:rsid w:val="008C5D42"/>
    <w:rsid w:val="008D5030"/>
    <w:rsid w:val="008E02C7"/>
    <w:rsid w:val="00905C19"/>
    <w:rsid w:val="0094628E"/>
    <w:rsid w:val="00990CEF"/>
    <w:rsid w:val="009929B3"/>
    <w:rsid w:val="009B5342"/>
    <w:rsid w:val="009F3C96"/>
    <w:rsid w:val="00A7187E"/>
    <w:rsid w:val="00AE2DA6"/>
    <w:rsid w:val="00AE3678"/>
    <w:rsid w:val="00B25774"/>
    <w:rsid w:val="00B410F9"/>
    <w:rsid w:val="00B51F32"/>
    <w:rsid w:val="00BA1D01"/>
    <w:rsid w:val="00BE1C9D"/>
    <w:rsid w:val="00C63042"/>
    <w:rsid w:val="00CA1CA0"/>
    <w:rsid w:val="00D638A2"/>
    <w:rsid w:val="00D72F81"/>
    <w:rsid w:val="00E8144A"/>
    <w:rsid w:val="00E8341D"/>
    <w:rsid w:val="00E83E75"/>
    <w:rsid w:val="00EB2D95"/>
    <w:rsid w:val="00EF62A3"/>
    <w:rsid w:val="00F554B2"/>
    <w:rsid w:val="00F85346"/>
    <w:rsid w:val="00F9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774"/>
    <w:pPr>
      <w:ind w:left="720"/>
      <w:contextualSpacing/>
    </w:pPr>
  </w:style>
  <w:style w:type="table" w:styleId="a4">
    <w:name w:val="Table Grid"/>
    <w:basedOn w:val="a1"/>
    <w:uiPriority w:val="39"/>
    <w:rsid w:val="00B25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90CE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990CE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90CE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90C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Olgaeco</dc:creator>
  <cp:lastModifiedBy>Olgaeco</cp:lastModifiedBy>
  <cp:revision>52</cp:revision>
  <cp:lastPrinted>2017-04-05T08:51:00Z</cp:lastPrinted>
  <dcterms:created xsi:type="dcterms:W3CDTF">2016-09-15T06:51:00Z</dcterms:created>
  <dcterms:modified xsi:type="dcterms:W3CDTF">2017-04-05T08:51:00Z</dcterms:modified>
</cp:coreProperties>
</file>