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C66F5A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C66F5A" w:rsidRPr="001D12CE" w:rsidRDefault="00250722" w:rsidP="00C66F5A">
      <w:pPr>
        <w:pStyle w:val="a3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sz w:val="28"/>
          <w:szCs w:val="28"/>
        </w:rPr>
        <w:t>хозяйства»</w:t>
      </w:r>
      <w:r w:rsidR="00BE2BDE" w:rsidRPr="000420B4">
        <w:rPr>
          <w:rFonts w:eastAsia="Calibri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sz w:val="28"/>
          <w:szCs w:val="28"/>
        </w:rPr>
        <w:t xml:space="preserve">– проекта </w:t>
      </w:r>
      <w:r w:rsidR="00BE2BDE">
        <w:rPr>
          <w:rFonts w:eastAsia="Calibri"/>
          <w:sz w:val="28"/>
          <w:szCs w:val="28"/>
        </w:rPr>
        <w:t>постановления «</w:t>
      </w:r>
      <w:r w:rsidR="00C66F5A" w:rsidRPr="00C66F5A">
        <w:rPr>
          <w:bCs/>
          <w:sz w:val="28"/>
          <w:szCs w:val="28"/>
        </w:rPr>
        <w:t>О внесении изменения в постановление администрации муниципального образования Веневский район от 28.12.2020 №1083 «Об утверждении муниципальной программы муниципального образования Веневский район «Комплексное развитие сельских территорий Веневского</w:t>
      </w:r>
      <w:proofErr w:type="gramEnd"/>
      <w:r w:rsidR="00C66F5A" w:rsidRPr="00C66F5A">
        <w:rPr>
          <w:bCs/>
          <w:sz w:val="28"/>
          <w:szCs w:val="28"/>
        </w:rPr>
        <w:t xml:space="preserve"> района</w:t>
      </w:r>
      <w:r w:rsidR="00C66F5A" w:rsidRPr="00A82BE2">
        <w:rPr>
          <w:b/>
          <w:bCs/>
          <w:sz w:val="28"/>
          <w:szCs w:val="28"/>
        </w:rPr>
        <w:t>»</w:t>
      </w:r>
      <w:r w:rsidR="00C66F5A">
        <w:rPr>
          <w:b/>
          <w:bCs/>
          <w:sz w:val="28"/>
          <w:szCs w:val="28"/>
        </w:rPr>
        <w:t xml:space="preserve"> </w:t>
      </w:r>
      <w:r w:rsidR="00C66F5A">
        <w:rPr>
          <w:rFonts w:eastAsia="Calibri"/>
          <w:sz w:val="28"/>
          <w:szCs w:val="28"/>
        </w:rPr>
        <w:t>в новой редакции».</w:t>
      </w:r>
    </w:p>
    <w:p w:rsidR="008A184B" w:rsidRDefault="008A184B" w:rsidP="00C66F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C66F5A" w:rsidRPr="00273858" w:rsidRDefault="00C66F5A" w:rsidP="00C66F5A">
      <w:pPr>
        <w:pStyle w:val="a3"/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>
        <w:rPr>
          <w:rFonts w:eastAsia="Calibri"/>
          <w:sz w:val="28"/>
          <w:szCs w:val="28"/>
          <w:lang w:eastAsia="en-US"/>
        </w:rPr>
        <w:t>на основании  Устава муниципального образования Веневский район. Муниципальная програм</w:t>
      </w:r>
      <w:r w:rsidR="00E30D29">
        <w:rPr>
          <w:rFonts w:eastAsia="Calibri"/>
          <w:sz w:val="28"/>
          <w:szCs w:val="28"/>
          <w:lang w:eastAsia="en-US"/>
        </w:rPr>
        <w:t>ма приводится в соответствие с третьим</w:t>
      </w:r>
      <w:r>
        <w:rPr>
          <w:rFonts w:eastAsia="Calibri"/>
          <w:sz w:val="28"/>
          <w:szCs w:val="28"/>
          <w:lang w:eastAsia="en-US"/>
        </w:rPr>
        <w:t xml:space="preserve"> в 2021 году уточнением бюджета.</w:t>
      </w:r>
      <w:r>
        <w:rPr>
          <w:sz w:val="28"/>
          <w:szCs w:val="28"/>
        </w:rPr>
        <w:t xml:space="preserve"> </w:t>
      </w:r>
      <w:r w:rsidRPr="00273858">
        <w:rPr>
          <w:sz w:val="28"/>
          <w:szCs w:val="28"/>
        </w:rPr>
        <w:t xml:space="preserve"> </w:t>
      </w:r>
    </w:p>
    <w:p w:rsidR="00E053B3" w:rsidRPr="0070786A" w:rsidRDefault="00E053B3" w:rsidP="00E053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70786A">
        <w:rPr>
          <w:color w:val="000000"/>
          <w:sz w:val="28"/>
          <w:szCs w:val="28"/>
          <w:lang w:eastAsia="zh-CN"/>
        </w:rPr>
        <w:t xml:space="preserve">Задачи программы: </w:t>
      </w:r>
      <w:r>
        <w:rPr>
          <w:color w:val="000000"/>
          <w:sz w:val="28"/>
          <w:szCs w:val="28"/>
          <w:lang w:eastAsia="zh-CN"/>
        </w:rPr>
        <w:t>с</w:t>
      </w:r>
      <w:r w:rsidRPr="0070786A">
        <w:rPr>
          <w:color w:val="000000"/>
          <w:sz w:val="28"/>
          <w:szCs w:val="28"/>
          <w:lang w:eastAsia="zh-CN"/>
        </w:rPr>
        <w:t>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комплексная борьба с борщевиком Сосновского</w:t>
      </w:r>
      <w:r>
        <w:rPr>
          <w:color w:val="000000"/>
          <w:sz w:val="28"/>
          <w:szCs w:val="28"/>
          <w:lang w:eastAsia="zh-CN"/>
        </w:rPr>
        <w:t>, р</w:t>
      </w:r>
      <w:r w:rsidRPr="0070786A">
        <w:rPr>
          <w:color w:val="000000"/>
          <w:sz w:val="28"/>
          <w:szCs w:val="28"/>
          <w:lang w:eastAsia="zh-CN"/>
        </w:rPr>
        <w:t>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значения, комплексные мероприятия по благоустройству и улучшению санитарного и эстетического вида территорий</w:t>
      </w:r>
      <w:proofErr w:type="gramEnd"/>
      <w:r w:rsidRPr="0070786A">
        <w:rPr>
          <w:color w:val="000000"/>
          <w:sz w:val="28"/>
          <w:szCs w:val="28"/>
          <w:lang w:eastAsia="zh-CN"/>
        </w:rPr>
        <w:t xml:space="preserve"> районных кладбищ.</w:t>
      </w:r>
    </w:p>
    <w:p w:rsidR="00C66F5A" w:rsidRPr="000420B4" w:rsidRDefault="00C66F5A" w:rsidP="00C66F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B6420F">
        <w:rPr>
          <w:rFonts w:eastAsia="Calibri"/>
          <w:color w:val="000000"/>
          <w:sz w:val="28"/>
          <w:szCs w:val="28"/>
        </w:rPr>
        <w:t>02</w:t>
      </w:r>
      <w:r w:rsidRPr="00BA53F2">
        <w:rPr>
          <w:rFonts w:eastAsia="Calibri"/>
          <w:color w:val="000000"/>
          <w:sz w:val="28"/>
          <w:szCs w:val="28"/>
        </w:rPr>
        <w:t xml:space="preserve">» </w:t>
      </w:r>
      <w:r w:rsidR="00B6420F">
        <w:rPr>
          <w:rFonts w:eastAsia="Calibri"/>
          <w:color w:val="000000"/>
          <w:sz w:val="28"/>
          <w:szCs w:val="28"/>
        </w:rPr>
        <w:t>июл</w:t>
      </w:r>
      <w:r w:rsidR="00E30D29">
        <w:rPr>
          <w:rFonts w:eastAsia="Calibri"/>
          <w:color w:val="000000"/>
          <w:sz w:val="28"/>
          <w:szCs w:val="28"/>
        </w:rPr>
        <w:t>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202</w:t>
      </w:r>
      <w:r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B6420F">
        <w:rPr>
          <w:rFonts w:eastAsia="Calibri"/>
          <w:color w:val="000000"/>
          <w:sz w:val="28"/>
          <w:szCs w:val="28"/>
        </w:rPr>
        <w:t>17</w:t>
      </w:r>
      <w:bookmarkStart w:id="0" w:name="_GoBack"/>
      <w:bookmarkEnd w:id="0"/>
      <w:r w:rsidRPr="00BA53F2">
        <w:rPr>
          <w:rFonts w:eastAsia="Calibri"/>
          <w:color w:val="000000"/>
          <w:sz w:val="28"/>
          <w:szCs w:val="28"/>
        </w:rPr>
        <w:t xml:space="preserve">» </w:t>
      </w:r>
      <w:r w:rsidR="00E30D29">
        <w:rPr>
          <w:rFonts w:eastAsia="Calibri"/>
          <w:color w:val="000000"/>
          <w:sz w:val="28"/>
          <w:szCs w:val="28"/>
        </w:rPr>
        <w:t xml:space="preserve">июля </w:t>
      </w:r>
      <w:r w:rsidRPr="00BA53F2">
        <w:rPr>
          <w:rFonts w:eastAsia="Calibri"/>
          <w:color w:val="000000"/>
          <w:sz w:val="28"/>
          <w:szCs w:val="28"/>
        </w:rPr>
        <w:t>202</w:t>
      </w:r>
      <w:r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E3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250722"/>
    <w:rsid w:val="002F7802"/>
    <w:rsid w:val="003645AF"/>
    <w:rsid w:val="003743E2"/>
    <w:rsid w:val="004C01A8"/>
    <w:rsid w:val="005861ED"/>
    <w:rsid w:val="005E13D5"/>
    <w:rsid w:val="00732129"/>
    <w:rsid w:val="007C2F1E"/>
    <w:rsid w:val="008A184B"/>
    <w:rsid w:val="00A01710"/>
    <w:rsid w:val="00A746E7"/>
    <w:rsid w:val="00B6420F"/>
    <w:rsid w:val="00BA53F2"/>
    <w:rsid w:val="00BE2BDE"/>
    <w:rsid w:val="00C519CE"/>
    <w:rsid w:val="00C66F5A"/>
    <w:rsid w:val="00DD4FC0"/>
    <w:rsid w:val="00E053B3"/>
    <w:rsid w:val="00E30D29"/>
    <w:rsid w:val="00EB277F"/>
    <w:rsid w:val="00F204F3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2019-12-12T07:34:00Z</dcterms:created>
  <dcterms:modified xsi:type="dcterms:W3CDTF">2021-07-01T06:23:00Z</dcterms:modified>
</cp:coreProperties>
</file>