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ПРОТОКОЛ № 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заседания межведомственной комиссии муниципального образования Веневский район по профилактике правонарушений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Тульская область, г. Венев, пл. Ильича, д. 4.</w:t>
        <w:tab/>
        <w:t xml:space="preserve">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21 декабря 2018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ПРЕДСЕДАТЕЛЬСТВОВАЛ: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руководитель аппарата администрации муниципального образования Веневский район, председатель комиссии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Давиденко С.Г.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Присутствовали</w:t>
      </w:r>
      <w:r>
        <w:rPr>
          <w:rFonts w:cs="Times New Roman" w:ascii="Times New Roman" w:hAnsi="Times New Roman"/>
          <w:b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Члены комиссии и приглашенные в составе 16 человек: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Алексеева И.В.,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Дубовцева Е.Л., Зайцева О.Ю., Волкова О.В., Воронцова М.В., </w:t>
      </w:r>
      <w:r>
        <w:rPr>
          <w:rFonts w:cs="Times New Roman" w:ascii="Times New Roman" w:hAnsi="Times New Roman"/>
          <w:sz w:val="28"/>
          <w:szCs w:val="28"/>
        </w:rPr>
        <w:t>Галдина Н.В., Дубовцева Е.Л., Камаева М.А., Комолов С.А., Кузнецов В.В., Мамонов А.М., Михалева Л.А., Прошина Л.Н., Руднев В.Ю., Степанов М.С., Усков А.Н., Шефер В.А.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exact" w:line="310"/>
        <w:ind w:left="0" w:right="-1" w:firstLine="709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1. Об организации эффективного взаимодействия всех воспитательно-образовательных структур в работе с подростками «группы риска»</w:t>
      </w:r>
    </w:p>
    <w:p>
      <w:pPr>
        <w:pStyle w:val="Style15"/>
        <w:spacing w:lineRule="exact" w:line="310" w:before="0" w:after="140"/>
        <w:ind w:left="0" w:right="0" w:firstLine="57"/>
        <w:jc w:val="center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Style19"/>
        <w:ind w:left="0" w:right="43" w:hanging="0"/>
        <w:jc w:val="center"/>
        <w:rPr/>
      </w:pPr>
      <w:r>
        <w:rPr>
          <w:rFonts w:ascii="Times New Roman" w:hAnsi="Times New Roman"/>
          <w:sz w:val="28"/>
          <w:szCs w:val="28"/>
        </w:rPr>
        <w:t>(Дубовцева Е.Л.)</w:t>
      </w:r>
    </w:p>
    <w:p>
      <w:pPr>
        <w:pStyle w:val="Normal"/>
        <w:spacing w:lineRule="exact" w:line="314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1.1. Принять к сведению информацию консультанта комитета по социальным вопросам </w:t>
      </w:r>
      <w:r>
        <w:rPr>
          <w:rFonts w:eastAsia="Times New Roman" w:ascii="Times New Roman" w:hAnsi="Times New Roman"/>
          <w:sz w:val="28"/>
          <w:szCs w:val="28"/>
        </w:rPr>
        <w:t xml:space="preserve">администрации муниципального образования Веневский район Дубовцевой Е.Л. </w:t>
      </w:r>
    </w:p>
    <w:p>
      <w:pPr>
        <w:pStyle w:val="Normal"/>
        <w:spacing w:lineRule="exact" w:line="314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1.2. Комитету по социальным вопросам администрации муниципального образования Веневский район:</w:t>
      </w:r>
    </w:p>
    <w:p>
      <w:pPr>
        <w:pStyle w:val="Normal"/>
        <w:spacing w:lineRule="exact" w:line="314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- организовать обмен опытом среди воспитательно-образовательных учреждений Веневского района по работе с подростками "группы риска".</w:t>
      </w:r>
    </w:p>
    <w:p>
      <w:pPr>
        <w:pStyle w:val="Style15"/>
        <w:spacing w:lineRule="exact" w:line="310"/>
        <w:ind w:left="0" w:right="-1"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Срок: в течение учебного года.</w:t>
      </w:r>
    </w:p>
    <w:p>
      <w:pPr>
        <w:pStyle w:val="Style15"/>
        <w:spacing w:lineRule="exact" w:line="310"/>
        <w:ind w:left="0" w:right="-1"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совместно с сотрудниками ОПДН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ОМВД России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по Веневскому району, отдела социальной защиты населения по Веневскому району, ГУТО «Социально – реабилитационный центр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для несовершеннолетних №1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», КДН и ЗП 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МО Веневский район </w:t>
      </w:r>
      <w:r>
        <w:rPr>
          <w:rFonts w:cs="Times New Roman" w:ascii="Times New Roman" w:hAnsi="Times New Roman"/>
          <w:b w:val="false"/>
          <w:sz w:val="28"/>
          <w:szCs w:val="28"/>
        </w:rPr>
        <w:t>продолжить работу с подростками «группы риска», находящимися в трудной жизненной ситуации, в социально-опасном положении.</w:t>
      </w:r>
    </w:p>
    <w:p>
      <w:pPr>
        <w:pStyle w:val="Style15"/>
        <w:spacing w:lineRule="exact" w:line="310"/>
        <w:ind w:left="0" w:right="-1"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Срок: ежеквартальный контроль за исполнением мероприятий </w:t>
      </w:r>
    </w:p>
    <w:p>
      <w:pPr>
        <w:pStyle w:val="Style15"/>
        <w:spacing w:lineRule="exact" w:line="312"/>
        <w:ind w:left="0" w:right="0" w:firstLine="70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5"/>
        <w:spacing w:lineRule="exact" w:line="312"/>
        <w:ind w:left="0" w:right="0" w:firstLine="70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5"/>
        <w:spacing w:lineRule="exact" w:line="312"/>
        <w:ind w:left="0" w:right="0" w:firstLine="70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5"/>
        <w:spacing w:lineRule="exact" w:line="312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2. О взаимодействии отделения помощи семьи и детям ГУТО «Социально-реабилитационный центр для несовершеннолетних №1»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с субъектами системы профилактики безнадзорности и правонарушений по защите детей из семей, оказавшихся в трудной жизненной ситуации</w:t>
      </w: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  </w:t>
      </w:r>
    </w:p>
    <w:p>
      <w:pPr>
        <w:pStyle w:val="Style15"/>
        <w:spacing w:lineRule="exact" w:line="312"/>
        <w:jc w:val="both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(Михалева Л.А.)</w:t>
      </w:r>
    </w:p>
    <w:p>
      <w:pPr>
        <w:pStyle w:val="Normal"/>
        <w:ind w:left="0" w:right="0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314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2.1. Принять к сведению информацию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заведующей отделением помощи семьи и детям ГУТО «Социально-реабилитационный центр для несовершеннолетних №1» Михалевой Л.А.</w:t>
      </w:r>
    </w:p>
    <w:p>
      <w:pPr>
        <w:pStyle w:val="Normal"/>
        <w:spacing w:lineRule="exact" w:line="314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2.2. Рекомендовать </w:t>
      </w:r>
      <w:r>
        <w:rPr>
          <w:rFonts w:ascii="Times New Roman" w:hAnsi="Times New Roman"/>
          <w:b w:val="false"/>
          <w:color w:val="000000"/>
          <w:kern w:val="2"/>
          <w:sz w:val="28"/>
          <w:szCs w:val="28"/>
        </w:rPr>
        <w:t xml:space="preserve">отделению помощи семьи и детям ГУТО «Социально-реабилитационный центр для несовершеннолетних №1» продолжить работу </w:t>
      </w:r>
      <w:r>
        <w:rPr>
          <w:rFonts w:ascii="Times New Roman" w:hAnsi="Times New Roman"/>
          <w:b w:val="false"/>
          <w:color w:val="000000"/>
          <w:kern w:val="2"/>
          <w:sz w:val="28"/>
          <w:szCs w:val="28"/>
          <w:highlight w:val="white"/>
        </w:rPr>
        <w:t>с субъектами системы профилактики безнадзорности и правонарушений по защите детей из семей, оказавшихся в трудной жизненной ситуации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exact" w:line="314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Срок: постоянно.</w:t>
      </w:r>
    </w:p>
    <w:p>
      <w:pPr>
        <w:pStyle w:val="Style2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314"/>
        <w:ind w:left="0" w:right="0"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>3. О реализации мероприятий по профилактике правонарушений в молодежной среде и мерах по формированию законопослушного поведения несовершеннолетних; анализ мероприятий, направленных на  патриотическое воспитание</w:t>
      </w:r>
    </w:p>
    <w:p>
      <w:pPr>
        <w:pStyle w:val="Style20"/>
        <w:rPr/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(Степанов М.С.)</w:t>
      </w:r>
    </w:p>
    <w:p>
      <w:pPr>
        <w:pStyle w:val="Normal"/>
        <w:ind w:left="0" w:right="0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314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3.1. Принять к сведению информацию </w:t>
      </w:r>
      <w:r>
        <w:rPr>
          <w:rFonts w:cs="Times New Roman" w:ascii="Times New Roman" w:hAnsi="Times New Roman"/>
          <w:color w:val="000000"/>
          <w:sz w:val="28"/>
          <w:szCs w:val="28"/>
        </w:rPr>
        <w:t>начальника сектора по социальным вопросам, спорту и молодежной политике</w:t>
      </w:r>
      <w:r>
        <w:rPr>
          <w:rFonts w:cs="Times New Roman" w:ascii="Times New Roman" w:hAnsi="Times New Roman"/>
          <w:sz w:val="28"/>
          <w:szCs w:val="28"/>
        </w:rPr>
        <w:t xml:space="preserve"> комитета по социальным вопросам администрации муниципального образования Веневский район Степанова М.С. 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3.2. Комитету по социальным вопросам администрации МО Веневский район совместно с  образовательными учреждениями района: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продолжить работу </w:t>
      </w:r>
      <w:r>
        <w:rPr>
          <w:rFonts w:cs="Times New Roman" w:ascii="Times New Roman" w:hAnsi="Times New Roman"/>
          <w:sz w:val="28"/>
          <w:szCs w:val="28"/>
        </w:rPr>
        <w:t>по  реализации мероприятий, направленных на предупреждение  правонарушений  среди  несовершеннолетних,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не допускать возникновения  конфликтных ситуаций  на  межнациональной  почве  в  образовательных  учреждениях;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Срок: постоянно.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при формировании планов работы в сфере </w:t>
      </w:r>
      <w:r>
        <w:rPr>
          <w:rFonts w:cs="Times New Roman" w:ascii="Times New Roman" w:hAnsi="Times New Roman"/>
          <w:sz w:val="28"/>
          <w:szCs w:val="28"/>
        </w:rPr>
        <w:t>молодежной политики включить мероприятия, связанные с деятельностью волонтеров по взаимодействию с несовершеннолетними, оказавшимися в трудной жизненной ситуации, находящимися в социально опасном положении, с целью привлечения их к социально значимой работе.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Срок: январь 2019 года.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проработать вопрос вовлечения в проводимые мероприятия профилактической направленности в сфере молодежной политики подростков «группы риска», оказавшихся в трудной жизненной ситуации и социально опасном положении.</w:t>
      </w:r>
    </w:p>
    <w:p>
      <w:pPr>
        <w:pStyle w:val="Normal"/>
        <w:ind w:left="0" w:right="0"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Об исполнении пункта 3.2. предоставить информацию в межведомственную комиссию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муниципального образования Веневский район по профилактике правонарушений в срок до 1 июня 2019 года.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spacing w:lineRule="exact" w:line="312"/>
        <w:ind w:left="0" w:right="0"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состоянии преступности на территории Веневского района в 2018 году и мерах, принимаемых ОМВД России по Веневскому району по раскрытию преступлений</w:t>
      </w:r>
    </w:p>
    <w:p>
      <w:pPr>
        <w:pStyle w:val="Style20"/>
        <w:jc w:val="both"/>
        <w:rPr/>
      </w:pPr>
      <w:r>
        <w:rPr>
          <w:sz w:val="28"/>
          <w:szCs w:val="28"/>
        </w:rPr>
        <w:t>______________________________________________________________</w:t>
      </w:r>
    </w:p>
    <w:p>
      <w:pPr>
        <w:pStyle w:val="Style20"/>
        <w:rPr/>
      </w:pPr>
      <w:r>
        <w:rPr>
          <w:b w:val="false"/>
          <w:sz w:val="28"/>
          <w:szCs w:val="28"/>
        </w:rPr>
        <w:t>(Шефер В.А.)</w:t>
      </w:r>
    </w:p>
    <w:p>
      <w:pPr>
        <w:pStyle w:val="Style20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spacing w:lineRule="exact" w:line="312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4.1. Принять к сведению информацию </w:t>
      </w:r>
      <w:r>
        <w:rPr>
          <w:rFonts w:ascii="Times New Roman" w:hAnsi="Times New Roman"/>
          <w:b w:val="false"/>
          <w:bCs/>
          <w:color w:val="000000"/>
          <w:sz w:val="28"/>
          <w:szCs w:val="28"/>
        </w:rPr>
        <w:t>начальника ОМВД России по Веневскому району</w:t>
      </w:r>
      <w:r>
        <w:rPr>
          <w:rFonts w:ascii="Times New Roman" w:hAnsi="Times New Roman"/>
          <w:b w:val="false"/>
          <w:sz w:val="28"/>
          <w:szCs w:val="28"/>
        </w:rPr>
        <w:t xml:space="preserve"> Шефера В.А. </w:t>
      </w:r>
    </w:p>
    <w:p>
      <w:pPr>
        <w:pStyle w:val="Style15"/>
        <w:spacing w:lineRule="exact" w:line="312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4.2. Рекомендовать главам администраций муниципальных образований Веневского района довести до населения информацию о мошенниках,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которые под видом работников социальных служб без предупреждения приходят к гражданам пожилого возраста и предлагают какие-либо услуги, а в процессе оформления документов совершают кражу ценных бумаг и вещей.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 xml:space="preserve"> </w:t>
      </w:r>
    </w:p>
    <w:p>
      <w:pPr>
        <w:pStyle w:val="Style15"/>
        <w:spacing w:lineRule="exact" w:line="312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Срок: январь-февраль 2019 года.</w:t>
      </w:r>
    </w:p>
    <w:p>
      <w:pPr>
        <w:pStyle w:val="Style15"/>
        <w:pBdr>
          <w:bottom w:val="single" w:sz="8" w:space="2" w:color="000001"/>
        </w:pBdr>
        <w:spacing w:lineRule="exact" w:line="312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eastAsia="Arial Unicode MS" w:cs="Times New Roman" w:ascii="Times New Roman" w:hAnsi="Times New Roman"/>
          <w:b/>
          <w:bCs/>
          <w:sz w:val="28"/>
          <w:szCs w:val="28"/>
          <w:lang w:eastAsia="ru-RU"/>
        </w:rPr>
        <w:t>О реализации на территориях муниципальных образований закона Тульской области от 14.11.2012 года № 1822-ЗТО «Об участии граждан в охране общественного порядка на территории Тульской области».</w:t>
      </w:r>
      <w:r>
        <w:rPr>
          <w:rFonts w:eastAsia="Arial Unicode MS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Arial Unicode MS" w:cs="Times New Roman" w:ascii="Times New Roman" w:hAnsi="Times New Roman"/>
          <w:b/>
          <w:bCs/>
          <w:sz w:val="28"/>
          <w:szCs w:val="28"/>
          <w:lang w:eastAsia="ru-RU"/>
        </w:rPr>
        <w:t>О мерах по повышению эффективности работы добровольных народных дружин.</w:t>
      </w:r>
    </w:p>
    <w:p>
      <w:pPr>
        <w:pStyle w:val="Style15"/>
        <w:widowControl/>
        <w:bidi w:val="0"/>
        <w:spacing w:lineRule="exact" w:line="312" w:before="0" w:after="140"/>
        <w:ind w:left="0" w:right="0" w:hanging="0"/>
        <w:jc w:val="center"/>
        <w:rPr/>
      </w:pPr>
      <w:r>
        <w:rPr>
          <w:rFonts w:eastAsia="Arial Unicode MS" w:cs="Times New Roman" w:ascii="Times New Roman" w:hAnsi="Times New Roman"/>
          <w:b w:val="false"/>
          <w:bCs w:val="false"/>
          <w:sz w:val="28"/>
          <w:szCs w:val="28"/>
          <w:lang w:eastAsia="ru-RU"/>
        </w:rPr>
        <w:t>(Руднев В. Ю.)</w:t>
      </w:r>
    </w:p>
    <w:p>
      <w:pPr>
        <w:pStyle w:val="Style15"/>
        <w:widowControl/>
        <w:bidi w:val="0"/>
        <w:spacing w:lineRule="exact" w:line="312" w:before="0" w:after="140"/>
        <w:ind w:left="0" w:right="0" w:firstLine="709"/>
        <w:jc w:val="both"/>
        <w:rPr/>
      </w:pPr>
      <w:r>
        <w:rPr>
          <w:rFonts w:eastAsia="Arial Unicode MS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5.1. Принять к сведению информацию  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референта сектора ГО, ЧС и мобилизационной работы администрации муниципального образования Веневский район Руднева В.Ю.</w:t>
      </w:r>
      <w:r>
        <w:rPr>
          <w:rFonts w:eastAsia="Arial Unicode MS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</w:t>
      </w:r>
    </w:p>
    <w:p>
      <w:pPr>
        <w:pStyle w:val="Style15"/>
        <w:widowControl/>
        <w:bidi w:val="0"/>
        <w:spacing w:lineRule="exact" w:line="312" w:before="0" w:after="0"/>
        <w:ind w:left="0" w:right="0" w:firstLine="737"/>
        <w:jc w:val="both"/>
        <w:rPr/>
      </w:pPr>
      <w:r>
        <w:rPr>
          <w:rFonts w:eastAsia="Arial Unicode MS" w:cs="Times New Roman" w:ascii="Times New Roman" w:hAnsi="Times New Roman"/>
          <w:b w:val="false"/>
          <w:bCs w:val="false"/>
          <w:sz w:val="28"/>
          <w:szCs w:val="28"/>
          <w:lang w:eastAsia="ru-RU"/>
        </w:rPr>
        <w:t>5.2. С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ектору ГО, ЧС и мобилизационной работы администрации муниципального образования Веневский район:</w:t>
      </w:r>
    </w:p>
    <w:p>
      <w:pPr>
        <w:pStyle w:val="Style15"/>
        <w:widowControl/>
        <w:bidi w:val="0"/>
        <w:spacing w:lineRule="exact" w:line="312" w:before="0" w:after="0"/>
        <w:ind w:left="0" w:right="0" w:firstLine="737"/>
        <w:jc w:val="both"/>
        <w:rPr/>
      </w:pPr>
      <w:r>
        <w:rPr>
          <w:rFonts w:eastAsia="Arial Unicode MS" w:cs="Times New Roman" w:ascii="Times New Roman" w:hAnsi="Times New Roman"/>
          <w:b w:val="false"/>
          <w:bCs w:val="false"/>
          <w:iCs/>
          <w:color w:val="000000"/>
          <w:kern w:val="2"/>
          <w:sz w:val="28"/>
          <w:szCs w:val="28"/>
          <w:lang w:eastAsia="ru-RU"/>
        </w:rPr>
        <w:t>-</w:t>
      </w:r>
      <w:r>
        <w:rPr>
          <w:b w:val="false"/>
          <w:bCs w:val="false"/>
          <w:iCs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проводить агитационно-разъяснительные мероприятия, направленные на привлечение граждан к охране правопорядка в составе народной дружины;</w:t>
      </w:r>
    </w:p>
    <w:p>
      <w:pPr>
        <w:pStyle w:val="Style15"/>
        <w:widowControl/>
        <w:bidi w:val="0"/>
        <w:spacing w:lineRule="exact" w:line="312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Срок: постоянно.</w:t>
      </w:r>
    </w:p>
    <w:p>
      <w:pPr>
        <w:pStyle w:val="Style15"/>
        <w:widowControl/>
        <w:bidi w:val="0"/>
        <w:spacing w:lineRule="exact" w:line="312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- проработать вопрос изготовления и распространения буклетов, плакатов, листовок.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Срок: февраль 2019 г.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5.3. Комитету по социальным вопросам администрации муниципального образования Веневский район проработать вопрос с руководителем физкультурно-оздоровительного комплекса о предоставлении права бесплатного (либо на льготных условиях) посещения физкультурно-оздоровительного центра (тренажерного зала, бассейна) членам народной дружины в целях стимулирования их за активное участие в охране правопорядка.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Срок: январь 2019 г.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b w:val="false"/>
          <w:b w:val="false"/>
          <w:bCs w:val="false"/>
          <w:iCs/>
          <w:color w:val="000000"/>
          <w:kern w:val="2"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/>
      </w:pPr>
      <w:bookmarkStart w:id="0" w:name="__DdeLink__1204_3876787818"/>
      <w:r>
        <w:rPr>
          <w:rFonts w:cs="Times New Roman" w:ascii="Times New Roman" w:hAnsi="Times New Roman"/>
          <w:b w:val="false"/>
          <w:bCs w:val="false"/>
          <w:i/>
          <w:iCs/>
          <w:color w:val="000000"/>
          <w:kern w:val="2"/>
          <w:sz w:val="28"/>
          <w:szCs w:val="28"/>
        </w:rPr>
        <w:t>Об исполнении пунктов 5.2. и 5.3.</w:t>
      </w:r>
      <w:bookmarkEnd w:id="0"/>
      <w:r>
        <w:rPr>
          <w:rFonts w:cs="Times New Roman" w:ascii="Times New Roman" w:hAnsi="Times New Roman"/>
          <w:b w:val="false"/>
          <w:bCs w:val="false"/>
          <w:i/>
          <w:iCs/>
          <w:color w:val="000000"/>
          <w:kern w:val="2"/>
          <w:sz w:val="28"/>
          <w:szCs w:val="28"/>
        </w:rPr>
        <w:t xml:space="preserve"> предоставить информацию в межведомственную комиссию муниципального образования Веневский район по профилактике правонарушений в срок до 1 июня 2019 года.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kern w:val="2"/>
        </w:rPr>
      </w:pPr>
      <w:r>
        <w:rPr>
          <w:rFonts w:cs="Times New Roman" w:ascii="Times New Roman" w:hAnsi="Times New Roman"/>
          <w:b w:val="false"/>
          <w:bCs w:val="false"/>
          <w:color w:val="000000"/>
          <w:kern w:val="2"/>
        </w:rPr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  <w:u w:val="none"/>
        </w:rPr>
        <w:t>5.4. Рекомендовать ОМВД России по Веневскому району: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- принять участие в совместном проведении с использованием средств массовой информации, в том числе сети «Интернет», информационно-консультативной и агитационной работы, направленной на привлечение граждан к участию в охране общественного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Срок: постоянно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- проводить занятия и инструктажи по основам правоохранительной деятельности для членов народной дружины, задействованных в мероприятиях по охране общественного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Срок: по мере необходимости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 xml:space="preserve">- предусмотреть в 2019 году участие представителей </w:t>
      </w:r>
      <w:bookmarkStart w:id="1" w:name="__DdeLink__859_1521023732"/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 xml:space="preserve">администрации муниципального образования </w:t>
      </w:r>
      <w:bookmarkEnd w:id="1"/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(членов муниципального штаба), отвечающих за координацию деятельности народной дружины, и командира  народной дружины в рабочих совещаниях по вопросам охраны общественного порядка и обеспечения безопасности граждан;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Срок: не реже 1 раза в квартал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  <w:u w:val="none"/>
          <w:lang w:val="ru-RU"/>
        </w:rPr>
        <w:t>- п</w:t>
      </w: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роводить проверку вновь принимаемых кандидатов в народную дружину на  соответствие предъявляемым требованиям;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iCs/>
          <w:color w:val="000000"/>
          <w:kern w:val="2"/>
          <w:sz w:val="28"/>
          <w:szCs w:val="28"/>
        </w:rPr>
        <w:t>Срок: по мере поступления информации о кандидатах</w:t>
      </w:r>
    </w:p>
    <w:p>
      <w:pPr>
        <w:pStyle w:val="Style15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Arial Unicode MS" w:cs="Times New Roman" w:ascii="Times New Roman" w:hAnsi="Times New Roman"/>
          <w:b w:val="false"/>
          <w:bCs w:val="false"/>
          <w:iCs/>
          <w:color w:val="000000"/>
          <w:kern w:val="2"/>
          <w:sz w:val="28"/>
          <w:szCs w:val="28"/>
          <w:lang w:eastAsia="ru-RU"/>
        </w:rPr>
        <w:t>- согласовывать планы работы народной дружины, табели учета времени дежурств дружинников, а также списки народных дружинников, подлежащих материальному поощрению</w:t>
      </w:r>
    </w:p>
    <w:p>
      <w:pPr>
        <w:pStyle w:val="Style15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Arial Unicode MS" w:cs="Times New Roman" w:ascii="Times New Roman" w:hAnsi="Times New Roman"/>
          <w:b w:val="false"/>
          <w:bCs w:val="false"/>
          <w:iCs/>
          <w:color w:val="000000"/>
          <w:kern w:val="2"/>
          <w:sz w:val="28"/>
          <w:szCs w:val="28"/>
          <w:lang w:eastAsia="ru-RU"/>
        </w:rPr>
        <w:t>Срок: постоянно</w:t>
      </w:r>
    </w:p>
    <w:p>
      <w:pPr>
        <w:pStyle w:val="Style15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eastAsia="Arial Unicode MS" w:cs="Times New Roman"/>
          <w:b w:val="false"/>
          <w:b w:val="false"/>
          <w:bCs w:val="false"/>
          <w:iCs/>
          <w:color w:val="000000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widowControl/>
        <w:bidi w:val="0"/>
        <w:spacing w:lineRule="auto" w:line="240" w:before="0" w:after="140"/>
        <w:ind w:left="0" w:right="0" w:firstLine="709"/>
        <w:jc w:val="both"/>
        <w:rPr/>
      </w:pPr>
      <w:r>
        <w:rPr>
          <w:rFonts w:eastAsia="Arial Unicode MS" w:cs="Times New Roman" w:ascii="Times New Roman" w:hAnsi="Times New Roman"/>
          <w:b w:val="false"/>
          <w:bCs w:val="false"/>
          <w:i/>
          <w:iCs/>
          <w:color w:val="000000"/>
          <w:kern w:val="2"/>
          <w:sz w:val="28"/>
          <w:szCs w:val="28"/>
          <w:lang w:eastAsia="ru-RU"/>
        </w:rPr>
        <w:t>Об исполнении пункта 5.4. предоставить информацию в межведомственную комиссию муниципального образования Веневский район по профилактике правонарушений в срок до 1 декабря 2019 года.</w:t>
      </w:r>
    </w:p>
    <w:p>
      <w:pPr>
        <w:pStyle w:val="Style15"/>
        <w:spacing w:lineRule="exact" w:line="312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6. Об утверждении плана заседаний межведомственной комиссии МО Веневский район по профилактике правонарушений на 2019 год</w:t>
      </w:r>
    </w:p>
    <w:p>
      <w:pPr>
        <w:pStyle w:val="Style20"/>
        <w:rPr/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Style20"/>
        <w:rPr/>
      </w:pPr>
      <w:r>
        <w:rPr>
          <w:b w:val="false"/>
          <w:sz w:val="28"/>
          <w:szCs w:val="28"/>
        </w:rPr>
        <w:t>(Зайцева О.Ю.)</w:t>
      </w:r>
    </w:p>
    <w:p>
      <w:pPr>
        <w:pStyle w:val="Style20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spacing w:lineRule="exact" w:line="312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6.1. Принять к сведению информацию  консультанта отдела по МСУ и информационным технологиям администрации муниципального образования Веневский район Зайцевой О.Ю. 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6.2. Ответственным за подготовку вопросов заседаний комиссии своевременно в соответствии с запросом секретаря комиссии предоставлять информацию о докладчиках и проекты решений по рассматриваемым вопросам официальным письмом на имя председателя комиссии с дублированием его в электронном виде.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6.3. Рекомендовать членам комиссии в случае необходимости включения дополнительных вопросов в повестку заседания (внеплановых) заблаговременно информировать об этом секретаря комиссии официальным письмом на имя председателя комиссии.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3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144"/>
      </w:tblGrid>
      <w:tr>
        <w:trPr>
          <w:trHeight w:val="986" w:hRule="atLeast"/>
        </w:trPr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Руководитель аппарата администрации муниципального образования Веневский район, председатель комиссии</w:t>
            </w:r>
          </w:p>
        </w:tc>
        <w:tc>
          <w:tcPr>
            <w:tcW w:w="41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С.Г. Давиденко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cs="Times New Roman" w:ascii="Times New Roman" w:hAnsi="Times New Roman"/>
          <w:sz w:val="24"/>
          <w:szCs w:val="24"/>
        </w:rPr>
        <w:t>Исп. Зайцева О.Ю.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тел. 2-47-53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Body Text Indent"/>
    <w:basedOn w:val="Normal"/>
    <w:pPr>
      <w:spacing w:before="0" w:after="120"/>
      <w:ind w:left="283" w:right="0" w:hanging="0"/>
    </w:pPr>
    <w:rPr/>
  </w:style>
  <w:style w:type="paragraph" w:styleId="Style20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LibreOffice/5.4.3.2$Windows_X86_64 LibreOffice_project/92a7159f7e4af62137622921e809f8546db437e5</Application>
  <Pages>5</Pages>
  <Words>1001</Words>
  <Characters>7537</Characters>
  <CharactersWithSpaces>8496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2018-12-21T16:07:23Z</dcterms:created>
  <dc:creator/>
  <dc:description/>
  <dc:language>ru-RU</dc:language>
  <cp:lastModifiedBy/>
  <cp:lastPrinted>2018-12-24T09:28:12Z</cp:lastPrinted>
  <dcterms:modified xsi:type="dcterms:W3CDTF">2018-12-24T09:28:25Z</dcterms:modified>
  <cp:revision>2</cp:revision>
  <dc:subject/>
  <dc:title/>
</cp:coreProperties>
</file>