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jc w:val="right"/>
        <w:tblLayout w:type="fixed"/>
        <w:tblLook w:val="04A0" w:firstRow="1" w:lastRow="0" w:firstColumn="1" w:lastColumn="0" w:noHBand="0" w:noVBand="1"/>
      </w:tblPr>
      <w:tblGrid>
        <w:gridCol w:w="4786"/>
        <w:gridCol w:w="4784"/>
      </w:tblGrid>
      <w:tr w:rsidR="007C0BC1">
        <w:trPr>
          <w:jc w:val="right"/>
        </w:trPr>
        <w:tc>
          <w:tcPr>
            <w:tcW w:w="9569" w:type="dxa"/>
            <w:gridSpan w:val="2"/>
            <w:vAlign w:val="center"/>
          </w:tcPr>
          <w:p w:rsidR="007C0BC1" w:rsidRDefault="00734CFC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Тульская область</w:t>
            </w:r>
          </w:p>
        </w:tc>
      </w:tr>
      <w:tr w:rsidR="007C0BC1">
        <w:trPr>
          <w:jc w:val="right"/>
        </w:trPr>
        <w:tc>
          <w:tcPr>
            <w:tcW w:w="9569" w:type="dxa"/>
            <w:gridSpan w:val="2"/>
            <w:vAlign w:val="center"/>
          </w:tcPr>
          <w:p w:rsidR="007C0BC1" w:rsidRDefault="00734CFC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Муниципальное образование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Веневский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7C0BC1">
        <w:trPr>
          <w:jc w:val="right"/>
        </w:trPr>
        <w:tc>
          <w:tcPr>
            <w:tcW w:w="9569" w:type="dxa"/>
            <w:gridSpan w:val="2"/>
            <w:vAlign w:val="center"/>
          </w:tcPr>
          <w:p w:rsidR="007C0BC1" w:rsidRDefault="00734CFC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7C0BC1" w:rsidRDefault="007C0BC1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7C0BC1" w:rsidRDefault="007C0BC1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7C0BC1">
        <w:trPr>
          <w:jc w:val="right"/>
        </w:trPr>
        <w:tc>
          <w:tcPr>
            <w:tcW w:w="9569" w:type="dxa"/>
            <w:gridSpan w:val="2"/>
            <w:vAlign w:val="center"/>
          </w:tcPr>
          <w:p w:rsidR="007C0BC1" w:rsidRDefault="00734CFC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7C0BC1">
        <w:trPr>
          <w:jc w:val="right"/>
        </w:trPr>
        <w:tc>
          <w:tcPr>
            <w:tcW w:w="9569" w:type="dxa"/>
            <w:gridSpan w:val="2"/>
            <w:vAlign w:val="center"/>
          </w:tcPr>
          <w:p w:rsidR="007C0BC1" w:rsidRDefault="007C0BC1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7C0BC1">
        <w:trPr>
          <w:jc w:val="right"/>
        </w:trPr>
        <w:tc>
          <w:tcPr>
            <w:tcW w:w="4785" w:type="dxa"/>
            <w:vAlign w:val="center"/>
          </w:tcPr>
          <w:p w:rsidR="007C0BC1" w:rsidRDefault="00734CFC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от </w:t>
            </w:r>
            <w:r>
              <w:rPr>
                <w:sz w:val="28"/>
                <w:szCs w:val="28"/>
                <w:lang w:eastAsia="en-US"/>
              </w:rPr>
              <w:t>_____________</w:t>
            </w:r>
          </w:p>
        </w:tc>
        <w:tc>
          <w:tcPr>
            <w:tcW w:w="4784" w:type="dxa"/>
            <w:vAlign w:val="center"/>
          </w:tcPr>
          <w:p w:rsidR="007C0BC1" w:rsidRDefault="00734CFC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№ </w:t>
            </w:r>
            <w:r>
              <w:rPr>
                <w:sz w:val="28"/>
                <w:szCs w:val="28"/>
                <w:lang w:eastAsia="en-US"/>
              </w:rPr>
              <w:t>________</w:t>
            </w:r>
          </w:p>
        </w:tc>
      </w:tr>
    </w:tbl>
    <w:p w:rsidR="007C0BC1" w:rsidRDefault="007C0BC1"/>
    <w:p w:rsidR="007C0BC1" w:rsidRDefault="007C0BC1"/>
    <w:p w:rsidR="007C0BC1" w:rsidRDefault="007C0BC1"/>
    <w:p w:rsidR="007C0BC1" w:rsidRDefault="00734CF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>
        <w:rPr>
          <w:b/>
          <w:sz w:val="28"/>
          <w:szCs w:val="28"/>
        </w:rPr>
        <w:t>Веневский</w:t>
      </w:r>
      <w:proofErr w:type="spellEnd"/>
      <w:r>
        <w:rPr>
          <w:b/>
          <w:sz w:val="28"/>
          <w:szCs w:val="28"/>
        </w:rPr>
        <w:t xml:space="preserve"> район от 22.04.2022   № 386  «Об утверждении административного регламента предоставления муниципальной услуги                                «Постановка на учет и направление детей в муниципальные образовательные учреждения Тульской области, реализующие образовательные программы дошкольного образования»</w:t>
      </w:r>
    </w:p>
    <w:p w:rsidR="007C0BC1" w:rsidRDefault="007C0BC1">
      <w:pPr>
        <w:jc w:val="center"/>
        <w:outlineLvl w:val="0"/>
        <w:rPr>
          <w:b/>
          <w:sz w:val="28"/>
          <w:szCs w:val="28"/>
        </w:rPr>
      </w:pPr>
    </w:p>
    <w:p w:rsidR="007C0BC1" w:rsidRDefault="007C0BC1">
      <w:pPr>
        <w:spacing w:line="360" w:lineRule="exact"/>
        <w:ind w:firstLine="708"/>
        <w:jc w:val="both"/>
        <w:rPr>
          <w:sz w:val="28"/>
          <w:szCs w:val="28"/>
        </w:rPr>
      </w:pPr>
    </w:p>
    <w:p w:rsidR="007C0BC1" w:rsidRDefault="00734CFC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оказания социальной поддержки граждан, в соответствии с Указом Губернатора Тульской области от 12 октября 2022 № 105 «О предоставлении дополнительных  мер социальной поддержки отдельным категориям граждан», на основании Устава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район, администрация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 ПОСТАНОВЛЯЕТ:</w:t>
      </w:r>
    </w:p>
    <w:p w:rsidR="007C0BC1" w:rsidRDefault="00734CFC">
      <w:pPr>
        <w:spacing w:line="360" w:lineRule="exac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Утвердить изменения, которые вносятся в постановление администрации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от 22.04.2022  № 386 «Об утверждении административного регламента предоставления муниципальной услуги «Постановка на учет и направление детей в муниципальные образовательные учреждения Тульской области, реализующие образовательные программы дошкольного образования», согласно приложению.    </w:t>
      </w:r>
    </w:p>
    <w:p w:rsidR="007C0BC1" w:rsidRDefault="00734CFC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газете «Вести </w:t>
      </w:r>
      <w:proofErr w:type="spellStart"/>
      <w:r>
        <w:rPr>
          <w:sz w:val="28"/>
          <w:szCs w:val="28"/>
        </w:rPr>
        <w:t>Веневского</w:t>
      </w:r>
      <w:proofErr w:type="spellEnd"/>
      <w:r>
        <w:rPr>
          <w:sz w:val="28"/>
          <w:szCs w:val="28"/>
        </w:rPr>
        <w:t xml:space="preserve"> района».</w:t>
      </w:r>
    </w:p>
    <w:p w:rsidR="007C0BC1" w:rsidRDefault="00734CFC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Отделу по МСУ и информационным технологиям  администрации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(Зайцева О.Ю.)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в сети Интернет на официальном сайте администрации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район.</w:t>
      </w:r>
    </w:p>
    <w:p w:rsidR="007C0BC1" w:rsidRDefault="00734CFC">
      <w:pPr>
        <w:tabs>
          <w:tab w:val="left" w:pos="851"/>
        </w:tabs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председателя комитета по социальным вопросам администрации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Антонову Ю.С. </w:t>
      </w:r>
    </w:p>
    <w:p w:rsidR="007C0BC1" w:rsidRDefault="00734CFC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Постановление вступает в силу со дня опубликования и распространяется на правоотношения, возникшие с 13 октября 2022 года. </w:t>
      </w:r>
    </w:p>
    <w:p w:rsidR="007C0BC1" w:rsidRDefault="00734CFC">
      <w:pPr>
        <w:pStyle w:val="a9"/>
        <w:tabs>
          <w:tab w:val="left" w:pos="495"/>
        </w:tabs>
        <w:spacing w:beforeAutospacing="0" w:afterAutospacing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ab/>
      </w:r>
    </w:p>
    <w:tbl>
      <w:tblPr>
        <w:tblW w:w="949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961"/>
        <w:gridCol w:w="4534"/>
      </w:tblGrid>
      <w:tr w:rsidR="007C0BC1">
        <w:trPr>
          <w:cantSplit/>
          <w:trHeight w:val="1976"/>
        </w:trPr>
        <w:tc>
          <w:tcPr>
            <w:tcW w:w="4960" w:type="dxa"/>
          </w:tcPr>
          <w:p w:rsidR="007C0BC1" w:rsidRDefault="007C0BC1">
            <w:pPr>
              <w:pStyle w:val="3"/>
              <w:widowControl w:val="0"/>
              <w:spacing w:before="0"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7C0BC1" w:rsidRDefault="00734CFC">
            <w:pPr>
              <w:pStyle w:val="3"/>
              <w:widowControl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Глава администрации</w:t>
            </w:r>
          </w:p>
          <w:p w:rsidR="007C0BC1" w:rsidRDefault="00734CFC">
            <w:pPr>
              <w:pStyle w:val="3"/>
              <w:widowControl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муниципального образования</w:t>
            </w:r>
          </w:p>
          <w:p w:rsidR="007C0BC1" w:rsidRDefault="00734CFC">
            <w:pPr>
              <w:pStyle w:val="3"/>
              <w:widowControl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район</w:t>
            </w:r>
          </w:p>
        </w:tc>
        <w:tc>
          <w:tcPr>
            <w:tcW w:w="4534" w:type="dxa"/>
          </w:tcPr>
          <w:p w:rsidR="007C0BC1" w:rsidRDefault="007C0BC1">
            <w:pPr>
              <w:pStyle w:val="3"/>
              <w:widowControl w:val="0"/>
              <w:spacing w:before="0"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7C0BC1" w:rsidRDefault="007C0BC1">
            <w:pPr>
              <w:pStyle w:val="3"/>
              <w:widowControl w:val="0"/>
              <w:spacing w:before="0"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7C0BC1" w:rsidRDefault="007C0BC1">
            <w:pPr>
              <w:pStyle w:val="3"/>
              <w:widowControl w:val="0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  <w:p w:rsidR="007C0BC1" w:rsidRDefault="00734CFC">
            <w:pPr>
              <w:widowControl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                      А.Г. </w:t>
            </w:r>
            <w:proofErr w:type="spellStart"/>
            <w:r>
              <w:rPr>
                <w:b/>
                <w:sz w:val="28"/>
                <w:szCs w:val="28"/>
              </w:rPr>
              <w:t>Шубчинский</w:t>
            </w:r>
            <w:proofErr w:type="spellEnd"/>
          </w:p>
        </w:tc>
      </w:tr>
    </w:tbl>
    <w:p w:rsidR="007C0BC1" w:rsidRDefault="007C0BC1">
      <w:pPr>
        <w:pStyle w:val="a9"/>
        <w:tabs>
          <w:tab w:val="left" w:pos="495"/>
        </w:tabs>
        <w:spacing w:beforeAutospacing="0" w:afterAutospacing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7C0BC1" w:rsidRDefault="007C0BC1"/>
    <w:p w:rsidR="007C0BC1" w:rsidRDefault="007C0BC1"/>
    <w:p w:rsidR="007C0BC1" w:rsidRDefault="007C0BC1"/>
    <w:p w:rsidR="007C0BC1" w:rsidRDefault="007C0BC1"/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tbl>
      <w:tblPr>
        <w:tblW w:w="9308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41"/>
        <w:gridCol w:w="4267"/>
      </w:tblGrid>
      <w:tr w:rsidR="007C0BC1">
        <w:trPr>
          <w:trHeight w:val="991"/>
        </w:trPr>
        <w:tc>
          <w:tcPr>
            <w:tcW w:w="5040" w:type="dxa"/>
          </w:tcPr>
          <w:p w:rsidR="007C0BC1" w:rsidRDefault="007C0BC1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267" w:type="dxa"/>
          </w:tcPr>
          <w:p w:rsidR="007C0BC1" w:rsidRDefault="00734CFC">
            <w:pPr>
              <w:widowControl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Приложение</w:t>
            </w:r>
          </w:p>
          <w:p w:rsidR="007C0BC1" w:rsidRDefault="00734CFC">
            <w:pPr>
              <w:widowControl w:val="0"/>
              <w:ind w:right="-72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 постановлению администрации муниципального образования </w:t>
            </w:r>
            <w:proofErr w:type="spellStart"/>
            <w:r>
              <w:rPr>
                <w:color w:val="000000"/>
                <w:sz w:val="28"/>
              </w:rPr>
              <w:t>Веневский</w:t>
            </w:r>
            <w:proofErr w:type="spellEnd"/>
            <w:r>
              <w:rPr>
                <w:color w:val="000000"/>
                <w:sz w:val="28"/>
              </w:rPr>
              <w:t xml:space="preserve"> район</w:t>
            </w:r>
          </w:p>
          <w:p w:rsidR="007C0BC1" w:rsidRDefault="007C0BC1">
            <w:pPr>
              <w:widowControl w:val="0"/>
              <w:ind w:right="-72"/>
              <w:jc w:val="center"/>
              <w:rPr>
                <w:color w:val="000000"/>
                <w:sz w:val="28"/>
              </w:rPr>
            </w:pPr>
          </w:p>
          <w:p w:rsidR="007C0BC1" w:rsidRDefault="00734CFC">
            <w:pPr>
              <w:widowControl w:val="0"/>
              <w:ind w:right="-72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от ____________ № _______</w:t>
            </w:r>
          </w:p>
        </w:tc>
      </w:tr>
    </w:tbl>
    <w:p w:rsidR="007C0BC1" w:rsidRDefault="007C0BC1">
      <w:pPr>
        <w:ind w:firstLine="709"/>
        <w:jc w:val="both"/>
        <w:outlineLvl w:val="0"/>
        <w:rPr>
          <w:sz w:val="28"/>
          <w:szCs w:val="28"/>
        </w:rPr>
      </w:pPr>
    </w:p>
    <w:p w:rsidR="007C0BC1" w:rsidRDefault="00734CFC">
      <w:pPr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ИЗМЕНЕНИЯ,</w:t>
      </w:r>
    </w:p>
    <w:p w:rsidR="007C0BC1" w:rsidRDefault="00734CF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которые вносятся в постановление администрации муниципального образования </w:t>
      </w:r>
      <w:proofErr w:type="spellStart"/>
      <w:r>
        <w:rPr>
          <w:b/>
          <w:sz w:val="28"/>
          <w:szCs w:val="28"/>
        </w:rPr>
        <w:t>Веневский</w:t>
      </w:r>
      <w:proofErr w:type="spellEnd"/>
      <w:r>
        <w:rPr>
          <w:b/>
          <w:sz w:val="28"/>
          <w:szCs w:val="28"/>
        </w:rPr>
        <w:t xml:space="preserve"> район от 22.04.2022   № 386  «Об утверждении административного регламента предоставления муниципальной услуги                                «Постановка на учет и направление детей в муниципальные образовательные учреждения Тульской области, реализующие образовательные программы дошкольного образования»</w:t>
      </w:r>
    </w:p>
    <w:p w:rsidR="007C0BC1" w:rsidRDefault="007C0BC1">
      <w:pPr>
        <w:jc w:val="center"/>
        <w:outlineLvl w:val="0"/>
        <w:rPr>
          <w:b/>
          <w:sz w:val="28"/>
          <w:szCs w:val="28"/>
        </w:rPr>
      </w:pPr>
    </w:p>
    <w:p w:rsidR="007C0BC1" w:rsidRDefault="007C0BC1">
      <w:pPr>
        <w:ind w:firstLine="709"/>
        <w:jc w:val="both"/>
        <w:outlineLvl w:val="0"/>
        <w:rPr>
          <w:sz w:val="28"/>
          <w:szCs w:val="28"/>
        </w:rPr>
      </w:pPr>
    </w:p>
    <w:p w:rsidR="007C0BC1" w:rsidRDefault="007C0BC1">
      <w:pPr>
        <w:ind w:firstLine="709"/>
        <w:jc w:val="both"/>
        <w:outlineLvl w:val="0"/>
        <w:rPr>
          <w:sz w:val="28"/>
          <w:szCs w:val="28"/>
        </w:rPr>
      </w:pPr>
    </w:p>
    <w:p w:rsidR="007C0BC1" w:rsidRDefault="00734CFC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 приложении  №3 к Административному регламенту предоставления муниципальной услуги  пункт  2 дополнить  подпунктом 23  следующего содержания:</w:t>
      </w:r>
    </w:p>
    <w:p w:rsidR="00376F93" w:rsidRDefault="00734CFC" w:rsidP="00376F93">
      <w:pPr>
        <w:tabs>
          <w:tab w:val="left" w:pos="-142"/>
        </w:tabs>
        <w:ind w:firstLine="426"/>
        <w:jc w:val="both"/>
      </w:pPr>
      <w:r>
        <w:rPr>
          <w:b/>
          <w:sz w:val="28"/>
          <w:szCs w:val="28"/>
        </w:rPr>
        <w:t xml:space="preserve">     </w:t>
      </w:r>
      <w:proofErr w:type="gramStart"/>
      <w:r>
        <w:rPr>
          <w:b/>
          <w:sz w:val="28"/>
          <w:szCs w:val="28"/>
        </w:rPr>
        <w:t>«</w:t>
      </w:r>
      <w:r w:rsidR="00DB5245">
        <w:rPr>
          <w:sz w:val="28"/>
          <w:szCs w:val="28"/>
        </w:rPr>
        <w:t xml:space="preserve">23)  </w:t>
      </w:r>
      <w:r w:rsidR="00376F93">
        <w:rPr>
          <w:sz w:val="28"/>
          <w:szCs w:val="28"/>
        </w:rPr>
        <w:t>«Детям граждан, проходящих (проходивших) военную службу по контракту (в том числе, военнослужащих, лиц, проходящих службу в войсках национальной гвардии Ро</w:t>
      </w:r>
      <w:bookmarkStart w:id="0" w:name="_GoBack"/>
      <w:bookmarkEnd w:id="0"/>
      <w:r w:rsidR="00376F93">
        <w:rPr>
          <w:sz w:val="28"/>
          <w:szCs w:val="28"/>
        </w:rPr>
        <w:t>ссийской Федерации и имеющих специальное звание полиции) либо заключивших контракт о добровольном содействии в выполнении задач, возложенных на Вооруженные Силы Российской Федерации, или призванных  на военную службу по мобилизации и принимающих (принимавших) участие в специальной военной операции, проводимой с 24</w:t>
      </w:r>
      <w:proofErr w:type="gramEnd"/>
      <w:r w:rsidR="00376F93">
        <w:rPr>
          <w:sz w:val="28"/>
          <w:szCs w:val="28"/>
        </w:rPr>
        <w:t xml:space="preserve"> февраля 2022</w:t>
      </w:r>
      <w:r w:rsidR="00701E63">
        <w:rPr>
          <w:sz w:val="28"/>
          <w:szCs w:val="28"/>
        </w:rPr>
        <w:t xml:space="preserve"> года </w:t>
      </w:r>
      <w:r w:rsidR="00376F93">
        <w:rPr>
          <w:sz w:val="28"/>
          <w:szCs w:val="28"/>
        </w:rPr>
        <w:t xml:space="preserve"> при условии проживания на территории Тульской области, родительская плата за присмотр и уход за ребенком не взымается.».</w:t>
      </w:r>
    </w:p>
    <w:p w:rsidR="007C0BC1" w:rsidRDefault="007C0BC1" w:rsidP="00376F93">
      <w:pPr>
        <w:pStyle w:val="a8"/>
        <w:tabs>
          <w:tab w:val="left" w:pos="-142"/>
        </w:tabs>
        <w:ind w:left="0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sectPr w:rsidR="007C0BC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C0BC1"/>
    <w:rsid w:val="00376F93"/>
    <w:rsid w:val="00477F60"/>
    <w:rsid w:val="00701E63"/>
    <w:rsid w:val="00734CFC"/>
    <w:rsid w:val="007C0BC1"/>
    <w:rsid w:val="008F2D0E"/>
    <w:rsid w:val="00DB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25E5D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825E5D"/>
    <w:rPr>
      <w:rFonts w:ascii="Arial" w:eastAsia="Times New Roman" w:hAnsi="Arial" w:cs="Arial"/>
      <w:b/>
      <w:bCs/>
      <w:sz w:val="26"/>
      <w:szCs w:val="26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825E5D"/>
    <w:pPr>
      <w:ind w:left="720"/>
      <w:contextualSpacing/>
    </w:pPr>
  </w:style>
  <w:style w:type="paragraph" w:styleId="a9">
    <w:name w:val="Normal (Web)"/>
    <w:basedOn w:val="a"/>
    <w:unhideWhenUsed/>
    <w:qFormat/>
    <w:rsid w:val="00825E5D"/>
    <w:pPr>
      <w:spacing w:beforeAutospacing="1" w:afterAutospacing="1" w:line="240" w:lineRule="atLeast"/>
    </w:pPr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qFormat/>
    <w:pPr>
      <w:spacing w:after="200" w:line="276" w:lineRule="auto"/>
    </w:pPr>
    <w:rPr>
      <w:rFonts w:ascii="Times New Roman" w:eastAsia="Calibri" w:hAnsi="Times New Roman"/>
      <w:color w:val="00000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DB52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52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dc:description/>
  <cp:lastModifiedBy>NASTYA</cp:lastModifiedBy>
  <cp:revision>13</cp:revision>
  <cp:lastPrinted>2022-10-17T08:22:00Z</cp:lastPrinted>
  <dcterms:created xsi:type="dcterms:W3CDTF">2022-04-22T09:05:00Z</dcterms:created>
  <dcterms:modified xsi:type="dcterms:W3CDTF">2022-10-17T08:44:00Z</dcterms:modified>
  <dc:language>ru-RU</dc:language>
</cp:coreProperties>
</file>