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01" w:rsidRPr="00E54801" w:rsidRDefault="00E54801" w:rsidP="00E5480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54801">
        <w:rPr>
          <w:rFonts w:ascii="Times New Roman" w:eastAsia="Times New Roman" w:hAnsi="Times New Roman" w:cs="Times New Roman"/>
          <w:b/>
          <w:bCs/>
          <w:kern w:val="36"/>
          <w:sz w:val="48"/>
          <w:szCs w:val="48"/>
          <w:lang w:eastAsia="ru-RU"/>
        </w:rPr>
        <w:fldChar w:fldCharType="begin"/>
      </w:r>
      <w:r w:rsidRPr="00E54801">
        <w:rPr>
          <w:rFonts w:ascii="Times New Roman" w:eastAsia="Times New Roman" w:hAnsi="Times New Roman" w:cs="Times New Roman"/>
          <w:b/>
          <w:bCs/>
          <w:kern w:val="36"/>
          <w:sz w:val="48"/>
          <w:szCs w:val="48"/>
          <w:lang w:eastAsia="ru-RU"/>
        </w:rPr>
        <w:instrText xml:space="preserve"> HYPERLINK "http://gazeta-venev.ru/news55560" </w:instrText>
      </w:r>
      <w:r w:rsidRPr="00E54801">
        <w:rPr>
          <w:rFonts w:ascii="Times New Roman" w:eastAsia="Times New Roman" w:hAnsi="Times New Roman" w:cs="Times New Roman"/>
          <w:b/>
          <w:bCs/>
          <w:kern w:val="36"/>
          <w:sz w:val="48"/>
          <w:szCs w:val="48"/>
          <w:lang w:eastAsia="ru-RU"/>
        </w:rPr>
        <w:fldChar w:fldCharType="separate"/>
      </w:r>
      <w:r w:rsidRPr="00E54801">
        <w:rPr>
          <w:rFonts w:ascii="Times New Roman" w:eastAsia="Times New Roman" w:hAnsi="Times New Roman" w:cs="Times New Roman"/>
          <w:b/>
          <w:bCs/>
          <w:color w:val="0000FF"/>
          <w:kern w:val="36"/>
          <w:sz w:val="48"/>
          <w:szCs w:val="48"/>
          <w:u w:val="single"/>
          <w:lang w:eastAsia="ru-RU"/>
        </w:rPr>
        <w:t>Веневцев волнуют вопросы экологии</w:t>
      </w:r>
      <w:r w:rsidRPr="00E54801">
        <w:rPr>
          <w:rFonts w:ascii="Times New Roman" w:eastAsia="Times New Roman" w:hAnsi="Times New Roman" w:cs="Times New Roman"/>
          <w:b/>
          <w:bCs/>
          <w:kern w:val="36"/>
          <w:sz w:val="48"/>
          <w:szCs w:val="48"/>
          <w:lang w:eastAsia="ru-RU"/>
        </w:rPr>
        <w:fldChar w:fldCharType="end"/>
      </w:r>
    </w:p>
    <w:p w:rsidR="00E54801" w:rsidRPr="00E54801" w:rsidRDefault="00E54801" w:rsidP="00E54801">
      <w:pPr>
        <w:spacing w:after="0" w:line="240" w:lineRule="auto"/>
        <w:rPr>
          <w:rFonts w:ascii="Times New Roman" w:eastAsia="Times New Roman" w:hAnsi="Times New Roman" w:cs="Times New Roman"/>
          <w:sz w:val="24"/>
          <w:szCs w:val="24"/>
          <w:lang w:eastAsia="ru-RU"/>
        </w:rPr>
      </w:pPr>
      <w:hyperlink r:id="rId4" w:history="1">
        <w:r w:rsidRPr="00E54801">
          <w:rPr>
            <w:rFonts w:ascii="Times New Roman" w:eastAsia="Times New Roman" w:hAnsi="Times New Roman" w:cs="Times New Roman"/>
            <w:color w:val="0000FF"/>
            <w:sz w:val="24"/>
            <w:szCs w:val="24"/>
            <w:u w:val="single"/>
            <w:lang w:eastAsia="ru-RU"/>
          </w:rPr>
          <w:t>13 июля 2017</w:t>
        </w:r>
      </w:hyperlink>
      <w:r w:rsidRPr="00E54801">
        <w:rPr>
          <w:rFonts w:ascii="Times New Roman" w:eastAsia="Times New Roman" w:hAnsi="Times New Roman" w:cs="Times New Roman"/>
          <w:sz w:val="24"/>
          <w:szCs w:val="24"/>
          <w:lang w:eastAsia="ru-RU"/>
        </w:rPr>
        <w:t xml:space="preserve"> </w:t>
      </w:r>
      <w:bookmarkStart w:id="0" w:name="_GoBack"/>
      <w:bookmarkEnd w:id="0"/>
    </w:p>
    <w:p w:rsidR="00E54801" w:rsidRDefault="00E54801" w:rsidP="00E54801">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r>
        <w:rPr>
          <w:noProof/>
          <w:lang w:eastAsia="ru-RU"/>
        </w:rPr>
        <w:drawing>
          <wp:inline distT="0" distB="0" distL="0" distR="0">
            <wp:extent cx="5940425" cy="3808904"/>
            <wp:effectExtent l="0" t="0" r="3175" b="1270"/>
            <wp:docPr id="2" name="Picture 2" descr="http://gazeta-venev.ru/files/2017/07/IMG_6694-11-07-17-08-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TopImg" descr="http://gazeta-venev.ru/files/2017/07/IMG_6694-11-07-17-08-4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808904"/>
                    </a:xfrm>
                    <a:prstGeom prst="rect">
                      <a:avLst/>
                    </a:prstGeom>
                    <a:noFill/>
                    <a:ln>
                      <a:noFill/>
                    </a:ln>
                  </pic:spPr>
                </pic:pic>
              </a:graphicData>
            </a:graphic>
          </wp:inline>
        </w:drawing>
      </w:r>
    </w:p>
    <w:p w:rsidR="00E54801" w:rsidRPr="00E54801" w:rsidRDefault="00E54801" w:rsidP="00E54801">
      <w:pPr>
        <w:spacing w:before="100" w:beforeAutospacing="1" w:after="100" w:afterAutospacing="1" w:line="240" w:lineRule="auto"/>
        <w:rPr>
          <w:rFonts w:ascii="Times New Roman" w:eastAsia="Times New Roman" w:hAnsi="Times New Roman" w:cs="Times New Roman"/>
          <w:sz w:val="24"/>
          <w:szCs w:val="24"/>
          <w:lang w:eastAsia="ru-RU"/>
        </w:rPr>
      </w:pPr>
      <w:r w:rsidRPr="00E54801">
        <w:rPr>
          <w:rFonts w:ascii="Times New Roman" w:eastAsia="Times New Roman" w:hAnsi="Times New Roman" w:cs="Times New Roman"/>
          <w:sz w:val="24"/>
          <w:szCs w:val="24"/>
          <w:lang w:eastAsia="ru-RU"/>
        </w:rPr>
        <w:t xml:space="preserve">В зале заседаний районной администрации под председательством Дмитрия </w:t>
      </w:r>
      <w:proofErr w:type="spellStart"/>
      <w:r w:rsidRPr="00E54801">
        <w:rPr>
          <w:rFonts w:ascii="Times New Roman" w:eastAsia="Times New Roman" w:hAnsi="Times New Roman" w:cs="Times New Roman"/>
          <w:sz w:val="24"/>
          <w:szCs w:val="24"/>
          <w:lang w:eastAsia="ru-RU"/>
        </w:rPr>
        <w:t>Гусарова</w:t>
      </w:r>
      <w:proofErr w:type="spellEnd"/>
      <w:r w:rsidRPr="00E54801">
        <w:rPr>
          <w:rFonts w:ascii="Times New Roman" w:eastAsia="Times New Roman" w:hAnsi="Times New Roman" w:cs="Times New Roman"/>
          <w:sz w:val="24"/>
          <w:szCs w:val="24"/>
          <w:lang w:eastAsia="ru-RU"/>
        </w:rPr>
        <w:t xml:space="preserve"> состоялось второе заседание Общественного совета муниципального образования </w:t>
      </w:r>
      <w:proofErr w:type="spellStart"/>
      <w:r w:rsidRPr="00E54801">
        <w:rPr>
          <w:rFonts w:ascii="Times New Roman" w:eastAsia="Times New Roman" w:hAnsi="Times New Roman" w:cs="Times New Roman"/>
          <w:sz w:val="24"/>
          <w:szCs w:val="24"/>
          <w:lang w:eastAsia="ru-RU"/>
        </w:rPr>
        <w:t>Веневский</w:t>
      </w:r>
      <w:proofErr w:type="spellEnd"/>
      <w:r w:rsidRPr="00E54801">
        <w:rPr>
          <w:rFonts w:ascii="Times New Roman" w:eastAsia="Times New Roman" w:hAnsi="Times New Roman" w:cs="Times New Roman"/>
          <w:sz w:val="24"/>
          <w:szCs w:val="24"/>
          <w:lang w:eastAsia="ru-RU"/>
        </w:rPr>
        <w:t xml:space="preserve"> район.</w:t>
      </w:r>
    </w:p>
    <w:p w:rsidR="00E54801" w:rsidRPr="00E54801" w:rsidRDefault="00E54801" w:rsidP="00E54801">
      <w:pPr>
        <w:spacing w:before="100" w:beforeAutospacing="1" w:after="100" w:afterAutospacing="1" w:line="240" w:lineRule="auto"/>
        <w:rPr>
          <w:rFonts w:ascii="Times New Roman" w:eastAsia="Times New Roman" w:hAnsi="Times New Roman" w:cs="Times New Roman"/>
          <w:sz w:val="24"/>
          <w:szCs w:val="24"/>
          <w:lang w:eastAsia="ru-RU"/>
        </w:rPr>
      </w:pPr>
      <w:r w:rsidRPr="00E54801">
        <w:rPr>
          <w:rFonts w:ascii="Times New Roman" w:eastAsia="Times New Roman" w:hAnsi="Times New Roman" w:cs="Times New Roman"/>
          <w:sz w:val="24"/>
          <w:szCs w:val="24"/>
          <w:lang w:eastAsia="ru-RU"/>
        </w:rPr>
        <w:t xml:space="preserve">На заседании присутствовали Виктор Федоров, заместитель главы администрации МО </w:t>
      </w:r>
      <w:proofErr w:type="spellStart"/>
      <w:r w:rsidRPr="00E54801">
        <w:rPr>
          <w:rFonts w:ascii="Times New Roman" w:eastAsia="Times New Roman" w:hAnsi="Times New Roman" w:cs="Times New Roman"/>
          <w:sz w:val="24"/>
          <w:szCs w:val="24"/>
          <w:lang w:eastAsia="ru-RU"/>
        </w:rPr>
        <w:t>Веневский</w:t>
      </w:r>
      <w:proofErr w:type="spellEnd"/>
      <w:r w:rsidRPr="00E54801">
        <w:rPr>
          <w:rFonts w:ascii="Times New Roman" w:eastAsia="Times New Roman" w:hAnsi="Times New Roman" w:cs="Times New Roman"/>
          <w:sz w:val="24"/>
          <w:szCs w:val="24"/>
          <w:lang w:eastAsia="ru-RU"/>
        </w:rPr>
        <w:t xml:space="preserve"> район, Александр Пугачев, глава администрации МО </w:t>
      </w:r>
      <w:proofErr w:type="spellStart"/>
      <w:r w:rsidRPr="00E54801">
        <w:rPr>
          <w:rFonts w:ascii="Times New Roman" w:eastAsia="Times New Roman" w:hAnsi="Times New Roman" w:cs="Times New Roman"/>
          <w:sz w:val="24"/>
          <w:szCs w:val="24"/>
          <w:lang w:eastAsia="ru-RU"/>
        </w:rPr>
        <w:t>Мордвесское</w:t>
      </w:r>
      <w:proofErr w:type="spellEnd"/>
      <w:r w:rsidRPr="00E54801">
        <w:rPr>
          <w:rFonts w:ascii="Times New Roman" w:eastAsia="Times New Roman" w:hAnsi="Times New Roman" w:cs="Times New Roman"/>
          <w:sz w:val="24"/>
          <w:szCs w:val="24"/>
          <w:lang w:eastAsia="ru-RU"/>
        </w:rPr>
        <w:t xml:space="preserve"> </w:t>
      </w:r>
      <w:proofErr w:type="spellStart"/>
      <w:r w:rsidRPr="00E54801">
        <w:rPr>
          <w:rFonts w:ascii="Times New Roman" w:eastAsia="Times New Roman" w:hAnsi="Times New Roman" w:cs="Times New Roman"/>
          <w:sz w:val="24"/>
          <w:szCs w:val="24"/>
          <w:lang w:eastAsia="ru-RU"/>
        </w:rPr>
        <w:t>Веневского</w:t>
      </w:r>
      <w:proofErr w:type="spellEnd"/>
      <w:r w:rsidRPr="00E54801">
        <w:rPr>
          <w:rFonts w:ascii="Times New Roman" w:eastAsia="Times New Roman" w:hAnsi="Times New Roman" w:cs="Times New Roman"/>
          <w:sz w:val="24"/>
          <w:szCs w:val="24"/>
          <w:lang w:eastAsia="ru-RU"/>
        </w:rPr>
        <w:t xml:space="preserve"> района, Светлана Давиденко, руководитель аппарата МО </w:t>
      </w:r>
      <w:proofErr w:type="spellStart"/>
      <w:r w:rsidRPr="00E54801">
        <w:rPr>
          <w:rFonts w:ascii="Times New Roman" w:eastAsia="Times New Roman" w:hAnsi="Times New Roman" w:cs="Times New Roman"/>
          <w:sz w:val="24"/>
          <w:szCs w:val="24"/>
          <w:lang w:eastAsia="ru-RU"/>
        </w:rPr>
        <w:t>Веневский</w:t>
      </w:r>
      <w:proofErr w:type="spellEnd"/>
      <w:r w:rsidRPr="00E54801">
        <w:rPr>
          <w:rFonts w:ascii="Times New Roman" w:eastAsia="Times New Roman" w:hAnsi="Times New Roman" w:cs="Times New Roman"/>
          <w:sz w:val="24"/>
          <w:szCs w:val="24"/>
          <w:lang w:eastAsia="ru-RU"/>
        </w:rPr>
        <w:t xml:space="preserve"> район, Александр </w:t>
      </w:r>
      <w:proofErr w:type="spellStart"/>
      <w:r w:rsidRPr="00E54801">
        <w:rPr>
          <w:rFonts w:ascii="Times New Roman" w:eastAsia="Times New Roman" w:hAnsi="Times New Roman" w:cs="Times New Roman"/>
          <w:sz w:val="24"/>
          <w:szCs w:val="24"/>
          <w:lang w:eastAsia="ru-RU"/>
        </w:rPr>
        <w:t>Арсененко</w:t>
      </w:r>
      <w:proofErr w:type="spellEnd"/>
      <w:r w:rsidRPr="00E54801">
        <w:rPr>
          <w:rFonts w:ascii="Times New Roman" w:eastAsia="Times New Roman" w:hAnsi="Times New Roman" w:cs="Times New Roman"/>
          <w:sz w:val="24"/>
          <w:szCs w:val="24"/>
          <w:lang w:eastAsia="ru-RU"/>
        </w:rPr>
        <w:t xml:space="preserve">, инженер по лесопользованию </w:t>
      </w:r>
      <w:proofErr w:type="spellStart"/>
      <w:r w:rsidRPr="00E54801">
        <w:rPr>
          <w:rFonts w:ascii="Times New Roman" w:eastAsia="Times New Roman" w:hAnsi="Times New Roman" w:cs="Times New Roman"/>
          <w:sz w:val="24"/>
          <w:szCs w:val="24"/>
          <w:lang w:eastAsia="ru-RU"/>
        </w:rPr>
        <w:t>Веневского</w:t>
      </w:r>
      <w:proofErr w:type="spellEnd"/>
      <w:r w:rsidRPr="00E54801">
        <w:rPr>
          <w:rFonts w:ascii="Times New Roman" w:eastAsia="Times New Roman" w:hAnsi="Times New Roman" w:cs="Times New Roman"/>
          <w:sz w:val="24"/>
          <w:szCs w:val="24"/>
          <w:lang w:eastAsia="ru-RU"/>
        </w:rPr>
        <w:t xml:space="preserve"> лесничества, члены Общественного совета, жители города и района. </w:t>
      </w:r>
      <w:r w:rsidRPr="00E54801">
        <w:rPr>
          <w:rFonts w:ascii="Times New Roman" w:eastAsia="Times New Roman" w:hAnsi="Times New Roman" w:cs="Times New Roman"/>
          <w:sz w:val="24"/>
          <w:szCs w:val="24"/>
          <w:lang w:eastAsia="ru-RU"/>
        </w:rPr>
        <w:br/>
        <w:t xml:space="preserve">Референт сектора ГО, ЧС и мобилизационной подготовки Александр </w:t>
      </w:r>
      <w:proofErr w:type="spellStart"/>
      <w:r w:rsidRPr="00E54801">
        <w:rPr>
          <w:rFonts w:ascii="Times New Roman" w:eastAsia="Times New Roman" w:hAnsi="Times New Roman" w:cs="Times New Roman"/>
          <w:sz w:val="24"/>
          <w:szCs w:val="24"/>
          <w:lang w:eastAsia="ru-RU"/>
        </w:rPr>
        <w:t>Ханычев</w:t>
      </w:r>
      <w:proofErr w:type="spellEnd"/>
      <w:r w:rsidRPr="00E54801">
        <w:rPr>
          <w:rFonts w:ascii="Times New Roman" w:eastAsia="Times New Roman" w:hAnsi="Times New Roman" w:cs="Times New Roman"/>
          <w:sz w:val="24"/>
          <w:szCs w:val="24"/>
          <w:lang w:eastAsia="ru-RU"/>
        </w:rPr>
        <w:t xml:space="preserve"> рассказал о работе администрации по поддержанию экологической ситуации на подведомственной территории. В рамках данного направления работы ведется постоянный контроль за эксплуатацией мостов, водонапорных башен. Организован вывоз мусора, расчистка участков русел рек, озеленение населенных пунктов и благоустройство территорий.</w:t>
      </w:r>
      <w:r w:rsidRPr="00E54801">
        <w:rPr>
          <w:rFonts w:ascii="Times New Roman" w:eastAsia="Times New Roman" w:hAnsi="Times New Roman" w:cs="Times New Roman"/>
          <w:sz w:val="24"/>
          <w:szCs w:val="24"/>
          <w:lang w:eastAsia="ru-RU"/>
        </w:rPr>
        <w:br/>
        <w:t xml:space="preserve">Марина Смирнова, председатель комитета по экономике, инвестициям, развитию АПК и муниципальному заказу доложила по второму вопросу повестки о деятельности промышленных предприятий, влияющих на экологическую обстановку в районе. По итогам 2016 года отгружено товаров собственного производства, выполнено работ, оказано услуг на сумму около 6 млрд рублей. Темп роста составил 116,2%. По-прежнему главную роль в экономике района играет промышленность, которая представлена следующими видами деятельности: обрабатывающее производство; добыча полезных ископаемых; производство и распределение </w:t>
      </w:r>
      <w:proofErr w:type="spellStart"/>
      <w:r w:rsidRPr="00E54801">
        <w:rPr>
          <w:rFonts w:ascii="Times New Roman" w:eastAsia="Times New Roman" w:hAnsi="Times New Roman" w:cs="Times New Roman"/>
          <w:sz w:val="24"/>
          <w:szCs w:val="24"/>
          <w:lang w:eastAsia="ru-RU"/>
        </w:rPr>
        <w:t>теплоэнергии</w:t>
      </w:r>
      <w:proofErr w:type="spellEnd"/>
      <w:r w:rsidRPr="00E54801">
        <w:rPr>
          <w:rFonts w:ascii="Times New Roman" w:eastAsia="Times New Roman" w:hAnsi="Times New Roman" w:cs="Times New Roman"/>
          <w:sz w:val="24"/>
          <w:szCs w:val="24"/>
          <w:lang w:eastAsia="ru-RU"/>
        </w:rPr>
        <w:t xml:space="preserve">, газа и воды. </w:t>
      </w:r>
      <w:r w:rsidRPr="00E54801">
        <w:rPr>
          <w:rFonts w:ascii="Times New Roman" w:eastAsia="Times New Roman" w:hAnsi="Times New Roman" w:cs="Times New Roman"/>
          <w:sz w:val="24"/>
          <w:szCs w:val="24"/>
          <w:lang w:eastAsia="ru-RU"/>
        </w:rPr>
        <w:br/>
        <w:t xml:space="preserve">Общественники обратили внимание представителей администрации на износ очистных сооружений, необходимость устранения несанкционированных свалок, обустройства на </w:t>
      </w:r>
      <w:r w:rsidRPr="00E54801">
        <w:rPr>
          <w:rFonts w:ascii="Times New Roman" w:eastAsia="Times New Roman" w:hAnsi="Times New Roman" w:cs="Times New Roman"/>
          <w:sz w:val="24"/>
          <w:szCs w:val="24"/>
          <w:lang w:eastAsia="ru-RU"/>
        </w:rPr>
        <w:lastRenderedPageBreak/>
        <w:t xml:space="preserve">городских дорогах ливневой канализации и другие </w:t>
      </w:r>
      <w:hyperlink r:id="rId6" w:tooltip="Posts tagged with вопросы" w:history="1">
        <w:r w:rsidRPr="00E54801">
          <w:rPr>
            <w:rFonts w:ascii="Times New Roman" w:eastAsia="Times New Roman" w:hAnsi="Times New Roman" w:cs="Times New Roman"/>
            <w:color w:val="0000FF"/>
            <w:sz w:val="24"/>
            <w:szCs w:val="24"/>
            <w:u w:val="single"/>
            <w:lang w:eastAsia="ru-RU"/>
          </w:rPr>
          <w:t>вопросы</w:t>
        </w:r>
      </w:hyperlink>
      <w:r w:rsidRPr="00E54801">
        <w:rPr>
          <w:rFonts w:ascii="Times New Roman" w:eastAsia="Times New Roman" w:hAnsi="Times New Roman" w:cs="Times New Roman"/>
          <w:sz w:val="24"/>
          <w:szCs w:val="24"/>
          <w:lang w:eastAsia="ru-RU"/>
        </w:rPr>
        <w:t xml:space="preserve">, связанные с экологией. </w:t>
      </w:r>
      <w:r w:rsidRPr="00E54801">
        <w:rPr>
          <w:rFonts w:ascii="Times New Roman" w:eastAsia="Times New Roman" w:hAnsi="Times New Roman" w:cs="Times New Roman"/>
          <w:sz w:val="24"/>
          <w:szCs w:val="24"/>
          <w:lang w:eastAsia="ru-RU"/>
        </w:rPr>
        <w:br/>
        <w:t xml:space="preserve">В заседании Общественного совета приняли участие жители сел </w:t>
      </w:r>
      <w:proofErr w:type="spellStart"/>
      <w:r w:rsidRPr="00E54801">
        <w:rPr>
          <w:rFonts w:ascii="Times New Roman" w:eastAsia="Times New Roman" w:hAnsi="Times New Roman" w:cs="Times New Roman"/>
          <w:sz w:val="24"/>
          <w:szCs w:val="24"/>
          <w:lang w:eastAsia="ru-RU"/>
        </w:rPr>
        <w:t>Козловка</w:t>
      </w:r>
      <w:proofErr w:type="spellEnd"/>
      <w:r w:rsidRPr="00E54801">
        <w:rPr>
          <w:rFonts w:ascii="Times New Roman" w:eastAsia="Times New Roman" w:hAnsi="Times New Roman" w:cs="Times New Roman"/>
          <w:sz w:val="24"/>
          <w:szCs w:val="24"/>
          <w:lang w:eastAsia="ru-RU"/>
        </w:rPr>
        <w:t xml:space="preserve"> и Залесово, которые рассказали, что на границе Тульской и Московской областей может появиться объект по переработке и складированию твердых бытовых отходов (ТБО). </w:t>
      </w:r>
      <w:r w:rsidRPr="00E54801">
        <w:rPr>
          <w:rFonts w:ascii="Times New Roman" w:eastAsia="Times New Roman" w:hAnsi="Times New Roman" w:cs="Times New Roman"/>
          <w:sz w:val="24"/>
          <w:szCs w:val="24"/>
          <w:lang w:eastAsia="ru-RU"/>
        </w:rPr>
        <w:br/>
        <w:t>Согласно ст. 25 Градостроительного кодекса РФ «Особенности согласования проекта генерального плана поселения, проекта генерального плана городского округа» срок согласования проекта генерального плана составляет три месяца со дня направления главой поселения или главой городского округа на согласование проекта генерального плана в органы местного самоуправления муниципальных образований, имеющих общую границу с поселением. В связи с этим администрацией создана комиссия, которая до 26 июля должна принять решение о согласовании либо не согласовании по обоснованным причинам проекта генерального плана городского округа Кашира Московской области о размещении объектов ТБО на земельном участке с кадастровым номером 71:05:000000:8026, площадью 892 270 кв. м.</w:t>
      </w:r>
      <w:r w:rsidRPr="00E54801">
        <w:rPr>
          <w:rFonts w:ascii="Times New Roman" w:eastAsia="Times New Roman" w:hAnsi="Times New Roman" w:cs="Times New Roman"/>
          <w:sz w:val="24"/>
          <w:szCs w:val="24"/>
          <w:lang w:eastAsia="ru-RU"/>
        </w:rPr>
        <w:br/>
        <w:t xml:space="preserve">Продолжая разговор об экологии, Дмитрий </w:t>
      </w:r>
      <w:proofErr w:type="spellStart"/>
      <w:r w:rsidRPr="00E54801">
        <w:rPr>
          <w:rFonts w:ascii="Times New Roman" w:eastAsia="Times New Roman" w:hAnsi="Times New Roman" w:cs="Times New Roman"/>
          <w:sz w:val="24"/>
          <w:szCs w:val="24"/>
          <w:lang w:eastAsia="ru-RU"/>
        </w:rPr>
        <w:t>Олешов</w:t>
      </w:r>
      <w:proofErr w:type="spellEnd"/>
      <w:r w:rsidRPr="00E54801">
        <w:rPr>
          <w:rFonts w:ascii="Times New Roman" w:eastAsia="Times New Roman" w:hAnsi="Times New Roman" w:cs="Times New Roman"/>
          <w:sz w:val="24"/>
          <w:szCs w:val="24"/>
          <w:lang w:eastAsia="ru-RU"/>
        </w:rPr>
        <w:t xml:space="preserve">, член Общественного совета выступил с предложением организовать на территории города пункты сбора особо опасных отходов. Он пояснил, что щелочные батарейки и энергосберегающие лампы относятся ко 2 классу отходов — высоко опасных. Одна выброшенная батарейка загрязняет 20 кв. м площади почвы или 400 л воды тяжелыми металлами. Если бы пункты сбора были в шаговой доступности, то </w:t>
      </w:r>
      <w:proofErr w:type="spellStart"/>
      <w:r w:rsidRPr="00E54801">
        <w:rPr>
          <w:rFonts w:ascii="Times New Roman" w:eastAsia="Times New Roman" w:hAnsi="Times New Roman" w:cs="Times New Roman"/>
          <w:sz w:val="24"/>
          <w:szCs w:val="24"/>
          <w:lang w:eastAsia="ru-RU"/>
        </w:rPr>
        <w:t>веневцы</w:t>
      </w:r>
      <w:proofErr w:type="spellEnd"/>
      <w:r w:rsidRPr="00E54801">
        <w:rPr>
          <w:rFonts w:ascii="Times New Roman" w:eastAsia="Times New Roman" w:hAnsi="Times New Roman" w:cs="Times New Roman"/>
          <w:sz w:val="24"/>
          <w:szCs w:val="24"/>
          <w:lang w:eastAsia="ru-RU"/>
        </w:rPr>
        <w:t xml:space="preserve"> по дороге на работу или школу могли бы сдать батарейки и лампы в специальный контейнер. </w:t>
      </w:r>
      <w:r w:rsidRPr="00E54801">
        <w:rPr>
          <w:rFonts w:ascii="Times New Roman" w:eastAsia="Times New Roman" w:hAnsi="Times New Roman" w:cs="Times New Roman"/>
          <w:sz w:val="24"/>
          <w:szCs w:val="24"/>
          <w:lang w:eastAsia="ru-RU"/>
        </w:rPr>
        <w:br/>
        <w:t>Подводя итоги заседания, участники отметили, что экологические задачи необходимо решать совместными усилиями.</w:t>
      </w:r>
    </w:p>
    <w:p w:rsidR="00E54801" w:rsidRPr="00E54801" w:rsidRDefault="00E54801" w:rsidP="00E54801">
      <w:pPr>
        <w:spacing w:after="0" w:line="240" w:lineRule="auto"/>
        <w:rPr>
          <w:rFonts w:ascii="Times New Roman" w:eastAsia="Times New Roman" w:hAnsi="Times New Roman" w:cs="Times New Roman"/>
          <w:sz w:val="24"/>
          <w:szCs w:val="24"/>
          <w:lang w:eastAsia="ru-RU"/>
        </w:rPr>
      </w:pPr>
      <w:r w:rsidRPr="00E54801">
        <w:rPr>
          <w:rFonts w:ascii="Times New Roman" w:eastAsia="Times New Roman" w:hAnsi="Times New Roman" w:cs="Times New Roman"/>
          <w:sz w:val="24"/>
          <w:szCs w:val="24"/>
          <w:lang w:eastAsia="ru-RU"/>
        </w:rPr>
        <w:pict>
          <v:rect id="_x0000_i1026" style="width:0;height:1.5pt" o:hralign="center" o:hrstd="t" o:hr="t" fillcolor="#a0a0a0" stroked="f"/>
        </w:pict>
      </w:r>
    </w:p>
    <w:p w:rsidR="00576195" w:rsidRDefault="00576195"/>
    <w:sectPr w:rsidR="0057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01"/>
    <w:rsid w:val="0011044D"/>
    <w:rsid w:val="001B1D45"/>
    <w:rsid w:val="003F5F06"/>
    <w:rsid w:val="00456991"/>
    <w:rsid w:val="004651DF"/>
    <w:rsid w:val="004C6AB2"/>
    <w:rsid w:val="004D1128"/>
    <w:rsid w:val="005064D9"/>
    <w:rsid w:val="00576195"/>
    <w:rsid w:val="005B6D55"/>
    <w:rsid w:val="005F744E"/>
    <w:rsid w:val="0065501B"/>
    <w:rsid w:val="006816A0"/>
    <w:rsid w:val="006C0914"/>
    <w:rsid w:val="006E3D4D"/>
    <w:rsid w:val="007C7C7A"/>
    <w:rsid w:val="00852DDF"/>
    <w:rsid w:val="00864B57"/>
    <w:rsid w:val="00A41173"/>
    <w:rsid w:val="00B11353"/>
    <w:rsid w:val="00CE7874"/>
    <w:rsid w:val="00E02EE0"/>
    <w:rsid w:val="00E54801"/>
    <w:rsid w:val="00E923FD"/>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F7B52-E098-4990-931B-C0326DD8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48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01"/>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54801"/>
    <w:rPr>
      <w:color w:val="0000FF"/>
      <w:u w:val="single"/>
    </w:rPr>
  </w:style>
  <w:style w:type="paragraph" w:styleId="NormalWeb">
    <w:name w:val="Normal (Web)"/>
    <w:basedOn w:val="Normal"/>
    <w:uiPriority w:val="99"/>
    <w:semiHidden/>
    <w:unhideWhenUsed/>
    <w:rsid w:val="00E54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3619">
      <w:bodyDiv w:val="1"/>
      <w:marLeft w:val="0"/>
      <w:marRight w:val="0"/>
      <w:marTop w:val="0"/>
      <w:marBottom w:val="0"/>
      <w:divBdr>
        <w:top w:val="none" w:sz="0" w:space="0" w:color="auto"/>
        <w:left w:val="none" w:sz="0" w:space="0" w:color="auto"/>
        <w:bottom w:val="none" w:sz="0" w:space="0" w:color="auto"/>
        <w:right w:val="none" w:sz="0" w:space="0" w:color="auto"/>
      </w:divBdr>
      <w:divsChild>
        <w:div w:id="1720737612">
          <w:marLeft w:val="0"/>
          <w:marRight w:val="0"/>
          <w:marTop w:val="0"/>
          <w:marBottom w:val="0"/>
          <w:divBdr>
            <w:top w:val="none" w:sz="0" w:space="0" w:color="auto"/>
            <w:left w:val="none" w:sz="0" w:space="0" w:color="auto"/>
            <w:bottom w:val="none" w:sz="0" w:space="0" w:color="auto"/>
            <w:right w:val="none" w:sz="0" w:space="0" w:color="auto"/>
          </w:divBdr>
          <w:divsChild>
            <w:div w:id="1587298574">
              <w:marLeft w:val="0"/>
              <w:marRight w:val="0"/>
              <w:marTop w:val="0"/>
              <w:marBottom w:val="0"/>
              <w:divBdr>
                <w:top w:val="none" w:sz="0" w:space="0" w:color="auto"/>
                <w:left w:val="none" w:sz="0" w:space="0" w:color="auto"/>
                <w:bottom w:val="none" w:sz="0" w:space="0" w:color="auto"/>
                <w:right w:val="none" w:sz="0" w:space="0" w:color="auto"/>
              </w:divBdr>
            </w:div>
            <w:div w:id="1632130096">
              <w:marLeft w:val="0"/>
              <w:marRight w:val="0"/>
              <w:marTop w:val="0"/>
              <w:marBottom w:val="0"/>
              <w:divBdr>
                <w:top w:val="none" w:sz="0" w:space="0" w:color="auto"/>
                <w:left w:val="none" w:sz="0" w:space="0" w:color="auto"/>
                <w:bottom w:val="none" w:sz="0" w:space="0" w:color="auto"/>
                <w:right w:val="none" w:sz="0" w:space="0" w:color="auto"/>
              </w:divBdr>
            </w:div>
          </w:divsChild>
        </w:div>
        <w:div w:id="1927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zeta-venev.ru/newstag/voprosy" TargetMode="External"/><Relationship Id="rId5" Type="http://schemas.openxmlformats.org/officeDocument/2006/relationships/image" Target="media/image1.jpeg"/><Relationship Id="rId4" Type="http://schemas.openxmlformats.org/officeDocument/2006/relationships/hyperlink" Target="http://gazeta-venev.ru/news55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Generic</dc:creator>
  <cp:keywords/>
  <dc:description/>
  <cp:lastModifiedBy>Account, Generic</cp:lastModifiedBy>
  <cp:revision>1</cp:revision>
  <dcterms:created xsi:type="dcterms:W3CDTF">2017-10-20T23:09:00Z</dcterms:created>
  <dcterms:modified xsi:type="dcterms:W3CDTF">2017-10-20T23:11:00Z</dcterms:modified>
</cp:coreProperties>
</file>