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ТУЛЬСКАЯ ОБЛАСТЬ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ОБРАЗОВАНИЕ 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ВЕНЕВСКИЙ РАЙОН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6-го созыва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(34-е заседание)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C20C63" w:rsidRDefault="00C20C63" w:rsidP="00C20C63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C20C63" w:rsidRDefault="00C20C63" w:rsidP="00C20C63">
      <w:pPr>
        <w:widowControl w:val="0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от 25 декабря 2020 г.</w:t>
      </w:r>
      <w:r>
        <w:rPr>
          <w:sz w:val="28"/>
          <w:szCs w:val="28"/>
        </w:rPr>
        <w:t xml:space="preserve">                                                                              </w:t>
      </w:r>
      <w:r w:rsidR="006A2308">
        <w:rPr>
          <w:sz w:val="28"/>
          <w:szCs w:val="28"/>
          <w:u w:val="single"/>
        </w:rPr>
        <w:t>№ 34/200</w:t>
      </w:r>
    </w:p>
    <w:p w:rsidR="00C20C63" w:rsidRDefault="00C20C63" w:rsidP="00C20C6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г. Венев</w:t>
      </w:r>
    </w:p>
    <w:p w:rsidR="00B07554" w:rsidRDefault="00B07554">
      <w:pPr>
        <w:ind w:firstLine="720"/>
        <w:jc w:val="both"/>
        <w:rPr>
          <w:sz w:val="28"/>
          <w:szCs w:val="28"/>
        </w:rPr>
      </w:pPr>
      <w:bookmarkStart w:id="0" w:name="_GoBack"/>
      <w:bookmarkEnd w:id="0"/>
    </w:p>
    <w:p w:rsidR="0044779D" w:rsidRDefault="0044779D" w:rsidP="0044779D">
      <w:pPr>
        <w:jc w:val="center"/>
      </w:pPr>
      <w:r>
        <w:rPr>
          <w:b/>
          <w:sz w:val="28"/>
          <w:szCs w:val="28"/>
        </w:rPr>
        <w:t>О дополнительных мерах по профилактике и устранению</w:t>
      </w:r>
    </w:p>
    <w:p w:rsidR="0044779D" w:rsidRDefault="0044779D" w:rsidP="0044779D">
      <w:pPr>
        <w:jc w:val="center"/>
      </w:pPr>
      <w:r>
        <w:rPr>
          <w:b/>
          <w:sz w:val="28"/>
          <w:szCs w:val="28"/>
        </w:rPr>
        <w:t xml:space="preserve">последствий распространения </w:t>
      </w:r>
      <w:proofErr w:type="spellStart"/>
      <w:r>
        <w:rPr>
          <w:b/>
          <w:sz w:val="28"/>
          <w:szCs w:val="28"/>
        </w:rPr>
        <w:t>коронавирусной</w:t>
      </w:r>
      <w:proofErr w:type="spellEnd"/>
      <w:r>
        <w:rPr>
          <w:b/>
          <w:sz w:val="28"/>
          <w:szCs w:val="28"/>
        </w:rPr>
        <w:t xml:space="preserve"> инфекции</w:t>
      </w:r>
    </w:p>
    <w:p w:rsidR="0044779D" w:rsidRDefault="0044779D" w:rsidP="0044779D">
      <w:pPr>
        <w:jc w:val="center"/>
      </w:pPr>
      <w:r>
        <w:rPr>
          <w:b/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b/>
          <w:sz w:val="28"/>
          <w:szCs w:val="28"/>
        </w:rPr>
        <w:t>Веневский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B07554" w:rsidRDefault="00B07554" w:rsidP="00BB6BF7">
      <w:pPr>
        <w:jc w:val="both"/>
        <w:rPr>
          <w:sz w:val="28"/>
          <w:szCs w:val="28"/>
        </w:rPr>
      </w:pPr>
    </w:p>
    <w:p w:rsidR="00B07554" w:rsidRDefault="00BB6BF7">
      <w:pPr>
        <w:ind w:firstLine="540"/>
        <w:jc w:val="both"/>
      </w:pPr>
      <w:r>
        <w:rPr>
          <w:sz w:val="28"/>
          <w:szCs w:val="28"/>
        </w:rPr>
        <w:t xml:space="preserve">В целях </w:t>
      </w:r>
      <w:r w:rsidR="0044779D">
        <w:rPr>
          <w:rFonts w:eastAsia="Calibri"/>
          <w:sz w:val="28"/>
          <w:szCs w:val="28"/>
          <w:lang w:eastAsia="en-US"/>
        </w:rPr>
        <w:t xml:space="preserve">профилактики и устранения последствий распространения новой </w:t>
      </w:r>
      <w:proofErr w:type="spellStart"/>
      <w:r w:rsidR="0044779D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44779D">
        <w:rPr>
          <w:rFonts w:eastAsia="Calibri"/>
          <w:sz w:val="28"/>
          <w:szCs w:val="28"/>
          <w:lang w:eastAsia="en-US"/>
        </w:rPr>
        <w:t xml:space="preserve"> инфекции (COVID-19) </w:t>
      </w:r>
      <w:r>
        <w:rPr>
          <w:sz w:val="28"/>
          <w:szCs w:val="28"/>
        </w:rPr>
        <w:t xml:space="preserve">на территории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</w:t>
      </w:r>
      <w:r w:rsidR="0044779D">
        <w:rPr>
          <w:rFonts w:eastAsia="Calibri"/>
          <w:sz w:val="28"/>
          <w:szCs w:val="28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</w:t>
      </w:r>
      <w:r w:rsidR="0044779D">
        <w:rPr>
          <w:rFonts w:eastAsia="Calibri"/>
          <w:sz w:val="28"/>
          <w:szCs w:val="28"/>
          <w:lang w:eastAsia="en-US"/>
        </w:rPr>
        <w:br/>
        <w:t xml:space="preserve">в Российской Федерации», Федеральным </w:t>
      </w:r>
      <w:hyperlink r:id="rId4">
        <w:r w:rsidR="0044779D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="0044779D">
        <w:rPr>
          <w:rFonts w:eastAsia="Calibri"/>
          <w:sz w:val="28"/>
          <w:szCs w:val="28"/>
          <w:lang w:eastAsia="en-US"/>
        </w:rPr>
        <w:t xml:space="preserve"> от 21 ноября 2011 года</w:t>
      </w:r>
      <w:r w:rsidR="0044779D">
        <w:rPr>
          <w:rFonts w:eastAsia="Calibri"/>
          <w:sz w:val="28"/>
          <w:szCs w:val="28"/>
          <w:lang w:eastAsia="en-US"/>
        </w:rPr>
        <w:br/>
        <w:t xml:space="preserve">№ 323-ФЗ «Об основах охраны здоровья граждан в Российской Федерации», </w:t>
      </w:r>
      <w:r>
        <w:rPr>
          <w:sz w:val="28"/>
          <w:szCs w:val="28"/>
        </w:rPr>
        <w:t xml:space="preserve">в соответствии с Указом Губернатора Тульской области от 16.10.2020 № 135 "О внесении изменения в Указ Губернатора Тульской области от 30 апреля 2020 года № 41", </w:t>
      </w:r>
      <w:r w:rsidR="0044779D">
        <w:rPr>
          <w:sz w:val="28"/>
          <w:szCs w:val="28"/>
        </w:rPr>
        <w:t xml:space="preserve">для </w:t>
      </w:r>
      <w:r w:rsidR="0044779D">
        <w:rPr>
          <w:rFonts w:eastAsia="Calibri"/>
          <w:sz w:val="28"/>
          <w:szCs w:val="28"/>
          <w:lang w:eastAsia="en-US"/>
        </w:rPr>
        <w:t xml:space="preserve">обеспечения защиты прав работников, участвующих в оказании медицинской помощи гражданам, у которых выявлена новая </w:t>
      </w:r>
      <w:proofErr w:type="spellStart"/>
      <w:r w:rsidR="0044779D">
        <w:rPr>
          <w:rFonts w:eastAsia="Calibri"/>
          <w:sz w:val="28"/>
          <w:szCs w:val="28"/>
          <w:lang w:eastAsia="en-US"/>
        </w:rPr>
        <w:t>коронавирусная</w:t>
      </w:r>
      <w:proofErr w:type="spellEnd"/>
      <w:r w:rsidR="0044779D">
        <w:rPr>
          <w:rFonts w:eastAsia="Calibri"/>
          <w:sz w:val="28"/>
          <w:szCs w:val="28"/>
          <w:lang w:eastAsia="en-US"/>
        </w:rPr>
        <w:t xml:space="preserve"> инфекция (COVID-19), или лицам из группы риска заражения новой </w:t>
      </w:r>
      <w:proofErr w:type="spellStart"/>
      <w:r w:rsidR="0044779D">
        <w:rPr>
          <w:rFonts w:eastAsia="Calibri"/>
          <w:sz w:val="28"/>
          <w:szCs w:val="28"/>
          <w:lang w:eastAsia="en-US"/>
        </w:rPr>
        <w:t>коронавирусной</w:t>
      </w:r>
      <w:proofErr w:type="spellEnd"/>
      <w:r w:rsidR="0044779D">
        <w:rPr>
          <w:rFonts w:eastAsia="Calibri"/>
          <w:sz w:val="28"/>
          <w:szCs w:val="28"/>
          <w:lang w:eastAsia="en-US"/>
        </w:rPr>
        <w:t xml:space="preserve"> инфекцией (COVID-19), </w:t>
      </w:r>
      <w:r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sz w:val="28"/>
          <w:szCs w:val="28"/>
        </w:rPr>
        <w:t>Веневский</w:t>
      </w:r>
      <w:proofErr w:type="spellEnd"/>
      <w:r>
        <w:rPr>
          <w:sz w:val="28"/>
          <w:szCs w:val="28"/>
        </w:rPr>
        <w:t xml:space="preserve"> район РЕШИЛО:</w:t>
      </w:r>
    </w:p>
    <w:p w:rsidR="006F7510" w:rsidRDefault="00BB6BF7" w:rsidP="006F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F7510">
        <w:rPr>
          <w:sz w:val="28"/>
          <w:szCs w:val="28"/>
        </w:rPr>
        <w:t xml:space="preserve">Рекомендовать администрации муниципального образования </w:t>
      </w:r>
      <w:proofErr w:type="spellStart"/>
      <w:r w:rsidR="006F7510">
        <w:rPr>
          <w:sz w:val="28"/>
          <w:szCs w:val="28"/>
        </w:rPr>
        <w:t>Веневский</w:t>
      </w:r>
      <w:proofErr w:type="spellEnd"/>
      <w:r w:rsidR="006F7510">
        <w:rPr>
          <w:sz w:val="28"/>
          <w:szCs w:val="28"/>
        </w:rPr>
        <w:t xml:space="preserve"> район рассмотреть вопрос организации на территории муниципального образования специального транспортного обслуживания медицинских работников (врачей-терапевтов, врачей-педиатров, среднего медицинского персонала, сотрудников, осуществляющих доставку биологического материала) государственных учреждений здравоохранения Тульской области, расположенных на территории муниципального образования </w:t>
      </w:r>
      <w:proofErr w:type="spellStart"/>
      <w:r w:rsidR="006F7510">
        <w:rPr>
          <w:sz w:val="28"/>
          <w:szCs w:val="28"/>
        </w:rPr>
        <w:t>Веневский</w:t>
      </w:r>
      <w:proofErr w:type="spellEnd"/>
      <w:r w:rsidR="006F7510">
        <w:rPr>
          <w:sz w:val="28"/>
          <w:szCs w:val="28"/>
        </w:rPr>
        <w:t xml:space="preserve"> район, в период оказания ими медицинской помощи.</w:t>
      </w:r>
    </w:p>
    <w:p w:rsidR="006F7510" w:rsidRDefault="00BB6BF7" w:rsidP="006F751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подлежит официальному опубликованию в газ</w:t>
      </w:r>
      <w:r w:rsidR="006F7510">
        <w:rPr>
          <w:sz w:val="28"/>
          <w:szCs w:val="28"/>
        </w:rPr>
        <w:t xml:space="preserve">ете «Вести. </w:t>
      </w:r>
      <w:proofErr w:type="spellStart"/>
      <w:r w:rsidR="006F7510">
        <w:rPr>
          <w:sz w:val="28"/>
          <w:szCs w:val="28"/>
        </w:rPr>
        <w:t>Веневского</w:t>
      </w:r>
      <w:proofErr w:type="spellEnd"/>
      <w:r w:rsidR="006F7510">
        <w:rPr>
          <w:sz w:val="28"/>
          <w:szCs w:val="28"/>
        </w:rPr>
        <w:t xml:space="preserve"> района».</w:t>
      </w:r>
    </w:p>
    <w:p w:rsidR="00B07554" w:rsidRDefault="00BB6BF7" w:rsidP="006F7510">
      <w:pPr>
        <w:ind w:firstLine="709"/>
        <w:jc w:val="both"/>
        <w:rPr>
          <w:sz w:val="28"/>
          <w:szCs w:val="28"/>
        </w:rPr>
      </w:pPr>
      <w:r w:rsidRPr="006F7510">
        <w:rPr>
          <w:sz w:val="28"/>
          <w:szCs w:val="28"/>
        </w:rPr>
        <w:t xml:space="preserve"> 3. Решение вступает в силу со дня опубликования. </w:t>
      </w:r>
    </w:p>
    <w:p w:rsidR="00BB5ED3" w:rsidRDefault="00BB5ED3" w:rsidP="006F7510">
      <w:pPr>
        <w:ind w:firstLine="709"/>
        <w:jc w:val="both"/>
      </w:pPr>
    </w:p>
    <w:p w:rsidR="00B07554" w:rsidRDefault="00BB6BF7">
      <w:pPr>
        <w:rPr>
          <w:b/>
          <w:sz w:val="28"/>
          <w:szCs w:val="26"/>
        </w:rPr>
      </w:pPr>
      <w:r>
        <w:rPr>
          <w:b/>
          <w:sz w:val="28"/>
          <w:szCs w:val="26"/>
        </w:rPr>
        <w:t>Глава муниципального образования</w:t>
      </w:r>
    </w:p>
    <w:p w:rsidR="00B07554" w:rsidRDefault="00BB6BF7">
      <w:proofErr w:type="spellStart"/>
      <w:r>
        <w:rPr>
          <w:b/>
          <w:sz w:val="28"/>
          <w:szCs w:val="26"/>
        </w:rPr>
        <w:t>Веневский</w:t>
      </w:r>
      <w:proofErr w:type="spellEnd"/>
      <w:r>
        <w:rPr>
          <w:b/>
          <w:sz w:val="28"/>
          <w:szCs w:val="26"/>
        </w:rPr>
        <w:t xml:space="preserve"> район                                                                             </w:t>
      </w:r>
      <w:proofErr w:type="spellStart"/>
      <w:r>
        <w:rPr>
          <w:b/>
          <w:sz w:val="28"/>
          <w:szCs w:val="26"/>
        </w:rPr>
        <w:t>М.А.Камаева</w:t>
      </w:r>
      <w:proofErr w:type="spellEnd"/>
    </w:p>
    <w:sectPr w:rsidR="00B07554" w:rsidSect="00BB5ED3">
      <w:pgSz w:w="11906" w:h="16838"/>
      <w:pgMar w:top="568" w:right="851" w:bottom="51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54"/>
    <w:rsid w:val="0011034D"/>
    <w:rsid w:val="0044779D"/>
    <w:rsid w:val="006A2308"/>
    <w:rsid w:val="006F7510"/>
    <w:rsid w:val="009320CE"/>
    <w:rsid w:val="00B07554"/>
    <w:rsid w:val="00BB5ED3"/>
    <w:rsid w:val="00BB6BF7"/>
    <w:rsid w:val="00C20C63"/>
    <w:rsid w:val="00F3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4A864"/>
  <w15:docId w15:val="{E9AD2C7A-354A-44AD-8419-DA814374D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51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146D74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146D74"/>
    <w:rPr>
      <w:rFonts w:ascii="Arial" w:eastAsia="Times New Roman" w:hAnsi="Arial" w:cs="Arial"/>
      <w:b/>
      <w:bCs/>
      <w:sz w:val="26"/>
      <w:szCs w:val="26"/>
    </w:rPr>
  </w:style>
  <w:style w:type="character" w:customStyle="1" w:styleId="a3">
    <w:name w:val="Текст Знак"/>
    <w:basedOn w:val="a0"/>
    <w:uiPriority w:val="99"/>
    <w:qFormat/>
    <w:rsid w:val="00146D7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1B51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4">
    <w:name w:val="Гипертекстовая ссылка"/>
    <w:uiPriority w:val="99"/>
    <w:qFormat/>
    <w:rsid w:val="001B513D"/>
    <w:rPr>
      <w:b/>
      <w:bCs/>
      <w:color w:val="008000"/>
    </w:rPr>
  </w:style>
  <w:style w:type="character" w:customStyle="1" w:styleId="-">
    <w:name w:val="Интернет-ссылка"/>
    <w:basedOn w:val="a0"/>
    <w:uiPriority w:val="99"/>
    <w:semiHidden/>
    <w:unhideWhenUsed/>
    <w:rsid w:val="00176645"/>
    <w:rPr>
      <w:color w:val="0000FF"/>
      <w:u w:val="single"/>
    </w:rPr>
  </w:style>
  <w:style w:type="character" w:customStyle="1" w:styleId="a5">
    <w:name w:val="Текст выноски Знак"/>
    <w:basedOn w:val="a0"/>
    <w:uiPriority w:val="99"/>
    <w:semiHidden/>
    <w:qFormat/>
    <w:rsid w:val="00B712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qFormat/>
    <w:rsid w:val="00AA04A8"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Plain Text"/>
    <w:basedOn w:val="a"/>
    <w:uiPriority w:val="99"/>
    <w:qFormat/>
    <w:rsid w:val="00146D74"/>
    <w:rPr>
      <w:rFonts w:ascii="Courier New" w:hAnsi="Courier New"/>
      <w:sz w:val="20"/>
      <w:szCs w:val="20"/>
    </w:rPr>
  </w:style>
  <w:style w:type="paragraph" w:styleId="ac">
    <w:name w:val="List Paragraph"/>
    <w:basedOn w:val="a"/>
    <w:uiPriority w:val="99"/>
    <w:qFormat/>
    <w:rsid w:val="00AB4AAA"/>
    <w:pPr>
      <w:ind w:left="720"/>
      <w:contextualSpacing/>
    </w:pPr>
  </w:style>
  <w:style w:type="paragraph" w:styleId="ad">
    <w:name w:val="Normal (Web)"/>
    <w:basedOn w:val="a"/>
    <w:uiPriority w:val="99"/>
    <w:semiHidden/>
    <w:unhideWhenUsed/>
    <w:qFormat/>
    <w:rsid w:val="00176645"/>
    <w:pPr>
      <w:spacing w:beforeAutospacing="1" w:afterAutospacing="1"/>
    </w:pPr>
  </w:style>
  <w:style w:type="paragraph" w:styleId="ae">
    <w:name w:val="Balloon Text"/>
    <w:basedOn w:val="a"/>
    <w:uiPriority w:val="99"/>
    <w:semiHidden/>
    <w:unhideWhenUsed/>
    <w:qFormat/>
    <w:rsid w:val="00B7120F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B4A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81D7CB3FF64A00E641704A9D75FB8A5C14B8E5AD8E190741F1A99E3EDE56229476079DF2512B6039EC2855A9196319A160968F953102AEHBo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2020-12-07T12:32:00Z</cp:lastPrinted>
  <dcterms:created xsi:type="dcterms:W3CDTF">2020-12-22T11:06:00Z</dcterms:created>
  <dcterms:modified xsi:type="dcterms:W3CDTF">2020-12-24T12:55:00Z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