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РОССИЙСКАЯ ФЕДЕРАЦИЯ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ТУЛЬСКАЯ ОБЛАСТЬ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 xml:space="preserve">МУНИЦИПАЛЬНОЕ ОБРАЗОВАНИЕ 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ВЕНЕВСКИЙ РАЙОН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СОБРАНИЕ ПРЕДСТАВИТЕЛЕЙ МУНИЦИПАЛЬНОГО ОБРАЗОВАНИЯ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 xml:space="preserve"> ВЕНЕВСКИЙ РАЙОН</w:t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4-го созыва</w:t>
      </w:r>
    </w:p>
    <w:p w:rsidR="00CD43CC" w:rsidRPr="00CD43CC" w:rsidRDefault="00CD43CC" w:rsidP="00CD43CC">
      <w:pPr>
        <w:tabs>
          <w:tab w:val="left" w:pos="5625"/>
        </w:tabs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ab/>
      </w: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>(</w:t>
      </w:r>
      <w:r w:rsidR="00DA1293">
        <w:rPr>
          <w:b/>
          <w:sz w:val="26"/>
          <w:szCs w:val="26"/>
        </w:rPr>
        <w:t>50</w:t>
      </w:r>
      <w:r w:rsidRPr="00CD43CC">
        <w:rPr>
          <w:b/>
          <w:sz w:val="26"/>
          <w:szCs w:val="26"/>
        </w:rPr>
        <w:t>-е заседание)</w:t>
      </w:r>
    </w:p>
    <w:p w:rsidR="00CD43CC" w:rsidRPr="00CD43CC" w:rsidRDefault="00CD43CC" w:rsidP="00CD43CC">
      <w:pPr>
        <w:jc w:val="center"/>
        <w:rPr>
          <w:sz w:val="26"/>
          <w:szCs w:val="26"/>
        </w:rPr>
      </w:pPr>
    </w:p>
    <w:p w:rsidR="00CD43CC" w:rsidRPr="00CD43CC" w:rsidRDefault="00CD43CC" w:rsidP="00CD43CC">
      <w:pPr>
        <w:jc w:val="center"/>
        <w:rPr>
          <w:b/>
          <w:sz w:val="26"/>
          <w:szCs w:val="26"/>
        </w:rPr>
      </w:pPr>
      <w:proofErr w:type="gramStart"/>
      <w:r w:rsidRPr="00CD43CC">
        <w:rPr>
          <w:b/>
          <w:sz w:val="26"/>
          <w:szCs w:val="26"/>
        </w:rPr>
        <w:t>Р</w:t>
      </w:r>
      <w:proofErr w:type="gramEnd"/>
      <w:r w:rsidRPr="00CD43CC">
        <w:rPr>
          <w:b/>
          <w:sz w:val="26"/>
          <w:szCs w:val="26"/>
        </w:rPr>
        <w:t xml:space="preserve"> Е Ш Е Н И Е</w:t>
      </w:r>
    </w:p>
    <w:p w:rsidR="00CD43CC" w:rsidRPr="00CD43CC" w:rsidRDefault="00CD43CC" w:rsidP="00CD43CC">
      <w:pPr>
        <w:tabs>
          <w:tab w:val="left" w:pos="5325"/>
        </w:tabs>
        <w:rPr>
          <w:b/>
          <w:sz w:val="26"/>
          <w:szCs w:val="26"/>
        </w:rPr>
      </w:pPr>
      <w:r w:rsidRPr="00CD43CC">
        <w:rPr>
          <w:b/>
          <w:sz w:val="26"/>
          <w:szCs w:val="26"/>
        </w:rPr>
        <w:tab/>
      </w:r>
    </w:p>
    <w:p w:rsidR="00CD43CC" w:rsidRPr="00CD43CC" w:rsidRDefault="00CD43CC" w:rsidP="00CD43CC">
      <w:pPr>
        <w:rPr>
          <w:sz w:val="26"/>
          <w:szCs w:val="26"/>
        </w:rPr>
      </w:pPr>
      <w:r w:rsidRPr="00CD43CC">
        <w:rPr>
          <w:sz w:val="26"/>
          <w:szCs w:val="26"/>
        </w:rPr>
        <w:t xml:space="preserve">от </w:t>
      </w:r>
      <w:r w:rsidR="00DA1293">
        <w:rPr>
          <w:sz w:val="26"/>
          <w:szCs w:val="26"/>
          <w:u w:val="single"/>
        </w:rPr>
        <w:t xml:space="preserve">26 ноября </w:t>
      </w:r>
      <w:r w:rsidRPr="00CD43CC">
        <w:rPr>
          <w:sz w:val="26"/>
          <w:szCs w:val="26"/>
          <w:u w:val="single"/>
        </w:rPr>
        <w:t>2013  г</w:t>
      </w:r>
      <w:r w:rsidRPr="00CD43CC">
        <w:rPr>
          <w:sz w:val="26"/>
          <w:szCs w:val="26"/>
        </w:rPr>
        <w:t xml:space="preserve">.                                                                    № </w:t>
      </w:r>
      <w:r w:rsidR="00DA1293" w:rsidRPr="00DA1293">
        <w:rPr>
          <w:sz w:val="26"/>
          <w:szCs w:val="26"/>
          <w:u w:val="single"/>
        </w:rPr>
        <w:t>50</w:t>
      </w:r>
      <w:r w:rsidRPr="00DA1293">
        <w:rPr>
          <w:sz w:val="26"/>
          <w:szCs w:val="26"/>
          <w:u w:val="single"/>
        </w:rPr>
        <w:t>/</w:t>
      </w:r>
      <w:r w:rsidR="00DA1293" w:rsidRPr="00DA1293">
        <w:rPr>
          <w:sz w:val="26"/>
          <w:szCs w:val="26"/>
          <w:u w:val="single"/>
        </w:rPr>
        <w:t>398</w:t>
      </w:r>
    </w:p>
    <w:p w:rsidR="00CD43CC" w:rsidRPr="00CD43CC" w:rsidRDefault="00CD43CC" w:rsidP="00CD43CC">
      <w:pPr>
        <w:rPr>
          <w:sz w:val="26"/>
          <w:szCs w:val="26"/>
        </w:rPr>
      </w:pPr>
      <w:r w:rsidRPr="00CD43CC">
        <w:rPr>
          <w:sz w:val="26"/>
          <w:szCs w:val="26"/>
        </w:rPr>
        <w:t xml:space="preserve">      г. Венев</w:t>
      </w:r>
    </w:p>
    <w:p w:rsidR="00484CBA" w:rsidRPr="00F20A67" w:rsidRDefault="00484CBA" w:rsidP="00484CBA">
      <w:pPr>
        <w:pStyle w:val="a3"/>
        <w:spacing w:line="200" w:lineRule="exact"/>
        <w:jc w:val="right"/>
        <w:rPr>
          <w:rFonts w:ascii="Times New Roman" w:hAnsi="Times New Roman"/>
          <w:sz w:val="28"/>
        </w:rPr>
      </w:pPr>
    </w:p>
    <w:p w:rsidR="00484CBA" w:rsidRDefault="00484CBA" w:rsidP="00484CBA">
      <w:pPr>
        <w:pStyle w:val="a3"/>
        <w:spacing w:line="240" w:lineRule="exact"/>
        <w:jc w:val="center"/>
        <w:rPr>
          <w:rFonts w:ascii="Times New Roman" w:hAnsi="Times New Roman"/>
          <w:b/>
          <w:sz w:val="28"/>
        </w:rPr>
      </w:pPr>
    </w:p>
    <w:p w:rsidR="00484CBA" w:rsidRPr="008667B4" w:rsidRDefault="00484CBA" w:rsidP="00DA1293">
      <w:pPr>
        <w:ind w:left="-567"/>
        <w:jc w:val="center"/>
        <w:rPr>
          <w:b/>
          <w:sz w:val="26"/>
          <w:szCs w:val="26"/>
        </w:rPr>
      </w:pPr>
      <w:r w:rsidRPr="008667B4">
        <w:rPr>
          <w:b/>
          <w:sz w:val="26"/>
          <w:szCs w:val="26"/>
        </w:rPr>
        <w:t xml:space="preserve"> О внесении изменений в решение Собрания представителей муниципального образования Веневский район от </w:t>
      </w:r>
      <w:r w:rsidR="00911410" w:rsidRPr="008667B4">
        <w:rPr>
          <w:b/>
          <w:sz w:val="26"/>
          <w:szCs w:val="26"/>
        </w:rPr>
        <w:t>09.08.2011</w:t>
      </w:r>
      <w:r w:rsidRPr="008667B4">
        <w:rPr>
          <w:b/>
          <w:sz w:val="26"/>
          <w:szCs w:val="26"/>
        </w:rPr>
        <w:t xml:space="preserve"> №</w:t>
      </w:r>
      <w:r w:rsidR="00911410" w:rsidRPr="008667B4">
        <w:rPr>
          <w:b/>
          <w:sz w:val="26"/>
          <w:szCs w:val="26"/>
        </w:rPr>
        <w:t>23</w:t>
      </w:r>
      <w:r w:rsidRPr="008667B4">
        <w:rPr>
          <w:b/>
          <w:sz w:val="26"/>
          <w:szCs w:val="26"/>
        </w:rPr>
        <w:t>/</w:t>
      </w:r>
      <w:r w:rsidR="00911410" w:rsidRPr="008667B4">
        <w:rPr>
          <w:b/>
          <w:sz w:val="26"/>
          <w:szCs w:val="26"/>
        </w:rPr>
        <w:t>179</w:t>
      </w:r>
      <w:r w:rsidRPr="008667B4">
        <w:rPr>
          <w:b/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администрации муниципального образования Веневский район и оказываются организациями, участвующими в предоставлении муниципальных услуг»</w:t>
      </w:r>
    </w:p>
    <w:p w:rsidR="00484CBA" w:rsidRPr="008667B4" w:rsidRDefault="00484CBA" w:rsidP="00DA1293">
      <w:pPr>
        <w:pStyle w:val="a3"/>
        <w:spacing w:line="240" w:lineRule="exact"/>
        <w:ind w:left="-567"/>
        <w:jc w:val="center"/>
        <w:rPr>
          <w:rFonts w:ascii="Times New Roman" w:hAnsi="Times New Roman"/>
          <w:sz w:val="26"/>
          <w:szCs w:val="26"/>
        </w:rPr>
      </w:pPr>
    </w:p>
    <w:p w:rsidR="00484CBA" w:rsidRPr="008667B4" w:rsidRDefault="00484CBA" w:rsidP="00DA1293">
      <w:pPr>
        <w:ind w:left="-567" w:firstLine="851"/>
        <w:jc w:val="both"/>
        <w:rPr>
          <w:sz w:val="26"/>
          <w:szCs w:val="26"/>
        </w:rPr>
      </w:pPr>
      <w:r w:rsidRPr="008667B4">
        <w:rPr>
          <w:sz w:val="26"/>
          <w:szCs w:val="26"/>
        </w:rPr>
        <w:t xml:space="preserve">Руководствуясь Федеральным законом от 27.07.2010 </w:t>
      </w:r>
      <w:r w:rsidR="008667B4" w:rsidRPr="008667B4">
        <w:rPr>
          <w:sz w:val="26"/>
          <w:szCs w:val="26"/>
        </w:rPr>
        <w:t xml:space="preserve">г. </w:t>
      </w:r>
      <w:r w:rsidRPr="008667B4">
        <w:rPr>
          <w:sz w:val="26"/>
          <w:szCs w:val="26"/>
        </w:rPr>
        <w:t>№ 210-ФЗ «Об организации предоставления государственных и муниципальных услуг»,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484CBA" w:rsidRPr="008667B4" w:rsidRDefault="00484CBA" w:rsidP="00DA1293">
      <w:pPr>
        <w:ind w:left="-567" w:firstLine="851"/>
        <w:jc w:val="both"/>
        <w:rPr>
          <w:sz w:val="26"/>
          <w:szCs w:val="26"/>
        </w:rPr>
      </w:pPr>
      <w:r w:rsidRPr="008667B4">
        <w:rPr>
          <w:sz w:val="26"/>
          <w:szCs w:val="26"/>
        </w:rPr>
        <w:t xml:space="preserve">1. Внести изменения в решение Собрания представителей муниципального образования Веневский район от </w:t>
      </w:r>
      <w:r w:rsidR="00537F72" w:rsidRPr="008667B4">
        <w:rPr>
          <w:sz w:val="26"/>
          <w:szCs w:val="26"/>
        </w:rPr>
        <w:t>09.08.2011</w:t>
      </w:r>
      <w:r w:rsidRPr="008667B4">
        <w:rPr>
          <w:sz w:val="26"/>
          <w:szCs w:val="26"/>
        </w:rPr>
        <w:t xml:space="preserve"> №</w:t>
      </w:r>
      <w:r w:rsidR="00537F72" w:rsidRPr="008667B4">
        <w:rPr>
          <w:sz w:val="26"/>
          <w:szCs w:val="26"/>
        </w:rPr>
        <w:t>23</w:t>
      </w:r>
      <w:r w:rsidRPr="008667B4">
        <w:rPr>
          <w:sz w:val="26"/>
          <w:szCs w:val="26"/>
        </w:rPr>
        <w:t>/</w:t>
      </w:r>
      <w:r w:rsidR="00537F72" w:rsidRPr="008667B4">
        <w:rPr>
          <w:sz w:val="26"/>
          <w:szCs w:val="26"/>
        </w:rPr>
        <w:t>179</w:t>
      </w:r>
      <w:r w:rsidRPr="008667B4">
        <w:rPr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администрации муниципального образования Веневский район и оказываются организациями, участвующими в предоставлении муниципальных услуг»:</w:t>
      </w:r>
    </w:p>
    <w:p w:rsidR="00484CBA" w:rsidRPr="008667B4" w:rsidRDefault="00484CBA" w:rsidP="00DA1293">
      <w:pPr>
        <w:ind w:left="-567" w:firstLine="851"/>
        <w:jc w:val="both"/>
        <w:rPr>
          <w:bCs/>
          <w:sz w:val="26"/>
          <w:szCs w:val="26"/>
        </w:rPr>
      </w:pPr>
      <w:r w:rsidRPr="008667B4">
        <w:rPr>
          <w:sz w:val="26"/>
          <w:szCs w:val="26"/>
        </w:rPr>
        <w:t xml:space="preserve">- приложение к решению изложить в новой редакции </w:t>
      </w:r>
      <w:r w:rsidRPr="008667B4">
        <w:rPr>
          <w:bCs/>
          <w:sz w:val="26"/>
          <w:szCs w:val="26"/>
        </w:rPr>
        <w:t>(Приложение).</w:t>
      </w:r>
    </w:p>
    <w:p w:rsidR="00537F72" w:rsidRPr="008667B4" w:rsidRDefault="00484CBA" w:rsidP="00DA1293">
      <w:pPr>
        <w:ind w:left="-567" w:firstLine="851"/>
        <w:jc w:val="both"/>
        <w:rPr>
          <w:sz w:val="26"/>
          <w:szCs w:val="26"/>
        </w:rPr>
      </w:pPr>
      <w:proofErr w:type="gramStart"/>
      <w:r w:rsidRPr="008667B4">
        <w:rPr>
          <w:sz w:val="26"/>
          <w:szCs w:val="26"/>
        </w:rPr>
        <w:t>2.</w:t>
      </w:r>
      <w:r w:rsidR="00537F72" w:rsidRPr="008667B4">
        <w:rPr>
          <w:sz w:val="26"/>
          <w:szCs w:val="26"/>
        </w:rPr>
        <w:t>Решение Собрания представителей муниципального образования Веневский район от 29.08.2012</w:t>
      </w:r>
      <w:r w:rsidR="00DA1293">
        <w:rPr>
          <w:sz w:val="26"/>
          <w:szCs w:val="26"/>
        </w:rPr>
        <w:t xml:space="preserve"> г. </w:t>
      </w:r>
      <w:r w:rsidR="00537F72" w:rsidRPr="008667B4">
        <w:rPr>
          <w:sz w:val="26"/>
          <w:szCs w:val="26"/>
        </w:rPr>
        <w:t>№34/272 «О внесении изменений в решение Собрания представителей муниципального образования Веневский район от 09.08.2011 г.№23/179 «Об утверждении перечня услуг, которые являются необходимыми и обязательными для предоставления муниципальных услуг администрации муниципального образования Веневский район и оказываются организациями, участвующими в предоставлении муниципальных услуг» признать утратившим силу.</w:t>
      </w:r>
      <w:proofErr w:type="gramEnd"/>
    </w:p>
    <w:p w:rsidR="000A3B06" w:rsidRPr="008667B4" w:rsidRDefault="00537F72" w:rsidP="00DA1293">
      <w:pPr>
        <w:ind w:left="-567" w:firstLine="851"/>
        <w:jc w:val="both"/>
        <w:rPr>
          <w:sz w:val="26"/>
          <w:szCs w:val="26"/>
        </w:rPr>
      </w:pPr>
      <w:r w:rsidRPr="008667B4">
        <w:rPr>
          <w:sz w:val="26"/>
          <w:szCs w:val="26"/>
        </w:rPr>
        <w:t xml:space="preserve">3. </w:t>
      </w:r>
      <w:proofErr w:type="gramStart"/>
      <w:r w:rsidR="000A3B06" w:rsidRPr="008667B4">
        <w:rPr>
          <w:sz w:val="26"/>
          <w:szCs w:val="26"/>
        </w:rPr>
        <w:t>Разместить</w:t>
      </w:r>
      <w:proofErr w:type="gramEnd"/>
      <w:r w:rsidR="000A3B06" w:rsidRPr="008667B4">
        <w:rPr>
          <w:sz w:val="26"/>
          <w:szCs w:val="26"/>
        </w:rPr>
        <w:t xml:space="preserve"> настоящее решение на официальном сайте муниципального образования Веневский район, а также на едином портале государственных и муниципальных услуг.</w:t>
      </w:r>
    </w:p>
    <w:p w:rsidR="000A3B06" w:rsidRPr="008667B4" w:rsidRDefault="00537F72" w:rsidP="00DA1293">
      <w:pPr>
        <w:ind w:left="-567" w:firstLine="851"/>
        <w:jc w:val="both"/>
        <w:rPr>
          <w:sz w:val="26"/>
          <w:szCs w:val="26"/>
        </w:rPr>
      </w:pPr>
      <w:r w:rsidRPr="008667B4">
        <w:rPr>
          <w:bCs/>
          <w:sz w:val="26"/>
          <w:szCs w:val="26"/>
        </w:rPr>
        <w:t>4</w:t>
      </w:r>
      <w:r w:rsidR="000A3B06" w:rsidRPr="008667B4">
        <w:rPr>
          <w:bCs/>
          <w:sz w:val="26"/>
          <w:szCs w:val="26"/>
        </w:rPr>
        <w:t xml:space="preserve">. </w:t>
      </w:r>
      <w:r w:rsidR="000A3B06" w:rsidRPr="008667B4">
        <w:rPr>
          <w:sz w:val="26"/>
          <w:szCs w:val="26"/>
        </w:rPr>
        <w:t>Настоящее решение вступает в силу со дня официального опубликования в средствах массовой информации.</w:t>
      </w:r>
    </w:p>
    <w:p w:rsidR="000A3B06" w:rsidRDefault="000A3B06" w:rsidP="000A3B06">
      <w:pPr>
        <w:spacing w:line="360" w:lineRule="exact"/>
        <w:ind w:firstLine="851"/>
        <w:jc w:val="both"/>
        <w:rPr>
          <w:sz w:val="28"/>
          <w:szCs w:val="28"/>
        </w:rPr>
      </w:pPr>
    </w:p>
    <w:p w:rsidR="000A3B06" w:rsidRPr="00F20A67" w:rsidRDefault="000A3B06" w:rsidP="000A3B06">
      <w:pPr>
        <w:pStyle w:val="a3"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3B06" w:rsidRPr="006F5CC3" w:rsidTr="000A3B06">
        <w:tc>
          <w:tcPr>
            <w:tcW w:w="4785" w:type="dxa"/>
          </w:tcPr>
          <w:p w:rsidR="000A3B06" w:rsidRPr="008667B4" w:rsidRDefault="00CD43CC" w:rsidP="00CD43CC">
            <w:pPr>
              <w:rPr>
                <w:b/>
                <w:sz w:val="24"/>
                <w:szCs w:val="24"/>
              </w:rPr>
            </w:pPr>
            <w:r w:rsidRPr="008667B4">
              <w:rPr>
                <w:b/>
                <w:sz w:val="24"/>
                <w:szCs w:val="24"/>
              </w:rPr>
              <w:t>Глава</w:t>
            </w:r>
            <w:r w:rsidR="000A3B06" w:rsidRPr="008667B4">
              <w:rPr>
                <w:b/>
                <w:sz w:val="24"/>
                <w:szCs w:val="24"/>
              </w:rPr>
              <w:t xml:space="preserve"> муниципального образования Веневский район</w:t>
            </w:r>
          </w:p>
        </w:tc>
        <w:tc>
          <w:tcPr>
            <w:tcW w:w="4786" w:type="dxa"/>
            <w:vAlign w:val="bottom"/>
          </w:tcPr>
          <w:p w:rsidR="000A3B06" w:rsidRPr="008667B4" w:rsidRDefault="00CD43CC" w:rsidP="000A3B06">
            <w:pPr>
              <w:ind w:firstLine="7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667B4">
              <w:rPr>
                <w:b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8667B4">
              <w:rPr>
                <w:b/>
                <w:color w:val="000000" w:themeColor="text1"/>
                <w:sz w:val="24"/>
                <w:szCs w:val="24"/>
              </w:rPr>
              <w:t>Малазония</w:t>
            </w:r>
            <w:proofErr w:type="spellEnd"/>
          </w:p>
        </w:tc>
      </w:tr>
    </w:tbl>
    <w:p w:rsidR="000A3B06" w:rsidRPr="00F20A67" w:rsidRDefault="000A3B06" w:rsidP="000A3B06">
      <w:pPr>
        <w:pStyle w:val="a3"/>
        <w:jc w:val="both"/>
        <w:rPr>
          <w:rFonts w:ascii="Times New Roman" w:hAnsi="Times New Roman"/>
          <w:sz w:val="16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Pr="00F20A67" w:rsidRDefault="000A3B06" w:rsidP="000A3B06">
      <w:pPr>
        <w:pStyle w:val="a3"/>
        <w:jc w:val="both"/>
        <w:rPr>
          <w:rFonts w:ascii="Times New Roman" w:hAnsi="Times New Roman"/>
          <w:sz w:val="28"/>
        </w:rPr>
      </w:pPr>
    </w:p>
    <w:p w:rsidR="000A3B06" w:rsidRDefault="000A3B06" w:rsidP="000A3B06">
      <w:pPr>
        <w:pStyle w:val="a3"/>
        <w:spacing w:line="240" w:lineRule="exact"/>
        <w:jc w:val="both"/>
        <w:rPr>
          <w:rFonts w:ascii="Times New Roman" w:hAnsi="Times New Roman"/>
          <w:sz w:val="24"/>
        </w:rPr>
      </w:pPr>
    </w:p>
    <w:p w:rsidR="000A3B06" w:rsidRDefault="000A3B06" w:rsidP="000A3B06">
      <w:pPr>
        <w:sectPr w:rsidR="000A3B06" w:rsidSect="008667B4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66"/>
        <w:tblW w:w="0" w:type="auto"/>
        <w:tblLayout w:type="fixed"/>
        <w:tblLook w:val="0000"/>
      </w:tblPr>
      <w:tblGrid>
        <w:gridCol w:w="3826"/>
        <w:gridCol w:w="2551"/>
        <w:gridCol w:w="213"/>
        <w:gridCol w:w="2764"/>
      </w:tblGrid>
      <w:tr w:rsidR="000A3B06" w:rsidRPr="00F20A67" w:rsidTr="00DA546F">
        <w:trPr>
          <w:cantSplit/>
          <w:trHeight w:val="1042"/>
        </w:trPr>
        <w:tc>
          <w:tcPr>
            <w:tcW w:w="3826" w:type="dxa"/>
            <w:vMerge w:val="restart"/>
          </w:tcPr>
          <w:p w:rsidR="000A3B06" w:rsidRPr="00F20A67" w:rsidRDefault="000A3B06" w:rsidP="000A3B0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gridSpan w:val="3"/>
          </w:tcPr>
          <w:p w:rsidR="00772752" w:rsidRPr="00772752" w:rsidRDefault="000A3B06" w:rsidP="007727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A3B06" w:rsidRPr="00772752" w:rsidRDefault="000A3B06" w:rsidP="007727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 xml:space="preserve">к  проекту решения </w:t>
            </w:r>
          </w:p>
          <w:p w:rsidR="000A3B06" w:rsidRPr="00F20A67" w:rsidRDefault="000A3B06" w:rsidP="00772752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 xml:space="preserve">Собрания представителей муниципального образования Веневский район </w:t>
            </w:r>
          </w:p>
          <w:p w:rsidR="000A3B06" w:rsidRPr="00F20A67" w:rsidRDefault="000A3B06" w:rsidP="000A3B0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A3B06" w:rsidRPr="00F20A67" w:rsidTr="00DA546F">
        <w:trPr>
          <w:cantSplit/>
          <w:trHeight w:val="522"/>
        </w:trPr>
        <w:tc>
          <w:tcPr>
            <w:tcW w:w="3826" w:type="dxa"/>
            <w:vMerge/>
          </w:tcPr>
          <w:p w:rsidR="000A3B06" w:rsidRPr="00F20A67" w:rsidRDefault="000A3B06" w:rsidP="000A3B0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0A3B06" w:rsidRPr="00772752" w:rsidRDefault="00DA1293" w:rsidP="00F34A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3B06" w:rsidRPr="0077275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26.11.2013 г.</w:t>
            </w:r>
          </w:p>
        </w:tc>
        <w:tc>
          <w:tcPr>
            <w:tcW w:w="2977" w:type="dxa"/>
            <w:gridSpan w:val="2"/>
          </w:tcPr>
          <w:p w:rsidR="000A3B06" w:rsidRPr="00772752" w:rsidRDefault="000A3B06" w:rsidP="00F34A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>№</w:t>
            </w:r>
            <w:r w:rsidR="00DA1293">
              <w:rPr>
                <w:rFonts w:ascii="Times New Roman" w:hAnsi="Times New Roman"/>
                <w:sz w:val="24"/>
                <w:szCs w:val="24"/>
              </w:rPr>
              <w:t xml:space="preserve"> 50/</w:t>
            </w:r>
            <w:bookmarkStart w:id="0" w:name="_GoBack"/>
            <w:bookmarkEnd w:id="0"/>
            <w:r w:rsidR="00DA1293">
              <w:rPr>
                <w:rFonts w:ascii="Times New Roman" w:hAnsi="Times New Roman"/>
                <w:sz w:val="24"/>
                <w:szCs w:val="24"/>
              </w:rPr>
              <w:t>398</w:t>
            </w:r>
          </w:p>
          <w:p w:rsidR="00DA546F" w:rsidRPr="00772752" w:rsidRDefault="00DA546F" w:rsidP="000A3B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46F" w:rsidRPr="00F20A67" w:rsidTr="00DA546F">
        <w:trPr>
          <w:cantSplit/>
          <w:trHeight w:val="1156"/>
        </w:trPr>
        <w:tc>
          <w:tcPr>
            <w:tcW w:w="3826" w:type="dxa"/>
          </w:tcPr>
          <w:p w:rsidR="00DA546F" w:rsidRPr="00F20A67" w:rsidRDefault="00DA546F" w:rsidP="000A3B0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gridSpan w:val="3"/>
          </w:tcPr>
          <w:p w:rsidR="00DA546F" w:rsidRPr="00772752" w:rsidRDefault="00DA546F" w:rsidP="007727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>Приложение к  решению</w:t>
            </w:r>
          </w:p>
          <w:p w:rsidR="00DA546F" w:rsidRPr="00772752" w:rsidRDefault="00DA546F" w:rsidP="0077275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 xml:space="preserve">Собрания представителей муниципального образования Веневский район </w:t>
            </w:r>
          </w:p>
          <w:p w:rsidR="00DA546F" w:rsidRDefault="00DA546F" w:rsidP="000A3B0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A546F" w:rsidRPr="00F20A67" w:rsidTr="00DA546F">
        <w:trPr>
          <w:cantSplit/>
          <w:trHeight w:val="565"/>
        </w:trPr>
        <w:tc>
          <w:tcPr>
            <w:tcW w:w="3826" w:type="dxa"/>
          </w:tcPr>
          <w:p w:rsidR="00DA546F" w:rsidRPr="00F20A67" w:rsidRDefault="00DA546F" w:rsidP="000A3B0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64" w:type="dxa"/>
            <w:gridSpan w:val="2"/>
          </w:tcPr>
          <w:p w:rsidR="00DA546F" w:rsidRPr="00772752" w:rsidRDefault="00DA546F" w:rsidP="00F34A7B">
            <w:pPr>
              <w:pStyle w:val="a3"/>
              <w:tabs>
                <w:tab w:val="left" w:pos="540"/>
                <w:tab w:val="center" w:pos="12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ab/>
              <w:t>от 09.08.2011</w:t>
            </w:r>
          </w:p>
        </w:tc>
        <w:tc>
          <w:tcPr>
            <w:tcW w:w="2764" w:type="dxa"/>
          </w:tcPr>
          <w:p w:rsidR="00DA546F" w:rsidRPr="00772752" w:rsidRDefault="00DA546F" w:rsidP="00F34A7B">
            <w:pPr>
              <w:pStyle w:val="a3"/>
              <w:tabs>
                <w:tab w:val="left" w:pos="450"/>
                <w:tab w:val="center" w:pos="12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752">
              <w:rPr>
                <w:rFonts w:ascii="Times New Roman" w:hAnsi="Times New Roman"/>
                <w:sz w:val="24"/>
                <w:szCs w:val="24"/>
              </w:rPr>
              <w:tab/>
              <w:t>№23/179</w:t>
            </w:r>
          </w:p>
        </w:tc>
      </w:tr>
    </w:tbl>
    <w:p w:rsidR="000A3B06" w:rsidRDefault="000A3B06" w:rsidP="000A3B06">
      <w:pPr>
        <w:jc w:val="center"/>
        <w:rPr>
          <w:b/>
          <w:sz w:val="28"/>
          <w:szCs w:val="28"/>
        </w:rPr>
      </w:pPr>
    </w:p>
    <w:p w:rsidR="000A3B06" w:rsidRDefault="000A3B06" w:rsidP="000A3B06">
      <w:pPr>
        <w:jc w:val="center"/>
        <w:rPr>
          <w:b/>
          <w:sz w:val="28"/>
          <w:szCs w:val="28"/>
        </w:rPr>
      </w:pPr>
    </w:p>
    <w:p w:rsidR="000A3B06" w:rsidRDefault="000A3B06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DA546F" w:rsidRDefault="00DA546F" w:rsidP="000A3B06">
      <w:pPr>
        <w:jc w:val="center"/>
        <w:rPr>
          <w:b/>
          <w:sz w:val="28"/>
          <w:szCs w:val="28"/>
        </w:rPr>
      </w:pPr>
    </w:p>
    <w:p w:rsidR="000A3B06" w:rsidRPr="00DD7963" w:rsidRDefault="000A3B06" w:rsidP="000A3B06">
      <w:pPr>
        <w:jc w:val="center"/>
        <w:rPr>
          <w:b/>
          <w:sz w:val="28"/>
          <w:szCs w:val="28"/>
        </w:rPr>
      </w:pPr>
      <w:r w:rsidRPr="00777948">
        <w:rPr>
          <w:b/>
          <w:sz w:val="28"/>
          <w:szCs w:val="28"/>
        </w:rPr>
        <w:t>Перечень</w:t>
      </w:r>
      <w:r w:rsidRPr="00B30701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Веневский район</w:t>
      </w:r>
      <w:r w:rsidRPr="00DD7963">
        <w:rPr>
          <w:b/>
          <w:sz w:val="28"/>
          <w:szCs w:val="28"/>
        </w:rPr>
        <w:t xml:space="preserve">и </w:t>
      </w:r>
    </w:p>
    <w:p w:rsidR="000A3B06" w:rsidRDefault="000A3B06" w:rsidP="000A3B06">
      <w:pPr>
        <w:jc w:val="center"/>
        <w:rPr>
          <w:b/>
          <w:sz w:val="28"/>
          <w:szCs w:val="28"/>
        </w:rPr>
      </w:pPr>
      <w:r w:rsidRPr="00DD7963">
        <w:rPr>
          <w:b/>
          <w:sz w:val="28"/>
          <w:szCs w:val="28"/>
        </w:rPr>
        <w:t>оказываются организациями, участвующими в предоставлении муниципальных услуг</w:t>
      </w:r>
    </w:p>
    <w:p w:rsidR="000A3B06" w:rsidRDefault="000A3B06" w:rsidP="000A3B06">
      <w:pPr>
        <w:jc w:val="right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126"/>
        <w:gridCol w:w="6096"/>
        <w:gridCol w:w="6"/>
        <w:gridCol w:w="3396"/>
      </w:tblGrid>
      <w:tr w:rsidR="000A3B06" w:rsidRPr="008D6DE0" w:rsidTr="000A3B06">
        <w:tc>
          <w:tcPr>
            <w:tcW w:w="568" w:type="dxa"/>
            <w:vAlign w:val="center"/>
          </w:tcPr>
          <w:p w:rsidR="000A3B06" w:rsidRPr="008D6DE0" w:rsidRDefault="000A3B06" w:rsidP="000A3B06">
            <w:pPr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6DE0">
              <w:rPr>
                <w:b/>
                <w:sz w:val="24"/>
                <w:szCs w:val="24"/>
              </w:rPr>
              <w:t>п</w:t>
            </w:r>
            <w:proofErr w:type="gramEnd"/>
            <w:r w:rsidRPr="008D6D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 xml:space="preserve">Наименование </w:t>
            </w:r>
          </w:p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 xml:space="preserve"> муниципальной </w:t>
            </w:r>
          </w:p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>услуги</w:t>
            </w:r>
          </w:p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>Наименование услуг, которые являются необходимыми и обязательными</w:t>
            </w:r>
          </w:p>
        </w:tc>
        <w:tc>
          <w:tcPr>
            <w:tcW w:w="6096" w:type="dxa"/>
            <w:vAlign w:val="center"/>
          </w:tcPr>
          <w:p w:rsidR="000A3B06" w:rsidRPr="008D6DE0" w:rsidRDefault="000A3B06" w:rsidP="000A3B06">
            <w:pPr>
              <w:ind w:right="-113" w:firstLine="14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>Перечень сведений (документов), необходимых для предоставления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>Наименование   органа (организации), к компетенции которого относится предоставление</w:t>
            </w:r>
          </w:p>
          <w:p w:rsidR="000A3B06" w:rsidRPr="008D6DE0" w:rsidRDefault="000A3B06" w:rsidP="000A3B0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D6DE0">
              <w:rPr>
                <w:b/>
                <w:sz w:val="24"/>
                <w:szCs w:val="24"/>
              </w:rPr>
              <w:t>сведений</w:t>
            </w: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8D6DE0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8D6DE0">
              <w:rPr>
                <w:sz w:val="24"/>
                <w:szCs w:val="24"/>
              </w:rPr>
              <w:t>олучение заключения экспертиз; оформление исполнительной документации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</w:t>
            </w:r>
            <w:r w:rsidRPr="008D6DE0">
              <w:rPr>
                <w:sz w:val="24"/>
                <w:szCs w:val="24"/>
              </w:rPr>
              <w:lastRenderedPageBreak/>
              <w:t>договора)</w:t>
            </w:r>
          </w:p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D6DE0">
              <w:rPr>
                <w:sz w:val="24"/>
                <w:szCs w:val="24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строительства)</w:t>
            </w:r>
            <w:proofErr w:type="gramEnd"/>
          </w:p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(либо застройщиком или заказчиком в случае осуществления строительства, реконструкции, капитального ремонта на основании договора)</w:t>
            </w:r>
          </w:p>
          <w:p w:rsidR="000A3B06" w:rsidRPr="008D6DE0" w:rsidRDefault="000A3B06" w:rsidP="000A3B06">
            <w:pPr>
              <w:numPr>
                <w:ilvl w:val="0"/>
                <w:numId w:val="3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Заключение органа государственного </w:t>
            </w:r>
            <w:r w:rsidRPr="008D6DE0">
              <w:rPr>
                <w:sz w:val="24"/>
                <w:szCs w:val="24"/>
              </w:rPr>
              <w:lastRenderedPageBreak/>
              <w:t xml:space="preserve">строительного </w:t>
            </w:r>
            <w:proofErr w:type="gramStart"/>
            <w:r w:rsidRPr="008D6DE0">
              <w:rPr>
                <w:sz w:val="24"/>
                <w:szCs w:val="24"/>
              </w:rPr>
              <w:t>надзора</w:t>
            </w:r>
            <w:proofErr w:type="gramEnd"/>
            <w:r w:rsidRPr="008D6DE0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8D6DE0">
              <w:rPr>
                <w:sz w:val="24"/>
                <w:szCs w:val="24"/>
              </w:rPr>
              <w:t>аявитель, подрядчик с допуском СРО</w:t>
            </w:r>
          </w:p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D6DE0">
              <w:rPr>
                <w:sz w:val="24"/>
                <w:szCs w:val="24"/>
              </w:rPr>
              <w:t>одрядчик с допуском СРО</w:t>
            </w:r>
          </w:p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D6DE0">
              <w:rPr>
                <w:sz w:val="24"/>
                <w:szCs w:val="24"/>
              </w:rPr>
              <w:t>аявитель, подрядчик с допуском СРО</w:t>
            </w:r>
          </w:p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 xml:space="preserve">рганизации, выдавшие технические условия и осуществляющие эксплуатацию сетей инженерно-технического </w:t>
            </w:r>
            <w:r w:rsidRPr="008D6DE0">
              <w:rPr>
                <w:sz w:val="24"/>
                <w:szCs w:val="24"/>
              </w:rPr>
              <w:lastRenderedPageBreak/>
              <w:t>обеспечения</w:t>
            </w:r>
          </w:p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D6DE0">
              <w:rPr>
                <w:sz w:val="24"/>
                <w:szCs w:val="24"/>
              </w:rPr>
              <w:t>астройщик, геодезическая организация, имеющая СРО</w:t>
            </w:r>
          </w:p>
          <w:p w:rsidR="000A3B06" w:rsidRPr="008D6DE0" w:rsidRDefault="000A3B06" w:rsidP="000A3B06">
            <w:pPr>
              <w:numPr>
                <w:ilvl w:val="0"/>
                <w:numId w:val="10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D6DE0">
              <w:rPr>
                <w:sz w:val="24"/>
                <w:szCs w:val="24"/>
              </w:rPr>
              <w:t>нспекция Тульской области по государственному строительному надзору или Федеральная служба по экологическому, технологическому и атомному надзору</w:t>
            </w:r>
          </w:p>
          <w:p w:rsidR="000A3B06" w:rsidRPr="008D6DE0" w:rsidRDefault="000A3B06" w:rsidP="000A3B06">
            <w:pPr>
              <w:jc w:val="center"/>
              <w:rPr>
                <w:sz w:val="24"/>
                <w:szCs w:val="24"/>
              </w:rPr>
            </w:pP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Прием </w:t>
            </w:r>
            <w:r>
              <w:rPr>
                <w:sz w:val="24"/>
                <w:szCs w:val="24"/>
              </w:rPr>
              <w:t>заявлений и выдача документов о</w:t>
            </w:r>
            <w:r w:rsidRPr="008D6DE0">
              <w:rPr>
                <w:sz w:val="24"/>
                <w:szCs w:val="24"/>
              </w:rPr>
              <w:t xml:space="preserve"> согласовани</w:t>
            </w:r>
            <w:r>
              <w:rPr>
                <w:sz w:val="24"/>
                <w:szCs w:val="24"/>
              </w:rPr>
              <w:t>и</w:t>
            </w:r>
            <w:r w:rsidRPr="008D6DE0">
              <w:rPr>
                <w:sz w:val="24"/>
                <w:szCs w:val="24"/>
              </w:rPr>
              <w:t xml:space="preserve"> переустройства и (или) перепланировки жилого помещения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D6DE0">
              <w:rPr>
                <w:sz w:val="24"/>
                <w:szCs w:val="24"/>
              </w:rPr>
              <w:t xml:space="preserve">азработка проектной документации, оформление технического паспорта, получение заключения органов по охране памятников </w:t>
            </w:r>
            <w:r>
              <w:rPr>
                <w:sz w:val="24"/>
                <w:szCs w:val="24"/>
              </w:rPr>
              <w:t>архитектуры, истории и культуры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4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Подготовленный и оформленный в установленном порядке проект переустройства и (или) перепланировки жилого помещения</w:t>
            </w:r>
          </w:p>
          <w:p w:rsidR="000A3B06" w:rsidRPr="008D6DE0" w:rsidRDefault="000A3B06" w:rsidP="000A3B06">
            <w:pPr>
              <w:numPr>
                <w:ilvl w:val="0"/>
                <w:numId w:val="4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Технический паспорт переустраиваемого и (или) </w:t>
            </w:r>
            <w:proofErr w:type="spellStart"/>
            <w:r w:rsidRPr="008D6DE0">
              <w:rPr>
                <w:sz w:val="24"/>
                <w:szCs w:val="24"/>
              </w:rPr>
              <w:t>перепланируемого</w:t>
            </w:r>
            <w:proofErr w:type="spellEnd"/>
            <w:r w:rsidRPr="008D6DE0">
              <w:rPr>
                <w:sz w:val="24"/>
                <w:szCs w:val="24"/>
              </w:rPr>
              <w:t xml:space="preserve"> жилого помещения</w:t>
            </w:r>
          </w:p>
          <w:p w:rsidR="000A3B06" w:rsidRPr="008D6DE0" w:rsidRDefault="000A3B06" w:rsidP="000A3B06">
            <w:pPr>
              <w:numPr>
                <w:ilvl w:val="0"/>
                <w:numId w:val="4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жилое помещение на основании договора социального найма</w:t>
            </w:r>
          </w:p>
          <w:p w:rsidR="000A3B06" w:rsidRPr="008D6DE0" w:rsidRDefault="000A3B06" w:rsidP="000A3B06">
            <w:pPr>
              <w:numPr>
                <w:ilvl w:val="0"/>
                <w:numId w:val="4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</w:t>
            </w:r>
            <w:r>
              <w:rPr>
                <w:sz w:val="24"/>
                <w:szCs w:val="24"/>
              </w:rPr>
              <w:t>,</w:t>
            </w:r>
            <w:r w:rsidRPr="008D6DE0">
              <w:rPr>
                <w:sz w:val="24"/>
                <w:szCs w:val="24"/>
              </w:rPr>
              <w:t xml:space="preserve"> в котором оно находится</w:t>
            </w:r>
            <w:r>
              <w:rPr>
                <w:sz w:val="24"/>
                <w:szCs w:val="24"/>
              </w:rPr>
              <w:t>,</w:t>
            </w:r>
            <w:r w:rsidRPr="008D6DE0">
              <w:rPr>
                <w:sz w:val="24"/>
                <w:szCs w:val="24"/>
              </w:rPr>
              <w:t xml:space="preserve"> является памятником архитектуры, истории и культуры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1"/>
              </w:numPr>
              <w:ind w:left="33" w:firstLine="0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numPr>
                <w:ilvl w:val="0"/>
                <w:numId w:val="1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8D6DE0" w:rsidRDefault="000A3B06" w:rsidP="000A3B06">
            <w:pPr>
              <w:numPr>
                <w:ilvl w:val="0"/>
                <w:numId w:val="11"/>
              </w:numPr>
              <w:ind w:left="33" w:firstLine="0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Заявитель</w:t>
            </w:r>
          </w:p>
          <w:p w:rsidR="000A3B06" w:rsidRPr="008D6DE0" w:rsidRDefault="000A3B06" w:rsidP="000A3B06">
            <w:pPr>
              <w:rPr>
                <w:sz w:val="24"/>
                <w:szCs w:val="24"/>
              </w:rPr>
            </w:pPr>
          </w:p>
          <w:p w:rsidR="000A3B06" w:rsidRPr="008D6DE0" w:rsidRDefault="000A3B06" w:rsidP="000A3B06">
            <w:pPr>
              <w:pStyle w:val="a5"/>
              <w:numPr>
                <w:ilvl w:val="0"/>
                <w:numId w:val="1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Министерство образования и культуры Тульской области (департамент культуры)</w:t>
            </w: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нятие</w:t>
            </w:r>
            <w:r w:rsidRPr="008D6DE0">
              <w:rPr>
                <w:sz w:val="24"/>
                <w:szCs w:val="24"/>
              </w:rPr>
              <w:t xml:space="preserve"> документов, а также выдача решений о переводе или об отказе в переводе жилого помещения в нежилое или нежилого помещения в жилое</w:t>
            </w:r>
            <w:r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>формление технического паспорта, оформление проектной документации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5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План переводимого помещения с его техническим описанием (если помещение жилое технический паспорт)</w:t>
            </w:r>
          </w:p>
          <w:p w:rsidR="000A3B06" w:rsidRPr="008D6DE0" w:rsidRDefault="000A3B06" w:rsidP="000A3B06">
            <w:pPr>
              <w:numPr>
                <w:ilvl w:val="0"/>
                <w:numId w:val="5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Поэтажный план дома</w:t>
            </w:r>
          </w:p>
          <w:p w:rsidR="000A3B06" w:rsidRPr="008D6DE0" w:rsidRDefault="000A3B06" w:rsidP="000A3B06">
            <w:pPr>
              <w:numPr>
                <w:ilvl w:val="0"/>
                <w:numId w:val="5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Подготовленный и оформленный в установленном порядке проект переустройства и (или) перепланировки  переводимого помещения (в случае, если переустройство и (или) перепланировка требуются для обеспечения использования такого помещения в </w:t>
            </w:r>
            <w:r w:rsidRPr="008D6DE0">
              <w:rPr>
                <w:sz w:val="24"/>
                <w:szCs w:val="24"/>
              </w:rPr>
              <w:lastRenderedPageBreak/>
              <w:t>качестве жилого или нежилого помещения).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8D6DE0" w:rsidRDefault="000A3B06" w:rsidP="000A3B06">
            <w:pPr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8D6DE0" w:rsidRDefault="000A3B06" w:rsidP="000A3B06">
            <w:pPr>
              <w:pStyle w:val="a5"/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Проектная организация (проектировщик), имеющая свидетельство (СРО) о </w:t>
            </w:r>
            <w:r w:rsidRPr="008D6DE0">
              <w:rPr>
                <w:sz w:val="24"/>
                <w:szCs w:val="24"/>
              </w:rPr>
              <w:lastRenderedPageBreak/>
              <w:t>допуске к видам работ по подготовке проектной документации.</w:t>
            </w:r>
          </w:p>
        </w:tc>
      </w:tr>
      <w:tr w:rsidR="000A3B06" w:rsidRPr="008D6DE0" w:rsidTr="000A3B06">
        <w:trPr>
          <w:trHeight w:val="4013"/>
        </w:trPr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 xml:space="preserve">формление топографической съемки, оформление технического паспорта на объект, оформление пояснительной документации 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6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8D6DE0">
              <w:rPr>
                <w:sz w:val="24"/>
                <w:szCs w:val="24"/>
              </w:rPr>
              <w:t>опографический план земельного участка в М 1:500 или в М 1:2000, позволяющий принять обоснованное решение согласованный со смежными землепользователями и заинтересованными организациями, если в кадастровом паспорте земельного участка (выписке из государственного кадастра недвижимости</w:t>
            </w:r>
            <w:r>
              <w:rPr>
                <w:sz w:val="24"/>
                <w:szCs w:val="24"/>
              </w:rPr>
              <w:t>)</w:t>
            </w:r>
            <w:r w:rsidRPr="008D6DE0">
              <w:rPr>
                <w:sz w:val="24"/>
                <w:szCs w:val="24"/>
              </w:rPr>
              <w:t xml:space="preserve"> в графе 16 "Особые отметки" указано, что граница земельного участкане установлена в соответствии с требованиями земельного законодательства.</w:t>
            </w:r>
            <w:proofErr w:type="gramEnd"/>
          </w:p>
          <w:p w:rsidR="000A3B06" w:rsidRPr="008D6DE0" w:rsidRDefault="000A3B06" w:rsidP="000A3B06">
            <w:pPr>
              <w:numPr>
                <w:ilvl w:val="0"/>
                <w:numId w:val="6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D6DE0">
              <w:rPr>
                <w:sz w:val="24"/>
                <w:szCs w:val="24"/>
              </w:rPr>
              <w:t>ехнический паспорт на объект недвижимости</w:t>
            </w:r>
          </w:p>
          <w:p w:rsidR="000A3B06" w:rsidRPr="008D6DE0" w:rsidRDefault="000A3B06" w:rsidP="000A3B06">
            <w:pPr>
              <w:numPr>
                <w:ilvl w:val="0"/>
                <w:numId w:val="6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>боснования того, что отклонения: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- соответствуют архитектурным требованиям, требованиям безопасности: экологическим, санитарно-гигиеническим, противопожарным, гражданской обороны и предупреждения чрезвычайных ситуаций, иным требованиям безопасности, определяемым техническими регламентами (а до их принятия - строительными нормами и правилами, иными нормативно-техническими документами), требованиям охраны объектов культурного наследия;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D6DE0">
              <w:rPr>
                <w:sz w:val="24"/>
                <w:szCs w:val="24"/>
              </w:rPr>
              <w:t>- необходимы для эффективного использования земельного участка;</w:t>
            </w:r>
            <w:proofErr w:type="gramEnd"/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- не ущемляют права владельцев смежных земельных участков, других объектов недвижимости и не противоречат интересам города.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4. Демонстрационные материалы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3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Организации, имеющие лицензию на осуществление геодезической деятельности для выполнения заявленных работ</w:t>
            </w:r>
          </w:p>
          <w:p w:rsidR="000A3B06" w:rsidRPr="008D6DE0" w:rsidRDefault="000A3B06" w:rsidP="000A3B06">
            <w:pPr>
              <w:numPr>
                <w:ilvl w:val="0"/>
                <w:numId w:val="13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Ростехинвентаризация</w:t>
            </w:r>
            <w:proofErr w:type="spellEnd"/>
            <w:r w:rsidRPr="008D6DE0">
              <w:rPr>
                <w:sz w:val="24"/>
                <w:szCs w:val="24"/>
              </w:rPr>
              <w:t xml:space="preserve"> - Федеральное БТИ"</w:t>
            </w:r>
          </w:p>
          <w:p w:rsidR="000A3B06" w:rsidRPr="008D6DE0" w:rsidRDefault="000A3B06" w:rsidP="000A3B06">
            <w:pPr>
              <w:numPr>
                <w:ilvl w:val="0"/>
                <w:numId w:val="13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ind w:left="33" w:firstLine="142"/>
              <w:jc w:val="both"/>
              <w:rPr>
                <w:color w:val="FF0000"/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4. Проектная организация (проектировщик), имеющая свидетельство (СРО) о допуске к видам работ по подготовке проектной документации</w:t>
            </w: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Подготовка, утверждение и выдача градостроительного </w:t>
            </w:r>
            <w:r w:rsidRPr="008D6DE0">
              <w:rPr>
                <w:sz w:val="24"/>
                <w:szCs w:val="24"/>
              </w:rPr>
              <w:lastRenderedPageBreak/>
              <w:t>плана земельного участка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8D6DE0">
              <w:rPr>
                <w:sz w:val="24"/>
                <w:szCs w:val="24"/>
              </w:rPr>
              <w:t xml:space="preserve">формление технического паспорта, </w:t>
            </w:r>
            <w:r w:rsidRPr="008D6DE0">
              <w:rPr>
                <w:sz w:val="24"/>
                <w:szCs w:val="24"/>
              </w:rPr>
              <w:lastRenderedPageBreak/>
              <w:t>изготовление топографического материала, получение технических условий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7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Технический паспорт БТИ</w:t>
            </w:r>
          </w:p>
          <w:p w:rsidR="000A3B06" w:rsidRPr="008D6DE0" w:rsidRDefault="000A3B06" w:rsidP="000A3B06">
            <w:pPr>
              <w:numPr>
                <w:ilvl w:val="0"/>
                <w:numId w:val="7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Материалы действующей (актуализированной) топографической съемки</w:t>
            </w:r>
          </w:p>
          <w:p w:rsidR="000A3B06" w:rsidRPr="008D6DE0" w:rsidRDefault="000A3B06" w:rsidP="000A3B06">
            <w:pPr>
              <w:numPr>
                <w:ilvl w:val="0"/>
                <w:numId w:val="7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8D6DE0">
              <w:rPr>
                <w:sz w:val="24"/>
                <w:szCs w:val="24"/>
              </w:rPr>
              <w:t>ехнические условия подключения объектов капитального строительства к сетям инженерно технического обеспечения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4"/>
              </w:numPr>
              <w:ind w:left="33" w:firstLine="142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8D6DE0" w:rsidRDefault="000A3B06" w:rsidP="000A3B06">
            <w:pPr>
              <w:framePr w:hSpace="180" w:wrap="around" w:vAnchor="text" w:hAnchor="text" w:y="1"/>
              <w:numPr>
                <w:ilvl w:val="0"/>
                <w:numId w:val="14"/>
              </w:numPr>
              <w:ind w:left="33" w:firstLine="142"/>
              <w:contextualSpacing/>
              <w:suppressOverlap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3. Организации, осуществляющие обслуживание инженерных сетей</w:t>
            </w: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>формление технического паспорта, оформление проектной документации, получение заключения экспертизы проектной документации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8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Материалы, содержащиеся в проектной документации</w:t>
            </w:r>
          </w:p>
          <w:p w:rsidR="000A3B06" w:rsidRPr="008D6DE0" w:rsidRDefault="000A3B06" w:rsidP="000A3B06">
            <w:pPr>
              <w:numPr>
                <w:ilvl w:val="0"/>
                <w:numId w:val="8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D6DE0">
              <w:rPr>
                <w:sz w:val="24"/>
                <w:szCs w:val="24"/>
              </w:rPr>
              <w:t>оложительное заключение экспертизы проектной документации</w:t>
            </w:r>
          </w:p>
          <w:p w:rsidR="000A3B06" w:rsidRPr="008D6DE0" w:rsidRDefault="000A3B06" w:rsidP="000A3B06">
            <w:pPr>
              <w:numPr>
                <w:ilvl w:val="0"/>
                <w:numId w:val="8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DE0">
              <w:rPr>
                <w:sz w:val="24"/>
                <w:szCs w:val="24"/>
              </w:rPr>
              <w:t>огласие всех правообладателей объекта капитального строительства в случае реконструкции такого объекта</w:t>
            </w:r>
          </w:p>
          <w:p w:rsidR="000A3B06" w:rsidRPr="008D6DE0" w:rsidRDefault="000A3B06" w:rsidP="000A3B06">
            <w:pPr>
              <w:numPr>
                <w:ilvl w:val="0"/>
                <w:numId w:val="8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DE0">
              <w:rPr>
                <w:sz w:val="24"/>
                <w:szCs w:val="24"/>
              </w:rPr>
              <w:t>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5"/>
              </w:numPr>
              <w:ind w:left="33" w:firstLine="142"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framePr w:hSpace="180" w:wrap="around" w:vAnchor="text" w:hAnchor="text" w:y="1"/>
              <w:numPr>
                <w:ilvl w:val="0"/>
                <w:numId w:val="15"/>
              </w:numPr>
              <w:ind w:left="33" w:firstLine="142"/>
              <w:contextualSpacing/>
              <w:suppressOverlap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АУ Тульской области "Управление государственной экспертизы в строительстве по Тульской области" и коммерческие организации</w:t>
            </w:r>
          </w:p>
          <w:p w:rsidR="000A3B06" w:rsidRPr="008D6DE0" w:rsidRDefault="000A3B06" w:rsidP="000A3B06">
            <w:pPr>
              <w:framePr w:hSpace="180" w:wrap="around" w:vAnchor="text" w:hAnchor="text" w:y="1"/>
              <w:numPr>
                <w:ilvl w:val="0"/>
                <w:numId w:val="15"/>
              </w:numPr>
              <w:ind w:left="33" w:firstLine="142"/>
              <w:contextualSpacing/>
              <w:suppressOverlap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Заявитель</w:t>
            </w:r>
          </w:p>
          <w:p w:rsidR="000A3B06" w:rsidRPr="008D6DE0" w:rsidRDefault="000A3B06" w:rsidP="000A3B06">
            <w:pPr>
              <w:framePr w:hSpace="180" w:wrap="around" w:vAnchor="text" w:hAnchor="text" w:y="1"/>
              <w:numPr>
                <w:ilvl w:val="0"/>
                <w:numId w:val="15"/>
              </w:numPr>
              <w:ind w:left="33" w:firstLine="142"/>
              <w:contextualSpacing/>
              <w:suppressOverlap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jc w:val="center"/>
              <w:rPr>
                <w:sz w:val="24"/>
                <w:szCs w:val="24"/>
              </w:rPr>
            </w:pP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Выдача разрешений на установку рекламных конструкций на </w:t>
            </w:r>
            <w:r w:rsidRPr="008D6DE0">
              <w:rPr>
                <w:sz w:val="24"/>
                <w:szCs w:val="24"/>
              </w:rPr>
              <w:lastRenderedPageBreak/>
              <w:t>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8D6DE0">
              <w:rPr>
                <w:sz w:val="24"/>
                <w:szCs w:val="24"/>
              </w:rPr>
              <w:t>формление проектной документации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1.</w:t>
            </w:r>
            <w:r w:rsidRPr="008D6DE0">
              <w:rPr>
                <w:sz w:val="24"/>
                <w:szCs w:val="24"/>
              </w:rPr>
              <w:tab/>
              <w:t xml:space="preserve">Подтверждение в письменной форме согласия собственника или иного законного владельца, в соответствии с п. 5-7, ст.19 Закона о рекламе, соответствующего недвижимого имущества на </w:t>
            </w:r>
            <w:r w:rsidRPr="008D6DE0">
              <w:rPr>
                <w:sz w:val="24"/>
                <w:szCs w:val="24"/>
              </w:rPr>
              <w:lastRenderedPageBreak/>
              <w:t>присоединение к этому имуществу рекламной конструкции, если заявитель не является собственником или законным владельцем недвижимого имущества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2.  Протокол общего собрания собственников о предоставлении владельцу рекламной конструкции права на  установку и эксплуатацию на данном жилом доме рекламной конструкции с указанием лица, уполномоченного на заключение договора на установку и эксплуатацию рекламной конструкции на жилом доме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3.  План размещения с нанесением коммуникаций, выполненный на топографической съемке М</w:t>
            </w:r>
            <w:proofErr w:type="gramStart"/>
            <w:r w:rsidRPr="008D6DE0">
              <w:rPr>
                <w:sz w:val="24"/>
                <w:szCs w:val="24"/>
              </w:rPr>
              <w:t>1</w:t>
            </w:r>
            <w:proofErr w:type="gramEnd"/>
            <w:r w:rsidRPr="008D6DE0">
              <w:rPr>
                <w:sz w:val="24"/>
                <w:szCs w:val="24"/>
              </w:rPr>
              <w:t>:500 для установки на земельном участке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4. Документы и сведения, относящиеся  к техническим параметрам рекламной конструкции</w:t>
            </w:r>
          </w:p>
          <w:p w:rsidR="000A3B06" w:rsidRPr="008D6DE0" w:rsidRDefault="000A3B06" w:rsidP="000A3B06">
            <w:pPr>
              <w:ind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5.  Документы и сведения, относящиеся к внешнему виду  рекламной конструкции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1. Заявитель</w:t>
            </w:r>
            <w:r w:rsidRPr="008D6DE0">
              <w:rPr>
                <w:sz w:val="24"/>
                <w:szCs w:val="24"/>
              </w:rPr>
              <w:tab/>
            </w:r>
          </w:p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2.  Товарищество собственников жилья,  обслуживающая дом </w:t>
            </w:r>
            <w:r w:rsidRPr="008D6DE0">
              <w:rPr>
                <w:sz w:val="24"/>
                <w:szCs w:val="24"/>
              </w:rPr>
              <w:lastRenderedPageBreak/>
              <w:t>организация, собственник или иной законный владелец недвижимого имущества</w:t>
            </w:r>
          </w:p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3.  Организация, имеющая лицензию на осуществление геодезической деятельности  для выполнения заявленных работ</w:t>
            </w:r>
          </w:p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4.  Проектная организация, имеющая свидетельство о допуске к видам работ по подготовке проектной документации</w:t>
            </w:r>
          </w:p>
          <w:p w:rsidR="000A3B06" w:rsidRPr="008D6DE0" w:rsidRDefault="000A3B06" w:rsidP="000A3B06">
            <w:pPr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5.  Проектная и рекламная организация</w:t>
            </w:r>
          </w:p>
        </w:tc>
      </w:tr>
      <w:tr w:rsidR="000A3B06" w:rsidRPr="008D6DE0" w:rsidTr="000A3B06">
        <w:tc>
          <w:tcPr>
            <w:tcW w:w="568" w:type="dxa"/>
          </w:tcPr>
          <w:p w:rsidR="000A3B06" w:rsidRPr="008D6DE0" w:rsidRDefault="000A3B06" w:rsidP="000A3B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D6DE0">
              <w:rPr>
                <w:sz w:val="24"/>
                <w:szCs w:val="24"/>
              </w:rPr>
              <w:t xml:space="preserve">формление топографической съемки, оформление технического паспорта на объект, оформление пояснительной документации </w:t>
            </w:r>
          </w:p>
        </w:tc>
        <w:tc>
          <w:tcPr>
            <w:tcW w:w="6096" w:type="dxa"/>
          </w:tcPr>
          <w:p w:rsidR="000A3B06" w:rsidRPr="008D6DE0" w:rsidRDefault="000A3B06" w:rsidP="000A3B06">
            <w:pPr>
              <w:numPr>
                <w:ilvl w:val="0"/>
                <w:numId w:val="9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8D6DE0">
              <w:rPr>
                <w:sz w:val="24"/>
                <w:szCs w:val="24"/>
              </w:rPr>
              <w:t>опографический план земельного участка в М 1:500 или в М 1:2000, позволяющий принять обоснованное решение, согласованный со смежными землепользователями и заинтересованными организациями, если в кадастровом паспорте земельного участка (выписке из государственного кадастра недвижимости</w:t>
            </w:r>
            <w:r>
              <w:rPr>
                <w:sz w:val="24"/>
                <w:szCs w:val="24"/>
              </w:rPr>
              <w:t>)</w:t>
            </w:r>
            <w:r w:rsidRPr="008D6DE0">
              <w:rPr>
                <w:sz w:val="24"/>
                <w:szCs w:val="24"/>
              </w:rPr>
              <w:t xml:space="preserve"> в графе 16 "Особые отметки" указано, что граница земельного участка не установлена в соответствии с требованиями земельного законодательства.</w:t>
            </w:r>
            <w:proofErr w:type="gramEnd"/>
          </w:p>
          <w:p w:rsidR="000A3B06" w:rsidRPr="008D6DE0" w:rsidRDefault="000A3B06" w:rsidP="000A3B06">
            <w:pPr>
              <w:numPr>
                <w:ilvl w:val="0"/>
                <w:numId w:val="9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Технический паспорт на объект недвижимости</w:t>
            </w:r>
          </w:p>
          <w:p w:rsidR="000A3B06" w:rsidRPr="008D6DE0" w:rsidRDefault="000A3B06" w:rsidP="000A3B06">
            <w:pPr>
              <w:numPr>
                <w:ilvl w:val="0"/>
                <w:numId w:val="9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D6DE0">
              <w:rPr>
                <w:sz w:val="24"/>
                <w:szCs w:val="24"/>
              </w:rPr>
              <w:t xml:space="preserve">Информация: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</w:t>
            </w:r>
            <w:r w:rsidRPr="008D6DE0">
              <w:rPr>
                <w:sz w:val="24"/>
                <w:szCs w:val="24"/>
              </w:rPr>
              <w:lastRenderedPageBreak/>
              <w:t xml:space="preserve">среду (объем и характер выбросов в атмосферу, количество отходов производства, степень их опасности и места размещения, источники водоснабжения, объемы водопотребления, качество сточных вод и условия их сброса, наличие </w:t>
            </w:r>
            <w:proofErr w:type="spellStart"/>
            <w:r w:rsidRPr="008D6DE0">
              <w:rPr>
                <w:sz w:val="24"/>
                <w:szCs w:val="24"/>
              </w:rPr>
              <w:t>оползнеопасных</w:t>
            </w:r>
            <w:proofErr w:type="spellEnd"/>
            <w:r w:rsidRPr="008D6DE0">
              <w:rPr>
                <w:sz w:val="24"/>
                <w:szCs w:val="24"/>
              </w:rPr>
              <w:t xml:space="preserve"> участков, зеленых насаждений</w:t>
            </w:r>
            <w:proofErr w:type="gramEnd"/>
            <w:r w:rsidRPr="008D6DE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6DE0">
              <w:rPr>
                <w:sz w:val="24"/>
                <w:szCs w:val="24"/>
              </w:rPr>
              <w:t>водоохранных</w:t>
            </w:r>
            <w:proofErr w:type="spellEnd"/>
            <w:r w:rsidRPr="008D6DE0">
              <w:rPr>
                <w:sz w:val="24"/>
                <w:szCs w:val="24"/>
              </w:rPr>
              <w:t xml:space="preserve"> зон, водных объектов), о планируемом количестве посетителей и о потребности в местах парковки автомобилей; схема планируемой застройки земельного участка с указанием мест расположения существующих и намечаемых построек с описанием их характеристик (общая площадь, этажность, места парковки автомобилей и т.д.).</w:t>
            </w:r>
            <w:proofErr w:type="gramEnd"/>
          </w:p>
          <w:p w:rsidR="000A3B06" w:rsidRPr="008D6DE0" w:rsidRDefault="000A3B06" w:rsidP="000A3B06">
            <w:pPr>
              <w:numPr>
                <w:ilvl w:val="0"/>
                <w:numId w:val="9"/>
              </w:numPr>
              <w:ind w:left="0" w:firstLine="147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Демонстрационные материалы</w:t>
            </w:r>
          </w:p>
        </w:tc>
        <w:tc>
          <w:tcPr>
            <w:tcW w:w="3402" w:type="dxa"/>
            <w:gridSpan w:val="2"/>
          </w:tcPr>
          <w:p w:rsidR="000A3B06" w:rsidRPr="008D6DE0" w:rsidRDefault="000A3B06" w:rsidP="000A3B06">
            <w:pPr>
              <w:numPr>
                <w:ilvl w:val="0"/>
                <w:numId w:val="16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Организации, имеющие лицензию на осуществление геодезической деятельности для выполнения заявленных работ</w:t>
            </w:r>
          </w:p>
          <w:p w:rsidR="000A3B06" w:rsidRPr="008D6DE0" w:rsidRDefault="000A3B06" w:rsidP="000A3B06">
            <w:pPr>
              <w:numPr>
                <w:ilvl w:val="0"/>
                <w:numId w:val="16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ФГУП 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8D6DE0" w:rsidRDefault="000A3B06" w:rsidP="000A3B06">
            <w:pPr>
              <w:numPr>
                <w:ilvl w:val="0"/>
                <w:numId w:val="16"/>
              </w:numPr>
              <w:ind w:left="33" w:firstLine="142"/>
              <w:contextualSpacing/>
              <w:jc w:val="both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документации.</w:t>
            </w:r>
          </w:p>
          <w:p w:rsidR="000A3B06" w:rsidRPr="008D6DE0" w:rsidRDefault="000A3B06" w:rsidP="000A3B06">
            <w:pPr>
              <w:ind w:left="33" w:firstLine="142"/>
              <w:jc w:val="both"/>
              <w:rPr>
                <w:color w:val="FF0000"/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 xml:space="preserve">4 Проектная организация (проектировщик), имеющая свидетельство (СРО) о </w:t>
            </w:r>
            <w:r w:rsidRPr="008D6DE0">
              <w:rPr>
                <w:sz w:val="24"/>
                <w:szCs w:val="24"/>
              </w:rPr>
              <w:lastRenderedPageBreak/>
              <w:t>допуске к видам работ по подготовке проектной документации</w:t>
            </w:r>
          </w:p>
        </w:tc>
      </w:tr>
      <w:tr w:rsidR="000A3B06" w:rsidRPr="008D6DE0" w:rsidTr="000A3B06">
        <w:tblPrEx>
          <w:tblLook w:val="04A0"/>
        </w:tblPrEx>
        <w:trPr>
          <w:trHeight w:val="2070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8D6DE0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1.Копии документов, удостоверяющих (устанавливающих) права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EA45C5">
              <w:rPr>
                <w:color w:val="000000"/>
                <w:sz w:val="24"/>
                <w:szCs w:val="24"/>
              </w:rPr>
              <w:t>здание, строение, сооружение, если право на здание, строение, сооружение не зарегистрировано в ЕГРП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2.Межевое дело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8D6DE0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EA45C5">
              <w:rPr>
                <w:color w:val="000000"/>
                <w:sz w:val="24"/>
                <w:szCs w:val="24"/>
              </w:rPr>
              <w:t>Ком</w:t>
            </w:r>
            <w:r w:rsidRPr="008D6DE0"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Ком</w:t>
            </w:r>
            <w:r w:rsidRPr="008D6DE0"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ерческие организации</w:t>
            </w:r>
          </w:p>
        </w:tc>
      </w:tr>
      <w:tr w:rsidR="000A3B06" w:rsidRPr="00EA45C5" w:rsidTr="000A3B06">
        <w:tblPrEx>
          <w:tblLook w:val="04A0"/>
        </w:tblPrEx>
        <w:trPr>
          <w:trHeight w:val="2544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jc w:val="center"/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1.Копии документов, удостоверяющих (устанавливающих) права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EA45C5">
              <w:rPr>
                <w:color w:val="000000"/>
                <w:sz w:val="24"/>
                <w:szCs w:val="24"/>
              </w:rPr>
              <w:t>здание, строение, сооружение, если право на здание, строение, сооружение не зарегистрировано в ЕГРП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2.Копии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ЕГРП на недвижимое имущество и </w:t>
            </w:r>
            <w:r w:rsidRPr="00EA45C5">
              <w:rPr>
                <w:color w:val="000000"/>
                <w:sz w:val="24"/>
                <w:szCs w:val="24"/>
              </w:rPr>
              <w:lastRenderedPageBreak/>
              <w:t>сделок с ним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EA45C5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мерческие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мерческие и бюджетные организации</w:t>
            </w:r>
          </w:p>
        </w:tc>
      </w:tr>
      <w:tr w:rsidR="000A3B06" w:rsidRPr="00EA45C5" w:rsidTr="000A3B06">
        <w:tblPrEx>
          <w:tblLook w:val="04A0"/>
        </w:tblPrEx>
        <w:tc>
          <w:tcPr>
            <w:tcW w:w="568" w:type="dxa"/>
            <w:shd w:val="clear" w:color="auto" w:fill="auto"/>
            <w:noWrap/>
            <w:hideMark/>
          </w:tcPr>
          <w:p w:rsidR="000A3B06" w:rsidRPr="008D6DE0" w:rsidRDefault="000A3B06" w:rsidP="000A3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  <w:hideMark/>
          </w:tcPr>
          <w:p w:rsidR="000A3B06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3225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Нотариально заверенная копия соглашения о создании фермерского хозяйства в случае создания фермерского хозяйства двумя или более гражданами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Нотариус или уполномоченное лицо (организация)</w:t>
            </w:r>
          </w:p>
        </w:tc>
      </w:tr>
      <w:tr w:rsidR="000A3B06" w:rsidRPr="00EA45C5" w:rsidTr="000A3B06">
        <w:tblPrEx>
          <w:tblLook w:val="04A0"/>
        </w:tblPrEx>
        <w:trPr>
          <w:trHeight w:val="2750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1.Нотариально заверенная копия устава юридического лица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2.Документы, содержащие предложения по планировке, межеванию и застройке территории, в границах земельного участка, право </w:t>
            </w:r>
            <w:proofErr w:type="gramStart"/>
            <w:r w:rsidRPr="00EA45C5">
              <w:rPr>
                <w:color w:val="000000"/>
                <w:sz w:val="24"/>
                <w:szCs w:val="24"/>
              </w:rPr>
              <w:t>аренды</w:t>
            </w:r>
            <w:proofErr w:type="gramEnd"/>
            <w:r w:rsidRPr="00EA45C5">
              <w:rPr>
                <w:color w:val="000000"/>
                <w:sz w:val="24"/>
                <w:szCs w:val="24"/>
              </w:rPr>
              <w:t xml:space="preserve"> которого приобретается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EA45C5">
              <w:rPr>
                <w:color w:val="000000"/>
                <w:sz w:val="24"/>
                <w:szCs w:val="24"/>
              </w:rPr>
              <w:t>Нотариус или уполномоченное лицо (организация)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Проектно-строительная организация</w:t>
            </w:r>
          </w:p>
        </w:tc>
      </w:tr>
      <w:tr w:rsidR="000A3B06" w:rsidRPr="00EA45C5" w:rsidTr="000A3B06">
        <w:tblPrEx>
          <w:tblLook w:val="04A0"/>
        </w:tblPrEx>
        <w:trPr>
          <w:trHeight w:val="1290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гражданам земельных участков для индивидуального жилищного строительства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 (дело по  составлению схемы расположения земельного участка на кадастровом плане территории)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Кадастровый инженер либо любое юридическое или физическое лицо, имеющее лицензию на проведение кадастровых работ</w:t>
            </w:r>
          </w:p>
        </w:tc>
      </w:tr>
      <w:tr w:rsidR="000A3B06" w:rsidRPr="00EA45C5" w:rsidTr="000A3B06">
        <w:tblPrEx>
          <w:tblLook w:val="04A0"/>
        </w:tblPrEx>
        <w:trPr>
          <w:trHeight w:val="4692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1.Копии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Едином государственном реестре прав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3.Копия документа, подтверждающего право приобретения земельного участка в собственность или аренду на условиях, установленных земельным законодательством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1,2,3. </w:t>
            </w:r>
            <w:r w:rsidRPr="00EA45C5"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2955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1.Копии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Едином государственном реестре прав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 Согласие органа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A45C5">
              <w:rPr>
                <w:color w:val="000000"/>
                <w:sz w:val="24"/>
                <w:szCs w:val="24"/>
              </w:rPr>
              <w:t xml:space="preserve"> создавшего юридическое лицо при отказе лиц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A45C5">
              <w:rPr>
                <w:color w:val="000000"/>
                <w:sz w:val="24"/>
                <w:szCs w:val="24"/>
              </w:rPr>
              <w:t>указанных в пункте 1 статьи 20 Земельного кодекса Российской Федерации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EA45C5"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Орган, создавший соответствующее юридическое лицо, или иной, действующий от имени учредителя орган</w:t>
            </w:r>
          </w:p>
        </w:tc>
      </w:tr>
      <w:tr w:rsidR="000A3B06" w:rsidRPr="00EA45C5" w:rsidTr="000A3B06">
        <w:tblPrEx>
          <w:tblLook w:val="04A0"/>
        </w:tblPrEx>
        <w:trPr>
          <w:trHeight w:val="3113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Предоставление земельных участков для жилищного строительства (за исключением индивидуального жилищного строительства) 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1.Копии документов, удостоверяющих (устанавливающих) права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EA45C5">
              <w:rPr>
                <w:color w:val="000000"/>
                <w:sz w:val="24"/>
                <w:szCs w:val="24"/>
              </w:rPr>
              <w:t>здание, строение, сооружение, если право на здание, строение, сооружение не зарегистрировано в ЕГРП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ЕГРП на недвижимое имущество и сделок с ним.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1,2. </w:t>
            </w:r>
            <w:r w:rsidRPr="00EA45C5"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4376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Предоставление земельных участков для комплексного освоения в целях жилищного строительства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1.Копии документов, удостоверяющих (устанавливающих) права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EA45C5">
              <w:rPr>
                <w:color w:val="000000"/>
                <w:sz w:val="24"/>
                <w:szCs w:val="24"/>
              </w:rPr>
              <w:t>здание, строение, сооружение, если право на здание, строение, сооружение не зарегистрировано в ЕГРП на недвижимое имущество и сделок с ним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ЕГРП на недвижимое имущество и сделок с ним.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3.Документы,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1,2,3. </w:t>
            </w:r>
            <w:r w:rsidRPr="00EA45C5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мерческие и бюджетные организации</w:t>
            </w:r>
          </w:p>
        </w:tc>
      </w:tr>
      <w:tr w:rsidR="000A3B06" w:rsidRPr="00EA45C5" w:rsidTr="000A3B06">
        <w:tblPrEx>
          <w:tblLook w:val="04A0"/>
        </w:tblPrEx>
        <w:trPr>
          <w:trHeight w:val="703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Изменение одного вида разрешенного использования земельного участка или объекта капитального </w:t>
            </w:r>
            <w:r w:rsidRPr="00EA45C5">
              <w:rPr>
                <w:color w:val="000000"/>
                <w:sz w:val="24"/>
                <w:szCs w:val="24"/>
              </w:rPr>
              <w:lastRenderedPageBreak/>
              <w:t>строительства на другой вид разрешенного использования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Default="000A3B06" w:rsidP="000A3B06">
            <w:pPr>
              <w:rPr>
                <w:sz w:val="24"/>
                <w:szCs w:val="24"/>
              </w:rPr>
            </w:pPr>
            <w:proofErr w:type="gramStart"/>
            <w:r w:rsidRPr="00EA45C5">
              <w:rPr>
                <w:sz w:val="24"/>
                <w:szCs w:val="24"/>
              </w:rPr>
              <w:t xml:space="preserve">1.Топографический план земельного участка в М 1:500 или в М 1:2000, позволяющий принять обоснованное решение согласованный со смежными землепользователями и заинтересованными организациями, если в кадастровом паспорте земельного участка (выписке из государственного кадастра </w:t>
            </w:r>
            <w:r w:rsidRPr="00EA45C5">
              <w:rPr>
                <w:sz w:val="24"/>
                <w:szCs w:val="24"/>
              </w:rPr>
              <w:lastRenderedPageBreak/>
              <w:t>недвижимости</w:t>
            </w:r>
            <w:r>
              <w:rPr>
                <w:sz w:val="24"/>
                <w:szCs w:val="24"/>
              </w:rPr>
              <w:t>)</w:t>
            </w:r>
            <w:r w:rsidRPr="00EA45C5">
              <w:rPr>
                <w:sz w:val="24"/>
                <w:szCs w:val="24"/>
              </w:rPr>
              <w:t xml:space="preserve"> в графе 16 "Особые отметки" указано, что граница земельного участка не установлена в соответствии с требованиями земельного законодательства. </w:t>
            </w:r>
            <w:proofErr w:type="gramEnd"/>
          </w:p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D6DE0">
              <w:rPr>
                <w:sz w:val="24"/>
                <w:szCs w:val="24"/>
              </w:rPr>
              <w:t xml:space="preserve"> Технический паспорт на объект недвижимости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A45C5">
              <w:rPr>
                <w:color w:val="000000"/>
                <w:sz w:val="24"/>
                <w:szCs w:val="24"/>
              </w:rPr>
              <w:t xml:space="preserve">.Схема расположения земельного участка на кадастровом плане или кадастровой карте соответствующей территории 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EA45C5">
              <w:rPr>
                <w:color w:val="000000"/>
                <w:sz w:val="24"/>
                <w:szCs w:val="24"/>
              </w:rPr>
              <w:t>. Дело по составлению схемы расположения земельного участка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</w:t>
            </w:r>
            <w:r w:rsidRPr="00EA45C5">
              <w:rPr>
                <w:color w:val="000000"/>
                <w:sz w:val="24"/>
                <w:szCs w:val="24"/>
              </w:rPr>
              <w:t xml:space="preserve">.Информация: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выбросов в атмосферу, количество отходов производства, степень их опасности и места размещения, источники водоснабжения, объемы водопотребления, качество сточных вод и условия их сброса, наличие </w:t>
            </w:r>
            <w:proofErr w:type="spellStart"/>
            <w:r w:rsidRPr="00EA45C5">
              <w:rPr>
                <w:color w:val="000000"/>
                <w:sz w:val="24"/>
                <w:szCs w:val="24"/>
              </w:rPr>
              <w:t>оползнеопасных</w:t>
            </w:r>
            <w:proofErr w:type="spellEnd"/>
            <w:r w:rsidRPr="00EA45C5">
              <w:rPr>
                <w:color w:val="000000"/>
                <w:sz w:val="24"/>
                <w:szCs w:val="24"/>
              </w:rPr>
              <w:t xml:space="preserve"> участков, зеленых</w:t>
            </w:r>
            <w:proofErr w:type="gramEnd"/>
            <w:r w:rsidRPr="00EA45C5">
              <w:rPr>
                <w:color w:val="000000"/>
                <w:sz w:val="24"/>
                <w:szCs w:val="24"/>
              </w:rPr>
              <w:t xml:space="preserve"> насаждений, </w:t>
            </w:r>
            <w:proofErr w:type="spellStart"/>
            <w:r w:rsidRPr="00EA45C5">
              <w:rPr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EA45C5">
              <w:rPr>
                <w:color w:val="000000"/>
                <w:sz w:val="24"/>
                <w:szCs w:val="24"/>
              </w:rPr>
              <w:t xml:space="preserve"> зон, водных объектов), о планируемом количестве посетителей и о потребности в местах парковки автомобилей;</w:t>
            </w:r>
            <w:r w:rsidRPr="00EA45C5">
              <w:rPr>
                <w:color w:val="000000"/>
                <w:sz w:val="24"/>
                <w:szCs w:val="24"/>
              </w:rPr>
              <w:br/>
              <w:t>- схема планируемой застройки земельного участка с указанием мест расположения существующих и намечаемых построек с описанием их характеристик (общая площадь, этажность, места парковки автомобилей и т.д.).</w:t>
            </w:r>
            <w:r w:rsidRPr="00EA45C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6</w:t>
            </w:r>
            <w:r w:rsidRPr="00EA45C5">
              <w:rPr>
                <w:color w:val="000000"/>
                <w:sz w:val="24"/>
                <w:szCs w:val="24"/>
              </w:rPr>
              <w:t>. Демонстрационные материалы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Default="000A3B06" w:rsidP="000A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EA45C5">
              <w:rPr>
                <w:sz w:val="24"/>
                <w:szCs w:val="24"/>
              </w:rPr>
              <w:t xml:space="preserve">Организации, имеющие лицензию на осуществление геодезической деятельности для выполнения заявленных работ </w:t>
            </w:r>
          </w:p>
          <w:p w:rsidR="000A3B06" w:rsidRPr="008D6DE0" w:rsidRDefault="000A3B06" w:rsidP="000A3B0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D6DE0">
              <w:rPr>
                <w:sz w:val="24"/>
                <w:szCs w:val="24"/>
              </w:rPr>
              <w:t xml:space="preserve">ФГУП </w:t>
            </w:r>
            <w:r w:rsidRPr="008D6DE0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8D6DE0">
              <w:rPr>
                <w:sz w:val="24"/>
                <w:szCs w:val="24"/>
              </w:rPr>
              <w:t>Ростехинвентаризаци</w:t>
            </w:r>
            <w:proofErr w:type="gramStart"/>
            <w:r w:rsidRPr="008D6DE0">
              <w:rPr>
                <w:sz w:val="24"/>
                <w:szCs w:val="24"/>
              </w:rPr>
              <w:t>я</w:t>
            </w:r>
            <w:proofErr w:type="spellEnd"/>
            <w:r w:rsidRPr="008D6DE0">
              <w:rPr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БТИ"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3,4. </w:t>
            </w:r>
            <w:r w:rsidRPr="00EA45C5">
              <w:rPr>
                <w:color w:val="000000"/>
                <w:sz w:val="24"/>
                <w:szCs w:val="24"/>
              </w:rPr>
              <w:t>Кадастровый инженер либо любое юридическое или физическое лицо, имеющее лицензию на проведение кадастровых работ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5,6.</w:t>
            </w:r>
            <w:r w:rsidRPr="00EA45C5">
              <w:rPr>
                <w:color w:val="000000"/>
                <w:sz w:val="24"/>
                <w:szCs w:val="24"/>
              </w:rPr>
              <w:t>Проектная организация (проектировщик), имеющая свидетельство (СРО) о допуске к видам работ по подготовке проектной документации</w:t>
            </w:r>
          </w:p>
        </w:tc>
      </w:tr>
      <w:tr w:rsidR="000A3B06" w:rsidRPr="00EA45C5" w:rsidTr="000A3B06">
        <w:tblPrEx>
          <w:tblLook w:val="04A0"/>
        </w:tblPrEx>
        <w:trPr>
          <w:trHeight w:val="3398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Прием заявлений и выдача документов о согласовании  схем расположения земельного участка на кадастровом плане (карте) соответствующей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 xml:space="preserve">1.Копии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 </w:t>
            </w:r>
            <w:proofErr w:type="gramStart"/>
            <w:r w:rsidRPr="00EA45C5">
              <w:rPr>
                <w:sz w:val="24"/>
                <w:szCs w:val="24"/>
              </w:rPr>
              <w:t xml:space="preserve">( </w:t>
            </w:r>
            <w:proofErr w:type="gramEnd"/>
            <w:r w:rsidRPr="00EA45C5">
              <w:rPr>
                <w:sz w:val="24"/>
                <w:szCs w:val="24"/>
              </w:rPr>
              <w:t>в случае отсутствия сведений в ЕГРП):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>2.Кадастровый (технический) паспорт на здание, строение, сооружение</w:t>
            </w:r>
          </w:p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>3.Схема расположения земельного участка на кадастровом плане территории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EA45C5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A45C5">
              <w:rPr>
                <w:color w:val="000000"/>
                <w:sz w:val="24"/>
                <w:szCs w:val="24"/>
              </w:rPr>
              <w:t>мерческие и бюджетные организации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ФГУП "</w:t>
            </w:r>
            <w:proofErr w:type="spellStart"/>
            <w:r w:rsidRPr="00EA45C5">
              <w:rPr>
                <w:color w:val="000000"/>
                <w:sz w:val="24"/>
                <w:szCs w:val="24"/>
              </w:rPr>
              <w:t>Ростехинвентаризация</w:t>
            </w:r>
            <w:r>
              <w:rPr>
                <w:sz w:val="24"/>
                <w:szCs w:val="24"/>
              </w:rPr>
              <w:t>-</w:t>
            </w:r>
            <w:r w:rsidRPr="008D6DE0">
              <w:rPr>
                <w:sz w:val="24"/>
                <w:szCs w:val="24"/>
              </w:rPr>
              <w:t>Федеральное</w:t>
            </w:r>
            <w:proofErr w:type="spellEnd"/>
            <w:r w:rsidRPr="008D6DE0">
              <w:rPr>
                <w:sz w:val="24"/>
                <w:szCs w:val="24"/>
              </w:rPr>
              <w:t xml:space="preserve"> БТИ</w:t>
            </w:r>
            <w:r w:rsidRPr="00EA45C5">
              <w:rPr>
                <w:color w:val="000000"/>
                <w:sz w:val="24"/>
                <w:szCs w:val="24"/>
              </w:rPr>
              <w:t xml:space="preserve"> "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A45C5">
              <w:rPr>
                <w:sz w:val="24"/>
                <w:szCs w:val="24"/>
              </w:rPr>
              <w:t>Кадастровый инженер (землеустроительные организации)</w:t>
            </w:r>
          </w:p>
        </w:tc>
      </w:tr>
      <w:tr w:rsidR="000A3B06" w:rsidRPr="00EA45C5" w:rsidTr="000A3B06">
        <w:tblPrEx>
          <w:tblLook w:val="04A0"/>
        </w:tblPrEx>
        <w:trPr>
          <w:trHeight w:val="1905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EA45C5">
              <w:rPr>
                <w:sz w:val="24"/>
                <w:szCs w:val="24"/>
              </w:rPr>
              <w:t xml:space="preserve">Заключение договора на установку и эксплуатацию рекламной  конструкции на  земельном участке, здании или ином недвижимом имуществе, находящемся в муниципальной собственности 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Эскизный проект рекламной конструкции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5070FC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</w:t>
            </w:r>
            <w:r w:rsidR="005070FC">
              <w:rPr>
                <w:color w:val="000000"/>
                <w:sz w:val="24"/>
                <w:szCs w:val="24"/>
              </w:rPr>
              <w:t>роектная организация</w:t>
            </w:r>
          </w:p>
        </w:tc>
      </w:tr>
      <w:tr w:rsidR="000A3B06" w:rsidRPr="00EA45C5" w:rsidTr="000A3B06">
        <w:tblPrEx>
          <w:tblLook w:val="04A0"/>
        </w:tblPrEx>
        <w:trPr>
          <w:trHeight w:val="2198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A45C5" w:rsidRDefault="000A3B06" w:rsidP="000A3B06">
            <w:pPr>
              <w:rPr>
                <w:sz w:val="24"/>
                <w:szCs w:val="24"/>
              </w:rPr>
            </w:pPr>
            <w:r w:rsidRPr="008D6D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 xml:space="preserve">Предоставление в собственность садового земельного участка гражданину-члену </w:t>
            </w:r>
            <w:proofErr w:type="gramStart"/>
            <w:r w:rsidRPr="00EA45C5">
              <w:rPr>
                <w:color w:val="000000"/>
                <w:sz w:val="24"/>
                <w:szCs w:val="24"/>
              </w:rPr>
              <w:t>садового-огороднического</w:t>
            </w:r>
            <w:proofErr w:type="gramEnd"/>
            <w:r w:rsidRPr="00EA45C5">
              <w:rPr>
                <w:color w:val="000000"/>
                <w:sz w:val="24"/>
                <w:szCs w:val="24"/>
              </w:rPr>
              <w:t xml:space="preserve"> некоммерческого объединения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1.Межевое дело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2. Справка о наличии (отсутствии) прав на здание, строение, сооружение на данном земельном участке</w:t>
            </w:r>
          </w:p>
        </w:tc>
        <w:tc>
          <w:tcPr>
            <w:tcW w:w="3396" w:type="dxa"/>
            <w:shd w:val="clear" w:color="auto" w:fill="auto"/>
            <w:hideMark/>
          </w:tcPr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EA45C5"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A45C5">
              <w:rPr>
                <w:color w:val="000000"/>
                <w:sz w:val="24"/>
                <w:szCs w:val="24"/>
              </w:rPr>
              <w:t xml:space="preserve"> имеющая лицензию на выполнение работ по межеванию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45C5">
              <w:rPr>
                <w:color w:val="000000"/>
                <w:sz w:val="24"/>
                <w:szCs w:val="24"/>
              </w:rPr>
              <w:t>ФГУП "</w:t>
            </w:r>
            <w:proofErr w:type="spellStart"/>
            <w:r w:rsidRPr="00EA45C5">
              <w:rPr>
                <w:color w:val="000000"/>
                <w:sz w:val="24"/>
                <w:szCs w:val="24"/>
              </w:rPr>
              <w:t>Ростехинвентаризаци</w:t>
            </w:r>
            <w:proofErr w:type="gramStart"/>
            <w:r w:rsidRPr="00EA45C5"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8D6DE0">
              <w:rPr>
                <w:sz w:val="24"/>
                <w:szCs w:val="24"/>
              </w:rPr>
              <w:t xml:space="preserve"> Федеральное БТИ</w:t>
            </w:r>
            <w:r w:rsidRPr="00EA45C5">
              <w:rPr>
                <w:color w:val="000000"/>
                <w:sz w:val="24"/>
                <w:szCs w:val="24"/>
              </w:rPr>
              <w:t>"</w:t>
            </w:r>
          </w:p>
          <w:p w:rsidR="000A3B06" w:rsidRPr="00EA45C5" w:rsidRDefault="000A3B06" w:rsidP="000A3B06">
            <w:pPr>
              <w:rPr>
                <w:color w:val="000000"/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2198"/>
        </w:trPr>
        <w:tc>
          <w:tcPr>
            <w:tcW w:w="568" w:type="dxa"/>
            <w:shd w:val="clear" w:color="auto" w:fill="auto"/>
            <w:noWrap/>
            <w:hideMark/>
          </w:tcPr>
          <w:p w:rsidR="000A3B06" w:rsidRPr="00EB799B" w:rsidRDefault="000A3B06" w:rsidP="000A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  <w:hideMark/>
          </w:tcPr>
          <w:p w:rsidR="000A3B06" w:rsidRPr="00EB799B" w:rsidRDefault="000A3B06" w:rsidP="000A3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Заключение договора социального найма</w:t>
            </w:r>
            <w:r>
              <w:rPr>
                <w:sz w:val="24"/>
                <w:szCs w:val="24"/>
              </w:rPr>
              <w:t xml:space="preserve"> жилого помещения или внесение изменений в договоры социального найма жилого помещения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0A3B06" w:rsidRPr="00EB799B" w:rsidRDefault="000A3B06" w:rsidP="000A3B06">
            <w:p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  <w:hideMark/>
          </w:tcPr>
          <w:p w:rsidR="000A3B06" w:rsidRPr="00EB799B" w:rsidRDefault="000A3B06" w:rsidP="000A3B0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Выписка из домовой книги</w:t>
            </w:r>
          </w:p>
          <w:p w:rsidR="000A3B06" w:rsidRPr="00EB799B" w:rsidRDefault="000A3B06" w:rsidP="000A3B0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Выписка из финансово-лицевого счета</w:t>
            </w:r>
          </w:p>
          <w:p w:rsidR="000A3B06" w:rsidRDefault="000A3B06" w:rsidP="000A3B0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Справка о составе семьи</w:t>
            </w:r>
          </w:p>
          <w:p w:rsidR="006A6851" w:rsidRPr="006A6851" w:rsidRDefault="006A6851" w:rsidP="006A6851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A6851">
              <w:rPr>
                <w:sz w:val="24"/>
                <w:szCs w:val="24"/>
              </w:rPr>
              <w:t>Справка из органа, осуществляющего государственный и технический учет и техническую инвентаризацию объектов градостроительной деятельности, о наличии (отсутствии) у заявителя и членов его семьи жилого помещения на территории Тульской области.</w:t>
            </w:r>
          </w:p>
          <w:p w:rsidR="006A6851" w:rsidRPr="00EB799B" w:rsidRDefault="006A6851" w:rsidP="006A6851">
            <w:pPr>
              <w:ind w:left="394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  <w:hideMark/>
          </w:tcPr>
          <w:p w:rsidR="000A3B06" w:rsidRDefault="000A3B06" w:rsidP="000A3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1,2,3. Обслуживаю</w:t>
            </w:r>
            <w:r w:rsidRPr="00EB799B">
              <w:rPr>
                <w:sz w:val="24"/>
                <w:szCs w:val="24"/>
              </w:rPr>
              <w:t>щая жилой дом организация</w:t>
            </w:r>
          </w:p>
          <w:p w:rsidR="006A6851" w:rsidRPr="00EB799B" w:rsidRDefault="006A6851" w:rsidP="000A3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4.ФГУП «</w:t>
            </w:r>
            <w:proofErr w:type="spellStart"/>
            <w:r>
              <w:rPr>
                <w:sz w:val="24"/>
                <w:szCs w:val="24"/>
              </w:rPr>
              <w:t>Ростехинвентаризаци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Федеральное БТИ»</w:t>
            </w:r>
          </w:p>
          <w:p w:rsidR="000A3B06" w:rsidRPr="00EB799B" w:rsidRDefault="000A3B06" w:rsidP="000A3B06">
            <w:pPr>
              <w:jc w:val="center"/>
              <w:rPr>
                <w:sz w:val="24"/>
                <w:szCs w:val="24"/>
              </w:rPr>
            </w:pPr>
          </w:p>
          <w:p w:rsidR="000A3B06" w:rsidRPr="00EB799B" w:rsidRDefault="000A3B06" w:rsidP="000A3B06">
            <w:pPr>
              <w:jc w:val="center"/>
              <w:rPr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1457"/>
        </w:trPr>
        <w:tc>
          <w:tcPr>
            <w:tcW w:w="568" w:type="dxa"/>
            <w:shd w:val="clear" w:color="auto" w:fill="auto"/>
            <w:noWrap/>
          </w:tcPr>
          <w:p w:rsidR="000A3B06" w:rsidRPr="00EB799B" w:rsidRDefault="000A3B06" w:rsidP="000A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0A3B06" w:rsidRPr="00EB799B" w:rsidRDefault="000A3B06" w:rsidP="000A3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Предоставление социальной выплаты для улучшения  жилищных условий молодым семьям</w:t>
            </w:r>
          </w:p>
        </w:tc>
        <w:tc>
          <w:tcPr>
            <w:tcW w:w="2126" w:type="dxa"/>
            <w:shd w:val="clear" w:color="auto" w:fill="auto"/>
          </w:tcPr>
          <w:p w:rsidR="000A3B06" w:rsidRPr="00EB799B" w:rsidRDefault="000A3B06" w:rsidP="000A3B06">
            <w:p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0A3B06" w:rsidRPr="00EB799B" w:rsidRDefault="000A3B06" w:rsidP="000A3B06">
            <w:pPr>
              <w:numPr>
                <w:ilvl w:val="0"/>
                <w:numId w:val="2"/>
              </w:numPr>
              <w:ind w:left="34" w:firstLine="0"/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Выписка из домовой книги</w:t>
            </w:r>
          </w:p>
          <w:p w:rsidR="000A3B06" w:rsidRPr="00EB799B" w:rsidRDefault="000A3B06" w:rsidP="000A3B06">
            <w:pPr>
              <w:numPr>
                <w:ilvl w:val="0"/>
                <w:numId w:val="2"/>
              </w:numPr>
              <w:ind w:left="34" w:firstLine="0"/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Выписка из финансово-лицевого счета</w:t>
            </w:r>
          </w:p>
          <w:p w:rsidR="000A3B06" w:rsidRDefault="000A3B06" w:rsidP="000A3B06">
            <w:pPr>
              <w:numPr>
                <w:ilvl w:val="0"/>
                <w:numId w:val="2"/>
              </w:numPr>
              <w:ind w:left="34" w:firstLine="0"/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>Справка о составе семьи</w:t>
            </w:r>
          </w:p>
          <w:p w:rsidR="006A6851" w:rsidRPr="00EB799B" w:rsidRDefault="006A6851" w:rsidP="000A3B06">
            <w:pPr>
              <w:numPr>
                <w:ilvl w:val="0"/>
                <w:numId w:val="2"/>
              </w:numPr>
              <w:ind w:left="34" w:firstLine="0"/>
              <w:rPr>
                <w:sz w:val="24"/>
                <w:szCs w:val="24"/>
              </w:rPr>
            </w:pPr>
            <w:r w:rsidRPr="006A6851">
              <w:rPr>
                <w:sz w:val="24"/>
                <w:szCs w:val="24"/>
              </w:rPr>
              <w:t>Справка из органа, осуществляющего государственный и технический учет и техническую инвентаризацию объектов градостроительной деятельности, о наличии (отсутствии) у заявителя и членов его семьи жилого помещения на территории Тульской области</w:t>
            </w:r>
          </w:p>
        </w:tc>
        <w:tc>
          <w:tcPr>
            <w:tcW w:w="3396" w:type="dxa"/>
            <w:shd w:val="clear" w:color="auto" w:fill="auto"/>
          </w:tcPr>
          <w:p w:rsidR="000A3B06" w:rsidRDefault="000A3B06" w:rsidP="000A3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1,2,3. </w:t>
            </w:r>
            <w:r w:rsidRPr="00EB799B">
              <w:rPr>
                <w:sz w:val="24"/>
                <w:szCs w:val="24"/>
              </w:rPr>
              <w:t>Обслуживающая жилой дом организация</w:t>
            </w:r>
          </w:p>
          <w:p w:rsidR="006A6851" w:rsidRPr="00EB799B" w:rsidRDefault="006A6851" w:rsidP="000A3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4.ФГУП «</w:t>
            </w:r>
            <w:proofErr w:type="spellStart"/>
            <w:r>
              <w:rPr>
                <w:sz w:val="24"/>
                <w:szCs w:val="24"/>
              </w:rPr>
              <w:t>Ростехинвентаризаци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Федеральное БТИ»</w:t>
            </w:r>
          </w:p>
          <w:p w:rsidR="000A3B06" w:rsidRPr="00EB799B" w:rsidRDefault="000A3B06" w:rsidP="000A3B06">
            <w:pPr>
              <w:jc w:val="both"/>
              <w:rPr>
                <w:sz w:val="24"/>
                <w:szCs w:val="24"/>
              </w:rPr>
            </w:pPr>
          </w:p>
        </w:tc>
      </w:tr>
      <w:tr w:rsidR="000A3B06" w:rsidRPr="00EA45C5" w:rsidTr="000A3B06">
        <w:tblPrEx>
          <w:tblLook w:val="04A0"/>
        </w:tblPrEx>
        <w:trPr>
          <w:trHeight w:val="2198"/>
        </w:trPr>
        <w:tc>
          <w:tcPr>
            <w:tcW w:w="568" w:type="dxa"/>
            <w:shd w:val="clear" w:color="auto" w:fill="auto"/>
            <w:noWrap/>
          </w:tcPr>
          <w:p w:rsidR="000A3B06" w:rsidRPr="00EB799B" w:rsidRDefault="000A3B06" w:rsidP="000A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0A3B06" w:rsidRPr="00EB799B" w:rsidRDefault="000A3B06" w:rsidP="000A3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6" w:type="dxa"/>
            <w:shd w:val="clear" w:color="auto" w:fill="auto"/>
          </w:tcPr>
          <w:p w:rsidR="000A3B06" w:rsidRPr="00EB799B" w:rsidRDefault="000A3B06" w:rsidP="000A3B06">
            <w:pPr>
              <w:rPr>
                <w:sz w:val="24"/>
                <w:szCs w:val="24"/>
              </w:rPr>
            </w:pPr>
            <w:r w:rsidRPr="00EB799B">
              <w:rPr>
                <w:sz w:val="24"/>
                <w:szCs w:val="24"/>
              </w:rPr>
              <w:t xml:space="preserve">Получение заключения о техническом состоянии помещения 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0A3B06" w:rsidRPr="00EB799B" w:rsidRDefault="000A3B06" w:rsidP="000A3B0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B799B">
              <w:rPr>
                <w:sz w:val="24"/>
                <w:szCs w:val="24"/>
              </w:rPr>
              <w:t>Технический паспорт на жилое помещение</w:t>
            </w:r>
          </w:p>
          <w:p w:rsidR="000A3B06" w:rsidRPr="00EB799B" w:rsidRDefault="000A3B06" w:rsidP="000A3B06">
            <w:pPr>
              <w:ind w:left="3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799B">
              <w:rPr>
                <w:sz w:val="24"/>
                <w:szCs w:val="24"/>
              </w:rPr>
              <w:t>Заключение специализированной организации о техническом состоянии дома</w:t>
            </w:r>
          </w:p>
        </w:tc>
        <w:tc>
          <w:tcPr>
            <w:tcW w:w="3396" w:type="dxa"/>
            <w:shd w:val="clear" w:color="auto" w:fill="auto"/>
          </w:tcPr>
          <w:p w:rsidR="000A3B06" w:rsidRPr="00A73352" w:rsidRDefault="000A3B06" w:rsidP="000A3B06">
            <w:pPr>
              <w:jc w:val="both"/>
              <w:rPr>
                <w:sz w:val="24"/>
                <w:szCs w:val="24"/>
              </w:rPr>
            </w:pPr>
            <w:r w:rsidRPr="00A733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EB799B">
              <w:rPr>
                <w:sz w:val="24"/>
                <w:szCs w:val="24"/>
              </w:rPr>
              <w:t xml:space="preserve">ФГУП </w:t>
            </w:r>
            <w:r w:rsidRPr="00EA45C5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EB799B">
              <w:rPr>
                <w:sz w:val="24"/>
                <w:szCs w:val="24"/>
              </w:rPr>
              <w:t>Ростехинвентаризация</w:t>
            </w:r>
            <w:proofErr w:type="spellEnd"/>
            <w:r w:rsidRPr="00EB799B">
              <w:rPr>
                <w:sz w:val="24"/>
                <w:szCs w:val="24"/>
              </w:rPr>
              <w:t xml:space="preserve"> – Федеральное БТИ</w:t>
            </w:r>
            <w:r w:rsidRPr="00EA45C5">
              <w:rPr>
                <w:color w:val="000000"/>
                <w:sz w:val="24"/>
                <w:szCs w:val="24"/>
              </w:rPr>
              <w:t>"</w:t>
            </w:r>
          </w:p>
          <w:p w:rsidR="000A3B06" w:rsidRPr="00EB799B" w:rsidRDefault="000A3B06" w:rsidP="000A3B0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799B">
              <w:rPr>
                <w:sz w:val="24"/>
                <w:szCs w:val="24"/>
              </w:rPr>
              <w:t xml:space="preserve">Проектные организации, имеющие допуск к работам по подготовке проектной документации </w:t>
            </w:r>
          </w:p>
        </w:tc>
      </w:tr>
      <w:tr w:rsidR="00227E65" w:rsidRPr="00EA45C5" w:rsidTr="000A3B06">
        <w:tblPrEx>
          <w:tblLook w:val="04A0"/>
        </w:tblPrEx>
        <w:trPr>
          <w:trHeight w:val="2198"/>
        </w:trPr>
        <w:tc>
          <w:tcPr>
            <w:tcW w:w="568" w:type="dxa"/>
            <w:shd w:val="clear" w:color="auto" w:fill="auto"/>
            <w:noWrap/>
          </w:tcPr>
          <w:p w:rsidR="00227E65" w:rsidRDefault="00227E65" w:rsidP="000A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shd w:val="clear" w:color="auto" w:fill="auto"/>
          </w:tcPr>
          <w:p w:rsidR="00227E65" w:rsidRPr="0074631D" w:rsidRDefault="00227E65" w:rsidP="000A3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shd w:val="clear" w:color="auto" w:fill="auto"/>
          </w:tcPr>
          <w:p w:rsidR="00227E65" w:rsidRPr="00EB799B" w:rsidRDefault="004F30EA" w:rsidP="000A3B06">
            <w:pPr>
              <w:rPr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4F30EA" w:rsidRPr="00EB799B" w:rsidRDefault="004F30EA" w:rsidP="004F30E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799B">
              <w:rPr>
                <w:sz w:val="24"/>
                <w:szCs w:val="24"/>
              </w:rPr>
              <w:t>Выписка из домовой книги</w:t>
            </w:r>
          </w:p>
          <w:p w:rsidR="004F30EA" w:rsidRPr="00EB799B" w:rsidRDefault="004F30EA" w:rsidP="004F30E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799B">
              <w:rPr>
                <w:sz w:val="24"/>
                <w:szCs w:val="24"/>
              </w:rPr>
              <w:t>Выписка из финансово-лицевого счета</w:t>
            </w:r>
          </w:p>
          <w:p w:rsidR="00227E65" w:rsidRDefault="004F30EA" w:rsidP="004F30E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B799B">
              <w:rPr>
                <w:sz w:val="24"/>
                <w:szCs w:val="24"/>
              </w:rPr>
              <w:t>Справка о составе семьи</w:t>
            </w:r>
          </w:p>
          <w:p w:rsidR="004F30EA" w:rsidRDefault="004F30EA" w:rsidP="004F30E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4.Справка из органа, осуществляющего государственный и технический учет и техническую инвентаризацию объектов градостроительной деятельности, о наличии (отсутствии) у заявителя и членов его семьи жилого помещения на территории Тульской области.</w:t>
            </w:r>
          </w:p>
          <w:p w:rsidR="00D41E75" w:rsidRDefault="00D41E75" w:rsidP="004F30E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4F30EA" w:rsidRPr="00EB799B" w:rsidRDefault="004F30EA" w:rsidP="004F3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1,2,3. </w:t>
            </w:r>
            <w:r w:rsidRPr="00EB799B">
              <w:rPr>
                <w:sz w:val="24"/>
                <w:szCs w:val="24"/>
              </w:rPr>
              <w:t>Обслуживающая жилой дом организация</w:t>
            </w:r>
          </w:p>
          <w:p w:rsidR="00227E65" w:rsidRDefault="004F30EA" w:rsidP="000A3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4.ФГУП «</w:t>
            </w:r>
            <w:proofErr w:type="spellStart"/>
            <w:r>
              <w:rPr>
                <w:sz w:val="24"/>
                <w:szCs w:val="24"/>
              </w:rPr>
              <w:t>Ростехинве</w:t>
            </w:r>
            <w:r w:rsidR="00B36F75">
              <w:rPr>
                <w:sz w:val="24"/>
                <w:szCs w:val="24"/>
              </w:rPr>
              <w:t>нт</w:t>
            </w:r>
            <w:r>
              <w:rPr>
                <w:sz w:val="24"/>
                <w:szCs w:val="24"/>
              </w:rPr>
              <w:t>аризация</w:t>
            </w:r>
            <w:proofErr w:type="spellEnd"/>
            <w:r>
              <w:rPr>
                <w:sz w:val="24"/>
                <w:szCs w:val="24"/>
              </w:rPr>
              <w:t>- Федеральное БТИ»</w:t>
            </w:r>
          </w:p>
          <w:p w:rsidR="00D41E75" w:rsidRPr="00A73352" w:rsidRDefault="00D41E75" w:rsidP="000A3B06">
            <w:pPr>
              <w:jc w:val="both"/>
              <w:rPr>
                <w:sz w:val="24"/>
                <w:szCs w:val="24"/>
              </w:rPr>
            </w:pPr>
          </w:p>
        </w:tc>
      </w:tr>
      <w:tr w:rsidR="00A07CD2" w:rsidRPr="00EA45C5" w:rsidTr="000A3B06">
        <w:tblPrEx>
          <w:tblLook w:val="04A0"/>
        </w:tblPrEx>
        <w:trPr>
          <w:trHeight w:val="2198"/>
        </w:trPr>
        <w:tc>
          <w:tcPr>
            <w:tcW w:w="568" w:type="dxa"/>
            <w:shd w:val="clear" w:color="auto" w:fill="auto"/>
            <w:noWrap/>
          </w:tcPr>
          <w:p w:rsidR="00A07CD2" w:rsidRDefault="00A07CD2" w:rsidP="000A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A07CD2" w:rsidRDefault="00A07CD2" w:rsidP="000A3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sz w:val="24"/>
                <w:szCs w:val="24"/>
              </w:rPr>
              <w:t>малоимущими</w:t>
            </w:r>
            <w:proofErr w:type="gramEnd"/>
            <w:r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2126" w:type="dxa"/>
            <w:shd w:val="clear" w:color="auto" w:fill="auto"/>
          </w:tcPr>
          <w:p w:rsidR="00A07CD2" w:rsidRPr="00EA45C5" w:rsidRDefault="00A07CD2" w:rsidP="000A3B06">
            <w:pPr>
              <w:rPr>
                <w:color w:val="000000"/>
                <w:sz w:val="24"/>
                <w:szCs w:val="24"/>
              </w:rPr>
            </w:pPr>
            <w:r w:rsidRPr="00EA45C5">
              <w:rPr>
                <w:color w:val="000000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A07CD2" w:rsidRPr="00EB799B" w:rsidRDefault="00A07CD2" w:rsidP="00A07CD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799B">
              <w:rPr>
                <w:sz w:val="24"/>
                <w:szCs w:val="24"/>
              </w:rPr>
              <w:t>Выписка из домовой книги</w:t>
            </w:r>
          </w:p>
          <w:p w:rsidR="00A07CD2" w:rsidRPr="00EB799B" w:rsidRDefault="00A07CD2" w:rsidP="00A07CD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799B">
              <w:rPr>
                <w:sz w:val="24"/>
                <w:szCs w:val="24"/>
              </w:rPr>
              <w:t>Выписка из финансово-лицевого счета</w:t>
            </w:r>
          </w:p>
          <w:p w:rsidR="00A07CD2" w:rsidRDefault="00A07CD2" w:rsidP="00A07CD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B799B">
              <w:rPr>
                <w:sz w:val="24"/>
                <w:szCs w:val="24"/>
              </w:rPr>
              <w:t>Справка о составе семьи</w:t>
            </w:r>
          </w:p>
          <w:p w:rsidR="00A07CD2" w:rsidRDefault="00E9747C" w:rsidP="00A07CD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</w:t>
            </w:r>
            <w:r w:rsidR="00A07CD2">
              <w:rPr>
                <w:sz w:val="24"/>
                <w:szCs w:val="24"/>
              </w:rPr>
              <w:t>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заявителя и членов его семьи жилого помещения на территории Тульской области.</w:t>
            </w:r>
          </w:p>
          <w:p w:rsidR="00A07CD2" w:rsidRDefault="00A07CD2" w:rsidP="004F30E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A07CD2" w:rsidRPr="00EB799B" w:rsidRDefault="00A07CD2" w:rsidP="00A07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1,2,3. </w:t>
            </w:r>
            <w:r w:rsidRPr="00EB799B">
              <w:rPr>
                <w:sz w:val="24"/>
                <w:szCs w:val="24"/>
              </w:rPr>
              <w:t>Обслуживающая жилой дом организация</w:t>
            </w:r>
          </w:p>
          <w:p w:rsidR="00A07CD2" w:rsidRDefault="00B36F75" w:rsidP="00A07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4.ФГУП «</w:t>
            </w:r>
            <w:proofErr w:type="spellStart"/>
            <w:r>
              <w:rPr>
                <w:sz w:val="24"/>
                <w:szCs w:val="24"/>
              </w:rPr>
              <w:t>Ростехинвент</w:t>
            </w:r>
            <w:r w:rsidR="00A07CD2">
              <w:rPr>
                <w:sz w:val="24"/>
                <w:szCs w:val="24"/>
              </w:rPr>
              <w:t>аризаци</w:t>
            </w:r>
            <w:proofErr w:type="gramStart"/>
            <w:r w:rsidR="00A07CD2">
              <w:rPr>
                <w:sz w:val="24"/>
                <w:szCs w:val="24"/>
              </w:rPr>
              <w:t>я</w:t>
            </w:r>
            <w:proofErr w:type="spellEnd"/>
            <w:r w:rsidR="00A07CD2">
              <w:rPr>
                <w:sz w:val="24"/>
                <w:szCs w:val="24"/>
              </w:rPr>
              <w:t>-</w:t>
            </w:r>
            <w:proofErr w:type="gramEnd"/>
            <w:r w:rsidR="00A07CD2">
              <w:rPr>
                <w:sz w:val="24"/>
                <w:szCs w:val="24"/>
              </w:rPr>
              <w:t xml:space="preserve"> Федеральное БТИ»</w:t>
            </w:r>
          </w:p>
          <w:p w:rsidR="00A07CD2" w:rsidRDefault="00A07CD2" w:rsidP="004F30EA">
            <w:pPr>
              <w:jc w:val="both"/>
              <w:rPr>
                <w:sz w:val="24"/>
                <w:szCs w:val="24"/>
              </w:rPr>
            </w:pPr>
          </w:p>
        </w:tc>
      </w:tr>
    </w:tbl>
    <w:p w:rsidR="000A3B06" w:rsidRDefault="000A3B06" w:rsidP="000A3B06"/>
    <w:p w:rsidR="00916431" w:rsidRDefault="00916431"/>
    <w:sectPr w:rsidR="00916431" w:rsidSect="000A3B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C0"/>
    <w:multiLevelType w:val="hybridMultilevel"/>
    <w:tmpl w:val="A80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A43"/>
    <w:multiLevelType w:val="hybridMultilevel"/>
    <w:tmpl w:val="294E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901"/>
    <w:multiLevelType w:val="hybridMultilevel"/>
    <w:tmpl w:val="022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2C49"/>
    <w:multiLevelType w:val="hybridMultilevel"/>
    <w:tmpl w:val="B08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5F0"/>
    <w:multiLevelType w:val="hybridMultilevel"/>
    <w:tmpl w:val="6B0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870"/>
    <w:multiLevelType w:val="hybridMultilevel"/>
    <w:tmpl w:val="AD08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591E"/>
    <w:multiLevelType w:val="hybridMultilevel"/>
    <w:tmpl w:val="6978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236"/>
    <w:multiLevelType w:val="hybridMultilevel"/>
    <w:tmpl w:val="EB4A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F359B"/>
    <w:multiLevelType w:val="hybridMultilevel"/>
    <w:tmpl w:val="2B28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27DED"/>
    <w:multiLevelType w:val="hybridMultilevel"/>
    <w:tmpl w:val="B7BA0ABE"/>
    <w:lvl w:ilvl="0" w:tplc="DC3EC10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F653710"/>
    <w:multiLevelType w:val="hybridMultilevel"/>
    <w:tmpl w:val="8340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C5242"/>
    <w:multiLevelType w:val="hybridMultilevel"/>
    <w:tmpl w:val="492C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F7779"/>
    <w:multiLevelType w:val="hybridMultilevel"/>
    <w:tmpl w:val="B7BA0ABE"/>
    <w:lvl w:ilvl="0" w:tplc="DC3EC10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2363532"/>
    <w:multiLevelType w:val="hybridMultilevel"/>
    <w:tmpl w:val="ADC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29A9"/>
    <w:multiLevelType w:val="hybridMultilevel"/>
    <w:tmpl w:val="87C4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E4C95"/>
    <w:multiLevelType w:val="hybridMultilevel"/>
    <w:tmpl w:val="882A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12643"/>
    <w:multiLevelType w:val="hybridMultilevel"/>
    <w:tmpl w:val="2FDA0812"/>
    <w:lvl w:ilvl="0" w:tplc="AE5A27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06"/>
    <w:rsid w:val="000054AC"/>
    <w:rsid w:val="00010F68"/>
    <w:rsid w:val="00014E64"/>
    <w:rsid w:val="00022F08"/>
    <w:rsid w:val="000406BE"/>
    <w:rsid w:val="0004164A"/>
    <w:rsid w:val="0004210F"/>
    <w:rsid w:val="0004555B"/>
    <w:rsid w:val="000477CB"/>
    <w:rsid w:val="000532AE"/>
    <w:rsid w:val="00054365"/>
    <w:rsid w:val="000600BF"/>
    <w:rsid w:val="0006084E"/>
    <w:rsid w:val="00071B56"/>
    <w:rsid w:val="00074652"/>
    <w:rsid w:val="00082DBA"/>
    <w:rsid w:val="00087C1B"/>
    <w:rsid w:val="000A3B06"/>
    <w:rsid w:val="000B3F30"/>
    <w:rsid w:val="000B7FAD"/>
    <w:rsid w:val="000C324D"/>
    <w:rsid w:val="000C3866"/>
    <w:rsid w:val="000C4FB6"/>
    <w:rsid w:val="000D0916"/>
    <w:rsid w:val="000D3D9A"/>
    <w:rsid w:val="000D59C1"/>
    <w:rsid w:val="000F2AF6"/>
    <w:rsid w:val="000F449B"/>
    <w:rsid w:val="00104CAF"/>
    <w:rsid w:val="00140BD8"/>
    <w:rsid w:val="0014215F"/>
    <w:rsid w:val="0014349E"/>
    <w:rsid w:val="00143572"/>
    <w:rsid w:val="00162FE7"/>
    <w:rsid w:val="00186A35"/>
    <w:rsid w:val="001B0CE3"/>
    <w:rsid w:val="001B1263"/>
    <w:rsid w:val="001B2051"/>
    <w:rsid w:val="001B63BD"/>
    <w:rsid w:val="001B7DF7"/>
    <w:rsid w:val="001D1316"/>
    <w:rsid w:val="001F19B4"/>
    <w:rsid w:val="001F74F9"/>
    <w:rsid w:val="00217609"/>
    <w:rsid w:val="0021777F"/>
    <w:rsid w:val="002177A8"/>
    <w:rsid w:val="00227000"/>
    <w:rsid w:val="00227192"/>
    <w:rsid w:val="00227E65"/>
    <w:rsid w:val="00237F27"/>
    <w:rsid w:val="002505C9"/>
    <w:rsid w:val="00250D60"/>
    <w:rsid w:val="00252BE5"/>
    <w:rsid w:val="0025636D"/>
    <w:rsid w:val="00257EF8"/>
    <w:rsid w:val="00270960"/>
    <w:rsid w:val="002768CF"/>
    <w:rsid w:val="00277035"/>
    <w:rsid w:val="00283730"/>
    <w:rsid w:val="0029188D"/>
    <w:rsid w:val="002956DE"/>
    <w:rsid w:val="0029716D"/>
    <w:rsid w:val="002B10D9"/>
    <w:rsid w:val="002B3362"/>
    <w:rsid w:val="002B4F69"/>
    <w:rsid w:val="002B6EEA"/>
    <w:rsid w:val="002E3A5D"/>
    <w:rsid w:val="002F4642"/>
    <w:rsid w:val="003018FC"/>
    <w:rsid w:val="0031360E"/>
    <w:rsid w:val="00317074"/>
    <w:rsid w:val="00317D52"/>
    <w:rsid w:val="00325084"/>
    <w:rsid w:val="003333DF"/>
    <w:rsid w:val="003346EA"/>
    <w:rsid w:val="00334B69"/>
    <w:rsid w:val="00346F67"/>
    <w:rsid w:val="00352286"/>
    <w:rsid w:val="0035772E"/>
    <w:rsid w:val="0036393A"/>
    <w:rsid w:val="00370250"/>
    <w:rsid w:val="00373DB8"/>
    <w:rsid w:val="003760B3"/>
    <w:rsid w:val="00377A5B"/>
    <w:rsid w:val="0038055E"/>
    <w:rsid w:val="00385028"/>
    <w:rsid w:val="003930BD"/>
    <w:rsid w:val="003A0F53"/>
    <w:rsid w:val="003A7E0F"/>
    <w:rsid w:val="003B6C5B"/>
    <w:rsid w:val="003C3300"/>
    <w:rsid w:val="003C4227"/>
    <w:rsid w:val="003D273A"/>
    <w:rsid w:val="003D4A45"/>
    <w:rsid w:val="003F6EE7"/>
    <w:rsid w:val="003F7F3D"/>
    <w:rsid w:val="0040241D"/>
    <w:rsid w:val="004073D6"/>
    <w:rsid w:val="0041102C"/>
    <w:rsid w:val="004139DD"/>
    <w:rsid w:val="00424819"/>
    <w:rsid w:val="00443109"/>
    <w:rsid w:val="00446402"/>
    <w:rsid w:val="00452146"/>
    <w:rsid w:val="004526B3"/>
    <w:rsid w:val="0046436C"/>
    <w:rsid w:val="00466CBD"/>
    <w:rsid w:val="00483C9C"/>
    <w:rsid w:val="00484CBA"/>
    <w:rsid w:val="004939A5"/>
    <w:rsid w:val="004A2B8C"/>
    <w:rsid w:val="004A601F"/>
    <w:rsid w:val="004B403F"/>
    <w:rsid w:val="004C25BC"/>
    <w:rsid w:val="004E4D92"/>
    <w:rsid w:val="004F1B8E"/>
    <w:rsid w:val="004F30EA"/>
    <w:rsid w:val="004F3E6A"/>
    <w:rsid w:val="004F6293"/>
    <w:rsid w:val="005070FC"/>
    <w:rsid w:val="005202D0"/>
    <w:rsid w:val="005225FE"/>
    <w:rsid w:val="005349BE"/>
    <w:rsid w:val="00537F72"/>
    <w:rsid w:val="0055006B"/>
    <w:rsid w:val="005564CD"/>
    <w:rsid w:val="0057364E"/>
    <w:rsid w:val="00576A2B"/>
    <w:rsid w:val="0058513D"/>
    <w:rsid w:val="00586124"/>
    <w:rsid w:val="005864C4"/>
    <w:rsid w:val="00593194"/>
    <w:rsid w:val="005943F8"/>
    <w:rsid w:val="00597DBA"/>
    <w:rsid w:val="005A075E"/>
    <w:rsid w:val="005A310B"/>
    <w:rsid w:val="005A769F"/>
    <w:rsid w:val="005B555B"/>
    <w:rsid w:val="005B616E"/>
    <w:rsid w:val="005C29EF"/>
    <w:rsid w:val="005C4154"/>
    <w:rsid w:val="005D6B3A"/>
    <w:rsid w:val="005E214A"/>
    <w:rsid w:val="005F3423"/>
    <w:rsid w:val="00600456"/>
    <w:rsid w:val="00614CFF"/>
    <w:rsid w:val="006245CB"/>
    <w:rsid w:val="00632780"/>
    <w:rsid w:val="00632DB9"/>
    <w:rsid w:val="006803B8"/>
    <w:rsid w:val="00680B07"/>
    <w:rsid w:val="006856E0"/>
    <w:rsid w:val="006921CB"/>
    <w:rsid w:val="006A187B"/>
    <w:rsid w:val="006A6851"/>
    <w:rsid w:val="006B1279"/>
    <w:rsid w:val="006C6DC6"/>
    <w:rsid w:val="006D1527"/>
    <w:rsid w:val="006D5C4D"/>
    <w:rsid w:val="006D6BEC"/>
    <w:rsid w:val="006E4E66"/>
    <w:rsid w:val="006E6D47"/>
    <w:rsid w:val="006F0E6F"/>
    <w:rsid w:val="006F3767"/>
    <w:rsid w:val="006F7E45"/>
    <w:rsid w:val="00710E93"/>
    <w:rsid w:val="00727A4A"/>
    <w:rsid w:val="0073390C"/>
    <w:rsid w:val="00736603"/>
    <w:rsid w:val="0074431A"/>
    <w:rsid w:val="007518E5"/>
    <w:rsid w:val="00762181"/>
    <w:rsid w:val="00770739"/>
    <w:rsid w:val="00772752"/>
    <w:rsid w:val="00790CAD"/>
    <w:rsid w:val="007A2B4B"/>
    <w:rsid w:val="007A48F0"/>
    <w:rsid w:val="007B3192"/>
    <w:rsid w:val="007C4660"/>
    <w:rsid w:val="007D6A27"/>
    <w:rsid w:val="007E06A9"/>
    <w:rsid w:val="007F2392"/>
    <w:rsid w:val="00801828"/>
    <w:rsid w:val="00803DDA"/>
    <w:rsid w:val="00806FFA"/>
    <w:rsid w:val="0082254D"/>
    <w:rsid w:val="00836695"/>
    <w:rsid w:val="00846E5D"/>
    <w:rsid w:val="008667B4"/>
    <w:rsid w:val="008716E3"/>
    <w:rsid w:val="00873EAF"/>
    <w:rsid w:val="00876335"/>
    <w:rsid w:val="008861CF"/>
    <w:rsid w:val="008A132E"/>
    <w:rsid w:val="008A2DBF"/>
    <w:rsid w:val="008B0BB5"/>
    <w:rsid w:val="008B390A"/>
    <w:rsid w:val="008B5712"/>
    <w:rsid w:val="008C61E1"/>
    <w:rsid w:val="008D04F4"/>
    <w:rsid w:val="008D4A92"/>
    <w:rsid w:val="008E1D9B"/>
    <w:rsid w:val="008E3DD2"/>
    <w:rsid w:val="008E4B0C"/>
    <w:rsid w:val="008F0C09"/>
    <w:rsid w:val="008F3F01"/>
    <w:rsid w:val="009004DB"/>
    <w:rsid w:val="00907842"/>
    <w:rsid w:val="00910CCA"/>
    <w:rsid w:val="00911410"/>
    <w:rsid w:val="00911EE6"/>
    <w:rsid w:val="00915B02"/>
    <w:rsid w:val="00916431"/>
    <w:rsid w:val="0092635F"/>
    <w:rsid w:val="00933C25"/>
    <w:rsid w:val="00946176"/>
    <w:rsid w:val="00975A49"/>
    <w:rsid w:val="00980968"/>
    <w:rsid w:val="00982E34"/>
    <w:rsid w:val="009A1B8E"/>
    <w:rsid w:val="009A5A79"/>
    <w:rsid w:val="009D11E3"/>
    <w:rsid w:val="009D34EF"/>
    <w:rsid w:val="009E22D5"/>
    <w:rsid w:val="009E50CA"/>
    <w:rsid w:val="009F3663"/>
    <w:rsid w:val="009F5ABF"/>
    <w:rsid w:val="009F6822"/>
    <w:rsid w:val="00A00DEF"/>
    <w:rsid w:val="00A03BB7"/>
    <w:rsid w:val="00A07CD2"/>
    <w:rsid w:val="00A07E30"/>
    <w:rsid w:val="00A3210E"/>
    <w:rsid w:val="00A403E2"/>
    <w:rsid w:val="00A411EB"/>
    <w:rsid w:val="00A47284"/>
    <w:rsid w:val="00A66C20"/>
    <w:rsid w:val="00A6743B"/>
    <w:rsid w:val="00A83F45"/>
    <w:rsid w:val="00A92179"/>
    <w:rsid w:val="00A9640D"/>
    <w:rsid w:val="00A966A0"/>
    <w:rsid w:val="00AB4FD4"/>
    <w:rsid w:val="00AD497F"/>
    <w:rsid w:val="00AE5EC5"/>
    <w:rsid w:val="00AF26DC"/>
    <w:rsid w:val="00AF397F"/>
    <w:rsid w:val="00B022A0"/>
    <w:rsid w:val="00B07022"/>
    <w:rsid w:val="00B16BAD"/>
    <w:rsid w:val="00B36F75"/>
    <w:rsid w:val="00B40B3C"/>
    <w:rsid w:val="00B82FB9"/>
    <w:rsid w:val="00B83AD3"/>
    <w:rsid w:val="00BB14AF"/>
    <w:rsid w:val="00BB681A"/>
    <w:rsid w:val="00BD6DEC"/>
    <w:rsid w:val="00BE1258"/>
    <w:rsid w:val="00BE7E6C"/>
    <w:rsid w:val="00BF5BD6"/>
    <w:rsid w:val="00BF784C"/>
    <w:rsid w:val="00C01E4A"/>
    <w:rsid w:val="00C210B0"/>
    <w:rsid w:val="00C23106"/>
    <w:rsid w:val="00C27EC0"/>
    <w:rsid w:val="00C37546"/>
    <w:rsid w:val="00C64002"/>
    <w:rsid w:val="00C70B18"/>
    <w:rsid w:val="00C70D55"/>
    <w:rsid w:val="00C83290"/>
    <w:rsid w:val="00C879DE"/>
    <w:rsid w:val="00C94F48"/>
    <w:rsid w:val="00C9797E"/>
    <w:rsid w:val="00C97E4B"/>
    <w:rsid w:val="00CA0CC8"/>
    <w:rsid w:val="00CA41CB"/>
    <w:rsid w:val="00CA6562"/>
    <w:rsid w:val="00CC1AAA"/>
    <w:rsid w:val="00CC3898"/>
    <w:rsid w:val="00CC5CEB"/>
    <w:rsid w:val="00CD01DB"/>
    <w:rsid w:val="00CD337E"/>
    <w:rsid w:val="00CD43CC"/>
    <w:rsid w:val="00CE2ACC"/>
    <w:rsid w:val="00D02181"/>
    <w:rsid w:val="00D02694"/>
    <w:rsid w:val="00D173BD"/>
    <w:rsid w:val="00D2676C"/>
    <w:rsid w:val="00D31259"/>
    <w:rsid w:val="00D36EEF"/>
    <w:rsid w:val="00D41E75"/>
    <w:rsid w:val="00D4247F"/>
    <w:rsid w:val="00D47214"/>
    <w:rsid w:val="00D502CA"/>
    <w:rsid w:val="00D51A8D"/>
    <w:rsid w:val="00D52D0C"/>
    <w:rsid w:val="00D56EF5"/>
    <w:rsid w:val="00D60E82"/>
    <w:rsid w:val="00D713EB"/>
    <w:rsid w:val="00D73193"/>
    <w:rsid w:val="00D736BE"/>
    <w:rsid w:val="00D861B0"/>
    <w:rsid w:val="00D874A2"/>
    <w:rsid w:val="00D87A0F"/>
    <w:rsid w:val="00D94184"/>
    <w:rsid w:val="00DA1293"/>
    <w:rsid w:val="00DA2A99"/>
    <w:rsid w:val="00DA3379"/>
    <w:rsid w:val="00DA546F"/>
    <w:rsid w:val="00DC08D3"/>
    <w:rsid w:val="00DC2D34"/>
    <w:rsid w:val="00DD3ECA"/>
    <w:rsid w:val="00E00769"/>
    <w:rsid w:val="00E11F24"/>
    <w:rsid w:val="00E12295"/>
    <w:rsid w:val="00E20597"/>
    <w:rsid w:val="00E20FD5"/>
    <w:rsid w:val="00E2517C"/>
    <w:rsid w:val="00E316D6"/>
    <w:rsid w:val="00E3594B"/>
    <w:rsid w:val="00E42C26"/>
    <w:rsid w:val="00E502A2"/>
    <w:rsid w:val="00E65CDD"/>
    <w:rsid w:val="00E7244F"/>
    <w:rsid w:val="00E850F9"/>
    <w:rsid w:val="00E92B1D"/>
    <w:rsid w:val="00E9747C"/>
    <w:rsid w:val="00EA41EB"/>
    <w:rsid w:val="00EA767A"/>
    <w:rsid w:val="00EB49EC"/>
    <w:rsid w:val="00EE165C"/>
    <w:rsid w:val="00EE63B0"/>
    <w:rsid w:val="00EF39F6"/>
    <w:rsid w:val="00F03794"/>
    <w:rsid w:val="00F04C3A"/>
    <w:rsid w:val="00F10A02"/>
    <w:rsid w:val="00F2038F"/>
    <w:rsid w:val="00F265BD"/>
    <w:rsid w:val="00F3078A"/>
    <w:rsid w:val="00F34A7B"/>
    <w:rsid w:val="00F410D8"/>
    <w:rsid w:val="00F432FB"/>
    <w:rsid w:val="00F57D83"/>
    <w:rsid w:val="00F6425C"/>
    <w:rsid w:val="00F96435"/>
    <w:rsid w:val="00FA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3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0A3B0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A3B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3B06"/>
    <w:pPr>
      <w:ind w:left="720"/>
      <w:contextualSpacing/>
    </w:pPr>
  </w:style>
  <w:style w:type="paragraph" w:customStyle="1" w:styleId="ConsPlusNormal">
    <w:name w:val="ConsPlusNormal"/>
    <w:rsid w:val="000A3B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66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7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2EBD-023A-47AB-A9BA-1F2DE811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15</cp:revision>
  <cp:lastPrinted>2013-11-18T07:36:00Z</cp:lastPrinted>
  <dcterms:created xsi:type="dcterms:W3CDTF">2013-10-17T10:37:00Z</dcterms:created>
  <dcterms:modified xsi:type="dcterms:W3CDTF">2013-11-26T18:22:00Z</dcterms:modified>
</cp:coreProperties>
</file>