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1A0AF8" w:rsidRPr="001A0AF8" w:rsidRDefault="00E7664C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0AF8" w:rsidRPr="001A0AF8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801316">
        <w:rPr>
          <w:rFonts w:ascii="Times New Roman" w:hAnsi="Times New Roman" w:cs="Times New Roman"/>
          <w:b/>
          <w:sz w:val="28"/>
          <w:szCs w:val="28"/>
        </w:rPr>
        <w:t>8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D020AB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AB">
        <w:rPr>
          <w:rFonts w:ascii="Times New Roman" w:hAnsi="Times New Roman" w:cs="Times New Roman"/>
          <w:sz w:val="28"/>
          <w:szCs w:val="28"/>
        </w:rPr>
        <w:t xml:space="preserve">от </w:t>
      </w:r>
      <w:r w:rsidR="00801316">
        <w:rPr>
          <w:rFonts w:ascii="Times New Roman" w:hAnsi="Times New Roman" w:cs="Times New Roman"/>
          <w:sz w:val="28"/>
          <w:szCs w:val="28"/>
        </w:rPr>
        <w:t>05 марта 2024</w:t>
      </w:r>
      <w:r w:rsidRPr="00D020A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801316">
        <w:rPr>
          <w:rFonts w:ascii="Times New Roman" w:hAnsi="Times New Roman" w:cs="Times New Roman"/>
          <w:sz w:val="28"/>
          <w:szCs w:val="28"/>
        </w:rPr>
        <w:t>8/5</w:t>
      </w:r>
      <w:r w:rsidR="00346BA5">
        <w:rPr>
          <w:rFonts w:ascii="Times New Roman" w:hAnsi="Times New Roman" w:cs="Times New Roman"/>
          <w:sz w:val="28"/>
          <w:szCs w:val="28"/>
        </w:rPr>
        <w:t>6</w:t>
      </w:r>
    </w:p>
    <w:p w:rsidR="001A0AF8" w:rsidRPr="001A0AF8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B457AE" w:rsidRDefault="00B457AE" w:rsidP="00AD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A5" w:rsidRPr="00346BA5" w:rsidRDefault="00346BA5" w:rsidP="00346BA5">
      <w:pPr>
        <w:suppressAutoHyphens/>
        <w:spacing w:after="0" w:line="360" w:lineRule="exact"/>
        <w:jc w:val="center"/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</w:pPr>
      <w:r w:rsidRPr="00346BA5">
        <w:rPr>
          <w:rFonts w:ascii="Times New Roman" w:eastAsia="Times New Roman" w:hAnsi="Times New Roman" w:cs="Lucida Sans"/>
          <w:b/>
          <w:kern w:val="2"/>
          <w:sz w:val="28"/>
          <w:szCs w:val="28"/>
          <w:lang w:eastAsia="ru-RU" w:bidi="hi-IN"/>
        </w:rPr>
        <w:t xml:space="preserve">«О </w:t>
      </w:r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реорганизации муниципального унитарного предприятия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путем преобразования его в муниципальное учреждение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- </w:t>
      </w:r>
    </w:p>
    <w:p w:rsidR="00346BA5" w:rsidRPr="00346BA5" w:rsidRDefault="00346BA5" w:rsidP="00346BA5">
      <w:pPr>
        <w:suppressAutoHyphens/>
        <w:spacing w:after="0" w:line="360" w:lineRule="exact"/>
        <w:jc w:val="center"/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</w:pPr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  <w:r w:rsidRPr="00346BA5">
        <w:rPr>
          <w:rFonts w:ascii="Times New Roman" w:eastAsia="Times New Roman" w:hAnsi="Times New Roman" w:cs="Lucida Sans"/>
          <w:b/>
          <w:kern w:val="2"/>
          <w:sz w:val="28"/>
          <w:szCs w:val="28"/>
          <w:lang w:eastAsia="ru-RU" w:bidi="hi-IN"/>
        </w:rPr>
        <w:t>»</w:t>
      </w:r>
    </w:p>
    <w:p w:rsidR="00346BA5" w:rsidRPr="00346BA5" w:rsidRDefault="00346BA5" w:rsidP="00346BA5">
      <w:pPr>
        <w:suppressAutoHyphens/>
        <w:spacing w:after="0" w:line="360" w:lineRule="exact"/>
        <w:rPr>
          <w:rFonts w:ascii="Times New Roman" w:eastAsia="Times New Roman" w:hAnsi="Times New Roman" w:cs="Lucida Sans"/>
          <w:kern w:val="2"/>
          <w:sz w:val="28"/>
          <w:szCs w:val="28"/>
          <w:lang w:eastAsia="ru-RU" w:bidi="hi-IN"/>
        </w:rPr>
      </w:pP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Lucida Sans"/>
          <w:kern w:val="2"/>
          <w:sz w:val="28"/>
          <w:szCs w:val="28"/>
          <w:lang w:eastAsia="ru-RU" w:bidi="hi-IN"/>
        </w:rPr>
      </w:pPr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 xml:space="preserve">В целях оптимизации деятельности муниципального унитарного предприятия </w:t>
      </w: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</w:t>
      </w:r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26.07.2006 N 135-ФЗ «О защите конкуренции»», Федеральным законом от 14.11.2002 №161-ФЗ «О государственных и муниципальных унитарных предприятиях»,  со ст. 57-60 Гражданского кодекса Российской Федерации, руководствуясь Уставом муниципального образования </w:t>
      </w:r>
      <w:proofErr w:type="spellStart"/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>Веневский</w:t>
      </w:r>
      <w:proofErr w:type="spellEnd"/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 xml:space="preserve"> район, </w:t>
      </w:r>
      <w:r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>С</w:t>
      </w:r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 xml:space="preserve">обрание представителей муниципального образования </w:t>
      </w:r>
      <w:proofErr w:type="spellStart"/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>Веневский</w:t>
      </w:r>
      <w:proofErr w:type="spellEnd"/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 xml:space="preserve"> район решило:</w:t>
      </w: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Liberation Serif" w:eastAsia="NSimSun" w:hAnsi="Liberation Serif" w:cs="Lucida Sans"/>
          <w:bCs/>
          <w:iCs/>
          <w:color w:val="000000"/>
          <w:kern w:val="2"/>
          <w:sz w:val="24"/>
          <w:szCs w:val="24"/>
          <w:lang w:eastAsia="zh-CN" w:bidi="hi-IN"/>
        </w:rPr>
      </w:pP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Lucida Sans"/>
          <w:kern w:val="2"/>
          <w:sz w:val="28"/>
          <w:szCs w:val="28"/>
          <w:lang w:eastAsia="ru-RU" w:bidi="hi-IN"/>
        </w:rPr>
      </w:pPr>
      <w:r w:rsidRPr="00346BA5">
        <w:rPr>
          <w:rFonts w:ascii="Times New Roman" w:eastAsia="Times New Roman" w:hAnsi="Times New Roman" w:cs="Lucida Sans"/>
          <w:bCs/>
          <w:iCs/>
          <w:color w:val="000000"/>
          <w:kern w:val="2"/>
          <w:sz w:val="28"/>
          <w:szCs w:val="28"/>
          <w:lang w:eastAsia="ru-RU" w:bidi="hi-IN"/>
        </w:rPr>
        <w:t>1.Р</w:t>
      </w: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еорганизовать муниципальное унитарное предприятие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 путем преобразования его в муниципальное учреждение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 - МУ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района», тип муниципального учреждения — бюджетное (далее -Учреждение).</w:t>
      </w: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Определить целью создания и деятельности Учреждения выполнение работ, оказание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Веневский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 в сфере </w:t>
      </w: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благоустройства территории, содержания кладбищ,  организации ритуальных услуг, а также в иных сферах, направленных на решение вопросов местного значения  муниципального образования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Веневский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район, в соответствии с функциями Учреждения. </w:t>
      </w: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Lucida Sans"/>
          <w:kern w:val="2"/>
          <w:sz w:val="28"/>
          <w:szCs w:val="28"/>
          <w:lang w:eastAsia="ru-RU" w:bidi="hi-IN"/>
        </w:rPr>
      </w:pP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Определить органом, осуществляющим полномочия учредителя создаваемого Учреждения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администрацию муниципального образования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Веневский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район.</w:t>
      </w: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Lucida Sans"/>
          <w:kern w:val="2"/>
          <w:sz w:val="28"/>
          <w:szCs w:val="28"/>
          <w:lang w:eastAsia="ru-RU" w:bidi="hi-IN"/>
        </w:rPr>
      </w:pP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Утвердить план-график реорганизации муниципального унитарного предприятия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 путем преобразования его в муниципальное учреждение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 - МУ «Благоустройство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 (приложение).</w:t>
      </w: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Lucida Sans"/>
          <w:kern w:val="2"/>
          <w:sz w:val="28"/>
          <w:szCs w:val="28"/>
          <w:lang w:eastAsia="ru-RU" w:bidi="hi-IN"/>
        </w:rPr>
      </w:pPr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5. Признать утратившим силу </w:t>
      </w:r>
      <w:r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</w:t>
      </w:r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ешение Собрания представителей муниципального образования </w:t>
      </w:r>
      <w:proofErr w:type="spellStart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Веневский</w:t>
      </w:r>
      <w:proofErr w:type="spellEnd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 район 7-го созыва №7/42 от 31.01.2024 года «О согласовании реорганизации муниципального унитарного предприятия «Благоустройство </w:t>
      </w:r>
      <w:proofErr w:type="spellStart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Веневского</w:t>
      </w:r>
      <w:proofErr w:type="spellEnd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 района» путем преобразования его в муниципальное автономное учреждение «Благоустройство </w:t>
      </w:r>
      <w:proofErr w:type="spellStart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Веневского</w:t>
      </w:r>
      <w:proofErr w:type="spellEnd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 района» - МАУ «Благоустройство </w:t>
      </w:r>
      <w:proofErr w:type="spellStart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Веневского</w:t>
      </w:r>
      <w:proofErr w:type="spellEnd"/>
      <w:r w:rsidRPr="00346BA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 района»».</w:t>
      </w: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Lucida Sans"/>
          <w:kern w:val="2"/>
          <w:sz w:val="28"/>
          <w:szCs w:val="28"/>
          <w:lang w:eastAsia="ru-RU" w:bidi="hi-IN"/>
        </w:rPr>
      </w:pPr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Контроль за исполнением настоящего решения возложить на заместителя главы администрации муниципального образования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Веневский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А.И. </w:t>
      </w:r>
      <w:proofErr w:type="spellStart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Казеннова</w:t>
      </w:r>
      <w:proofErr w:type="spellEnd"/>
      <w:r w:rsidRPr="00346B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46BA5" w:rsidRPr="00346BA5" w:rsidRDefault="00346BA5" w:rsidP="00346BA5">
      <w:pPr>
        <w:suppressAutoHyphens/>
        <w:spacing w:after="0" w:line="360" w:lineRule="exact"/>
        <w:ind w:firstLine="720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46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Настоящее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346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ешение вступает в силу со дня подписания.</w:t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7061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D94F5E" w:rsidRPr="00403048" w:rsidTr="0070619A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403048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E7664C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E76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В.И. Кипиани</w:t>
            </w: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E7346" w:rsidRDefault="00DE7346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94F5E" w:rsidRPr="00403048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DD67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03280"/>
    <w:rsid w:val="00014611"/>
    <w:rsid w:val="000F0610"/>
    <w:rsid w:val="001A0AF8"/>
    <w:rsid w:val="001A3606"/>
    <w:rsid w:val="001F6DAC"/>
    <w:rsid w:val="002D24A0"/>
    <w:rsid w:val="002D3CC5"/>
    <w:rsid w:val="00344506"/>
    <w:rsid w:val="00346BA5"/>
    <w:rsid w:val="00482AD2"/>
    <w:rsid w:val="005E071E"/>
    <w:rsid w:val="005F76AC"/>
    <w:rsid w:val="00635EFF"/>
    <w:rsid w:val="006D3A77"/>
    <w:rsid w:val="0070619A"/>
    <w:rsid w:val="007A0E7A"/>
    <w:rsid w:val="00801316"/>
    <w:rsid w:val="00810A5F"/>
    <w:rsid w:val="00886020"/>
    <w:rsid w:val="008D5D23"/>
    <w:rsid w:val="00AD1A07"/>
    <w:rsid w:val="00B457AE"/>
    <w:rsid w:val="00B91366"/>
    <w:rsid w:val="00C61BE4"/>
    <w:rsid w:val="00D020AB"/>
    <w:rsid w:val="00D94F5E"/>
    <w:rsid w:val="00D97EE0"/>
    <w:rsid w:val="00DD677D"/>
    <w:rsid w:val="00DE7346"/>
    <w:rsid w:val="00E7664C"/>
    <w:rsid w:val="00E822EE"/>
    <w:rsid w:val="00EC48CF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3AA6C-E5E4-4491-9FDC-E20B10C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35</cp:revision>
  <cp:lastPrinted>2024-03-04T12:05:00Z</cp:lastPrinted>
  <dcterms:created xsi:type="dcterms:W3CDTF">2011-11-30T11:54:00Z</dcterms:created>
  <dcterms:modified xsi:type="dcterms:W3CDTF">2024-03-04T12:05:00Z</dcterms:modified>
</cp:coreProperties>
</file>