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0F" w:rsidRDefault="009F12C4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РОССИЙСКАЯ ФЕДЕРАЦИЯ</w:t>
      </w:r>
    </w:p>
    <w:p w:rsidR="005A230F" w:rsidRDefault="009F12C4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ТУЛЬСКАЯ ОБЛАСТЬ</w:t>
      </w:r>
    </w:p>
    <w:p w:rsidR="005A230F" w:rsidRDefault="009F12C4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МУНИЦИПАЛЬНОЕ ОБРАЗОВАНИЕ </w:t>
      </w:r>
    </w:p>
    <w:p w:rsidR="005A230F" w:rsidRDefault="009F12C4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ВЕНЕВСКИЙ РАЙОН</w:t>
      </w:r>
    </w:p>
    <w:p w:rsidR="005A230F" w:rsidRDefault="005A230F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5A230F" w:rsidRDefault="009F12C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СОБРАНИЕ ПРЕДСТАВИТЕЛЕЙ МУНИЦИПАЛЬНОГО ОБРАЗОВАНИЯ</w:t>
      </w:r>
      <w:r w:rsidR="009A334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ВЕНЕВСКИЙ РАЙОН</w:t>
      </w:r>
    </w:p>
    <w:p w:rsidR="005A230F" w:rsidRDefault="009F12C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6-го созыва</w:t>
      </w:r>
    </w:p>
    <w:p w:rsidR="005A230F" w:rsidRDefault="005A230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00"/>
          <w:lang w:eastAsia="en-US"/>
        </w:rPr>
      </w:pPr>
    </w:p>
    <w:p w:rsidR="005A230F" w:rsidRDefault="00843F8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(</w:t>
      </w:r>
      <w:r w:rsidR="00B163D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</w:t>
      </w:r>
      <w:r w:rsidR="009A334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7</w:t>
      </w:r>
      <w:r w:rsidR="00B163D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-е </w:t>
      </w:r>
      <w:r w:rsidR="009F12C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заседание)</w:t>
      </w:r>
    </w:p>
    <w:p w:rsidR="005A230F" w:rsidRDefault="005A230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00"/>
          <w:lang w:eastAsia="en-US"/>
        </w:rPr>
      </w:pPr>
    </w:p>
    <w:p w:rsidR="00B163D7" w:rsidRDefault="009F12C4" w:rsidP="00B163D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 Е Ш Е Н И Е</w:t>
      </w:r>
    </w:p>
    <w:p w:rsidR="00B163D7" w:rsidRDefault="00B163D7" w:rsidP="00B163D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B163D7" w:rsidRPr="00B163D7" w:rsidRDefault="00B163D7" w:rsidP="00B163D7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="009F12C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9A334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</w:t>
      </w:r>
      <w:r w:rsidR="00F063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декабря 2021 года</w:t>
      </w:r>
      <w:r w:rsidR="009F12C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</w:t>
      </w:r>
      <w:r w:rsidR="009F12C4" w:rsidRPr="00B163D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№ </w:t>
      </w:r>
      <w:r w:rsidRPr="00B163D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</w:t>
      </w:r>
      <w:r w:rsidR="0086463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</w:t>
      </w:r>
      <w:r w:rsidRPr="00B163D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/28</w:t>
      </w:r>
      <w:r w:rsidR="001038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9</w:t>
      </w:r>
    </w:p>
    <w:p w:rsidR="005A230F" w:rsidRPr="00B163D7" w:rsidRDefault="009F12C4" w:rsidP="00B163D7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г. Венев</w:t>
      </w:r>
    </w:p>
    <w:p w:rsidR="00B163D7" w:rsidRDefault="00B163D7">
      <w:pPr>
        <w:pStyle w:val="ConsPlusTitlePage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A3347" w:rsidRDefault="009A3347" w:rsidP="009A334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3347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перечня движимого имущества, </w:t>
      </w:r>
    </w:p>
    <w:p w:rsidR="009A3347" w:rsidRDefault="009A3347" w:rsidP="009A334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9A3347">
        <w:rPr>
          <w:rFonts w:ascii="Times New Roman" w:eastAsia="Times New Roman" w:hAnsi="Times New Roman" w:cs="Times New Roman"/>
          <w:b/>
          <w:sz w:val="28"/>
          <w:szCs w:val="28"/>
        </w:rPr>
        <w:t>предлагаемого</w:t>
      </w:r>
      <w:proofErr w:type="gramEnd"/>
      <w:r w:rsidRPr="009A3347">
        <w:rPr>
          <w:rFonts w:ascii="Times New Roman" w:eastAsia="Times New Roman" w:hAnsi="Times New Roman" w:cs="Times New Roman"/>
          <w:b/>
          <w:sz w:val="28"/>
          <w:szCs w:val="28"/>
        </w:rPr>
        <w:t xml:space="preserve">  к передаче </w:t>
      </w:r>
      <w:r w:rsidRPr="009A33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 муниципальной собственности </w:t>
      </w:r>
    </w:p>
    <w:p w:rsidR="009A3347" w:rsidRDefault="009A3347" w:rsidP="009A334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34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</w:t>
      </w:r>
      <w:r w:rsidR="0086463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9A3347">
        <w:rPr>
          <w:rFonts w:ascii="Times New Roman" w:eastAsia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Pr="009A3347">
        <w:rPr>
          <w:rFonts w:ascii="Times New Roman" w:eastAsia="Times New Roman" w:hAnsi="Times New Roman" w:cs="Times New Roman"/>
          <w:b/>
          <w:sz w:val="28"/>
          <w:szCs w:val="28"/>
        </w:rPr>
        <w:t>Веневский</w:t>
      </w:r>
      <w:proofErr w:type="spellEnd"/>
      <w:r w:rsidRPr="009A334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Pr="009A33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proofErr w:type="gramStart"/>
      <w:r w:rsidRPr="009A3347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государственную</w:t>
      </w:r>
      <w:proofErr w:type="gramEnd"/>
      <w:r w:rsidRPr="009A33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A3347" w:rsidRPr="009A3347" w:rsidRDefault="009A3347" w:rsidP="009A334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3347">
        <w:rPr>
          <w:rFonts w:ascii="Times New Roman" w:eastAsia="Times New Roman" w:hAnsi="Times New Roman" w:cs="Times New Roman"/>
          <w:b/>
          <w:bCs/>
          <w:sz w:val="28"/>
          <w:szCs w:val="28"/>
        </w:rPr>
        <w:t>собственность Тульской обл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9A3347">
        <w:rPr>
          <w:rFonts w:ascii="Times New Roman" w:eastAsia="Times New Roman" w:hAnsi="Times New Roman" w:cs="Times New Roman"/>
          <w:b/>
          <w:bCs/>
          <w:sz w:val="28"/>
          <w:szCs w:val="28"/>
        </w:rPr>
        <w:t>сти</w:t>
      </w:r>
    </w:p>
    <w:p w:rsidR="009A3347" w:rsidRPr="009A3347" w:rsidRDefault="009A3347" w:rsidP="009A3347">
      <w:pPr>
        <w:tabs>
          <w:tab w:val="left" w:pos="0"/>
          <w:tab w:val="left" w:pos="4395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3347" w:rsidRDefault="009A3347" w:rsidP="0086463F">
      <w:pPr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3347">
        <w:rPr>
          <w:rFonts w:ascii="Times New Roman" w:eastAsia="Times New Roman" w:hAnsi="Times New Roman" w:cs="Times New Roman"/>
          <w:sz w:val="28"/>
          <w:szCs w:val="28"/>
        </w:rPr>
        <w:t>В соответствии с Гражданским кодексом РФ, Федеральным Законом от 06.10.2003 №131-ФЗ «Об общих принципах организации местного сам</w:t>
      </w:r>
      <w:r w:rsidRPr="009A33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3347">
        <w:rPr>
          <w:rFonts w:ascii="Times New Roman" w:eastAsia="Times New Roman" w:hAnsi="Times New Roman" w:cs="Times New Roman"/>
          <w:sz w:val="28"/>
          <w:szCs w:val="28"/>
        </w:rPr>
        <w:t>управления в Российской Федерации», Федеральным Законом от 22.08.2004 №122-ФЗ «О внесении изменений в законодательные акты Российской Фед</w:t>
      </w:r>
      <w:r w:rsidRPr="009A334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A3347">
        <w:rPr>
          <w:rFonts w:ascii="Times New Roman" w:eastAsia="Times New Roman" w:hAnsi="Times New Roman" w:cs="Times New Roman"/>
          <w:sz w:val="28"/>
          <w:szCs w:val="28"/>
        </w:rPr>
        <w:t>рации и признании утратившими силу некоторых законодательных актов Российской Федерации в связи с принятием Федеральных законов «О внес</w:t>
      </w:r>
      <w:r w:rsidRPr="009A334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A3347">
        <w:rPr>
          <w:rFonts w:ascii="Times New Roman" w:eastAsia="Times New Roman" w:hAnsi="Times New Roman" w:cs="Times New Roman"/>
          <w:sz w:val="28"/>
          <w:szCs w:val="28"/>
        </w:rPr>
        <w:t>нии изменений и дополнений в Федеральный закон «Об общих принципах организации</w:t>
      </w:r>
      <w:proofErr w:type="gramEnd"/>
      <w:r w:rsidRPr="009A3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A3347">
        <w:rPr>
          <w:rFonts w:ascii="Times New Roman" w:eastAsia="Times New Roman" w:hAnsi="Times New Roman" w:cs="Times New Roman"/>
          <w:sz w:val="28"/>
          <w:szCs w:val="28"/>
        </w:rPr>
        <w:t>законодательных (представительных) и исполнительных орг</w:t>
      </w:r>
      <w:r w:rsidRPr="009A334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3347">
        <w:rPr>
          <w:rFonts w:ascii="Times New Roman" w:eastAsia="Times New Roman" w:hAnsi="Times New Roman" w:cs="Times New Roman"/>
          <w:sz w:val="28"/>
          <w:szCs w:val="28"/>
        </w:rPr>
        <w:t xml:space="preserve">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hyperlink r:id="rId6" w:history="1">
        <w:r w:rsidRPr="009A3347">
          <w:rPr>
            <w:rFonts w:ascii="Times New Roman" w:eastAsia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9A334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Правительства Российской  Федерации от 13.06.2006 №374 «О перечнях документов, необходимых для принятия решения о передаче имущества из федеральной собственности в собственность субъекта Росси</w:t>
      </w:r>
      <w:r w:rsidRPr="009A3347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9A3347">
        <w:rPr>
          <w:rFonts w:ascii="Times New Roman" w:eastAsia="Times New Roman" w:hAnsi="Times New Roman" w:cs="Times New Roman"/>
          <w:bCs/>
          <w:sz w:val="28"/>
          <w:szCs w:val="28"/>
        </w:rPr>
        <w:t>ской Федерации или муниципальную собственность из собственности суб</w:t>
      </w:r>
      <w:r w:rsidRPr="009A3347">
        <w:rPr>
          <w:rFonts w:ascii="Times New Roman" w:eastAsia="Times New Roman" w:hAnsi="Times New Roman" w:cs="Times New Roman"/>
          <w:bCs/>
          <w:sz w:val="28"/>
          <w:szCs w:val="28"/>
        </w:rPr>
        <w:t>ъ</w:t>
      </w:r>
      <w:r w:rsidRPr="009A3347">
        <w:rPr>
          <w:rFonts w:ascii="Times New Roman" w:eastAsia="Times New Roman" w:hAnsi="Times New Roman" w:cs="Times New Roman"/>
          <w:bCs/>
          <w:sz w:val="28"/>
          <w:szCs w:val="28"/>
        </w:rPr>
        <w:t>екта Российской Федерации в федеральную собственность или муниципал</w:t>
      </w:r>
      <w:r w:rsidRPr="009A3347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9A3347">
        <w:rPr>
          <w:rFonts w:ascii="Times New Roman" w:eastAsia="Times New Roman" w:hAnsi="Times New Roman" w:cs="Times New Roman"/>
          <w:bCs/>
          <w:sz w:val="28"/>
          <w:szCs w:val="28"/>
        </w:rPr>
        <w:t>ную собственность, из</w:t>
      </w:r>
      <w:proofErr w:type="gramEnd"/>
      <w:r w:rsidRPr="009A334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муниципальной собственности в федеральную со</w:t>
      </w:r>
      <w:r w:rsidRPr="009A3347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9A3347">
        <w:rPr>
          <w:rFonts w:ascii="Times New Roman" w:eastAsia="Times New Roman" w:hAnsi="Times New Roman" w:cs="Times New Roman"/>
          <w:bCs/>
          <w:sz w:val="28"/>
          <w:szCs w:val="28"/>
        </w:rPr>
        <w:t>ственность или собственность субъекта Российской Федерации»</w:t>
      </w:r>
      <w:r w:rsidRPr="009A3347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предоставленное администрацией муниципального образования </w:t>
      </w:r>
      <w:proofErr w:type="spellStart"/>
      <w:r w:rsidRPr="009A3347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9A3347">
        <w:rPr>
          <w:rFonts w:ascii="Times New Roman" w:eastAsia="Times New Roman" w:hAnsi="Times New Roman" w:cs="Times New Roman"/>
          <w:sz w:val="28"/>
          <w:szCs w:val="28"/>
        </w:rPr>
        <w:t xml:space="preserve"> район предложение, на основании Устава муниципального образования </w:t>
      </w:r>
      <w:proofErr w:type="spellStart"/>
      <w:r w:rsidRPr="009A33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334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A3347">
        <w:rPr>
          <w:rFonts w:ascii="Times New Roman" w:eastAsia="Times New Roman" w:hAnsi="Times New Roman" w:cs="Times New Roman"/>
          <w:sz w:val="28"/>
          <w:szCs w:val="28"/>
        </w:rPr>
        <w:t>невский</w:t>
      </w:r>
      <w:proofErr w:type="spellEnd"/>
      <w:r w:rsidRPr="009A3347">
        <w:rPr>
          <w:rFonts w:ascii="Times New Roman" w:eastAsia="Times New Roman" w:hAnsi="Times New Roman" w:cs="Times New Roman"/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 w:rsidRPr="009A33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334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A3347">
        <w:rPr>
          <w:rFonts w:ascii="Times New Roman" w:eastAsia="Times New Roman" w:hAnsi="Times New Roman" w:cs="Times New Roman"/>
          <w:sz w:val="28"/>
          <w:szCs w:val="28"/>
        </w:rPr>
        <w:t>невский</w:t>
      </w:r>
      <w:proofErr w:type="spellEnd"/>
      <w:r w:rsidRPr="009A3347">
        <w:rPr>
          <w:rFonts w:ascii="Times New Roman" w:eastAsia="Times New Roman" w:hAnsi="Times New Roman" w:cs="Times New Roman"/>
          <w:sz w:val="28"/>
          <w:szCs w:val="28"/>
        </w:rPr>
        <w:t xml:space="preserve"> район РЕШИЛО:</w:t>
      </w:r>
    </w:p>
    <w:p w:rsidR="0086463F" w:rsidRPr="009A3347" w:rsidRDefault="0086463F" w:rsidP="0086463F">
      <w:pPr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347" w:rsidRPr="0086463F" w:rsidRDefault="009A3347" w:rsidP="0086463F">
      <w:pPr>
        <w:pStyle w:val="aa"/>
        <w:numPr>
          <w:ilvl w:val="0"/>
          <w:numId w:val="4"/>
        </w:numPr>
        <w:suppressAutoHyphens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6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Утвердить перечень движимого имущества, предлагаемого                                 к передаче из муниципальной собственности муниципального образования </w:t>
      </w:r>
      <w:proofErr w:type="spellStart"/>
      <w:r w:rsidRPr="0086463F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86463F">
        <w:rPr>
          <w:rFonts w:ascii="Times New Roman" w:eastAsia="Times New Roman" w:hAnsi="Times New Roman" w:cs="Times New Roman"/>
          <w:sz w:val="28"/>
          <w:szCs w:val="28"/>
        </w:rPr>
        <w:t xml:space="preserve"> район в государственную собственность Тульской области (пр</w:t>
      </w:r>
      <w:r w:rsidRPr="008646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463F">
        <w:rPr>
          <w:rFonts w:ascii="Times New Roman" w:eastAsia="Times New Roman" w:hAnsi="Times New Roman" w:cs="Times New Roman"/>
          <w:sz w:val="28"/>
          <w:szCs w:val="28"/>
        </w:rPr>
        <w:t>ложение).</w:t>
      </w:r>
    </w:p>
    <w:p w:rsidR="0086463F" w:rsidRPr="0086463F" w:rsidRDefault="0086463F" w:rsidP="0086463F">
      <w:pPr>
        <w:pStyle w:val="aa"/>
        <w:suppressAutoHyphens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2C4" w:rsidRPr="00B163D7" w:rsidRDefault="009A3347" w:rsidP="0086463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9A3347">
        <w:rPr>
          <w:rFonts w:ascii="Times New Roman" w:eastAsia="Times New Roman" w:hAnsi="Times New Roman" w:cs="Times New Roman"/>
          <w:sz w:val="28"/>
          <w:szCs w:val="28"/>
        </w:rPr>
        <w:t>2. Настоящее решение вступает в силу со дня подписания.</w:t>
      </w:r>
      <w:r w:rsidR="009F12C4" w:rsidRPr="00B163D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5A230F" w:rsidRDefault="005A230F">
      <w:pPr>
        <w:pStyle w:val="ConsPlusNormal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5A230F" w:rsidRDefault="005A230F">
      <w:pPr>
        <w:pStyle w:val="ConsPlusNormal"/>
        <w:ind w:firstLine="510"/>
        <w:jc w:val="both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928"/>
        <w:gridCol w:w="4642"/>
      </w:tblGrid>
      <w:tr w:rsidR="005A230F" w:rsidTr="00B163D7">
        <w:tc>
          <w:tcPr>
            <w:tcW w:w="4928" w:type="dxa"/>
          </w:tcPr>
          <w:p w:rsidR="005A230F" w:rsidRDefault="009F12C4" w:rsidP="00B163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Глава</w:t>
            </w:r>
            <w:r w:rsidR="00B163D7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642" w:type="dxa"/>
          </w:tcPr>
          <w:p w:rsidR="005A230F" w:rsidRDefault="005A230F" w:rsidP="009F12C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230F" w:rsidRDefault="009F12C4" w:rsidP="009F12C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Камаева</w:t>
            </w:r>
            <w:proofErr w:type="spellEnd"/>
          </w:p>
        </w:tc>
      </w:tr>
    </w:tbl>
    <w:p w:rsidR="005A230F" w:rsidRDefault="005A230F" w:rsidP="009F12C4">
      <w:pPr>
        <w:pStyle w:val="ConsPlusNormal"/>
        <w:jc w:val="right"/>
        <w:outlineLvl w:val="0"/>
      </w:pPr>
    </w:p>
    <w:p w:rsidR="005A230F" w:rsidRDefault="005A230F" w:rsidP="009F12C4">
      <w:pPr>
        <w:pStyle w:val="ConsPlusNormal"/>
        <w:jc w:val="right"/>
        <w:outlineLvl w:val="0"/>
      </w:pPr>
    </w:p>
    <w:p w:rsidR="005A230F" w:rsidRDefault="005A230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230F" w:rsidRDefault="005A230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230F" w:rsidRDefault="005A230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230F" w:rsidRDefault="005A230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230F" w:rsidRDefault="005A230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230F" w:rsidRDefault="005A230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230F" w:rsidRDefault="005A230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230F" w:rsidRDefault="005A230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230F" w:rsidRDefault="005A230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230F" w:rsidRDefault="005A230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230F" w:rsidRDefault="005A230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230F" w:rsidRDefault="005A230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230F" w:rsidRDefault="005A230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230F" w:rsidRDefault="005A230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230F" w:rsidRDefault="005A230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230F" w:rsidRDefault="005A230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230F" w:rsidRDefault="005A230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63D7" w:rsidRDefault="00B163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63D7" w:rsidRDefault="00B163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63D7" w:rsidRDefault="00B163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63D7" w:rsidRDefault="00B163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63D7" w:rsidRDefault="00B163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63D7" w:rsidRDefault="00B163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63D7" w:rsidRDefault="00B163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63D7" w:rsidRDefault="00B163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63D7" w:rsidRDefault="00B163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63D7" w:rsidRDefault="00B163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63D7" w:rsidRDefault="00B163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63D7" w:rsidRDefault="00B163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63D7" w:rsidRDefault="00B163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3347" w:rsidRDefault="009A3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3347" w:rsidRDefault="009A3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3347" w:rsidRDefault="009A3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3347" w:rsidRDefault="009A3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3347" w:rsidRPr="009A3347" w:rsidRDefault="009A3347" w:rsidP="009A3347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A334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Приложение</w:t>
      </w:r>
    </w:p>
    <w:p w:rsidR="009A3347" w:rsidRDefault="009A3347" w:rsidP="009A3347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A334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 решению Собрания представителей </w:t>
      </w:r>
    </w:p>
    <w:p w:rsidR="009A3347" w:rsidRPr="009A3347" w:rsidRDefault="009A3347" w:rsidP="009A3347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A334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муниципального образования </w:t>
      </w:r>
    </w:p>
    <w:p w:rsidR="009A3347" w:rsidRDefault="009A3347" w:rsidP="009A3347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spellStart"/>
      <w:r w:rsidRPr="009A334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Веневский</w:t>
      </w:r>
      <w:proofErr w:type="spellEnd"/>
      <w:r w:rsidRPr="009A334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</w:t>
      </w:r>
    </w:p>
    <w:p w:rsidR="009A3347" w:rsidRPr="009A3347" w:rsidRDefault="009A3347" w:rsidP="009A3347">
      <w:pPr>
        <w:suppressAutoHyphens w:val="0"/>
        <w:spacing w:after="0" w:line="240" w:lineRule="auto"/>
        <w:jc w:val="right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от 2</w:t>
      </w:r>
      <w:r w:rsidR="00DE282B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.12.2021г. № 4</w:t>
      </w:r>
      <w:r w:rsidR="0086463F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/28</w:t>
      </w:r>
      <w:r w:rsidR="001038D3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</w:p>
    <w:p w:rsidR="009A3347" w:rsidRDefault="009A3347" w:rsidP="009A3347">
      <w:pPr>
        <w:suppressAutoHyphens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9A3347" w:rsidRPr="009A3347" w:rsidRDefault="009A3347" w:rsidP="009A3347">
      <w:pPr>
        <w:suppressAutoHyphens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9A3347" w:rsidRPr="009A3347" w:rsidRDefault="009A3347" w:rsidP="009A334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3347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9A3347" w:rsidRPr="009A3347" w:rsidRDefault="009A3347" w:rsidP="009A334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A334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движимого имущества</w:t>
      </w:r>
      <w:r w:rsidRPr="009A334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,</w:t>
      </w:r>
      <w:r w:rsidRPr="009A334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9A334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предлагаемого к передаче из </w:t>
      </w:r>
      <w:r w:rsidRPr="009A334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муниципальной собственности муниципального образования </w:t>
      </w:r>
      <w:proofErr w:type="spellStart"/>
      <w:r w:rsidRPr="009A334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Веневский</w:t>
      </w:r>
      <w:proofErr w:type="spellEnd"/>
      <w:r w:rsidRPr="009A334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район в госуда</w:t>
      </w:r>
      <w:r w:rsidRPr="009A334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</w:t>
      </w:r>
      <w:r w:rsidRPr="009A334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ственную собственность Тульской области</w:t>
      </w:r>
    </w:p>
    <w:p w:rsidR="009A3347" w:rsidRPr="009A3347" w:rsidRDefault="009A3347" w:rsidP="009A334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8"/>
        <w:gridCol w:w="3402"/>
        <w:gridCol w:w="2693"/>
      </w:tblGrid>
      <w:tr w:rsidR="00F152C7" w:rsidRPr="00F152C7" w:rsidTr="006B288D">
        <w:tc>
          <w:tcPr>
            <w:tcW w:w="710" w:type="dxa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402" w:type="dxa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2693" w:type="dxa"/>
          </w:tcPr>
          <w:p w:rsid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Индивидуализирующие характеристики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имущества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(инвентарный номер)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Видеорегистратор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OMNY NVR 16/2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013.4.0158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Источник бесперебойного питания "DELTA GAIA-1k"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3421193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Коммутатор D-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Link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DES 1210-28р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013.4.0159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Компьютер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Aquarius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3420474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Компьютер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Celeron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(R) CPU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3420476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Компьютер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Formoza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AMD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Athlon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3420471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Компьютер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Formoza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AMD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Sempron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3420472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Компьютер</w:t>
            </w: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i3-2120/4Gb/320Gb/DVD RW/m/W7Pro64/Acer 21/5@V223HQvb </w:t>
            </w: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br/>
            </w: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ИБП</w:t>
            </w: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Ippon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Back Office 600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3420830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Компьютер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Pentium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(R)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 CPU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3420477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Музыкальный центр </w:t>
            </w: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SONY</w:t>
            </w: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MHC</w:t>
            </w: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RG</w:t>
            </w: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-475</w:t>
            </w: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3440475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МФУ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Canon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MF4410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827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МФУ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Canon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MF4410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827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Принтер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Canon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LBP  1120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3420470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Принтер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Canon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LBP 2900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3420464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Принтер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Epson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FX-890 LPT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3420664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Принтер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Epson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FX-890 LPT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3420665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Принтер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Xerox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Phaser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3117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3420467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Принтер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Xerox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Phaser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3117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3420468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Принтер матричной печати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Epson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LQ-630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829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Принтер матричной печати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Epson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LQ-630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829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Программно-аппаратный комплекс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VipNet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Coordinator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HW100C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294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Средство защиты информации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secret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Net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Card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(плата PCI)- комплект с DS1992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3431205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Телефон с LCD IP SIP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VoLP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3430469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Телефон для сотрудников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Avaya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IP PHONE 9608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3431203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Телефон для сотрудников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Avaya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IP PHONE 9608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3431204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Телефон-факс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3440462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Устройство защиты объектов информации от утечки информации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"соната Р-2"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3421191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Устройство защиты объектов информации от утечки информации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"соната Р-2"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3421192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Устройство защиты объектов информации от утечки информации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"соната Р-2"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3421194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IP-телефон на 2 линии,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линия IAX2, маршрутизатор BW320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013.4.0134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Видеокамера внутренняя OMNY A12F-28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013.4.0154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Видеокамера внутренняя OMNY A12F-28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013.4.0155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Видеокамера внутренняя OMNY A12F-28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013.4.0156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Видеокамера внутренняя OMNY A12F-28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013.4.0157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Телефон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Fanvil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BW210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013.4.0135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Телефон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Fanvil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BW210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013.4.0136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DES-1005D Коммутатор 5 портовый 10/100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D-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LinK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DSL-2540U. внешний ADSL-модем (роутер)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Адаптер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Блок питания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Блок питания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ИПБ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Ippon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Back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Pro500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Источник бесперебойного питания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Источник бесперебойного питания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Магнитофон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Shivari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Принтер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Принтер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Принтер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Принтер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Принтер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Canon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LBP 1120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</w:t>
            </w:r>
            <w:proofErr w:type="gram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.а</w:t>
            </w:r>
            <w:proofErr w:type="gram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ппарат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Факс-модем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Факс-модем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EXt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Acorp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Факс-модем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EXt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Acorp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Факс</w:t>
            </w: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модем</w:t>
            </w: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EXt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D-LINK DFM-562E 56k s/nPTO81A1003053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Гардинно-тюлевое полотно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3630502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Гигрометр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Testo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608-H1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3620670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Диван Эль-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Гуна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3640613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Диван Эль-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Гуна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3640617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Жалюзи вертикальные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3640485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Жалюзи вертикальные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3640486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Жалюзи вертикальные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3640501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Жалюзи вертикальные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3640505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Зеркало 2750*1385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3640503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Зеркало 2750*1385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3640506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Зеркало 2750*1385 с рисунком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3640507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Зеркало 2750*1385 с рисунком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3640508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Картотечный шкаф FAC02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3640618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Ковер овальный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3630493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Комплект штор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3630463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Комплект штор и карнизов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3630488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Кондиционер</w:t>
            </w: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General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climat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S 18 HRI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3630836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Кресло UA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EChair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руководителя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Nadir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Steel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Chr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кожа черная SP-A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3641192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Кресло руководителя EChair-507 TPU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net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л/з белый, сетка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3641191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Кресло руководителя EChair-508 TL кожа черная, хром/пласт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3641190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Люстра Водоворот d 60 см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402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Люстра Водоворот d 60 см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402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Люстра Купол d 45 см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406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Люстра Купол d 45 см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406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Люстра Купол d 45 см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406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Люстра Купол d 45 см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406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82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Металлическая мебель ПРАКТИК АМТ 1891 шкаф-купе архив.915*458*1830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013.6.0040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Металлическая мебель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ПРАКТИК АМТ 1891 шкаф-купе архив.915*458*1830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013.6.0041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Металлическая мебель ПРАКТИК АМТ 1891 шкаф-купе архив.915*458*1830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013.6.0042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Пылесос "Энергия"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3630652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Пылесос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Philips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3631003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Светильник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3630504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Светильник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3630509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Светильник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3630510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Светильник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3630511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Стол для росписи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3630483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Стол компьютерный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3620481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Стол компьютерный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3640614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Стол компьютерный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3640615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Стол СУ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3630482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Стол СУ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3630484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Стул компьютерный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3640527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Стул Эль-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Гуна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3640494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Стул Эль-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Гуна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3640495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Шкаф архивный металлический АМТ 1891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3640489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Шкаф архивный металлический АМТ 1891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3640490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Шкаф архивный металлический АМТ 1891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3640491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Шкаф архивный металлический АМТ 1891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3640492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Шкаф архивный металлический АМТ 1891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3640616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Шкаф телекоммуникационный настенный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Gadeus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SH-05F-12U60/60m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013.4.0160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Рециркулятор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бактерицидный</w:t>
            </w:r>
            <w:proofErr w:type="gram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для обеззараживания воздуха,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металлическим корпусом, на передвижной платформе "МЕГИДЕЗ" РБОВ 908-"МСК"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013.4.0230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Автоматический дозатор для </w:t>
            </w: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мыла/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дезинфицирующих средств HOR-F-1409 (капля) 1л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013.4.0234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Бактерицидный настенный облучатель ОБН 150 с экраном (одноламповый)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013.4.0236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Бесконтактный инфракрасный термометр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013.4.0235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Кресло руководителя AV 118 хром/слоновая кость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013.6.0060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Кресло руководителя AV 118 хром/слоновая кость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013.6.0061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Металлическая мебель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ПРАКТИК ВВТ Дополнительная полка для АМТ 1891 904*362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013.6.0043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Металлическая мебель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ПРАКТИК ВВТ Дополнительная полка для АМТ 1891 904*362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013.6.0044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114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Металлическая мебель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ПРАКТИК ВВТ Дополнительная полка для АМТ 1891 904*362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013.6.0045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Металлическая мебель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ПРАКТИК ВВТ Дополнительная полка для АМТ 1891 904*362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013.6.0046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Металлическая мебель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ПРАКТИК ВВТ Дополнительная полка для АМТ 1891 904*362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013.6.0047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Металлическая мебель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ПРАКТИК ВВТ Дополнительная полка для АМТ 1891 904*362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013.6.0048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Унитаз-компакт "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Воротынск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" крап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999.1.0050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Ваза напольная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Вешалка напольная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Герб РФ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Зеркало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Зеркало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Картина "Замок Дианы"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Коврик для мыши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Контур Шкаф КБ-012 420*360*670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Микроволновая печь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Огнетушитель 1 ОП-4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Огнетушитель 1 ОП-4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Огнетушитель порошковый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ОП-4 (г)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Огнетушитель порошковый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ОП-4 (г)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Подставка под огнетушители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Подставка под огнетушители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Подставка под огнетушители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Подставка под огнетушители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Полка ВВТ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Полка ВВТ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Полка ВВТ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Полка ВВТ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Полка ВВТ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Полка ВВТ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Полка ВВТ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Полка ВВТ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Полка ВВТ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Полка ВВТ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Светильник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147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Сейф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Стеллаж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Стеллаж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Стеллаж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Стеллаж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Стеллаж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Стеллаж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Стеллаж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Стол журнальный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Стол журнальный "Сатурн"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Стол комп. "Омега 11"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Стол компьютерный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Стол письменный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Стол универсальный СУ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Стол универсальный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Стол универсальный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Стул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Стул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165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Стул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Стул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Стул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Стул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Стул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Стул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Стул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Стул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Стул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Стул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Стул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Стул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Стул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Стул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Стул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Стул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Стул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Стул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183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Стул "Престиж"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Тумба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выкатная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Тумба приставка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Тумба приставка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Тумба приставка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Тумбочка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Флаг РФ 90*135 со стойкой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Флаг РФ 90*135 со стойкой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Флэш</w:t>
            </w: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память</w:t>
            </w: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Kingston Data Traveler 32GB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Шкаф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Шкаф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Шкаф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Шкаф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Шкаф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Шкаф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Шкаф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Шкаф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Шкаф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Шкаф для ключей КС-20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Шкаф для одежды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Шкаф стеллаж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Электрический чайник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Электронный ключ USB-ключ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eToken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PRO (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Java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 72 Кб, сертификат ФСТЭК №1883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Электронный ключ USB-ключ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eToken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PRO (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Java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 72 Кб, сертификат ФСТЭК №1883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Электронный ключ USB-ключ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eToken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PRO (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Java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 72 Кб, сертификат ФСТЭК №1883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014.8.0000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Программный модуль «Находка-ЗАГС сервер»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01.04.2016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gram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</w:t>
            </w:r>
            <w:proofErr w:type="gram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Координатор</w:t>
            </w: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VipNet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01.04.2016</w:t>
            </w:r>
          </w:p>
        </w:tc>
      </w:tr>
      <w:tr w:rsidR="00F152C7" w:rsidRPr="00F152C7" w:rsidTr="006B288D">
        <w:tc>
          <w:tcPr>
            <w:tcW w:w="9923" w:type="dxa"/>
            <w:gridSpan w:val="4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Денежные документы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Конверты маркировочные </w:t>
            </w:r>
          </w:p>
          <w:p w:rsidR="00F152C7" w:rsidRPr="00F152C7" w:rsidRDefault="00F152C7" w:rsidP="00F15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(122 шт.)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2C7" w:rsidRPr="00F152C7" w:rsidTr="006B288D">
        <w:tc>
          <w:tcPr>
            <w:tcW w:w="9923" w:type="dxa"/>
            <w:gridSpan w:val="4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Движимое имущество в соответствии с постановлением правительства Тульской обл</w:t>
            </w:r>
            <w:r w:rsidRPr="00F152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F152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 от 24 октября 2013 г. № 575 «Об утверждении государственной программы Тульской области «Улучшение демографической ситуации и поддержка семей, воспитывающих детей, в Тульской области»</w:t>
            </w: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 правительства Тульской области «</w:t>
            </w:r>
            <w:proofErr w:type="gram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Родившемуся</w:t>
            </w:r>
            <w:proofErr w:type="gram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Тульской земле» (150 шт.)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Поздравительный адрес Губернатора Тульской области (58 </w:t>
            </w:r>
            <w:proofErr w:type="spellStart"/>
            <w:proofErr w:type="gram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Подарок новорожденному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(8 шт.)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Pampers</w:t>
            </w: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Подгузники </w:t>
            </w: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Premium</w:t>
            </w: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Care</w:t>
            </w: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Mini</w:t>
            </w: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(4-8кг) </w:t>
            </w: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Микро Упаковка 20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(8 шт.)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2C7" w:rsidRPr="00F152C7" w:rsidTr="006B288D">
        <w:tc>
          <w:tcPr>
            <w:tcW w:w="710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Pampers</w:t>
            </w: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Подгузники </w:t>
            </w: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Premium</w:t>
            </w: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Care</w:t>
            </w: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Newborn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(2-5 кг) Микро Упаковка 20 (8 шт.)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152C7" w:rsidRPr="00F152C7" w:rsidRDefault="00F152C7" w:rsidP="00F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Венев, </w:t>
            </w:r>
            <w:proofErr w:type="spellStart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152C7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Южный, д. 38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2C7" w:rsidRPr="00F152C7" w:rsidRDefault="00F152C7" w:rsidP="00F15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230F" w:rsidRDefault="005A230F" w:rsidP="00B163D7">
      <w:pPr>
        <w:pStyle w:val="ConsPlusNormal"/>
        <w:ind w:firstLine="540"/>
        <w:jc w:val="both"/>
      </w:pPr>
    </w:p>
    <w:sectPr w:rsidR="005A230F">
      <w:type w:val="continuous"/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iberation Serif;Times New Roma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;Courier New"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0">
    <w:charset w:val="CC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0C5F8D"/>
    <w:multiLevelType w:val="hybridMultilevel"/>
    <w:tmpl w:val="D7E4F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98493A"/>
    <w:multiLevelType w:val="hybridMultilevel"/>
    <w:tmpl w:val="E8C4487A"/>
    <w:lvl w:ilvl="0" w:tplc="BCDE3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CF55E7"/>
    <w:multiLevelType w:val="hybridMultilevel"/>
    <w:tmpl w:val="13CA8518"/>
    <w:lvl w:ilvl="0" w:tplc="3DB22FB8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0F"/>
    <w:rsid w:val="001038D3"/>
    <w:rsid w:val="005A230F"/>
    <w:rsid w:val="00843F87"/>
    <w:rsid w:val="0086463F"/>
    <w:rsid w:val="009A3347"/>
    <w:rsid w:val="009F12C4"/>
    <w:rsid w:val="00B163D7"/>
    <w:rsid w:val="00DE282B"/>
    <w:rsid w:val="00F06325"/>
    <w:rsid w:val="00F12016"/>
    <w:rsid w:val="00F1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F152C7"/>
    <w:pPr>
      <w:keepNext/>
      <w:suppressAutoHyphens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rPr>
      <w:color w:val="0000FF"/>
      <w:u w:val="single"/>
    </w:rPr>
  </w:style>
  <w:style w:type="character" w:customStyle="1" w:styleId="q">
    <w:name w:val="q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1">
    <w:name w:val="Body Text"/>
    <w:basedOn w:val="a"/>
    <w:link w:val="a5"/>
    <w:pPr>
      <w:spacing w:after="140"/>
    </w:pPr>
  </w:style>
  <w:style w:type="paragraph" w:styleId="a6">
    <w:name w:val="List"/>
    <w:basedOn w:val="a1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No Spacing"/>
    <w:next w:val="5"/>
    <w:qFormat/>
    <w:rPr>
      <w:rFonts w:eastAsia="Calibri" w:cs="Calibri"/>
      <w:sz w:val="22"/>
      <w:lang w:eastAsia="zh-CN"/>
    </w:rPr>
  </w:style>
  <w:style w:type="paragraph" w:styleId="aa">
    <w:name w:val="List Paragraph"/>
    <w:basedOn w:val="a"/>
    <w:next w:val="10"/>
    <w:qFormat/>
    <w:pPr>
      <w:spacing w:after="0"/>
      <w:ind w:left="720"/>
      <w:contextualSpacing/>
    </w:pPr>
  </w:style>
  <w:style w:type="paragraph" w:customStyle="1" w:styleId="ConsPlusNormal">
    <w:name w:val="ConsPlusNormal"/>
    <w:qFormat/>
    <w:rPr>
      <w:rFonts w:eastAsia="Calibri" w:cs="Calibri"/>
      <w:sz w:val="22"/>
      <w:lang w:eastAsia="en-US"/>
    </w:rPr>
  </w:style>
  <w:style w:type="paragraph" w:customStyle="1" w:styleId="2">
    <w:name w:val="Основной текст (2)"/>
    <w:basedOn w:val="a"/>
    <w:qFormat/>
    <w:pPr>
      <w:shd w:val="clear" w:color="auto" w:fill="FFFFFF"/>
      <w:spacing w:before="780" w:after="9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Page">
    <w:name w:val="ConsPlusTitlePage"/>
    <w:qFormat/>
    <w:rPr>
      <w:rFonts w:ascii="Tahoma" w:eastAsia="Arial" w:hAnsi="Tahoma" w:cs="Courier New"/>
      <w:szCs w:val="24"/>
    </w:rPr>
  </w:style>
  <w:style w:type="paragraph" w:styleId="ab">
    <w:name w:val="Body Text Indent"/>
    <w:basedOn w:val="a"/>
    <w:next w:val="ac"/>
    <w:link w:val="ad"/>
    <w:pPr>
      <w:spacing w:after="120"/>
      <w:ind w:left="283"/>
    </w:pPr>
  </w:style>
  <w:style w:type="paragraph" w:customStyle="1" w:styleId="ac">
    <w:name w:val="Верхний и нижний колонтитулы"/>
    <w:basedOn w:val="a"/>
    <w:next w:val="ae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next w:val="ConsTitle"/>
    <w:link w:val="11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Title">
    <w:name w:val="ConsTitle"/>
    <w:next w:val="ConsCell"/>
    <w:qFormat/>
    <w:pPr>
      <w:widowControl w:val="0"/>
      <w:ind w:right="19772"/>
    </w:pPr>
    <w:rPr>
      <w:rFonts w:ascii="Arial" w:eastAsia="Times New Roman" w:hAnsi="Arial" w:cs="Arial"/>
      <w:b/>
      <w:bCs/>
      <w:szCs w:val="20"/>
      <w:lang w:eastAsia="zh-CN"/>
    </w:rPr>
  </w:style>
  <w:style w:type="paragraph" w:customStyle="1" w:styleId="ConsCell">
    <w:name w:val="ConsCell"/>
    <w:next w:val="ConsPlusNonformat"/>
    <w:qFormat/>
    <w:pPr>
      <w:widowControl w:val="0"/>
    </w:pPr>
    <w:rPr>
      <w:rFonts w:ascii="Arial" w:eastAsia="Times New Roman" w:hAnsi="Arial" w:cs="Arial"/>
      <w:szCs w:val="20"/>
      <w:lang w:eastAsia="zh-CN"/>
    </w:rPr>
  </w:style>
  <w:style w:type="paragraph" w:customStyle="1" w:styleId="ConsPlusNonformat">
    <w:name w:val="ConsPlusNonformat"/>
    <w:next w:val="ConsPlusTitle"/>
    <w:qFormat/>
    <w:pPr>
      <w:widowControl w:val="0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ConsPlusTitle">
    <w:name w:val="ConsPlusTitle"/>
    <w:next w:val="af"/>
    <w:qFormat/>
    <w:pPr>
      <w:widowControl w:val="0"/>
    </w:pPr>
    <w:rPr>
      <w:rFonts w:ascii="Arial" w:eastAsia="Times New Roman" w:hAnsi="Arial" w:cs="Arial"/>
      <w:b/>
      <w:bCs/>
      <w:szCs w:val="20"/>
      <w:lang w:eastAsia="zh-CN"/>
    </w:rPr>
  </w:style>
  <w:style w:type="paragraph" w:customStyle="1" w:styleId="af">
    <w:name w:val="Знак Знак Знак Знак Знак Знак"/>
    <w:basedOn w:val="a"/>
    <w:next w:val="af0"/>
    <w:qFormat/>
    <w:pPr>
      <w:spacing w:before="280" w:after="280"/>
    </w:pPr>
    <w:rPr>
      <w:rFonts w:ascii="Tahoma" w:hAnsi="Tahoma"/>
      <w:sz w:val="20"/>
      <w:lang w:val="en-US"/>
    </w:rPr>
  </w:style>
  <w:style w:type="paragraph" w:styleId="af0">
    <w:name w:val="footer"/>
    <w:basedOn w:val="a"/>
    <w:next w:val="af1"/>
    <w:link w:val="12"/>
    <w:pPr>
      <w:tabs>
        <w:tab w:val="center" w:pos="4677"/>
        <w:tab w:val="right" w:pos="9355"/>
      </w:tabs>
    </w:pPr>
  </w:style>
  <w:style w:type="paragraph" w:styleId="af1">
    <w:name w:val="Balloon Text"/>
    <w:basedOn w:val="a"/>
    <w:next w:val="13"/>
    <w:link w:val="af2"/>
    <w:qFormat/>
    <w:rPr>
      <w:rFonts w:ascii="Tahoma" w:hAnsi="Tahoma"/>
      <w:sz w:val="16"/>
      <w:szCs w:val="16"/>
    </w:rPr>
  </w:style>
  <w:style w:type="paragraph" w:customStyle="1" w:styleId="13">
    <w:name w:val="Знак Знак Знак Знак Знак Знак1 Знак Знак Знак Знак"/>
    <w:basedOn w:val="a"/>
    <w:next w:val="31"/>
    <w:qFormat/>
    <w:pPr>
      <w:spacing w:before="280" w:after="280"/>
    </w:pPr>
    <w:rPr>
      <w:rFonts w:ascii="Tahoma" w:hAnsi="Tahoma"/>
      <w:sz w:val="20"/>
      <w:lang w:val="en-US"/>
    </w:rPr>
  </w:style>
  <w:style w:type="paragraph" w:styleId="31">
    <w:name w:val="Body Text 3"/>
    <w:basedOn w:val="a"/>
    <w:next w:val="ConsNonformat"/>
    <w:qFormat/>
    <w:pPr>
      <w:spacing w:after="120"/>
    </w:pPr>
    <w:rPr>
      <w:sz w:val="16"/>
      <w:szCs w:val="16"/>
    </w:rPr>
  </w:style>
  <w:style w:type="paragraph" w:customStyle="1" w:styleId="ConsNonformat">
    <w:name w:val="ConsNonformat"/>
    <w:next w:val="aa"/>
    <w:qFormat/>
    <w:pPr>
      <w:widowControl w:val="0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10">
    <w:name w:val="Знак Знак Знак Знак Знак Знак1 Знак Знак Знак Знак"/>
    <w:basedOn w:val="a"/>
    <w:next w:val="a9"/>
    <w:qFormat/>
    <w:pPr>
      <w:spacing w:before="280" w:after="280"/>
    </w:pPr>
    <w:rPr>
      <w:rFonts w:ascii="Tahoma" w:hAnsi="Tahoma"/>
      <w:sz w:val="20"/>
      <w:lang w:val="en-US"/>
    </w:rPr>
  </w:style>
  <w:style w:type="paragraph" w:customStyle="1" w:styleId="5">
    <w:name w:val="Основной текст5"/>
    <w:basedOn w:val="a"/>
    <w:next w:val="af3"/>
    <w:qFormat/>
    <w:pPr>
      <w:widowControl w:val="0"/>
      <w:shd w:val="clear" w:color="auto" w:fill="FFFFFF"/>
      <w:spacing w:before="420" w:after="300" w:line="240" w:lineRule="auto"/>
      <w:ind w:hanging="400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af3">
    <w:name w:val="Содержимое таблицы"/>
    <w:basedOn w:val="a"/>
    <w:next w:val="af4"/>
    <w:qFormat/>
    <w:pPr>
      <w:suppressLineNumbers/>
    </w:pPr>
  </w:style>
  <w:style w:type="paragraph" w:customStyle="1" w:styleId="af4">
    <w:name w:val="Заголовок таблицы"/>
    <w:next w:val="af5"/>
    <w:qFormat/>
    <w:pPr>
      <w:widowControl w:val="0"/>
      <w:suppressLineNumbers/>
      <w:jc w:val="center"/>
    </w:pPr>
    <w:rPr>
      <w:rFonts w:ascii="Liberation Serif;Times New Roma" w:eastAsia="NSimSun" w:hAnsi="Liberation Serif;Times New Roma" w:cs="Arial"/>
      <w:b/>
      <w:bCs/>
      <w:sz w:val="24"/>
      <w:szCs w:val="24"/>
      <w:lang w:eastAsia="zh-CN" w:bidi="hi-IN"/>
    </w:rPr>
  </w:style>
  <w:style w:type="paragraph" w:customStyle="1" w:styleId="af5">
    <w:name w:val="Содержимое врезки"/>
    <w:basedOn w:val="a"/>
    <w:next w:val="af6"/>
    <w:qFormat/>
  </w:style>
  <w:style w:type="paragraph" w:customStyle="1" w:styleId="af6">
    <w:name w:val="Текст в заданном формате"/>
    <w:basedOn w:val="a"/>
    <w:qFormat/>
    <w:pPr>
      <w:spacing w:after="0"/>
    </w:pPr>
    <w:rPr>
      <w:rFonts w:ascii="Liberation Mono;Courier New" w:eastAsia="NSimSun" w:hAnsi="Liberation Mono;Courier New" w:cs="Liberation Mono;Courier New"/>
      <w:sz w:val="20"/>
      <w:szCs w:val="20"/>
    </w:rPr>
  </w:style>
  <w:style w:type="character" w:customStyle="1" w:styleId="30">
    <w:name w:val="Заголовок 3 Знак"/>
    <w:basedOn w:val="a2"/>
    <w:link w:val="3"/>
    <w:rsid w:val="00F152C7"/>
    <w:rPr>
      <w:rFonts w:ascii="Arial" w:eastAsia="Times New Roman" w:hAnsi="Arial" w:cs="Arial"/>
      <w:b/>
      <w:bCs/>
      <w:sz w:val="26"/>
      <w:szCs w:val="26"/>
    </w:rPr>
  </w:style>
  <w:style w:type="numbering" w:customStyle="1" w:styleId="14">
    <w:name w:val="Нет списка1"/>
    <w:next w:val="a4"/>
    <w:semiHidden/>
    <w:rsid w:val="00F152C7"/>
  </w:style>
  <w:style w:type="paragraph" w:styleId="af7">
    <w:name w:val="Plain Text"/>
    <w:basedOn w:val="a"/>
    <w:link w:val="af8"/>
    <w:rsid w:val="00F152C7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8">
    <w:name w:val="Текст Знак"/>
    <w:basedOn w:val="a2"/>
    <w:link w:val="af7"/>
    <w:rsid w:val="00F152C7"/>
    <w:rPr>
      <w:rFonts w:ascii="Courier New" w:eastAsia="Times New Roman" w:hAnsi="Courier New" w:cs="Times New Roman"/>
      <w:szCs w:val="20"/>
      <w:lang w:val="x-none" w:eastAsia="x-none"/>
    </w:rPr>
  </w:style>
  <w:style w:type="table" w:styleId="af9">
    <w:name w:val="Table Grid"/>
    <w:basedOn w:val="a3"/>
    <w:rsid w:val="00F152C7"/>
    <w:pPr>
      <w:suppressAutoHyphens w:val="0"/>
    </w:pPr>
    <w:rPr>
      <w:rFonts w:ascii="Times New Roman" w:eastAsia="Times New Roman" w:hAnsi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152C7"/>
    <w:pPr>
      <w:widowControl w:val="0"/>
      <w:suppressAutoHyphens w:val="0"/>
      <w:ind w:right="19772" w:firstLine="720"/>
    </w:pPr>
    <w:rPr>
      <w:rFonts w:ascii="Arial" w:eastAsia="Times New Roman" w:hAnsi="Arial" w:cs="Times New Roman"/>
      <w:snapToGrid w:val="0"/>
      <w:sz w:val="18"/>
      <w:szCs w:val="20"/>
    </w:rPr>
  </w:style>
  <w:style w:type="paragraph" w:customStyle="1" w:styleId="afa">
    <w:name w:val="Знак"/>
    <w:basedOn w:val="a"/>
    <w:rsid w:val="00F152C7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b">
    <w:name w:val="Знак Знак Знак Знак Знак Знак Знак"/>
    <w:basedOn w:val="a"/>
    <w:rsid w:val="00F152C7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c">
    <w:name w:val="Normal (Web)"/>
    <w:basedOn w:val="a"/>
    <w:rsid w:val="00F152C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выноски Знак"/>
    <w:link w:val="af1"/>
    <w:rsid w:val="00F152C7"/>
    <w:rPr>
      <w:rFonts w:ascii="Tahoma" w:hAnsi="Tahoma"/>
      <w:sz w:val="16"/>
      <w:szCs w:val="16"/>
    </w:rPr>
  </w:style>
  <w:style w:type="character" w:customStyle="1" w:styleId="ad">
    <w:name w:val="Основной текст с отступом Знак"/>
    <w:link w:val="ab"/>
    <w:rsid w:val="00F152C7"/>
    <w:rPr>
      <w:sz w:val="22"/>
    </w:rPr>
  </w:style>
  <w:style w:type="character" w:styleId="afd">
    <w:name w:val="Hyperlink"/>
    <w:uiPriority w:val="99"/>
    <w:unhideWhenUsed/>
    <w:rsid w:val="00F152C7"/>
    <w:rPr>
      <w:color w:val="0066CC"/>
      <w:u w:val="single"/>
    </w:rPr>
  </w:style>
  <w:style w:type="numbering" w:customStyle="1" w:styleId="110">
    <w:name w:val="Нет списка11"/>
    <w:next w:val="a4"/>
    <w:uiPriority w:val="99"/>
    <w:semiHidden/>
    <w:unhideWhenUsed/>
    <w:rsid w:val="00F152C7"/>
  </w:style>
  <w:style w:type="character" w:customStyle="1" w:styleId="WW8Num1z0">
    <w:name w:val="WW8Num1z0"/>
    <w:rsid w:val="00F152C7"/>
  </w:style>
  <w:style w:type="character" w:customStyle="1" w:styleId="WW8Num1z1">
    <w:name w:val="WW8Num1z1"/>
    <w:rsid w:val="00F152C7"/>
  </w:style>
  <w:style w:type="character" w:customStyle="1" w:styleId="WW8Num1z2">
    <w:name w:val="WW8Num1z2"/>
    <w:rsid w:val="00F152C7"/>
  </w:style>
  <w:style w:type="character" w:customStyle="1" w:styleId="WW8Num1z3">
    <w:name w:val="WW8Num1z3"/>
    <w:rsid w:val="00F152C7"/>
  </w:style>
  <w:style w:type="character" w:customStyle="1" w:styleId="WW8Num1z4">
    <w:name w:val="WW8Num1z4"/>
    <w:rsid w:val="00F152C7"/>
  </w:style>
  <w:style w:type="character" w:customStyle="1" w:styleId="WW8Num1z5">
    <w:name w:val="WW8Num1z5"/>
    <w:rsid w:val="00F152C7"/>
  </w:style>
  <w:style w:type="character" w:customStyle="1" w:styleId="WW8Num1z6">
    <w:name w:val="WW8Num1z6"/>
    <w:rsid w:val="00F152C7"/>
  </w:style>
  <w:style w:type="character" w:customStyle="1" w:styleId="WW8Num1z7">
    <w:name w:val="WW8Num1z7"/>
    <w:rsid w:val="00F152C7"/>
  </w:style>
  <w:style w:type="character" w:customStyle="1" w:styleId="WW8Num1z8">
    <w:name w:val="WW8Num1z8"/>
    <w:rsid w:val="00F152C7"/>
  </w:style>
  <w:style w:type="character" w:customStyle="1" w:styleId="15">
    <w:name w:val="Основной шрифт абзаца1"/>
    <w:rsid w:val="00F152C7"/>
  </w:style>
  <w:style w:type="character" w:customStyle="1" w:styleId="afe">
    <w:name w:val="Верхний колонтитул Знак"/>
    <w:rsid w:val="00F152C7"/>
    <w:rPr>
      <w:rFonts w:cs="Courier New"/>
    </w:rPr>
  </w:style>
  <w:style w:type="character" w:customStyle="1" w:styleId="aff">
    <w:name w:val="Нижний колонтитул Знак"/>
    <w:rsid w:val="00F152C7"/>
    <w:rPr>
      <w:rFonts w:cs="Courier New"/>
    </w:rPr>
  </w:style>
  <w:style w:type="character" w:customStyle="1" w:styleId="ListLabel2">
    <w:name w:val="ListLabel 2"/>
    <w:rsid w:val="00F152C7"/>
    <w:rPr>
      <w:rFonts w:eastAsia="Times New Roman" w:cs="Times New Roman"/>
    </w:rPr>
  </w:style>
  <w:style w:type="character" w:customStyle="1" w:styleId="ListLabel1">
    <w:name w:val="ListLabel 1"/>
    <w:rsid w:val="00F152C7"/>
    <w:rPr>
      <w:rFonts w:eastAsia="Times New Roman" w:cs="Times New Roman"/>
    </w:rPr>
  </w:style>
  <w:style w:type="character" w:customStyle="1" w:styleId="ConsPlusNormal0">
    <w:name w:val="ConsPlusNormal Знак"/>
    <w:rsid w:val="00F152C7"/>
    <w:rPr>
      <w:rFonts w:ascii="Calibri" w:hAnsi="Calibri" w:cs="Calibri"/>
      <w:sz w:val="22"/>
    </w:rPr>
  </w:style>
  <w:style w:type="character" w:customStyle="1" w:styleId="16">
    <w:name w:val="Замещающий текст1"/>
    <w:rsid w:val="00F152C7"/>
    <w:rPr>
      <w:color w:val="808080"/>
    </w:rPr>
  </w:style>
  <w:style w:type="character" w:customStyle="1" w:styleId="aff0">
    <w:name w:val="Тема примечания Знак"/>
    <w:rsid w:val="00F152C7"/>
    <w:rPr>
      <w:b/>
      <w:bCs/>
    </w:rPr>
  </w:style>
  <w:style w:type="character" w:customStyle="1" w:styleId="aff1">
    <w:name w:val="Текст примечания Знак"/>
    <w:rsid w:val="00F152C7"/>
  </w:style>
  <w:style w:type="character" w:customStyle="1" w:styleId="17">
    <w:name w:val="Знак примечания1"/>
    <w:rsid w:val="00F152C7"/>
    <w:rPr>
      <w:sz w:val="16"/>
      <w:szCs w:val="16"/>
    </w:rPr>
  </w:style>
  <w:style w:type="character" w:customStyle="1" w:styleId="18">
    <w:name w:val="Номер страницы1"/>
    <w:rsid w:val="00F152C7"/>
  </w:style>
  <w:style w:type="character" w:customStyle="1" w:styleId="20">
    <w:name w:val="Основной шрифт абзаца2"/>
    <w:rsid w:val="00F152C7"/>
  </w:style>
  <w:style w:type="paragraph" w:customStyle="1" w:styleId="aff2">
    <w:name w:val="Заголовок"/>
    <w:basedOn w:val="a"/>
    <w:next w:val="a1"/>
    <w:rsid w:val="00F152C7"/>
    <w:pPr>
      <w:keepNext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a5">
    <w:name w:val="Основной текст Знак"/>
    <w:link w:val="a1"/>
    <w:rsid w:val="00F152C7"/>
    <w:rPr>
      <w:sz w:val="22"/>
    </w:rPr>
  </w:style>
  <w:style w:type="paragraph" w:customStyle="1" w:styleId="19">
    <w:name w:val="Указатель1"/>
    <w:basedOn w:val="a"/>
    <w:rsid w:val="00F152C7"/>
    <w:pPr>
      <w:suppressLineNumber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a">
    <w:name w:val="Текст1"/>
    <w:basedOn w:val="a"/>
    <w:rsid w:val="00F152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1b">
    <w:name w:val="Текст выноски Знак1"/>
    <w:rsid w:val="00F152C7"/>
    <w:rPr>
      <w:rFonts w:ascii="Tahoma" w:hAnsi="Tahoma" w:cs="Tahoma"/>
      <w:sz w:val="16"/>
      <w:szCs w:val="16"/>
      <w:lang w:eastAsia="zh-CN"/>
    </w:rPr>
  </w:style>
  <w:style w:type="character" w:customStyle="1" w:styleId="11">
    <w:name w:val="Верхний колонтитул Знак1"/>
    <w:link w:val="ae"/>
    <w:rsid w:val="00F152C7"/>
    <w:rPr>
      <w:sz w:val="24"/>
      <w:szCs w:val="24"/>
    </w:rPr>
  </w:style>
  <w:style w:type="character" w:customStyle="1" w:styleId="12">
    <w:name w:val="Нижний колонтитул Знак1"/>
    <w:link w:val="af0"/>
    <w:rsid w:val="00F152C7"/>
    <w:rPr>
      <w:sz w:val="22"/>
    </w:rPr>
  </w:style>
  <w:style w:type="paragraph" w:customStyle="1" w:styleId="1c">
    <w:name w:val="Знак Знак1 Знак"/>
    <w:basedOn w:val="a"/>
    <w:rsid w:val="00F152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3">
    <w:name w:val="Знак Знак Знак Знак Знак Знак Знак"/>
    <w:basedOn w:val="a"/>
    <w:rsid w:val="00F152C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d">
    <w:name w:val="Абзац списка1"/>
    <w:basedOn w:val="a"/>
    <w:rsid w:val="00F152C7"/>
    <w:pPr>
      <w:spacing w:after="0" w:line="240" w:lineRule="auto"/>
      <w:ind w:left="720"/>
      <w:contextualSpacing/>
    </w:pPr>
    <w:rPr>
      <w:rFonts w:ascii="Times New Roman" w:eastAsia="Times New Roman" w:hAnsi="Times New Roman" w:cs="Courier New"/>
      <w:sz w:val="20"/>
      <w:szCs w:val="20"/>
      <w:lang w:eastAsia="zh-CN"/>
    </w:rPr>
  </w:style>
  <w:style w:type="paragraph" w:customStyle="1" w:styleId="Standard">
    <w:name w:val="Standard"/>
    <w:rsid w:val="00F152C7"/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customStyle="1" w:styleId="21">
    <w:name w:val="Текст2"/>
    <w:basedOn w:val="a"/>
    <w:rsid w:val="00F152C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e">
    <w:name w:val="Рецензия1"/>
    <w:rsid w:val="00F152C7"/>
    <w:rPr>
      <w:rFonts w:ascii="Liberation Serif" w:eastAsia="0" w:hAnsi="Liberation Serif" w:cs="Arial"/>
      <w:kern w:val="2"/>
      <w:sz w:val="24"/>
      <w:szCs w:val="24"/>
      <w:lang w:eastAsia="zh-CN" w:bidi="hi-IN"/>
    </w:rPr>
  </w:style>
  <w:style w:type="paragraph" w:customStyle="1" w:styleId="1f">
    <w:name w:val="Тема примечания1"/>
    <w:rsid w:val="00F152C7"/>
    <w:pPr>
      <w:widowControl w:val="0"/>
    </w:pPr>
    <w:rPr>
      <w:rFonts w:ascii="Liberation Serif" w:eastAsia="NSimSun" w:hAnsi="Liberation Serif" w:cs="Arial"/>
      <w:b/>
      <w:bCs/>
      <w:szCs w:val="20"/>
      <w:lang w:eastAsia="zh-CN" w:bidi="hi-IN"/>
    </w:rPr>
  </w:style>
  <w:style w:type="paragraph" w:customStyle="1" w:styleId="1f0">
    <w:name w:val="Текст примечания1"/>
    <w:basedOn w:val="a"/>
    <w:rsid w:val="00F152C7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zh-CN"/>
    </w:rPr>
  </w:style>
  <w:style w:type="paragraph" w:customStyle="1" w:styleId="1f1">
    <w:name w:val="Текст выноски1"/>
    <w:basedOn w:val="a"/>
    <w:rsid w:val="00F152C7"/>
    <w:pPr>
      <w:spacing w:after="0" w:line="240" w:lineRule="auto"/>
    </w:pPr>
    <w:rPr>
      <w:rFonts w:ascii="Tahoma" w:eastAsia="Times New Roman" w:hAnsi="Tahoma"/>
      <w:sz w:val="16"/>
      <w:szCs w:val="16"/>
      <w:lang w:eastAsia="zh-CN"/>
    </w:rPr>
  </w:style>
  <w:style w:type="paragraph" w:customStyle="1" w:styleId="210">
    <w:name w:val="Основной текст с отступом 21"/>
    <w:basedOn w:val="a"/>
    <w:rsid w:val="00F152C7"/>
    <w:pPr>
      <w:spacing w:after="0" w:line="240" w:lineRule="auto"/>
      <w:ind w:left="510"/>
      <w:jc w:val="both"/>
    </w:pPr>
    <w:rPr>
      <w:rFonts w:ascii="Times New Roman" w:eastAsia="Times New Roman" w:hAnsi="Times New Roman" w:cs="Courier New"/>
      <w:sz w:val="28"/>
      <w:szCs w:val="20"/>
      <w:lang w:eastAsia="zh-CN"/>
    </w:rPr>
  </w:style>
  <w:style w:type="paragraph" w:customStyle="1" w:styleId="211">
    <w:name w:val="Основной текст 21"/>
    <w:basedOn w:val="a"/>
    <w:rsid w:val="00F152C7"/>
    <w:pPr>
      <w:spacing w:after="0" w:line="240" w:lineRule="auto"/>
      <w:jc w:val="both"/>
    </w:pPr>
    <w:rPr>
      <w:rFonts w:ascii="Times New Roman" w:eastAsia="Times New Roman" w:hAnsi="Times New Roman" w:cs="Courier New"/>
      <w:sz w:val="32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F152C7"/>
    <w:pPr>
      <w:keepNext/>
      <w:suppressAutoHyphens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rPr>
      <w:color w:val="0000FF"/>
      <w:u w:val="single"/>
    </w:rPr>
  </w:style>
  <w:style w:type="character" w:customStyle="1" w:styleId="q">
    <w:name w:val="q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1">
    <w:name w:val="Body Text"/>
    <w:basedOn w:val="a"/>
    <w:link w:val="a5"/>
    <w:pPr>
      <w:spacing w:after="140"/>
    </w:pPr>
  </w:style>
  <w:style w:type="paragraph" w:styleId="a6">
    <w:name w:val="List"/>
    <w:basedOn w:val="a1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No Spacing"/>
    <w:next w:val="5"/>
    <w:qFormat/>
    <w:rPr>
      <w:rFonts w:eastAsia="Calibri" w:cs="Calibri"/>
      <w:sz w:val="22"/>
      <w:lang w:eastAsia="zh-CN"/>
    </w:rPr>
  </w:style>
  <w:style w:type="paragraph" w:styleId="aa">
    <w:name w:val="List Paragraph"/>
    <w:basedOn w:val="a"/>
    <w:next w:val="10"/>
    <w:qFormat/>
    <w:pPr>
      <w:spacing w:after="0"/>
      <w:ind w:left="720"/>
      <w:contextualSpacing/>
    </w:pPr>
  </w:style>
  <w:style w:type="paragraph" w:customStyle="1" w:styleId="ConsPlusNormal">
    <w:name w:val="ConsPlusNormal"/>
    <w:qFormat/>
    <w:rPr>
      <w:rFonts w:eastAsia="Calibri" w:cs="Calibri"/>
      <w:sz w:val="22"/>
      <w:lang w:eastAsia="en-US"/>
    </w:rPr>
  </w:style>
  <w:style w:type="paragraph" w:customStyle="1" w:styleId="2">
    <w:name w:val="Основной текст (2)"/>
    <w:basedOn w:val="a"/>
    <w:qFormat/>
    <w:pPr>
      <w:shd w:val="clear" w:color="auto" w:fill="FFFFFF"/>
      <w:spacing w:before="780" w:after="9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Page">
    <w:name w:val="ConsPlusTitlePage"/>
    <w:qFormat/>
    <w:rPr>
      <w:rFonts w:ascii="Tahoma" w:eastAsia="Arial" w:hAnsi="Tahoma" w:cs="Courier New"/>
      <w:szCs w:val="24"/>
    </w:rPr>
  </w:style>
  <w:style w:type="paragraph" w:styleId="ab">
    <w:name w:val="Body Text Indent"/>
    <w:basedOn w:val="a"/>
    <w:next w:val="ac"/>
    <w:link w:val="ad"/>
    <w:pPr>
      <w:spacing w:after="120"/>
      <w:ind w:left="283"/>
    </w:pPr>
  </w:style>
  <w:style w:type="paragraph" w:customStyle="1" w:styleId="ac">
    <w:name w:val="Верхний и нижний колонтитулы"/>
    <w:basedOn w:val="a"/>
    <w:next w:val="ae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next w:val="ConsTitle"/>
    <w:link w:val="11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Title">
    <w:name w:val="ConsTitle"/>
    <w:next w:val="ConsCell"/>
    <w:qFormat/>
    <w:pPr>
      <w:widowControl w:val="0"/>
      <w:ind w:right="19772"/>
    </w:pPr>
    <w:rPr>
      <w:rFonts w:ascii="Arial" w:eastAsia="Times New Roman" w:hAnsi="Arial" w:cs="Arial"/>
      <w:b/>
      <w:bCs/>
      <w:szCs w:val="20"/>
      <w:lang w:eastAsia="zh-CN"/>
    </w:rPr>
  </w:style>
  <w:style w:type="paragraph" w:customStyle="1" w:styleId="ConsCell">
    <w:name w:val="ConsCell"/>
    <w:next w:val="ConsPlusNonformat"/>
    <w:qFormat/>
    <w:pPr>
      <w:widowControl w:val="0"/>
    </w:pPr>
    <w:rPr>
      <w:rFonts w:ascii="Arial" w:eastAsia="Times New Roman" w:hAnsi="Arial" w:cs="Arial"/>
      <w:szCs w:val="20"/>
      <w:lang w:eastAsia="zh-CN"/>
    </w:rPr>
  </w:style>
  <w:style w:type="paragraph" w:customStyle="1" w:styleId="ConsPlusNonformat">
    <w:name w:val="ConsPlusNonformat"/>
    <w:next w:val="ConsPlusTitle"/>
    <w:qFormat/>
    <w:pPr>
      <w:widowControl w:val="0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ConsPlusTitle">
    <w:name w:val="ConsPlusTitle"/>
    <w:next w:val="af"/>
    <w:qFormat/>
    <w:pPr>
      <w:widowControl w:val="0"/>
    </w:pPr>
    <w:rPr>
      <w:rFonts w:ascii="Arial" w:eastAsia="Times New Roman" w:hAnsi="Arial" w:cs="Arial"/>
      <w:b/>
      <w:bCs/>
      <w:szCs w:val="20"/>
      <w:lang w:eastAsia="zh-CN"/>
    </w:rPr>
  </w:style>
  <w:style w:type="paragraph" w:customStyle="1" w:styleId="af">
    <w:name w:val="Знак Знак Знак Знак Знак Знак"/>
    <w:basedOn w:val="a"/>
    <w:next w:val="af0"/>
    <w:qFormat/>
    <w:pPr>
      <w:spacing w:before="280" w:after="280"/>
    </w:pPr>
    <w:rPr>
      <w:rFonts w:ascii="Tahoma" w:hAnsi="Tahoma"/>
      <w:sz w:val="20"/>
      <w:lang w:val="en-US"/>
    </w:rPr>
  </w:style>
  <w:style w:type="paragraph" w:styleId="af0">
    <w:name w:val="footer"/>
    <w:basedOn w:val="a"/>
    <w:next w:val="af1"/>
    <w:link w:val="12"/>
    <w:pPr>
      <w:tabs>
        <w:tab w:val="center" w:pos="4677"/>
        <w:tab w:val="right" w:pos="9355"/>
      </w:tabs>
    </w:pPr>
  </w:style>
  <w:style w:type="paragraph" w:styleId="af1">
    <w:name w:val="Balloon Text"/>
    <w:basedOn w:val="a"/>
    <w:next w:val="13"/>
    <w:link w:val="af2"/>
    <w:qFormat/>
    <w:rPr>
      <w:rFonts w:ascii="Tahoma" w:hAnsi="Tahoma"/>
      <w:sz w:val="16"/>
      <w:szCs w:val="16"/>
    </w:rPr>
  </w:style>
  <w:style w:type="paragraph" w:customStyle="1" w:styleId="13">
    <w:name w:val="Знак Знак Знак Знак Знак Знак1 Знак Знак Знак Знак"/>
    <w:basedOn w:val="a"/>
    <w:next w:val="31"/>
    <w:qFormat/>
    <w:pPr>
      <w:spacing w:before="280" w:after="280"/>
    </w:pPr>
    <w:rPr>
      <w:rFonts w:ascii="Tahoma" w:hAnsi="Tahoma"/>
      <w:sz w:val="20"/>
      <w:lang w:val="en-US"/>
    </w:rPr>
  </w:style>
  <w:style w:type="paragraph" w:styleId="31">
    <w:name w:val="Body Text 3"/>
    <w:basedOn w:val="a"/>
    <w:next w:val="ConsNonformat"/>
    <w:qFormat/>
    <w:pPr>
      <w:spacing w:after="120"/>
    </w:pPr>
    <w:rPr>
      <w:sz w:val="16"/>
      <w:szCs w:val="16"/>
    </w:rPr>
  </w:style>
  <w:style w:type="paragraph" w:customStyle="1" w:styleId="ConsNonformat">
    <w:name w:val="ConsNonformat"/>
    <w:next w:val="aa"/>
    <w:qFormat/>
    <w:pPr>
      <w:widowControl w:val="0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10">
    <w:name w:val="Знак Знак Знак Знак Знак Знак1 Знак Знак Знак Знак"/>
    <w:basedOn w:val="a"/>
    <w:next w:val="a9"/>
    <w:qFormat/>
    <w:pPr>
      <w:spacing w:before="280" w:after="280"/>
    </w:pPr>
    <w:rPr>
      <w:rFonts w:ascii="Tahoma" w:hAnsi="Tahoma"/>
      <w:sz w:val="20"/>
      <w:lang w:val="en-US"/>
    </w:rPr>
  </w:style>
  <w:style w:type="paragraph" w:customStyle="1" w:styleId="5">
    <w:name w:val="Основной текст5"/>
    <w:basedOn w:val="a"/>
    <w:next w:val="af3"/>
    <w:qFormat/>
    <w:pPr>
      <w:widowControl w:val="0"/>
      <w:shd w:val="clear" w:color="auto" w:fill="FFFFFF"/>
      <w:spacing w:before="420" w:after="300" w:line="240" w:lineRule="auto"/>
      <w:ind w:hanging="400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af3">
    <w:name w:val="Содержимое таблицы"/>
    <w:basedOn w:val="a"/>
    <w:next w:val="af4"/>
    <w:qFormat/>
    <w:pPr>
      <w:suppressLineNumbers/>
    </w:pPr>
  </w:style>
  <w:style w:type="paragraph" w:customStyle="1" w:styleId="af4">
    <w:name w:val="Заголовок таблицы"/>
    <w:next w:val="af5"/>
    <w:qFormat/>
    <w:pPr>
      <w:widowControl w:val="0"/>
      <w:suppressLineNumbers/>
      <w:jc w:val="center"/>
    </w:pPr>
    <w:rPr>
      <w:rFonts w:ascii="Liberation Serif;Times New Roma" w:eastAsia="NSimSun" w:hAnsi="Liberation Serif;Times New Roma" w:cs="Arial"/>
      <w:b/>
      <w:bCs/>
      <w:sz w:val="24"/>
      <w:szCs w:val="24"/>
      <w:lang w:eastAsia="zh-CN" w:bidi="hi-IN"/>
    </w:rPr>
  </w:style>
  <w:style w:type="paragraph" w:customStyle="1" w:styleId="af5">
    <w:name w:val="Содержимое врезки"/>
    <w:basedOn w:val="a"/>
    <w:next w:val="af6"/>
    <w:qFormat/>
  </w:style>
  <w:style w:type="paragraph" w:customStyle="1" w:styleId="af6">
    <w:name w:val="Текст в заданном формате"/>
    <w:basedOn w:val="a"/>
    <w:qFormat/>
    <w:pPr>
      <w:spacing w:after="0"/>
    </w:pPr>
    <w:rPr>
      <w:rFonts w:ascii="Liberation Mono;Courier New" w:eastAsia="NSimSun" w:hAnsi="Liberation Mono;Courier New" w:cs="Liberation Mono;Courier New"/>
      <w:sz w:val="20"/>
      <w:szCs w:val="20"/>
    </w:rPr>
  </w:style>
  <w:style w:type="character" w:customStyle="1" w:styleId="30">
    <w:name w:val="Заголовок 3 Знак"/>
    <w:basedOn w:val="a2"/>
    <w:link w:val="3"/>
    <w:rsid w:val="00F152C7"/>
    <w:rPr>
      <w:rFonts w:ascii="Arial" w:eastAsia="Times New Roman" w:hAnsi="Arial" w:cs="Arial"/>
      <w:b/>
      <w:bCs/>
      <w:sz w:val="26"/>
      <w:szCs w:val="26"/>
    </w:rPr>
  </w:style>
  <w:style w:type="numbering" w:customStyle="1" w:styleId="14">
    <w:name w:val="Нет списка1"/>
    <w:next w:val="a4"/>
    <w:semiHidden/>
    <w:rsid w:val="00F152C7"/>
  </w:style>
  <w:style w:type="paragraph" w:styleId="af7">
    <w:name w:val="Plain Text"/>
    <w:basedOn w:val="a"/>
    <w:link w:val="af8"/>
    <w:rsid w:val="00F152C7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8">
    <w:name w:val="Текст Знак"/>
    <w:basedOn w:val="a2"/>
    <w:link w:val="af7"/>
    <w:rsid w:val="00F152C7"/>
    <w:rPr>
      <w:rFonts w:ascii="Courier New" w:eastAsia="Times New Roman" w:hAnsi="Courier New" w:cs="Times New Roman"/>
      <w:szCs w:val="20"/>
      <w:lang w:val="x-none" w:eastAsia="x-none"/>
    </w:rPr>
  </w:style>
  <w:style w:type="table" w:styleId="af9">
    <w:name w:val="Table Grid"/>
    <w:basedOn w:val="a3"/>
    <w:rsid w:val="00F152C7"/>
    <w:pPr>
      <w:suppressAutoHyphens w:val="0"/>
    </w:pPr>
    <w:rPr>
      <w:rFonts w:ascii="Times New Roman" w:eastAsia="Times New Roman" w:hAnsi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152C7"/>
    <w:pPr>
      <w:widowControl w:val="0"/>
      <w:suppressAutoHyphens w:val="0"/>
      <w:ind w:right="19772" w:firstLine="720"/>
    </w:pPr>
    <w:rPr>
      <w:rFonts w:ascii="Arial" w:eastAsia="Times New Roman" w:hAnsi="Arial" w:cs="Times New Roman"/>
      <w:snapToGrid w:val="0"/>
      <w:sz w:val="18"/>
      <w:szCs w:val="20"/>
    </w:rPr>
  </w:style>
  <w:style w:type="paragraph" w:customStyle="1" w:styleId="afa">
    <w:name w:val="Знак"/>
    <w:basedOn w:val="a"/>
    <w:rsid w:val="00F152C7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b">
    <w:name w:val="Знак Знак Знак Знак Знак Знак Знак"/>
    <w:basedOn w:val="a"/>
    <w:rsid w:val="00F152C7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c">
    <w:name w:val="Normal (Web)"/>
    <w:basedOn w:val="a"/>
    <w:rsid w:val="00F152C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выноски Знак"/>
    <w:link w:val="af1"/>
    <w:rsid w:val="00F152C7"/>
    <w:rPr>
      <w:rFonts w:ascii="Tahoma" w:hAnsi="Tahoma"/>
      <w:sz w:val="16"/>
      <w:szCs w:val="16"/>
    </w:rPr>
  </w:style>
  <w:style w:type="character" w:customStyle="1" w:styleId="ad">
    <w:name w:val="Основной текст с отступом Знак"/>
    <w:link w:val="ab"/>
    <w:rsid w:val="00F152C7"/>
    <w:rPr>
      <w:sz w:val="22"/>
    </w:rPr>
  </w:style>
  <w:style w:type="character" w:styleId="afd">
    <w:name w:val="Hyperlink"/>
    <w:uiPriority w:val="99"/>
    <w:unhideWhenUsed/>
    <w:rsid w:val="00F152C7"/>
    <w:rPr>
      <w:color w:val="0066CC"/>
      <w:u w:val="single"/>
    </w:rPr>
  </w:style>
  <w:style w:type="numbering" w:customStyle="1" w:styleId="110">
    <w:name w:val="Нет списка11"/>
    <w:next w:val="a4"/>
    <w:uiPriority w:val="99"/>
    <w:semiHidden/>
    <w:unhideWhenUsed/>
    <w:rsid w:val="00F152C7"/>
  </w:style>
  <w:style w:type="character" w:customStyle="1" w:styleId="WW8Num1z0">
    <w:name w:val="WW8Num1z0"/>
    <w:rsid w:val="00F152C7"/>
  </w:style>
  <w:style w:type="character" w:customStyle="1" w:styleId="WW8Num1z1">
    <w:name w:val="WW8Num1z1"/>
    <w:rsid w:val="00F152C7"/>
  </w:style>
  <w:style w:type="character" w:customStyle="1" w:styleId="WW8Num1z2">
    <w:name w:val="WW8Num1z2"/>
    <w:rsid w:val="00F152C7"/>
  </w:style>
  <w:style w:type="character" w:customStyle="1" w:styleId="WW8Num1z3">
    <w:name w:val="WW8Num1z3"/>
    <w:rsid w:val="00F152C7"/>
  </w:style>
  <w:style w:type="character" w:customStyle="1" w:styleId="WW8Num1z4">
    <w:name w:val="WW8Num1z4"/>
    <w:rsid w:val="00F152C7"/>
  </w:style>
  <w:style w:type="character" w:customStyle="1" w:styleId="WW8Num1z5">
    <w:name w:val="WW8Num1z5"/>
    <w:rsid w:val="00F152C7"/>
  </w:style>
  <w:style w:type="character" w:customStyle="1" w:styleId="WW8Num1z6">
    <w:name w:val="WW8Num1z6"/>
    <w:rsid w:val="00F152C7"/>
  </w:style>
  <w:style w:type="character" w:customStyle="1" w:styleId="WW8Num1z7">
    <w:name w:val="WW8Num1z7"/>
    <w:rsid w:val="00F152C7"/>
  </w:style>
  <w:style w:type="character" w:customStyle="1" w:styleId="WW8Num1z8">
    <w:name w:val="WW8Num1z8"/>
    <w:rsid w:val="00F152C7"/>
  </w:style>
  <w:style w:type="character" w:customStyle="1" w:styleId="15">
    <w:name w:val="Основной шрифт абзаца1"/>
    <w:rsid w:val="00F152C7"/>
  </w:style>
  <w:style w:type="character" w:customStyle="1" w:styleId="afe">
    <w:name w:val="Верхний колонтитул Знак"/>
    <w:rsid w:val="00F152C7"/>
    <w:rPr>
      <w:rFonts w:cs="Courier New"/>
    </w:rPr>
  </w:style>
  <w:style w:type="character" w:customStyle="1" w:styleId="aff">
    <w:name w:val="Нижний колонтитул Знак"/>
    <w:rsid w:val="00F152C7"/>
    <w:rPr>
      <w:rFonts w:cs="Courier New"/>
    </w:rPr>
  </w:style>
  <w:style w:type="character" w:customStyle="1" w:styleId="ListLabel2">
    <w:name w:val="ListLabel 2"/>
    <w:rsid w:val="00F152C7"/>
    <w:rPr>
      <w:rFonts w:eastAsia="Times New Roman" w:cs="Times New Roman"/>
    </w:rPr>
  </w:style>
  <w:style w:type="character" w:customStyle="1" w:styleId="ListLabel1">
    <w:name w:val="ListLabel 1"/>
    <w:rsid w:val="00F152C7"/>
    <w:rPr>
      <w:rFonts w:eastAsia="Times New Roman" w:cs="Times New Roman"/>
    </w:rPr>
  </w:style>
  <w:style w:type="character" w:customStyle="1" w:styleId="ConsPlusNormal0">
    <w:name w:val="ConsPlusNormal Знак"/>
    <w:rsid w:val="00F152C7"/>
    <w:rPr>
      <w:rFonts w:ascii="Calibri" w:hAnsi="Calibri" w:cs="Calibri"/>
      <w:sz w:val="22"/>
    </w:rPr>
  </w:style>
  <w:style w:type="character" w:customStyle="1" w:styleId="16">
    <w:name w:val="Замещающий текст1"/>
    <w:rsid w:val="00F152C7"/>
    <w:rPr>
      <w:color w:val="808080"/>
    </w:rPr>
  </w:style>
  <w:style w:type="character" w:customStyle="1" w:styleId="aff0">
    <w:name w:val="Тема примечания Знак"/>
    <w:rsid w:val="00F152C7"/>
    <w:rPr>
      <w:b/>
      <w:bCs/>
    </w:rPr>
  </w:style>
  <w:style w:type="character" w:customStyle="1" w:styleId="aff1">
    <w:name w:val="Текст примечания Знак"/>
    <w:rsid w:val="00F152C7"/>
  </w:style>
  <w:style w:type="character" w:customStyle="1" w:styleId="17">
    <w:name w:val="Знак примечания1"/>
    <w:rsid w:val="00F152C7"/>
    <w:rPr>
      <w:sz w:val="16"/>
      <w:szCs w:val="16"/>
    </w:rPr>
  </w:style>
  <w:style w:type="character" w:customStyle="1" w:styleId="18">
    <w:name w:val="Номер страницы1"/>
    <w:rsid w:val="00F152C7"/>
  </w:style>
  <w:style w:type="character" w:customStyle="1" w:styleId="20">
    <w:name w:val="Основной шрифт абзаца2"/>
    <w:rsid w:val="00F152C7"/>
  </w:style>
  <w:style w:type="paragraph" w:customStyle="1" w:styleId="aff2">
    <w:name w:val="Заголовок"/>
    <w:basedOn w:val="a"/>
    <w:next w:val="a1"/>
    <w:rsid w:val="00F152C7"/>
    <w:pPr>
      <w:keepNext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a5">
    <w:name w:val="Основной текст Знак"/>
    <w:link w:val="a1"/>
    <w:rsid w:val="00F152C7"/>
    <w:rPr>
      <w:sz w:val="22"/>
    </w:rPr>
  </w:style>
  <w:style w:type="paragraph" w:customStyle="1" w:styleId="19">
    <w:name w:val="Указатель1"/>
    <w:basedOn w:val="a"/>
    <w:rsid w:val="00F152C7"/>
    <w:pPr>
      <w:suppressLineNumber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a">
    <w:name w:val="Текст1"/>
    <w:basedOn w:val="a"/>
    <w:rsid w:val="00F152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1b">
    <w:name w:val="Текст выноски Знак1"/>
    <w:rsid w:val="00F152C7"/>
    <w:rPr>
      <w:rFonts w:ascii="Tahoma" w:hAnsi="Tahoma" w:cs="Tahoma"/>
      <w:sz w:val="16"/>
      <w:szCs w:val="16"/>
      <w:lang w:eastAsia="zh-CN"/>
    </w:rPr>
  </w:style>
  <w:style w:type="character" w:customStyle="1" w:styleId="11">
    <w:name w:val="Верхний колонтитул Знак1"/>
    <w:link w:val="ae"/>
    <w:rsid w:val="00F152C7"/>
    <w:rPr>
      <w:sz w:val="24"/>
      <w:szCs w:val="24"/>
    </w:rPr>
  </w:style>
  <w:style w:type="character" w:customStyle="1" w:styleId="12">
    <w:name w:val="Нижний колонтитул Знак1"/>
    <w:link w:val="af0"/>
    <w:rsid w:val="00F152C7"/>
    <w:rPr>
      <w:sz w:val="22"/>
    </w:rPr>
  </w:style>
  <w:style w:type="paragraph" w:customStyle="1" w:styleId="1c">
    <w:name w:val="Знак Знак1 Знак"/>
    <w:basedOn w:val="a"/>
    <w:rsid w:val="00F152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3">
    <w:name w:val="Знак Знак Знак Знак Знак Знак Знак"/>
    <w:basedOn w:val="a"/>
    <w:rsid w:val="00F152C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d">
    <w:name w:val="Абзац списка1"/>
    <w:basedOn w:val="a"/>
    <w:rsid w:val="00F152C7"/>
    <w:pPr>
      <w:spacing w:after="0" w:line="240" w:lineRule="auto"/>
      <w:ind w:left="720"/>
      <w:contextualSpacing/>
    </w:pPr>
    <w:rPr>
      <w:rFonts w:ascii="Times New Roman" w:eastAsia="Times New Roman" w:hAnsi="Times New Roman" w:cs="Courier New"/>
      <w:sz w:val="20"/>
      <w:szCs w:val="20"/>
      <w:lang w:eastAsia="zh-CN"/>
    </w:rPr>
  </w:style>
  <w:style w:type="paragraph" w:customStyle="1" w:styleId="Standard">
    <w:name w:val="Standard"/>
    <w:rsid w:val="00F152C7"/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customStyle="1" w:styleId="21">
    <w:name w:val="Текст2"/>
    <w:basedOn w:val="a"/>
    <w:rsid w:val="00F152C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e">
    <w:name w:val="Рецензия1"/>
    <w:rsid w:val="00F152C7"/>
    <w:rPr>
      <w:rFonts w:ascii="Liberation Serif" w:eastAsia="0" w:hAnsi="Liberation Serif" w:cs="Arial"/>
      <w:kern w:val="2"/>
      <w:sz w:val="24"/>
      <w:szCs w:val="24"/>
      <w:lang w:eastAsia="zh-CN" w:bidi="hi-IN"/>
    </w:rPr>
  </w:style>
  <w:style w:type="paragraph" w:customStyle="1" w:styleId="1f">
    <w:name w:val="Тема примечания1"/>
    <w:rsid w:val="00F152C7"/>
    <w:pPr>
      <w:widowControl w:val="0"/>
    </w:pPr>
    <w:rPr>
      <w:rFonts w:ascii="Liberation Serif" w:eastAsia="NSimSun" w:hAnsi="Liberation Serif" w:cs="Arial"/>
      <w:b/>
      <w:bCs/>
      <w:szCs w:val="20"/>
      <w:lang w:eastAsia="zh-CN" w:bidi="hi-IN"/>
    </w:rPr>
  </w:style>
  <w:style w:type="paragraph" w:customStyle="1" w:styleId="1f0">
    <w:name w:val="Текст примечания1"/>
    <w:basedOn w:val="a"/>
    <w:rsid w:val="00F152C7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zh-CN"/>
    </w:rPr>
  </w:style>
  <w:style w:type="paragraph" w:customStyle="1" w:styleId="1f1">
    <w:name w:val="Текст выноски1"/>
    <w:basedOn w:val="a"/>
    <w:rsid w:val="00F152C7"/>
    <w:pPr>
      <w:spacing w:after="0" w:line="240" w:lineRule="auto"/>
    </w:pPr>
    <w:rPr>
      <w:rFonts w:ascii="Tahoma" w:eastAsia="Times New Roman" w:hAnsi="Tahoma"/>
      <w:sz w:val="16"/>
      <w:szCs w:val="16"/>
      <w:lang w:eastAsia="zh-CN"/>
    </w:rPr>
  </w:style>
  <w:style w:type="paragraph" w:customStyle="1" w:styleId="210">
    <w:name w:val="Основной текст с отступом 21"/>
    <w:basedOn w:val="a"/>
    <w:rsid w:val="00F152C7"/>
    <w:pPr>
      <w:spacing w:after="0" w:line="240" w:lineRule="auto"/>
      <w:ind w:left="510"/>
      <w:jc w:val="both"/>
    </w:pPr>
    <w:rPr>
      <w:rFonts w:ascii="Times New Roman" w:eastAsia="Times New Roman" w:hAnsi="Times New Roman" w:cs="Courier New"/>
      <w:sz w:val="28"/>
      <w:szCs w:val="20"/>
      <w:lang w:eastAsia="zh-CN"/>
    </w:rPr>
  </w:style>
  <w:style w:type="paragraph" w:customStyle="1" w:styleId="211">
    <w:name w:val="Основной текст 21"/>
    <w:basedOn w:val="a"/>
    <w:rsid w:val="00F152C7"/>
    <w:pPr>
      <w:spacing w:after="0" w:line="240" w:lineRule="auto"/>
      <w:jc w:val="both"/>
    </w:pPr>
    <w:rPr>
      <w:rFonts w:ascii="Times New Roman" w:eastAsia="Times New Roman" w:hAnsi="Times New Roman" w:cs="Courier New"/>
      <w:sz w:val="3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67F0B587E9C31C67F020389A4CCE31AAAB569FB3A0789448C5725D3710v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16</Pages>
  <Words>3914</Words>
  <Characters>22310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ARM-211</cp:lastModifiedBy>
  <cp:revision>104</cp:revision>
  <cp:lastPrinted>2021-12-21T08:46:00Z</cp:lastPrinted>
  <dcterms:created xsi:type="dcterms:W3CDTF">2015-11-09T08:25:00Z</dcterms:created>
  <dcterms:modified xsi:type="dcterms:W3CDTF">2021-12-24T08:59:00Z</dcterms:modified>
  <dc:language>ru-RU</dc:language>
</cp:coreProperties>
</file>