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РОССИЙСКАЯ ФЕДЕРАЦИЯ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ТУЛЬСКАЯ ОБЛАСТЬ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МУНИЦИПАЛЬНОЕ ОБРАЗОВАНИЕ 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ВЕНЕВСКИЙ РАЙОН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СОБРАНИЕ ПРЕДСТАВИТЕЛЕЙ МУНИЦИПАЛЬНОГО ОБРАЗОВАНИЯ</w:t>
      </w: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br/>
        <w:t>ВЕНЕВСКИЙ РАЙОН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5-го созыва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highlight w:val="yellow"/>
          <w:lang w:eastAsia="en-US"/>
        </w:rPr>
      </w:pP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( </w:t>
      </w:r>
      <w:r w:rsidR="001C6DED">
        <w:rPr>
          <w:rFonts w:eastAsia="Calibri"/>
          <w:b/>
          <w:bCs/>
          <w:color w:val="auto"/>
          <w:sz w:val="26"/>
          <w:szCs w:val="26"/>
          <w:lang w:eastAsia="en-US"/>
        </w:rPr>
        <w:t>57</w:t>
      </w:r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-е заседание)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highlight w:val="yellow"/>
          <w:lang w:eastAsia="en-US"/>
        </w:rPr>
      </w:pP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proofErr w:type="gramStart"/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>Р</w:t>
      </w:r>
      <w:proofErr w:type="gramEnd"/>
      <w:r w:rsidRPr="00681FCE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 Е Ш Е Н И Е</w:t>
      </w:r>
    </w:p>
    <w:p w:rsidR="00681FCE" w:rsidRPr="00681FCE" w:rsidRDefault="00681FCE" w:rsidP="00681F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auto"/>
          <w:sz w:val="28"/>
          <w:szCs w:val="28"/>
          <w:highlight w:val="yellow"/>
          <w:lang w:eastAsia="en-US"/>
        </w:rPr>
      </w:pPr>
    </w:p>
    <w:p w:rsidR="00681FCE" w:rsidRPr="00681FCE" w:rsidRDefault="00681FCE" w:rsidP="00681FCE">
      <w:pPr>
        <w:rPr>
          <w:rFonts w:eastAsia="Calibri"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Cs/>
          <w:color w:val="auto"/>
          <w:sz w:val="26"/>
          <w:szCs w:val="26"/>
          <w:lang w:eastAsia="en-US"/>
        </w:rPr>
        <w:t xml:space="preserve">     </w:t>
      </w:r>
      <w:r w:rsidRPr="00681FCE">
        <w:rPr>
          <w:rFonts w:eastAsia="Calibri"/>
          <w:bCs/>
          <w:color w:val="auto"/>
          <w:sz w:val="26"/>
          <w:szCs w:val="26"/>
          <w:u w:val="single"/>
          <w:lang w:eastAsia="en-US"/>
        </w:rPr>
        <w:t xml:space="preserve">от </w:t>
      </w:r>
      <w:r w:rsidR="001C6DED">
        <w:rPr>
          <w:rFonts w:eastAsia="Calibri"/>
          <w:bCs/>
          <w:color w:val="auto"/>
          <w:sz w:val="26"/>
          <w:szCs w:val="26"/>
          <w:u w:val="single"/>
          <w:lang w:eastAsia="en-US"/>
        </w:rPr>
        <w:t xml:space="preserve">02 августа </w:t>
      </w:r>
      <w:r w:rsidRPr="00681FCE">
        <w:rPr>
          <w:rFonts w:eastAsia="Calibri"/>
          <w:bCs/>
          <w:color w:val="auto"/>
          <w:sz w:val="26"/>
          <w:szCs w:val="26"/>
          <w:u w:val="single"/>
          <w:lang w:eastAsia="en-US"/>
        </w:rPr>
        <w:t>2018 г.</w:t>
      </w:r>
      <w:r w:rsidRPr="00681FCE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</w:t>
      </w:r>
      <w:r w:rsidRPr="00681FCE">
        <w:rPr>
          <w:rFonts w:eastAsia="Calibri"/>
          <w:bCs/>
          <w:color w:val="auto"/>
          <w:sz w:val="26"/>
          <w:szCs w:val="26"/>
          <w:u w:val="single"/>
          <w:lang w:eastAsia="en-US"/>
        </w:rPr>
        <w:t xml:space="preserve">№ </w:t>
      </w:r>
      <w:r w:rsidR="001C6DED">
        <w:rPr>
          <w:rFonts w:eastAsia="Calibri"/>
          <w:bCs/>
          <w:color w:val="auto"/>
          <w:sz w:val="26"/>
          <w:szCs w:val="26"/>
          <w:u w:val="single"/>
          <w:lang w:eastAsia="en-US"/>
        </w:rPr>
        <w:t>57/340</w:t>
      </w:r>
      <w:r w:rsidRPr="00681FCE">
        <w:rPr>
          <w:rFonts w:eastAsia="Calibri"/>
          <w:bCs/>
          <w:color w:val="auto"/>
          <w:sz w:val="26"/>
          <w:szCs w:val="26"/>
          <w:u w:val="single"/>
          <w:lang w:eastAsia="en-US"/>
        </w:rPr>
        <w:t xml:space="preserve">   </w:t>
      </w:r>
    </w:p>
    <w:p w:rsidR="00681FCE" w:rsidRPr="00681FCE" w:rsidRDefault="00681FCE" w:rsidP="00681FCE">
      <w:pPr>
        <w:rPr>
          <w:rFonts w:eastAsia="Calibri"/>
          <w:bCs/>
          <w:color w:val="auto"/>
          <w:sz w:val="26"/>
          <w:szCs w:val="26"/>
          <w:lang w:eastAsia="en-US"/>
        </w:rPr>
      </w:pPr>
      <w:r w:rsidRPr="00681FCE">
        <w:rPr>
          <w:rFonts w:eastAsia="Calibri"/>
          <w:bCs/>
          <w:color w:val="auto"/>
          <w:sz w:val="26"/>
          <w:szCs w:val="26"/>
          <w:lang w:eastAsia="en-US"/>
        </w:rPr>
        <w:t xml:space="preserve">      г. Венев</w:t>
      </w:r>
    </w:p>
    <w:p w:rsidR="00681FCE" w:rsidRPr="00681FCE" w:rsidRDefault="00681FCE" w:rsidP="00681FCE">
      <w:pPr>
        <w:jc w:val="center"/>
        <w:rPr>
          <w:b/>
          <w:color w:val="auto"/>
          <w:sz w:val="26"/>
          <w:szCs w:val="26"/>
        </w:rPr>
      </w:pPr>
    </w:p>
    <w:p w:rsidR="0030330A" w:rsidRDefault="0030330A">
      <w:pPr>
        <w:widowControl w:val="0"/>
        <w:jc w:val="both"/>
        <w:rPr>
          <w:sz w:val="28"/>
          <w:szCs w:val="28"/>
        </w:rPr>
      </w:pPr>
    </w:p>
    <w:p w:rsidR="002E3064" w:rsidRDefault="002E3064" w:rsidP="009B4C0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такого земельного участка</w:t>
      </w:r>
    </w:p>
    <w:p w:rsidR="002E3064" w:rsidRDefault="002E3064" w:rsidP="009B4C0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 проведения торгов</w:t>
      </w:r>
    </w:p>
    <w:p w:rsidR="000632E2" w:rsidRDefault="000632E2" w:rsidP="002E3064">
      <w:pPr>
        <w:widowControl w:val="0"/>
        <w:jc w:val="center"/>
        <w:rPr>
          <w:b/>
          <w:sz w:val="28"/>
          <w:szCs w:val="28"/>
        </w:rPr>
      </w:pPr>
    </w:p>
    <w:p w:rsidR="00B90827" w:rsidRDefault="000632E2" w:rsidP="009B4C04">
      <w:pPr>
        <w:keepNext/>
        <w:keepLines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72309F">
        <w:rPr>
          <w:sz w:val="28"/>
          <w:szCs w:val="28"/>
        </w:rPr>
        <w:t>В соответствии с подпунктом 3 пункта 2 статьи 39.4 Земельного кодекса Российской Федерации, руководствуясь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24.07.2002 № 101-ФЗ «Об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Законом Тульской области от 07.06.2004</w:t>
      </w:r>
      <w:proofErr w:type="gramEnd"/>
      <w:r w:rsidR="0072309F">
        <w:rPr>
          <w:sz w:val="28"/>
          <w:szCs w:val="28"/>
        </w:rPr>
        <w:t xml:space="preserve"> № 452-ЗТО «Об особенностях оборота земель сельскохозяйственного назначения в Тульской области», Законом Тульской области от 15.12.2011 № 1679-ЗТО «О регулировании отдельных вопросов определения цены земельных участков на территории Тульской области»</w:t>
      </w:r>
      <w:r w:rsidR="00B64DCA">
        <w:rPr>
          <w:sz w:val="28"/>
          <w:szCs w:val="28"/>
        </w:rPr>
        <w:t xml:space="preserve">, </w:t>
      </w:r>
      <w:r w:rsidR="00B90827">
        <w:rPr>
          <w:sz w:val="28"/>
          <w:szCs w:val="28"/>
        </w:rPr>
        <w:t>на основании Устава муниципального образования Веневский район</w:t>
      </w:r>
      <w:r w:rsidR="00B90827" w:rsidRPr="00B90827">
        <w:rPr>
          <w:sz w:val="28"/>
          <w:szCs w:val="28"/>
        </w:rPr>
        <w:t xml:space="preserve"> </w:t>
      </w:r>
      <w:r w:rsidR="00B90827">
        <w:rPr>
          <w:sz w:val="28"/>
          <w:szCs w:val="28"/>
        </w:rPr>
        <w:t>Собрание представителей муниципального образования Веневский район РЕШИЛО</w:t>
      </w:r>
      <w:r w:rsidR="00B90827">
        <w:rPr>
          <w:bCs/>
          <w:sz w:val="28"/>
          <w:szCs w:val="28"/>
        </w:rPr>
        <w:t>:</w:t>
      </w:r>
    </w:p>
    <w:p w:rsidR="00B90827" w:rsidRDefault="00B90827" w:rsidP="009B4C04">
      <w:pPr>
        <w:keepNext/>
        <w:keepLines/>
        <w:jc w:val="both"/>
        <w:outlineLvl w:val="0"/>
        <w:rPr>
          <w:sz w:val="28"/>
          <w:szCs w:val="28"/>
        </w:rPr>
      </w:pPr>
      <w:r w:rsidRPr="00B90827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1. </w:t>
      </w:r>
      <w:r w:rsidRPr="00B90827">
        <w:rPr>
          <w:sz w:val="28"/>
          <w:szCs w:val="28"/>
        </w:rPr>
        <w:t>Утвердить Порядок определения цены земельного участка, находящегося в му</w:t>
      </w:r>
      <w:r>
        <w:rPr>
          <w:sz w:val="28"/>
          <w:szCs w:val="28"/>
        </w:rPr>
        <w:t>ниципальной собственности, при заключении договора купли-продажи такого земельного участка без проведения торгов (приложение).</w:t>
      </w:r>
    </w:p>
    <w:p w:rsidR="00B90827" w:rsidRDefault="00B90827" w:rsidP="009B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</w:t>
      </w:r>
      <w:r w:rsidR="00D86D4E">
        <w:rPr>
          <w:sz w:val="28"/>
          <w:szCs w:val="28"/>
        </w:rPr>
        <w:t>ешение вступает в силу со дня опубликования</w:t>
      </w:r>
      <w:r>
        <w:rPr>
          <w:sz w:val="28"/>
          <w:szCs w:val="28"/>
        </w:rPr>
        <w:t xml:space="preserve"> в газете «Вести Веневског</w:t>
      </w:r>
      <w:r w:rsidR="00D86D4E">
        <w:rPr>
          <w:sz w:val="28"/>
          <w:szCs w:val="28"/>
        </w:rPr>
        <w:t>о района»</w:t>
      </w:r>
      <w:r w:rsidRPr="00B90827">
        <w:rPr>
          <w:sz w:val="28"/>
          <w:szCs w:val="28"/>
        </w:rPr>
        <w:t>.</w:t>
      </w:r>
    </w:p>
    <w:p w:rsidR="00681FCE" w:rsidRDefault="00681FCE" w:rsidP="009B4C04">
      <w:pPr>
        <w:jc w:val="both"/>
        <w:rPr>
          <w:sz w:val="28"/>
          <w:szCs w:val="28"/>
        </w:rPr>
      </w:pPr>
    </w:p>
    <w:p w:rsidR="00681FCE" w:rsidRPr="009B4C04" w:rsidRDefault="00681FCE" w:rsidP="00681FCE">
      <w:pPr>
        <w:keepNext/>
        <w:outlineLvl w:val="2"/>
        <w:rPr>
          <w:b/>
          <w:bCs/>
          <w:color w:val="000000"/>
          <w:sz w:val="28"/>
          <w:szCs w:val="26"/>
        </w:rPr>
      </w:pPr>
      <w:r w:rsidRPr="009B4C04">
        <w:rPr>
          <w:b/>
          <w:bCs/>
          <w:color w:val="000000"/>
          <w:sz w:val="28"/>
          <w:szCs w:val="26"/>
        </w:rPr>
        <w:t>Глава</w:t>
      </w:r>
    </w:p>
    <w:p w:rsidR="00681FCE" w:rsidRPr="009B4C04" w:rsidRDefault="00681FCE" w:rsidP="00681FCE">
      <w:pPr>
        <w:keepNext/>
        <w:outlineLvl w:val="2"/>
        <w:rPr>
          <w:b/>
          <w:bCs/>
          <w:color w:val="000000"/>
          <w:sz w:val="28"/>
          <w:szCs w:val="26"/>
        </w:rPr>
      </w:pPr>
      <w:r w:rsidRPr="009B4C04">
        <w:rPr>
          <w:b/>
          <w:bCs/>
          <w:color w:val="000000"/>
          <w:sz w:val="28"/>
          <w:szCs w:val="26"/>
        </w:rPr>
        <w:t xml:space="preserve">муниципального образования </w:t>
      </w:r>
    </w:p>
    <w:p w:rsidR="00681FCE" w:rsidRDefault="00681FCE" w:rsidP="00681FCE">
      <w:pPr>
        <w:jc w:val="both"/>
      </w:pPr>
      <w:r w:rsidRPr="009B4C04">
        <w:rPr>
          <w:b/>
          <w:bCs/>
          <w:color w:val="000000"/>
          <w:sz w:val="28"/>
          <w:szCs w:val="26"/>
        </w:rPr>
        <w:t>Веневский район</w:t>
      </w:r>
      <w:r>
        <w:rPr>
          <w:b/>
          <w:bCs/>
          <w:color w:val="000000"/>
          <w:sz w:val="28"/>
          <w:szCs w:val="26"/>
        </w:rPr>
        <w:t xml:space="preserve">                                      </w:t>
      </w:r>
      <w:r w:rsidRPr="00681FCE">
        <w:rPr>
          <w:b/>
          <w:bCs/>
          <w:color w:val="000000"/>
          <w:sz w:val="28"/>
          <w:szCs w:val="26"/>
        </w:rPr>
        <w:t>С.Ю. Петрушин</w:t>
      </w:r>
    </w:p>
    <w:p w:rsidR="00510E18" w:rsidRPr="001C6DED" w:rsidRDefault="009B4C04" w:rsidP="00510E18">
      <w:pPr>
        <w:pStyle w:val="af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C6DE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Pr="001C6DED">
        <w:rPr>
          <w:rFonts w:ascii="Times New Roman" w:hAnsi="Times New Roman" w:cs="Times New Roman"/>
          <w:color w:val="auto"/>
          <w:sz w:val="24"/>
          <w:szCs w:val="24"/>
        </w:rPr>
        <w:br/>
        <w:t xml:space="preserve">к </w:t>
      </w:r>
      <w:r w:rsidR="00510E18" w:rsidRPr="001C6DED">
        <w:rPr>
          <w:rFonts w:ascii="Times New Roman" w:hAnsi="Times New Roman" w:cs="Times New Roman"/>
          <w:color w:val="auto"/>
          <w:sz w:val="24"/>
          <w:szCs w:val="24"/>
        </w:rPr>
        <w:t>проекту решения</w:t>
      </w:r>
      <w:r w:rsidRPr="001C6D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E18" w:rsidRPr="001C6DED">
        <w:rPr>
          <w:rFonts w:ascii="Times New Roman" w:hAnsi="Times New Roman" w:cs="Times New Roman"/>
          <w:color w:val="auto"/>
          <w:sz w:val="24"/>
          <w:szCs w:val="24"/>
        </w:rPr>
        <w:t xml:space="preserve">Собрания </w:t>
      </w:r>
    </w:p>
    <w:p w:rsidR="00510E18" w:rsidRPr="001C6DED" w:rsidRDefault="00510E18" w:rsidP="00510E18">
      <w:pPr>
        <w:pStyle w:val="af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C6DED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представителей </w:t>
      </w:r>
      <w:proofErr w:type="gramStart"/>
      <w:r w:rsidRPr="001C6DED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proofErr w:type="gramEnd"/>
      <w:r w:rsidRPr="001C6D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10E18" w:rsidRPr="001C6DED" w:rsidRDefault="00510E18" w:rsidP="00510E18">
      <w:pPr>
        <w:pStyle w:val="af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C6DED">
        <w:rPr>
          <w:rFonts w:ascii="Times New Roman" w:hAnsi="Times New Roman" w:cs="Times New Roman"/>
          <w:color w:val="auto"/>
          <w:sz w:val="24"/>
          <w:szCs w:val="24"/>
        </w:rPr>
        <w:t>образования Веневский район</w:t>
      </w:r>
    </w:p>
    <w:p w:rsidR="001C6DED" w:rsidRPr="001C6DED" w:rsidRDefault="001C6DED" w:rsidP="00510E18">
      <w:pPr>
        <w:pStyle w:val="af"/>
        <w:jc w:val="right"/>
        <w:rPr>
          <w:sz w:val="24"/>
          <w:szCs w:val="24"/>
        </w:rPr>
      </w:pPr>
      <w:r w:rsidRPr="001C6DED">
        <w:rPr>
          <w:rFonts w:ascii="Times New Roman" w:hAnsi="Times New Roman" w:cs="Times New Roman"/>
          <w:color w:val="auto"/>
          <w:sz w:val="24"/>
          <w:szCs w:val="24"/>
        </w:rPr>
        <w:t>от 02.08.2018 № 57/340</w:t>
      </w:r>
    </w:p>
    <w:p w:rsidR="00C75FEC" w:rsidRPr="009B4C04" w:rsidRDefault="00C75FEC" w:rsidP="009B4C04">
      <w:pPr>
        <w:pStyle w:val="a6"/>
        <w:tabs>
          <w:tab w:val="left" w:pos="7470"/>
        </w:tabs>
        <w:spacing w:after="0" w:line="240" w:lineRule="auto"/>
        <w:jc w:val="right"/>
        <w:rPr>
          <w:sz w:val="28"/>
          <w:szCs w:val="28"/>
        </w:rPr>
      </w:pPr>
    </w:p>
    <w:p w:rsidR="00D86D4E" w:rsidRDefault="00D86D4E">
      <w:pPr>
        <w:pStyle w:val="a6"/>
        <w:spacing w:before="150" w:after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86D4E" w:rsidRPr="00D86D4E" w:rsidRDefault="00D86D4E" w:rsidP="00D86D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510E18" w:rsidRDefault="00510E18" w:rsidP="00510E18">
      <w:pPr>
        <w:pStyle w:val="a6"/>
        <w:spacing w:after="0" w:line="240" w:lineRule="auto"/>
        <w:jc w:val="both"/>
        <w:rPr>
          <w:b/>
          <w:sz w:val="28"/>
          <w:szCs w:val="28"/>
        </w:rPr>
      </w:pPr>
    </w:p>
    <w:p w:rsidR="00510E18" w:rsidRDefault="00510E18" w:rsidP="00510E18">
      <w:pPr>
        <w:pStyle w:val="a6"/>
        <w:spacing w:after="0" w:line="240" w:lineRule="auto"/>
        <w:jc w:val="both"/>
        <w:rPr>
          <w:b/>
          <w:sz w:val="28"/>
          <w:szCs w:val="28"/>
        </w:rPr>
      </w:pPr>
    </w:p>
    <w:p w:rsidR="000558AF" w:rsidRDefault="00D86D4E" w:rsidP="00510E1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определение цены земельных участков, находящихся в собственности </w:t>
      </w:r>
      <w:r w:rsidR="00C75FEC">
        <w:rPr>
          <w:sz w:val="28"/>
          <w:szCs w:val="28"/>
        </w:rPr>
        <w:t xml:space="preserve">муниципального образования Веневский район, при заключении </w:t>
      </w:r>
      <w:r w:rsidR="000558AF">
        <w:rPr>
          <w:sz w:val="28"/>
          <w:szCs w:val="28"/>
        </w:rPr>
        <w:t>договоров купли-продажи таких земельных участков без торгов в случаях, установленных пунктом 2 статьи 39.3 Земельного кодекса Российской Федерации.</w:t>
      </w:r>
    </w:p>
    <w:p w:rsidR="007C2814" w:rsidRDefault="000558AF" w:rsidP="00510E1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2814">
        <w:rPr>
          <w:sz w:val="28"/>
          <w:szCs w:val="28"/>
        </w:rPr>
        <w:t xml:space="preserve">Настоящий Порядок применяется, если иное не установлено федеральными законами и (или) законами Тульской области, в том числе </w:t>
      </w:r>
      <w:r w:rsidR="007F316B">
        <w:rPr>
          <w:sz w:val="28"/>
          <w:szCs w:val="28"/>
        </w:rPr>
        <w:t>пунктом</w:t>
      </w:r>
      <w:r w:rsidR="00772CC0">
        <w:rPr>
          <w:sz w:val="28"/>
          <w:szCs w:val="28"/>
        </w:rPr>
        <w:t xml:space="preserve"> 1 стать</w:t>
      </w:r>
      <w:r w:rsidR="007C2814">
        <w:rPr>
          <w:sz w:val="28"/>
          <w:szCs w:val="28"/>
        </w:rPr>
        <w:t xml:space="preserve">и </w:t>
      </w:r>
      <w:r w:rsidR="00772CC0">
        <w:rPr>
          <w:sz w:val="28"/>
          <w:szCs w:val="28"/>
        </w:rPr>
        <w:t>1</w:t>
      </w:r>
      <w:r w:rsidR="007F316B">
        <w:rPr>
          <w:sz w:val="28"/>
          <w:szCs w:val="28"/>
        </w:rPr>
        <w:t xml:space="preserve">, </w:t>
      </w:r>
      <w:r w:rsidR="00772CC0">
        <w:rPr>
          <w:sz w:val="28"/>
          <w:szCs w:val="28"/>
        </w:rPr>
        <w:t>статьей 2</w:t>
      </w:r>
      <w:r w:rsidR="007F316B">
        <w:rPr>
          <w:sz w:val="28"/>
          <w:szCs w:val="28"/>
        </w:rPr>
        <w:t>, пунктами 1,2,3 статьи 5-1</w:t>
      </w:r>
      <w:r w:rsidR="007C2814">
        <w:rPr>
          <w:sz w:val="28"/>
          <w:szCs w:val="28"/>
        </w:rPr>
        <w:t xml:space="preserve"> Закона Тульской области от 15.12.2011 № 1679-ЗТО «О регулировании отдельных вопросов определения цены земельных участков на территории Тульской области».</w:t>
      </w:r>
    </w:p>
    <w:p w:rsidR="007C2814" w:rsidRDefault="007C2814" w:rsidP="00510E1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Цена земельного участка определяется в ра</w:t>
      </w:r>
      <w:r w:rsidR="00354343">
        <w:rPr>
          <w:sz w:val="28"/>
          <w:szCs w:val="28"/>
        </w:rPr>
        <w:t>змере его кадастровой стоимости</w:t>
      </w:r>
      <w:r>
        <w:rPr>
          <w:sz w:val="28"/>
          <w:szCs w:val="28"/>
        </w:rPr>
        <w:t>, за исключением случаев, предусмотренных пункт</w:t>
      </w:r>
      <w:r w:rsidR="00354343">
        <w:rPr>
          <w:sz w:val="28"/>
          <w:szCs w:val="28"/>
        </w:rPr>
        <w:t>а</w:t>
      </w:r>
      <w:r w:rsidR="00A460A3">
        <w:rPr>
          <w:sz w:val="28"/>
          <w:szCs w:val="28"/>
        </w:rPr>
        <w:t>ми</w:t>
      </w:r>
      <w:r w:rsidR="00BC3690">
        <w:rPr>
          <w:sz w:val="28"/>
          <w:szCs w:val="28"/>
        </w:rPr>
        <w:t xml:space="preserve"> 4, </w:t>
      </w:r>
      <w:r w:rsidR="00A460A3">
        <w:rPr>
          <w:sz w:val="28"/>
          <w:szCs w:val="28"/>
        </w:rPr>
        <w:t>5</w:t>
      </w:r>
      <w:r w:rsidR="00BC3690"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настоящих Правил.</w:t>
      </w:r>
    </w:p>
    <w:p w:rsidR="00510E18" w:rsidRDefault="007C2814" w:rsidP="00510E1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A460A3">
        <w:rPr>
          <w:sz w:val="28"/>
          <w:szCs w:val="28"/>
        </w:rPr>
        <w:t>Цена земельных участков, указанных в подпунктах 1, 1.1, 2, 4 пункта 2 статьи 39.3 Земельного кодекса Российской Федерации, определяется в размере 30 процентов кадастрово</w:t>
      </w:r>
      <w:r w:rsidR="00510E18">
        <w:rPr>
          <w:sz w:val="28"/>
          <w:szCs w:val="28"/>
        </w:rPr>
        <w:t>й стоимости земельных участков.</w:t>
      </w:r>
    </w:p>
    <w:p w:rsidR="00A460A3" w:rsidRDefault="00A460A3" w:rsidP="00510E1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Цена земельных участков, указанных в подпунктах 6 и 7 пункта 2 статьи 39.3 Земельного кодекса Российской Федерации, рассчитывается в порядке, определенном частями 1 и 2 статьи 1-2  Закона Тульской области от 15.12.2011 № 1679-ЗТО «О регулировании отдельных вопросов определения цены земельных участков на территории Тульской области».</w:t>
      </w:r>
    </w:p>
    <w:p w:rsidR="007C2814" w:rsidRDefault="00A460A3" w:rsidP="00510E18">
      <w:pPr>
        <w:pStyle w:val="a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Цена земельных участков, указанных в подпункте 9 пункта 2 статьи 39.3 Земельного кодекса Российской Федерации, </w:t>
      </w:r>
      <w:r w:rsidR="00BC3690">
        <w:rPr>
          <w:sz w:val="28"/>
          <w:szCs w:val="28"/>
        </w:rPr>
        <w:t>определяется в соответствии с Законом Тульской области от 07.06.2004 № 452-ЗТО «Об особенностях оборота земель сельскохозяйственного назначения в Тульской области».</w:t>
      </w:r>
      <w:r>
        <w:rPr>
          <w:sz w:val="28"/>
          <w:szCs w:val="28"/>
        </w:rPr>
        <w:t xml:space="preserve">   </w:t>
      </w:r>
    </w:p>
    <w:p w:rsidR="00D86D4E" w:rsidRDefault="007C2814" w:rsidP="009B4C04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FEC">
        <w:rPr>
          <w:sz w:val="28"/>
          <w:szCs w:val="28"/>
        </w:rPr>
        <w:t xml:space="preserve"> </w:t>
      </w:r>
      <w:bookmarkStart w:id="0" w:name="_GoBack"/>
      <w:bookmarkEnd w:id="0"/>
    </w:p>
    <w:sectPr w:rsidR="00D86D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5A4"/>
    <w:multiLevelType w:val="hybridMultilevel"/>
    <w:tmpl w:val="ADB0EFA4"/>
    <w:lvl w:ilvl="0" w:tplc="064E56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F090033"/>
    <w:multiLevelType w:val="hybridMultilevel"/>
    <w:tmpl w:val="368883BA"/>
    <w:lvl w:ilvl="0" w:tplc="C3D2F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4CB6834"/>
    <w:multiLevelType w:val="hybridMultilevel"/>
    <w:tmpl w:val="B0EE08E4"/>
    <w:lvl w:ilvl="0" w:tplc="D2E070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C3EBE"/>
    <w:multiLevelType w:val="hybridMultilevel"/>
    <w:tmpl w:val="6350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4C34"/>
    <w:multiLevelType w:val="hybridMultilevel"/>
    <w:tmpl w:val="483A4B24"/>
    <w:lvl w:ilvl="0" w:tplc="C3D2F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38F4F11"/>
    <w:multiLevelType w:val="hybridMultilevel"/>
    <w:tmpl w:val="A35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76E8"/>
    <w:multiLevelType w:val="hybridMultilevel"/>
    <w:tmpl w:val="A93AB2DA"/>
    <w:lvl w:ilvl="0" w:tplc="4AA06C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FF4DCB"/>
    <w:multiLevelType w:val="hybridMultilevel"/>
    <w:tmpl w:val="E342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04000"/>
    <w:multiLevelType w:val="hybridMultilevel"/>
    <w:tmpl w:val="FB2C5E42"/>
    <w:lvl w:ilvl="0" w:tplc="F1E2F2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0A"/>
    <w:rsid w:val="000558AF"/>
    <w:rsid w:val="000632E2"/>
    <w:rsid w:val="00137642"/>
    <w:rsid w:val="00171B08"/>
    <w:rsid w:val="001C6DED"/>
    <w:rsid w:val="002E3064"/>
    <w:rsid w:val="0030330A"/>
    <w:rsid w:val="00354343"/>
    <w:rsid w:val="00510E18"/>
    <w:rsid w:val="0051584E"/>
    <w:rsid w:val="00681FCE"/>
    <w:rsid w:val="0072309F"/>
    <w:rsid w:val="00772CC0"/>
    <w:rsid w:val="007C2814"/>
    <w:rsid w:val="007F316B"/>
    <w:rsid w:val="009B4C04"/>
    <w:rsid w:val="00A460A3"/>
    <w:rsid w:val="00A739AE"/>
    <w:rsid w:val="00B514CB"/>
    <w:rsid w:val="00B64DCA"/>
    <w:rsid w:val="00B90827"/>
    <w:rsid w:val="00BC3690"/>
    <w:rsid w:val="00C75FEC"/>
    <w:rsid w:val="00CC274A"/>
    <w:rsid w:val="00D86D4E"/>
    <w:rsid w:val="00E4317E"/>
    <w:rsid w:val="00E835A4"/>
    <w:rsid w:val="00EA1674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A52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713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EA52F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b">
    <w:name w:val="Body Text Indent"/>
    <w:basedOn w:val="a"/>
    <w:rsid w:val="00EA52FF"/>
    <w:pPr>
      <w:ind w:firstLine="720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1462A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7131B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86D4E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9B4C04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9B4C04"/>
    <w:rPr>
      <w:rFonts w:ascii="Consolas" w:eastAsia="Times New Roman" w:hAnsi="Consolas" w:cs="Consolas"/>
      <w:color w:val="00000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EB2A4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A52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713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EA52F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b">
    <w:name w:val="Body Text Indent"/>
    <w:basedOn w:val="a"/>
    <w:rsid w:val="00EA52FF"/>
    <w:pPr>
      <w:ind w:firstLine="720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1462A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7131B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86D4E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9B4C04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9B4C04"/>
    <w:rPr>
      <w:rFonts w:ascii="Consolas" w:eastAsia="Times New Roman" w:hAnsi="Consolas" w:cs="Consolas"/>
      <w:color w:val="00000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EB2A4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E4C9-C2AC-45FD-ABE6-E0600E7A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dc:description/>
  <cp:lastModifiedBy>Пользователь</cp:lastModifiedBy>
  <cp:revision>50</cp:revision>
  <cp:lastPrinted>2018-06-16T09:55:00Z</cp:lastPrinted>
  <dcterms:created xsi:type="dcterms:W3CDTF">2017-08-15T13:23:00Z</dcterms:created>
  <dcterms:modified xsi:type="dcterms:W3CDTF">2018-08-03T06:42:00Z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Tularegion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