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7A0CF0">
        <w:rPr>
          <w:rFonts w:ascii="Times New Roman" w:hAnsi="Times New Roman" w:cs="Times New Roman"/>
          <w:b/>
          <w:sz w:val="28"/>
          <w:szCs w:val="28"/>
        </w:rPr>
        <w:t>6</w:t>
      </w:r>
      <w:r w:rsidR="0055298C">
        <w:rPr>
          <w:rFonts w:ascii="Times New Roman" w:hAnsi="Times New Roman" w:cs="Times New Roman"/>
          <w:b/>
          <w:sz w:val="28"/>
          <w:szCs w:val="28"/>
        </w:rPr>
        <w:t>6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55298C">
        <w:rPr>
          <w:rFonts w:ascii="Times New Roman" w:hAnsi="Times New Roman" w:cs="Times New Roman"/>
          <w:sz w:val="28"/>
          <w:szCs w:val="28"/>
        </w:rPr>
        <w:t xml:space="preserve">13 июня </w:t>
      </w:r>
      <w:r w:rsidRPr="004449FE">
        <w:rPr>
          <w:rFonts w:ascii="Times New Roman" w:hAnsi="Times New Roman" w:cs="Times New Roman"/>
          <w:sz w:val="28"/>
          <w:szCs w:val="28"/>
        </w:rPr>
        <w:t>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7A0CF0" w:rsidRPr="004449FE">
        <w:rPr>
          <w:rFonts w:ascii="Times New Roman" w:hAnsi="Times New Roman" w:cs="Times New Roman"/>
          <w:sz w:val="28"/>
          <w:szCs w:val="28"/>
        </w:rPr>
        <w:t>6</w:t>
      </w:r>
      <w:r w:rsidR="0055298C">
        <w:rPr>
          <w:rFonts w:ascii="Times New Roman" w:hAnsi="Times New Roman" w:cs="Times New Roman"/>
          <w:sz w:val="28"/>
          <w:szCs w:val="28"/>
        </w:rPr>
        <w:t>6</w:t>
      </w:r>
      <w:r w:rsidR="007A0CF0" w:rsidRPr="004449FE">
        <w:rPr>
          <w:rFonts w:ascii="Times New Roman" w:hAnsi="Times New Roman" w:cs="Times New Roman"/>
          <w:sz w:val="28"/>
          <w:szCs w:val="28"/>
        </w:rPr>
        <w:t>/</w:t>
      </w:r>
      <w:r w:rsidR="0055298C">
        <w:rPr>
          <w:rFonts w:ascii="Times New Roman" w:hAnsi="Times New Roman" w:cs="Times New Roman"/>
          <w:sz w:val="28"/>
          <w:szCs w:val="28"/>
        </w:rPr>
        <w:t>404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C7B" w:rsidRPr="00452C7B" w:rsidRDefault="00452C7B" w:rsidP="004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и дополнений в решение  </w:t>
      </w:r>
    </w:p>
    <w:p w:rsidR="00452C7B" w:rsidRPr="00452C7B" w:rsidRDefault="00452C7B" w:rsidP="004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Собрания представителей муниципального образования </w:t>
      </w:r>
    </w:p>
    <w:p w:rsidR="00452C7B" w:rsidRPr="00452C7B" w:rsidRDefault="00452C7B" w:rsidP="004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от 20.12.2022 года № 58/368 «О бюджете муниципального образования </w:t>
      </w:r>
      <w:proofErr w:type="spellStart"/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на 2023 год и </w:t>
      </w:r>
    </w:p>
    <w:p w:rsidR="00452C7B" w:rsidRDefault="00452C7B" w:rsidP="004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плановый период 2024 и 2025 годов»</w:t>
      </w:r>
    </w:p>
    <w:p w:rsidR="0055298C" w:rsidRDefault="0055298C" w:rsidP="004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153 БК РФ, на основании статьи 11 Устава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РЕШИЛО</w:t>
      </w:r>
      <w:r w:rsidRPr="00552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от 20.12.2022 года № 58/368 «О бюджете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</w:t>
      </w:r>
      <w:proofErr w:type="gram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и  плановый</w:t>
      </w:r>
      <w:proofErr w:type="gram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 2024 и 2025 годов» следующие изменения:</w:t>
      </w:r>
    </w:p>
    <w:p w:rsidR="0055298C" w:rsidRPr="0055298C" w:rsidRDefault="0055298C" w:rsidP="0055298C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1.Часть </w:t>
      </w:r>
      <w:proofErr w:type="gram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1  статьи</w:t>
      </w:r>
      <w:proofErr w:type="gram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изложить в следующей редакции: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«1.</w:t>
      </w:r>
      <w:r w:rsidR="00336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характеристики бюджета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год: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общий объём доходов бюджета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</w:t>
      </w:r>
      <w:proofErr w:type="gram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сумме  1565756</w:t>
      </w:r>
      <w:proofErr w:type="gram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,9 тыс. рублей;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объём расходов бюджета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  в</w:t>
      </w:r>
      <w:proofErr w:type="gram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сумме  1624514,8 тыс. рублей.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дефицит бюджета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в сумме   58757,9 тыс. рублей».</w:t>
      </w:r>
    </w:p>
    <w:p w:rsidR="0055298C" w:rsidRPr="0055298C" w:rsidRDefault="0055298C" w:rsidP="005529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Статью 5 «Безвозмездные поступления в бюджет района» изложить в новой редакции: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«1. Утвердить объем безвозмездных поступлений </w:t>
      </w:r>
      <w:proofErr w:type="gram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из  бюджета</w:t>
      </w:r>
      <w:proofErr w:type="gram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 в  2023 году в сумме 1154101,9 тыс. руб.,  на передачу полномочий от поселений – 59694,5 тыс. рублей; в 2024 году в сумме 667369,9 тыс. руб., на </w:t>
      </w: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передачу полномочий от поселений – 39550,8 тыс. рублей; в 2025 году в сумме 620191,3 тыс. руб.,  на передачу полномочий от поселений   39550,8 тыс. рублей.»</w:t>
      </w:r>
    </w:p>
    <w:p w:rsidR="0055298C" w:rsidRPr="0055298C" w:rsidRDefault="0055298C" w:rsidP="0055298C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  Статью 15 «Муниципальный долг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изложить в следующей редакции:</w:t>
      </w:r>
    </w:p>
    <w:p w:rsidR="0055298C" w:rsidRPr="0055298C" w:rsidRDefault="0055298C" w:rsidP="0055298C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«1. Установить следующие параметры муниципального долга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район: 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предельный объем муниципального долга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в сумме 142055,0 тыс. рублей; 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2024 год в сумме 168710,0 тыс. рублей; 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2025 год в сумме 195384,4 тыс. рублей; 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район:</w:t>
      </w:r>
    </w:p>
    <w:p w:rsidR="0055298C" w:rsidRPr="0055298C" w:rsidRDefault="0055298C" w:rsidP="0055298C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 января 2024 года в сумме 118355,0 тыс. рублей,</w:t>
      </w:r>
      <w:r w:rsidRPr="0055298C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 </w:t>
      </w:r>
      <w:r w:rsidRPr="00552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том числе верхний предел долга по муниципальным гарантиям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 – 0,0 тыс. рублей;</w:t>
      </w:r>
    </w:p>
    <w:p w:rsidR="0055298C" w:rsidRPr="0055298C" w:rsidRDefault="0055298C" w:rsidP="0055298C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 января 2025 года в сумме 118355,0 тыс. рублей,</w:t>
      </w:r>
      <w:r w:rsidRPr="00552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том числе верхний предел долга по муниципальным гарантиям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район– 0,0 тыс. рублей;</w:t>
      </w:r>
    </w:p>
    <w:p w:rsidR="0055298C" w:rsidRPr="0055298C" w:rsidRDefault="0055298C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1 января 2026 года в сумме 118355,8 тыс. рублей, </w:t>
      </w:r>
      <w:r w:rsidRPr="00552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том числе верхний предел долга по муниципальным гарантиям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552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  –</w:t>
      </w:r>
      <w:proofErr w:type="gramEnd"/>
      <w:r w:rsidRPr="005529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0,0 тыс. рублей</w:t>
      </w: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55298C" w:rsidRPr="0055298C" w:rsidRDefault="0055298C" w:rsidP="0055298C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4. Приложения 1, 3, 4, 5, 6,</w:t>
      </w: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7, 8, 9, 10, 12, 13, 14, 15 изложить в редакции приложений 1, 2, 3, 4, 5, 6, 7, 8, 9, 10, 11, 12, </w:t>
      </w: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5298C">
        <w:rPr>
          <w:rFonts w:ascii="Times New Roman" w:eastAsia="Times New Roman" w:hAnsi="Times New Roman" w:cs="Times New Roman"/>
          <w:sz w:val="28"/>
          <w:szCs w:val="28"/>
          <w:lang w:eastAsia="ar-SA"/>
        </w:rPr>
        <w:t>3 к настоящему решению.</w:t>
      </w:r>
    </w:p>
    <w:p w:rsidR="00452C7B" w:rsidRPr="0055298C" w:rsidRDefault="00452C7B" w:rsidP="0055298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2</w:t>
      </w:r>
    </w:p>
    <w:p w:rsidR="00410D77" w:rsidRPr="0055298C" w:rsidRDefault="00410D77" w:rsidP="005529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официального опубликования в газете «Вести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10D77" w:rsidRPr="0055298C" w:rsidRDefault="00410D77" w:rsidP="005529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подлежат размещению на официальном сайте администрации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F6DAC" w:rsidRPr="00452C7B" w:rsidRDefault="001F6DAC" w:rsidP="00410D77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57D8A"/>
    <w:multiLevelType w:val="hybridMultilevel"/>
    <w:tmpl w:val="711CD384"/>
    <w:lvl w:ilvl="0" w:tplc="A62675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C39EE"/>
    <w:rsid w:val="001639DB"/>
    <w:rsid w:val="001F6DAC"/>
    <w:rsid w:val="002D24A0"/>
    <w:rsid w:val="0032308C"/>
    <w:rsid w:val="00336F6D"/>
    <w:rsid w:val="00352369"/>
    <w:rsid w:val="003946C0"/>
    <w:rsid w:val="003D6F14"/>
    <w:rsid w:val="00403048"/>
    <w:rsid w:val="00410D77"/>
    <w:rsid w:val="004449FE"/>
    <w:rsid w:val="00452C7B"/>
    <w:rsid w:val="004E4D29"/>
    <w:rsid w:val="0055298C"/>
    <w:rsid w:val="005E071E"/>
    <w:rsid w:val="005F76AC"/>
    <w:rsid w:val="006332CC"/>
    <w:rsid w:val="00707424"/>
    <w:rsid w:val="007A0CF0"/>
    <w:rsid w:val="007F7634"/>
    <w:rsid w:val="00816161"/>
    <w:rsid w:val="008D5D23"/>
    <w:rsid w:val="00902BF9"/>
    <w:rsid w:val="00951D61"/>
    <w:rsid w:val="00AA5D95"/>
    <w:rsid w:val="00AD5EBD"/>
    <w:rsid w:val="00B41D88"/>
    <w:rsid w:val="00B71298"/>
    <w:rsid w:val="00BF2EA7"/>
    <w:rsid w:val="00C44557"/>
    <w:rsid w:val="00CF6688"/>
    <w:rsid w:val="00D4173C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030A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2023-06-09T13:06:00Z</cp:lastPrinted>
  <dcterms:created xsi:type="dcterms:W3CDTF">2011-11-30T11:54:00Z</dcterms:created>
  <dcterms:modified xsi:type="dcterms:W3CDTF">2023-06-09T13:06:00Z</dcterms:modified>
</cp:coreProperties>
</file>