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54787E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44557" w:rsidRPr="001A0AF8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54787E">
        <w:rPr>
          <w:rFonts w:ascii="Times New Roman" w:hAnsi="Times New Roman" w:cs="Times New Roman"/>
          <w:b/>
          <w:sz w:val="28"/>
          <w:szCs w:val="28"/>
        </w:rPr>
        <w:t>2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54787E">
        <w:rPr>
          <w:rFonts w:ascii="Times New Roman" w:hAnsi="Times New Roman" w:cs="Times New Roman"/>
          <w:sz w:val="28"/>
          <w:szCs w:val="28"/>
        </w:rPr>
        <w:t>27 октября</w:t>
      </w:r>
      <w:r w:rsidR="0055298C">
        <w:rPr>
          <w:rFonts w:ascii="Times New Roman" w:hAnsi="Times New Roman" w:cs="Times New Roman"/>
          <w:sz w:val="28"/>
          <w:szCs w:val="28"/>
        </w:rPr>
        <w:t xml:space="preserve"> </w:t>
      </w:r>
      <w:r w:rsidRPr="004449FE">
        <w:rPr>
          <w:rFonts w:ascii="Times New Roman" w:hAnsi="Times New Roman" w:cs="Times New Roman"/>
          <w:sz w:val="28"/>
          <w:szCs w:val="28"/>
        </w:rPr>
        <w:t>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54787E">
        <w:rPr>
          <w:rFonts w:ascii="Times New Roman" w:hAnsi="Times New Roman" w:cs="Times New Roman"/>
          <w:sz w:val="28"/>
          <w:szCs w:val="28"/>
        </w:rPr>
        <w:t>2</w:t>
      </w:r>
      <w:r w:rsidR="007A0CF0" w:rsidRPr="004449FE">
        <w:rPr>
          <w:rFonts w:ascii="Times New Roman" w:hAnsi="Times New Roman" w:cs="Times New Roman"/>
          <w:sz w:val="28"/>
          <w:szCs w:val="28"/>
        </w:rPr>
        <w:t>/</w:t>
      </w:r>
      <w:r w:rsidR="0054787E">
        <w:rPr>
          <w:rFonts w:ascii="Times New Roman" w:hAnsi="Times New Roman" w:cs="Times New Roman"/>
          <w:sz w:val="28"/>
          <w:szCs w:val="28"/>
        </w:rPr>
        <w:t>12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87E" w:rsidRPr="0054787E" w:rsidRDefault="0054787E" w:rsidP="00547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решение  </w:t>
      </w:r>
    </w:p>
    <w:p w:rsidR="0054787E" w:rsidRPr="0054787E" w:rsidRDefault="0054787E" w:rsidP="00547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Собрания представителей муниципального образования </w:t>
      </w:r>
    </w:p>
    <w:p w:rsidR="0054787E" w:rsidRPr="0054787E" w:rsidRDefault="0054787E" w:rsidP="00547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на 2023 год и </w:t>
      </w:r>
    </w:p>
    <w:p w:rsidR="0054787E" w:rsidRPr="0054787E" w:rsidRDefault="0054787E" w:rsidP="00547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плановый период 2024 и 2025 годов»</w:t>
      </w:r>
    </w:p>
    <w:p w:rsidR="0054787E" w:rsidRPr="0054787E" w:rsidRDefault="0054787E" w:rsidP="005478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54787E" w:rsidRPr="0054787E" w:rsidRDefault="0054787E" w:rsidP="0054787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153 БК РФ, на основании статьи 11 Устава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РЕШИЛО</w:t>
      </w:r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54787E" w:rsidRPr="0054787E" w:rsidRDefault="0054787E" w:rsidP="0054787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787E" w:rsidRPr="0054787E" w:rsidRDefault="0054787E" w:rsidP="0054787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:rsidR="0054787E" w:rsidRPr="0054787E" w:rsidRDefault="0054787E" w:rsidP="0054787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87E" w:rsidRPr="0054787E" w:rsidRDefault="0054787E" w:rsidP="0054787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и плановый период 2024 и 2025 годов» следующие изменения:</w:t>
      </w:r>
    </w:p>
    <w:p w:rsidR="0054787E" w:rsidRPr="007E7A95" w:rsidRDefault="007E7A95" w:rsidP="007E7A95">
      <w:pPr>
        <w:pStyle w:val="a5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787E" w:rsidRPr="007E7A95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1 статьи 1 изложить в следующей редакции:</w:t>
      </w:r>
    </w:p>
    <w:p w:rsidR="0054787E" w:rsidRPr="0054787E" w:rsidRDefault="0054787E" w:rsidP="0054787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«1.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бюджета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год:</w:t>
      </w:r>
    </w:p>
    <w:p w:rsidR="0054787E" w:rsidRPr="0054787E" w:rsidRDefault="0054787E" w:rsidP="0054787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сумме 1653401,5 тыс. рублей;</w:t>
      </w:r>
    </w:p>
    <w:p w:rsidR="0054787E" w:rsidRPr="0054787E" w:rsidRDefault="0054787E" w:rsidP="0054787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сумме 1712215,3 тыс. рублей.</w:t>
      </w:r>
    </w:p>
    <w:p w:rsidR="0054787E" w:rsidRPr="0054787E" w:rsidRDefault="0054787E" w:rsidP="0054787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дефицит бюджета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в сумме   58813,8 тыс. рублей».</w:t>
      </w:r>
    </w:p>
    <w:p w:rsidR="0054787E" w:rsidRPr="0054787E" w:rsidRDefault="0054787E" w:rsidP="0054787E">
      <w:pPr>
        <w:widowControl w:val="0"/>
        <w:suppressAutoHyphens/>
        <w:autoSpaceDE w:val="0"/>
        <w:autoSpaceDN w:val="0"/>
        <w:adjustRightInd w:val="0"/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r w:rsidR="007E7A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Статью 5 «Безвозмездные поступления в бюджет района» изложить в новой редакции:</w:t>
      </w:r>
    </w:p>
    <w:p w:rsidR="0054787E" w:rsidRPr="0054787E" w:rsidRDefault="0054787E" w:rsidP="0054787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«1. Утвердить объем безвозмездных поступлений из бюджета области в 2023 году в сумме 1234389,9 тыс. руб., на передачу полномочий от поселений – 60132,7 тыс. рублей; в 2024 году в сумме 667369,9 тыс. руб., на передачу полномочий от поселений – 39550,8 тыс. рублей; в 2025 году в сумме 620191,3 тыс. руб., на передачу полномочий от поселений   39550,8 тыс. рублей.</w:t>
      </w:r>
    </w:p>
    <w:p w:rsidR="0054787E" w:rsidRPr="0054787E" w:rsidRDefault="0054787E" w:rsidP="0054787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5F6FA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объем прочих безвозмездных поступлений в бюджет района в 2023 году в сумме 696,5 тыс. руб.»</w:t>
      </w:r>
    </w:p>
    <w:p w:rsidR="0054787E" w:rsidRPr="0054787E" w:rsidRDefault="0054787E" w:rsidP="0054787E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5F6FA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1, 3,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87E">
        <w:rPr>
          <w:rFonts w:ascii="Times New Roman" w:eastAsia="Times New Roman" w:hAnsi="Times New Roman" w:cs="Times New Roman"/>
          <w:sz w:val="28"/>
          <w:szCs w:val="28"/>
          <w:lang w:eastAsia="ar-SA"/>
        </w:rPr>
        <w:t>5, 7, 9, 12, 13, 14 изложить в редакции приложений 1, 2, 3, 4, 5, 6, 7, 8 к настоящему решению.</w:t>
      </w:r>
    </w:p>
    <w:p w:rsid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2C7B" w:rsidRPr="0055298C" w:rsidRDefault="00452C7B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</w:t>
      </w:r>
    </w:p>
    <w:p w:rsidR="00410D77" w:rsidRPr="0055298C" w:rsidRDefault="00410D77" w:rsidP="00894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10D77" w:rsidRPr="0055298C" w:rsidRDefault="00410D77" w:rsidP="00894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подлежат размещению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F6DAC" w:rsidRPr="00452C7B" w:rsidRDefault="001F6DAC" w:rsidP="00410D77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Default="0054787E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 председателя</w:t>
            </w:r>
          </w:p>
          <w:p w:rsidR="0054787E" w:rsidRDefault="0054787E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Собрания представителей</w:t>
            </w:r>
          </w:p>
          <w:p w:rsidR="0054787E" w:rsidRDefault="0054787E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54787E" w:rsidRPr="00403048" w:rsidRDefault="0054787E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                                                                                           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Default="000126C3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4787E" w:rsidRDefault="0054787E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4787E" w:rsidRPr="00403048" w:rsidRDefault="0054787E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С.Н. Бузовкина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83"/>
    <w:multiLevelType w:val="hybridMultilevel"/>
    <w:tmpl w:val="B60EA48C"/>
    <w:lvl w:ilvl="0" w:tplc="764469EA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C39EE"/>
    <w:rsid w:val="001639DB"/>
    <w:rsid w:val="001F6DAC"/>
    <w:rsid w:val="002D24A0"/>
    <w:rsid w:val="0032308C"/>
    <w:rsid w:val="00336F6D"/>
    <w:rsid w:val="00352369"/>
    <w:rsid w:val="003946C0"/>
    <w:rsid w:val="003D6F14"/>
    <w:rsid w:val="00403048"/>
    <w:rsid w:val="00410D77"/>
    <w:rsid w:val="004449FE"/>
    <w:rsid w:val="00452C7B"/>
    <w:rsid w:val="00461437"/>
    <w:rsid w:val="004E4D29"/>
    <w:rsid w:val="0054787E"/>
    <w:rsid w:val="0055298C"/>
    <w:rsid w:val="005E071E"/>
    <w:rsid w:val="005F6FAA"/>
    <w:rsid w:val="005F76AC"/>
    <w:rsid w:val="006332CC"/>
    <w:rsid w:val="00707424"/>
    <w:rsid w:val="007A0CF0"/>
    <w:rsid w:val="007E7A95"/>
    <w:rsid w:val="007F7634"/>
    <w:rsid w:val="00816161"/>
    <w:rsid w:val="00894614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4533C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C704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2023-10-26T06:41:00Z</cp:lastPrinted>
  <dcterms:created xsi:type="dcterms:W3CDTF">2011-11-30T11:54:00Z</dcterms:created>
  <dcterms:modified xsi:type="dcterms:W3CDTF">2023-10-26T06:46:00Z</dcterms:modified>
</cp:coreProperties>
</file>