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69F" w:rsidRPr="00092C12" w:rsidRDefault="00092C12" w:rsidP="00092C12">
      <w:pPr>
        <w:pStyle w:val="un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092C12">
        <w:rPr>
          <w:b/>
          <w:sz w:val="32"/>
          <w:szCs w:val="32"/>
        </w:rPr>
        <w:t>ИТОГОВЫЙ ДОКУМЕНТ ПУБЛИЧНЫХ СЛУШАНИЙ</w:t>
      </w:r>
      <w:r w:rsidRPr="00092C12">
        <w:rPr>
          <w:b/>
          <w:sz w:val="28"/>
          <w:szCs w:val="28"/>
        </w:rPr>
        <w:t xml:space="preserve"> </w:t>
      </w:r>
    </w:p>
    <w:p w:rsidR="00C2469F" w:rsidRPr="002F7DB2" w:rsidRDefault="00C2469F" w:rsidP="00C246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"</w:t>
      </w:r>
      <w:r w:rsidR="00B25557"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10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 </w:t>
      </w:r>
      <w:proofErr w:type="gramStart"/>
      <w:r w:rsidR="00C10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="00B25557"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B25557"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proofErr w:type="gramEnd"/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C2469F" w:rsidRPr="00C2469F" w:rsidRDefault="00C2469F" w:rsidP="00C2469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9F" w:rsidRPr="00CB35C1" w:rsidRDefault="00C2469F" w:rsidP="00CB35C1">
      <w:pPr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 слушания, назначенные постановлением Главы муниципального образования </w:t>
      </w:r>
      <w:proofErr w:type="spellStart"/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Веневский</w:t>
      </w:r>
      <w:proofErr w:type="spellEnd"/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от </w:t>
      </w:r>
      <w:r w:rsidR="00B25557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10BB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25557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0BB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B25557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</w:t>
      </w:r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="00B25557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10BB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10BB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C10BB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публичных слушаний  по обсуждению проекта решения Собрания представителей муниципального образования </w:t>
      </w:r>
      <w:proofErr w:type="spellStart"/>
      <w:r w:rsidR="00C10BB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Веневский</w:t>
      </w:r>
      <w:proofErr w:type="spellEnd"/>
      <w:r w:rsidR="00C10BB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«О бюджете муниципального образования </w:t>
      </w:r>
      <w:proofErr w:type="spellStart"/>
      <w:r w:rsidR="00C10BB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Веневский</w:t>
      </w:r>
      <w:proofErr w:type="spellEnd"/>
      <w:r w:rsidR="00C10BB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на </w:t>
      </w:r>
      <w:r w:rsidR="00C10BB9" w:rsidRPr="00CB35C1">
        <w:rPr>
          <w:rFonts w:ascii="Times New Roman" w:hAnsi="Times New Roman" w:cs="Times New Roman"/>
          <w:sz w:val="24"/>
          <w:szCs w:val="24"/>
          <w:lang w:eastAsia="ru-RU"/>
        </w:rPr>
        <w:t xml:space="preserve">2025 год и плановый период 2026 и 2027 годов» </w:t>
      </w:r>
      <w:r w:rsidRPr="00CB35C1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проведены с </w:t>
      </w:r>
      <w:r w:rsidR="00B25557" w:rsidRPr="00CB35C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10BB9" w:rsidRPr="00CB35C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25557" w:rsidRPr="00CB35C1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C10BB9" w:rsidRPr="00CB35C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25557" w:rsidRPr="00CB35C1">
        <w:rPr>
          <w:rFonts w:ascii="Times New Roman" w:hAnsi="Times New Roman" w:cs="Times New Roman"/>
          <w:sz w:val="24"/>
          <w:szCs w:val="24"/>
          <w:lang w:eastAsia="ru-RU"/>
        </w:rPr>
        <w:t>.2024г. по 1</w:t>
      </w:r>
      <w:r w:rsidR="00C10BB9" w:rsidRPr="00CB35C1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B25557" w:rsidRPr="00CB35C1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C10BB9" w:rsidRPr="00CB35C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25557" w:rsidRPr="00CB35C1">
        <w:rPr>
          <w:rFonts w:ascii="Times New Roman" w:hAnsi="Times New Roman" w:cs="Times New Roman"/>
          <w:sz w:val="24"/>
          <w:szCs w:val="24"/>
          <w:lang w:eastAsia="ru-RU"/>
        </w:rPr>
        <w:t>.2024г.</w:t>
      </w:r>
    </w:p>
    <w:p w:rsidR="00C2469F" w:rsidRPr="00CB35C1" w:rsidRDefault="00C2469F" w:rsidP="00CB35C1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информационных материалов к проекту: </w:t>
      </w:r>
      <w:r w:rsidR="00C10BB9" w:rsidRPr="00CB35C1">
        <w:rPr>
          <w:rFonts w:ascii="Times New Roman" w:hAnsi="Times New Roman" w:cs="Times New Roman"/>
          <w:sz w:val="24"/>
          <w:szCs w:val="24"/>
        </w:rPr>
        <w:t xml:space="preserve">проект решения Собрания представителей муниципального образования </w:t>
      </w:r>
      <w:proofErr w:type="spellStart"/>
      <w:r w:rsidR="00C10BB9" w:rsidRPr="00CB35C1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="00C10BB9" w:rsidRPr="00CB35C1">
        <w:rPr>
          <w:rFonts w:ascii="Times New Roman" w:hAnsi="Times New Roman" w:cs="Times New Roman"/>
          <w:sz w:val="24"/>
          <w:szCs w:val="24"/>
        </w:rPr>
        <w:t xml:space="preserve"> район «О бюджете муниципального образования </w:t>
      </w:r>
      <w:proofErr w:type="spellStart"/>
      <w:r w:rsidR="00C10BB9" w:rsidRPr="00CB35C1">
        <w:rPr>
          <w:rFonts w:ascii="Times New Roman" w:hAnsi="Times New Roman" w:cs="Times New Roman"/>
          <w:sz w:val="24"/>
          <w:szCs w:val="24"/>
        </w:rPr>
        <w:t>Веневский</w:t>
      </w:r>
      <w:proofErr w:type="spellEnd"/>
      <w:r w:rsidR="00C10BB9" w:rsidRPr="00CB35C1">
        <w:rPr>
          <w:rFonts w:ascii="Times New Roman" w:hAnsi="Times New Roman" w:cs="Times New Roman"/>
          <w:sz w:val="24"/>
          <w:szCs w:val="24"/>
        </w:rPr>
        <w:t xml:space="preserve"> район на 2025 год и плановый период 2026 и 2027 годов»</w:t>
      </w:r>
    </w:p>
    <w:p w:rsidR="00C2469F" w:rsidRPr="00CB35C1" w:rsidRDefault="00C2469F" w:rsidP="00CB35C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Экспозиция проекта   проходила в здании администрации муниципального образования </w:t>
      </w:r>
      <w:proofErr w:type="spellStart"/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Веневский</w:t>
      </w:r>
      <w:proofErr w:type="spellEnd"/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по адресу: Тульская область, г. Венев, пл. Ильича, д. 4, с </w:t>
      </w:r>
      <w:r w:rsidR="001418C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10BB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18C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C10BB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418C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.2024г. по 1</w:t>
      </w:r>
      <w:r w:rsidR="00C10BB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418C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C10BB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18C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.2024г.</w:t>
      </w:r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Консультации по экспозиции проекта проводились в </w:t>
      </w:r>
      <w:r w:rsidR="001418C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здании администрации муниципального образования </w:t>
      </w:r>
      <w:proofErr w:type="spellStart"/>
      <w:r w:rsidR="001418C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Веневский</w:t>
      </w:r>
      <w:proofErr w:type="spellEnd"/>
      <w:r w:rsidR="001418C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  <w:proofErr w:type="spellStart"/>
      <w:r w:rsidR="001418C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1418C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0BB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209</w:t>
      </w:r>
      <w:r w:rsidR="001418C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10.00 до 11.00 часов каждую среду и четверг.</w:t>
      </w:r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469F" w:rsidRPr="00CB35C1" w:rsidRDefault="00C2469F" w:rsidP="00CB35C1">
      <w:pPr>
        <w:pStyle w:val="a3"/>
        <w:keepNext/>
        <w:keepLines/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участников публичных слушаний проведено в </w:t>
      </w:r>
      <w:r w:rsidR="001418C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10BB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418C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по адресу: </w:t>
      </w:r>
      <w:r w:rsidR="00D34E16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Венев, пл. Ильича, д.4</w:t>
      </w:r>
      <w:r w:rsidR="00D34E16" w:rsidRPr="00CB35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469F" w:rsidRPr="00CB35C1" w:rsidRDefault="00C2469F" w:rsidP="00CB35C1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публичных слушаниях приняло участие </w:t>
      </w:r>
      <w:r w:rsidR="00C10BB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C2469F" w:rsidRPr="00CB35C1" w:rsidRDefault="00C2469F" w:rsidP="00CB35C1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публичных слушаний составлен протокол публичных слушаний от   </w:t>
      </w:r>
      <w:r w:rsidR="00C10BB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B47CD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0BB9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7B47CD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</w:t>
      </w:r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,   на основании которого подготовлено заключение о результатах публичных слушаний.</w:t>
      </w:r>
    </w:p>
    <w:p w:rsidR="00C2469F" w:rsidRPr="00CB35C1" w:rsidRDefault="00C2469F" w:rsidP="00CB35C1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В   период проведения публичных слушаний были поданы замечания и предложения от участников публичных слушаний:</w:t>
      </w:r>
    </w:p>
    <w:p w:rsidR="00C2469F" w:rsidRPr="00CB35C1" w:rsidRDefault="00C2469F" w:rsidP="00CB35C1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  от   участников   публичных слушаний, постоянно проживающих на территории, в пределах которой проводятся публичные слушания: </w:t>
      </w:r>
      <w:r w:rsidR="007B47CD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и замечаний;</w:t>
      </w:r>
    </w:p>
    <w:p w:rsidR="00C2469F" w:rsidRPr="00CB35C1" w:rsidRDefault="00C2469F" w:rsidP="00CB35C1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 от иных участников публичных слушаний: </w:t>
      </w:r>
      <w:r w:rsidR="00C85595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</w:t>
      </w:r>
      <w:r w:rsidR="00C85595"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BB9" w:rsidRPr="00CB35C1" w:rsidRDefault="00C10BB9" w:rsidP="00CB35C1">
      <w:pPr>
        <w:pStyle w:val="unformattext"/>
        <w:spacing w:before="0" w:beforeAutospacing="0" w:after="0" w:afterAutospacing="0"/>
        <w:ind w:firstLine="284"/>
        <w:jc w:val="both"/>
        <w:textAlignment w:val="baseline"/>
      </w:pPr>
      <w:proofErr w:type="gramStart"/>
      <w:r w:rsidRPr="00CB35C1">
        <w:t>Рекомендации  организатора</w:t>
      </w:r>
      <w:proofErr w:type="gramEnd"/>
      <w:r w:rsidRPr="00CB35C1">
        <w:t xml:space="preserve">  публичных  слушаний  о целесообразности или нецелесообразности   учета   внесенных   участниками   публичных   слушаний предложений и замечаний: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554"/>
        <w:gridCol w:w="4179"/>
      </w:tblGrid>
      <w:tr w:rsidR="00C85595" w:rsidRPr="00705F7F" w:rsidTr="0088677C">
        <w:trPr>
          <w:trHeight w:val="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BB9" w:rsidRPr="00705F7F" w:rsidRDefault="00C10BB9" w:rsidP="00F6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BB9" w:rsidRPr="00705F7F" w:rsidRDefault="00C10BB9" w:rsidP="00F6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BB9" w:rsidRPr="00705F7F" w:rsidRDefault="00C10BB9" w:rsidP="00F6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595" w:rsidRPr="00705F7F" w:rsidTr="0088677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BB9" w:rsidRPr="00CB35C1" w:rsidRDefault="00C10BB9" w:rsidP="00CB35C1">
            <w:pPr>
              <w:pStyle w:val="formattext"/>
              <w:spacing w:before="0" w:beforeAutospacing="0" w:after="0" w:afterAutospacing="0"/>
              <w:textAlignment w:val="baseline"/>
            </w:pPr>
            <w:r w:rsidRPr="00CB35C1">
              <w:t>№ п/п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BB9" w:rsidRPr="00CB35C1" w:rsidRDefault="00C10BB9" w:rsidP="00CB35C1">
            <w:pPr>
              <w:pStyle w:val="formattext"/>
              <w:spacing w:before="0" w:beforeAutospacing="0" w:after="0" w:afterAutospacing="0"/>
              <w:textAlignment w:val="baseline"/>
            </w:pPr>
            <w:r w:rsidRPr="00CB35C1">
              <w:t>Содержание замечания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BB9" w:rsidRPr="00CB35C1" w:rsidRDefault="00C10BB9" w:rsidP="00CB35C1">
            <w:pPr>
              <w:pStyle w:val="formattext"/>
              <w:spacing w:before="0" w:beforeAutospacing="0" w:after="0" w:afterAutospacing="0"/>
              <w:textAlignment w:val="baseline"/>
            </w:pPr>
            <w:r w:rsidRPr="00CB35C1">
              <w:t>Рекомендации организатора</w:t>
            </w:r>
          </w:p>
        </w:tc>
      </w:tr>
      <w:tr w:rsidR="00C10BB9" w:rsidRPr="00705F7F" w:rsidTr="0088677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0BB9" w:rsidRPr="00CB35C1" w:rsidRDefault="00C10BB9" w:rsidP="00CB35C1">
            <w:pPr>
              <w:pStyle w:val="formattext"/>
              <w:spacing w:before="0" w:beforeAutospacing="0" w:after="0" w:afterAutospacing="0"/>
              <w:textAlignment w:val="baseline"/>
            </w:pPr>
            <w:r w:rsidRPr="00CB35C1">
              <w:t>1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2C12" w:rsidRPr="00CB35C1" w:rsidRDefault="0088677C" w:rsidP="0088677C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- предлагаем инициировать организацию и проведение публичных слушаний стратегии социально- экономического развития муниципального образования </w:t>
            </w:r>
            <w:proofErr w:type="spellStart"/>
            <w:r>
              <w:t>Веневский</w:t>
            </w:r>
            <w:proofErr w:type="spellEnd"/>
            <w:r>
              <w:t xml:space="preserve"> район на 2025 год и плановый период 2026 и 2027 годов ( требование п.п.2.1. п.3. </w:t>
            </w:r>
            <w:proofErr w:type="spellStart"/>
            <w:r>
              <w:t>ст</w:t>
            </w:r>
            <w:proofErr w:type="spellEnd"/>
            <w:r>
              <w:t xml:space="preserve"> 28. Публичные </w:t>
            </w:r>
            <w:proofErr w:type="spellStart"/>
            <w:r>
              <w:t>лушания</w:t>
            </w:r>
            <w:proofErr w:type="spellEnd"/>
            <w:r>
              <w:t>, общественные обсуждения Федеральный закон от 06.10.2003 N 131-ФЗ «Об общих принципах организации местного самоуправления »)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10BB9" w:rsidRPr="00CB35C1" w:rsidRDefault="00C85595" w:rsidP="00CB3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5C1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считает нецелесообразным учитывать внесенные предложения, так как в муниципальном образовании </w:t>
            </w:r>
            <w:proofErr w:type="spellStart"/>
            <w:r w:rsidRPr="00CB35C1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CB35C1">
              <w:rPr>
                <w:rFonts w:ascii="Times New Roman" w:hAnsi="Times New Roman" w:cs="Times New Roman"/>
                <w:sz w:val="24"/>
                <w:szCs w:val="24"/>
              </w:rPr>
              <w:t xml:space="preserve"> район Решением Собрания представителей муниципального образования </w:t>
            </w:r>
            <w:proofErr w:type="spellStart"/>
            <w:r w:rsidRPr="00CB35C1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CB35C1">
              <w:rPr>
                <w:rFonts w:ascii="Times New Roman" w:hAnsi="Times New Roman" w:cs="Times New Roman"/>
                <w:sz w:val="24"/>
                <w:szCs w:val="24"/>
              </w:rPr>
              <w:t xml:space="preserve"> район №</w:t>
            </w:r>
            <w:r w:rsidR="00967C18" w:rsidRPr="00967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B3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7C18" w:rsidRPr="00967C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35C1">
              <w:rPr>
                <w:rFonts w:ascii="Times New Roman" w:hAnsi="Times New Roman" w:cs="Times New Roman"/>
                <w:sz w:val="24"/>
                <w:szCs w:val="24"/>
              </w:rPr>
              <w:t xml:space="preserve">/197 от 24 ноября 2016 года утверждена Концепция социально-экономического развития муниципального образования </w:t>
            </w:r>
            <w:proofErr w:type="spellStart"/>
            <w:r w:rsidRPr="00CB35C1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CB35C1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2017-2035 годы. Концепция в 2016 году прошла все согласования, обсуждения, а также рассматривалась на публичных слушаниях. </w:t>
            </w:r>
          </w:p>
        </w:tc>
      </w:tr>
      <w:tr w:rsidR="00C85595" w:rsidRPr="003B3630" w:rsidTr="0088677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5595" w:rsidRPr="003B3630" w:rsidRDefault="00C85595" w:rsidP="00CB35C1">
            <w:pPr>
              <w:pStyle w:val="formattext"/>
              <w:spacing w:before="0" w:beforeAutospacing="0" w:after="0" w:afterAutospacing="0"/>
              <w:textAlignment w:val="baseline"/>
            </w:pPr>
            <w:r w:rsidRPr="003B3630">
              <w:lastRenderedPageBreak/>
              <w:t>2</w:t>
            </w: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044C" w:rsidRDefault="0088677C" w:rsidP="003B3630">
            <w:pPr>
              <w:pStyle w:val="formattext"/>
              <w:spacing w:before="0" w:beforeAutospacing="0" w:after="0" w:afterAutospacing="0"/>
              <w:textAlignment w:val="baseline"/>
            </w:pPr>
            <w:r>
              <w:t>- проинформируйте о наличии (</w:t>
            </w:r>
            <w:proofErr w:type="gramStart"/>
            <w:r>
              <w:t>отсутствии )</w:t>
            </w:r>
            <w:proofErr w:type="gramEnd"/>
            <w:r>
              <w:t xml:space="preserve"> в проекте бюджета на 2025 год финансирования мероприятий по охране общественного порядка и гражданской обороне на территории города Венев и </w:t>
            </w:r>
            <w:proofErr w:type="spellStart"/>
            <w:r>
              <w:t>Веневского</w:t>
            </w:r>
            <w:proofErr w:type="spellEnd"/>
            <w:r>
              <w:t xml:space="preserve"> района в период повышенной готовности ( с указанием раздела , подраздела расходной части бюджета на 2025 год ), в том числе :</w:t>
            </w:r>
          </w:p>
          <w:p w:rsidR="00C85595" w:rsidRPr="003B3630" w:rsidRDefault="0088677C" w:rsidP="003B3630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 1. Мероприятий по финансовой и социальной поддержке членов общественных объединений правоохранительной направленности , участвующих совместно с представителями правоохранительных органов в охране общественного порядка ( патрулировании ) на территории города Венев и </w:t>
            </w:r>
            <w:proofErr w:type="spellStart"/>
            <w:r>
              <w:t>Веневского</w:t>
            </w:r>
            <w:proofErr w:type="spellEnd"/>
            <w:r>
              <w:t xml:space="preserve"> района в период повышенной готовности , ЧС , военных действий в т.ч. : - финансирование в 2025 году на территории города Венев и </w:t>
            </w:r>
            <w:proofErr w:type="spellStart"/>
            <w:r>
              <w:t>Веневского</w:t>
            </w:r>
            <w:proofErr w:type="spellEnd"/>
            <w:r>
              <w:t xml:space="preserve"> района органами государственной власти субъекта Российской Федерации за счет средств бюджета субъекта Российской Федерации (за исключением субвенций из федерального бюджета) поддержки граждан и их объединений, участвующих в охране общественного порядка (часть 1 статьи 6 Федерального закона № 44-ФЗ, подпункт 51.2 пункта 2 статьи 26.3 Федерального закона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пункт 97 части 1 статьи 44 Федерального закона от 21 декабря 2021 г. № 414- ФЗ «Об общих принципах организации публичной власти в субъектах Российской Федерации»); - финансирование в 2025 году на территории города Венев и </w:t>
            </w:r>
            <w:proofErr w:type="spellStart"/>
            <w:r>
              <w:t>Веневского</w:t>
            </w:r>
            <w:proofErr w:type="spellEnd"/>
            <w:r>
              <w:t xml:space="preserve"> района мероприятий по оказанию поддержки гражданам и их объединениям, участвующим в охране общественного порядка, созданию условий для деятельности народных дружин (основание : часть 2 статьи 6 Федерального закона № 44-ФЗ); - </w:t>
            </w:r>
            <w:r>
              <w:lastRenderedPageBreak/>
              <w:t xml:space="preserve">финансирование в 2025 году на территории города Венев и </w:t>
            </w:r>
            <w:proofErr w:type="spellStart"/>
            <w:r>
              <w:t>Веневского</w:t>
            </w:r>
            <w:proofErr w:type="spellEnd"/>
            <w:r>
              <w:t xml:space="preserve"> района мероприятий по созданию и деятельности координирующих органов (штабов), создаваемых в целях взаимодействия и координации деятельности народных дружин (основание : часть 2 статьи 13 Федерального закона № 44-ФЗ); - финансирование в 2025 году на территории города Венев и </w:t>
            </w:r>
            <w:proofErr w:type="spellStart"/>
            <w:r>
              <w:t>Веневского</w:t>
            </w:r>
            <w:proofErr w:type="spellEnd"/>
            <w:r>
              <w:t xml:space="preserve"> района мероприятий по предоставлению органами государственной власти субъектов Российской Федерации и органами местного самоуправления народным дружинникам льгот и компенсаций (основание : часть 7 статьи 26 Федерального закона № 44-ФЗ) в том числе направленных на оказание поддержки гражданам и их объединениям (страхование народных дружинников и членов их семей, предоставление льгот и компенсаций, финансирование расходов на </w:t>
            </w:r>
            <w:proofErr w:type="spellStart"/>
            <w:r>
              <w:t>материальнотехническое</w:t>
            </w:r>
            <w:proofErr w:type="spellEnd"/>
            <w:r>
              <w:t xml:space="preserve"> обеспечение деятельности народных дружин ) . 2. Мероприятий по гражданской обороне в 2025 году на территории города Венев и </w:t>
            </w:r>
            <w:proofErr w:type="spellStart"/>
            <w:r>
              <w:t>Веневского</w:t>
            </w:r>
            <w:proofErr w:type="spellEnd"/>
            <w:r>
              <w:t xml:space="preserve"> района в период повышенной готовности , ЧС , военных действий : - по финансированию приобретения и хранения СИЗ ( средств индивидуальной защиты ) ; - по финансированию приобретения и хранения резерва продуктов питания на период ЧС; - по финансированию создания резервных систем водоснабжения для граждан ; - по финансированию обучения граждан порядку оказания первой медицинской помощи ; - по финансированию формирования санитарных дружин ; - по финансированию создания и содержания укрытий , убежищ , ПРУ ( противорадиационных укрытий ) ; - по финансированию обучения граждан методам борьбы с БПЛА ».  </w:t>
            </w: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7A2D" w:rsidRPr="003B3630" w:rsidRDefault="000A55BD" w:rsidP="003B3630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B3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Комиссия считает нецелесообразным учитывать внесенные предложения, так как </w:t>
            </w:r>
            <w:r w:rsidR="00E27A2D" w:rsidRPr="003B363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- финансирование на 2025 год муниципальных районов из бюджета Тульской области на оказание членам объединений, участвующих в охране общественного порядка, проводится в настоящее время на основании </w:t>
            </w:r>
            <w:r w:rsidR="00E7044C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</w:t>
            </w:r>
            <w:r w:rsidR="00E27A2D" w:rsidRPr="003B363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бъявления о начале проведения отбора муниципальных районов на получение субсидии из бюджета Тульской области с предоставлением сведений о наличие Соглашения о взаимодействии, свидетельства о внесении организации в реестр, расчета планируемых к отработке часов (150 </w:t>
            </w:r>
            <w:proofErr w:type="spellStart"/>
            <w:r w:rsidR="00E27A2D" w:rsidRPr="003B363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руб</w:t>
            </w:r>
            <w:proofErr w:type="spellEnd"/>
            <w:r w:rsidR="00E27A2D" w:rsidRPr="003B363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/час). Данная работа в муниципальном образовании </w:t>
            </w:r>
            <w:proofErr w:type="spellStart"/>
            <w:r w:rsidR="00E27A2D" w:rsidRPr="003B363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Веневский</w:t>
            </w:r>
            <w:proofErr w:type="spellEnd"/>
            <w:r w:rsidR="00E27A2D" w:rsidRPr="003B363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район проводится, срок исполнения — 11.12.2024.</w:t>
            </w:r>
          </w:p>
          <w:p w:rsidR="00E27A2D" w:rsidRPr="003B3630" w:rsidRDefault="00E7044C" w:rsidP="003B3630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</w:t>
            </w:r>
            <w:r w:rsidR="00E27A2D" w:rsidRPr="003B363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-  финансирование на 2025 год мероприятий по оказанию поддержки членам объединений, участвующим в охране общественного порядка, предусмотрено в бюджете муниципального образования </w:t>
            </w:r>
            <w:proofErr w:type="spellStart"/>
            <w:r w:rsidR="00E27A2D" w:rsidRPr="003B363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Веневский</w:t>
            </w:r>
            <w:proofErr w:type="spellEnd"/>
            <w:r w:rsidR="00E27A2D" w:rsidRPr="003B363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район согласно Постановлению АМО ВР № 929 от 25.10.2018 «Об утверждении Положения об условиях и порядке поощрения членов общественной организации по содействию в охране общественного порядка..» на: награждение денежной премией, награждением ценным подарком; предоставлением права бесплатного проезда муниципальным общественным транспортом; посещение муниципальных бассейнов, спортивных и тренажерных залов, учреждений и мест культуры и отдыха.</w:t>
            </w:r>
          </w:p>
          <w:p w:rsidR="00E27A2D" w:rsidRPr="003B3630" w:rsidRDefault="00E7044C" w:rsidP="003B3630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 </w:t>
            </w:r>
            <w:r w:rsidR="00E27A2D" w:rsidRPr="003B363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- в муниципальном образовании </w:t>
            </w:r>
            <w:proofErr w:type="spellStart"/>
            <w:r w:rsidR="00E27A2D" w:rsidRPr="003B363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Веневский</w:t>
            </w:r>
            <w:proofErr w:type="spellEnd"/>
            <w:r w:rsidR="00E27A2D" w:rsidRPr="003B363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район вопросы по взаимодействию и координации деятельности народных дружин находятся в компетенции ОМВД по </w:t>
            </w:r>
            <w:proofErr w:type="spellStart"/>
            <w:r w:rsidR="00E27A2D" w:rsidRPr="003B363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Веневскому</w:t>
            </w:r>
            <w:proofErr w:type="spellEnd"/>
            <w:r w:rsidR="00E27A2D" w:rsidRPr="003B363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району.</w:t>
            </w:r>
          </w:p>
          <w:p w:rsidR="00E27A2D" w:rsidRPr="003B3630" w:rsidRDefault="00E7044C" w:rsidP="003B3630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 </w:t>
            </w:r>
            <w:r w:rsidR="00E27A2D" w:rsidRPr="003B363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-  согласно Постановления АМО ВР № 929 от 25.10.2018 «Об утверждении Положения об условиях и порядке поощрения членов </w:t>
            </w:r>
            <w:r w:rsidR="00E27A2D" w:rsidRPr="003B363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общественной организации по содействию в охране общественного порядка..» народным дружинникам предоставляются поощрения в виде: награждение Благодарственным письмом, награждение Почетной грамотой; награждение денежной премией, награждением ценным подарком; предоставлением права бесплатного проезда муниципальным общественным транспортом; посещение муниципальных бассейнов, спортивных и тренажерных залов, учреждений и мест культуры и отдыха. </w:t>
            </w:r>
            <w:proofErr w:type="gramStart"/>
            <w:r w:rsidR="00E27A2D" w:rsidRPr="003B363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Также  в</w:t>
            </w:r>
            <w:proofErr w:type="gramEnd"/>
            <w:r w:rsidR="00E27A2D" w:rsidRPr="003B363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соответствии с Решением Собрания депутатов муниципального образования город Венев </w:t>
            </w:r>
            <w:proofErr w:type="spellStart"/>
            <w:r w:rsidR="00E27A2D" w:rsidRPr="003B363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Веневского</w:t>
            </w:r>
            <w:proofErr w:type="spellEnd"/>
            <w:r w:rsidR="00E27A2D" w:rsidRPr="003B363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района № 2/5 от 15 ноября 2018 года, членам народной дружины предоставляются льготы по земельному налогу.</w:t>
            </w:r>
          </w:p>
          <w:p w:rsidR="00CF0B66" w:rsidRPr="003B3630" w:rsidRDefault="00E7044C" w:rsidP="003B3630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 </w:t>
            </w:r>
            <w:r w:rsidR="00CF0B66" w:rsidRPr="003B363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- </w:t>
            </w:r>
            <w:r w:rsidR="003B363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</w:t>
            </w:r>
            <w:r w:rsidR="00CF0B66" w:rsidRPr="003B363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ыдача населению средств индивидуальной защиты в субъектах РФ, на основании Приказа МЧС России от 01.10.2014 №543 «Об утверждении Положения об организации обеспечения населения СИЗ», осуществляется органами исполнительной власти;</w:t>
            </w:r>
          </w:p>
          <w:p w:rsidR="00CF0B66" w:rsidRPr="00CF0B66" w:rsidRDefault="00E7044C" w:rsidP="003B3630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  </w:t>
            </w:r>
            <w:r w:rsidR="00CF0B66" w:rsidRPr="00CF0B6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- </w:t>
            </w:r>
            <w:proofErr w:type="gramStart"/>
            <w:r w:rsidR="003B3630" w:rsidRPr="003B363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</w:t>
            </w:r>
            <w:r w:rsidR="00CF0B66" w:rsidRPr="00CF0B6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огласно методических</w:t>
            </w:r>
            <w:r w:rsidR="003B363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0B66" w:rsidRPr="00CF0B6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рекомендаций</w:t>
            </w:r>
            <w:proofErr w:type="gramEnd"/>
            <w:r w:rsidR="00CF0B66" w:rsidRPr="00CF0B6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 укрытию населения в ЗС ГО «Укрытия» рассчитаны максимально на </w:t>
            </w:r>
            <w:r w:rsidR="00CF0B66" w:rsidRPr="00CF0B66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 xml:space="preserve">суточное </w:t>
            </w:r>
            <w:r w:rsidR="00CF0B66" w:rsidRPr="00CF0B6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пребывание укрываемых. </w:t>
            </w:r>
            <w:r w:rsidR="00CF0B66" w:rsidRPr="00CF0B66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Питание и воду укрываемые приносят с собой;</w:t>
            </w:r>
          </w:p>
          <w:p w:rsidR="00CF0B66" w:rsidRPr="00CF0B66" w:rsidRDefault="00E7044C" w:rsidP="003B3630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 xml:space="preserve">     </w:t>
            </w:r>
            <w:r w:rsidR="00CF0B66" w:rsidRPr="00CF0B66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 xml:space="preserve">- </w:t>
            </w:r>
            <w:proofErr w:type="gramStart"/>
            <w:r w:rsidR="003B3630" w:rsidRPr="003B3630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с</w:t>
            </w:r>
            <w:r w:rsidR="00CF0B66" w:rsidRPr="00CF0B6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огласно методических</w:t>
            </w:r>
            <w:r w:rsidR="003B363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0B66" w:rsidRPr="00CF0B6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рекомендаций</w:t>
            </w:r>
            <w:proofErr w:type="gramEnd"/>
            <w:r w:rsidR="00CF0B66" w:rsidRPr="00CF0B6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 укрытию населения в ЗС ГО наличие запаса технической воды, баков под мусор и биотуалетов носит </w:t>
            </w:r>
            <w:r w:rsidR="00CF0B66" w:rsidRPr="00CF0B66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рекомендательный</w:t>
            </w:r>
            <w:r w:rsidR="00CF0B66" w:rsidRPr="00CF0B6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характер. В настоящее время проводится закупка баков для воды и санитарных емкостей;</w:t>
            </w:r>
          </w:p>
          <w:p w:rsidR="00CF0B66" w:rsidRPr="00CF0B66" w:rsidRDefault="00E7044C" w:rsidP="003B3630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  </w:t>
            </w:r>
            <w:r w:rsidR="00CF0B66" w:rsidRPr="00CF0B6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- обучение граждан оказанию первой медицинской помощи проводился </w:t>
            </w:r>
            <w:r w:rsidR="003B3630" w:rsidRPr="003B363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бесплатно</w:t>
            </w:r>
            <w:r w:rsidR="00CF0B66" w:rsidRPr="00CF0B66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 xml:space="preserve"> и </w:t>
            </w:r>
            <w:r w:rsidR="003B3630" w:rsidRPr="003B3630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неоднократно</w:t>
            </w:r>
            <w:r w:rsidR="00CF0B66" w:rsidRPr="00CF0B6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в 2024 году, данное мероприятие возможно проводить постоянно по заявке от предприятий, населения;</w:t>
            </w:r>
          </w:p>
          <w:p w:rsidR="00CF0B66" w:rsidRPr="00CF0B66" w:rsidRDefault="00E7044C" w:rsidP="003B3630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 xml:space="preserve">      </w:t>
            </w:r>
            <w:r w:rsidR="00CF0B66" w:rsidRPr="00CF0B6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- </w:t>
            </w:r>
            <w:r w:rsidR="003B363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</w:t>
            </w:r>
            <w:r w:rsidR="00CF0B66" w:rsidRPr="00CF0B6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едицинская помощь при необходимости оказывается ГУЗ ТО «Территориальный центр медицины катастроф, скорой и неотложной помощи», также создан запас (96 койка-место) для госпитализации пострадавших в ГУЗ Городская больница №11 г. Тулы </w:t>
            </w:r>
            <w:proofErr w:type="spellStart"/>
            <w:r w:rsidR="00CF0B66" w:rsidRPr="00CF0B6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Веневское</w:t>
            </w:r>
            <w:proofErr w:type="spellEnd"/>
            <w:r w:rsidR="00CF0B66" w:rsidRPr="00CF0B6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подразделение;</w:t>
            </w:r>
          </w:p>
          <w:p w:rsidR="00CF0B66" w:rsidRPr="00CF0B66" w:rsidRDefault="00E7044C" w:rsidP="003B3630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   </w:t>
            </w:r>
            <w:r w:rsidR="00CF0B66" w:rsidRPr="00CF0B6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в 2024 году проводится ремонт ЗС ГО «Укрытий», а также заглубленных помещений, по своим характеристикам подпадающих под требования, предъявляемые к Укрытиям. На 2025 год также предусмотрены средства для содержания и ремонта Укрытий;</w:t>
            </w:r>
          </w:p>
          <w:p w:rsidR="00C85595" w:rsidRPr="003B3630" w:rsidRDefault="00E7044C" w:rsidP="003B363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     </w:t>
            </w:r>
            <w:r w:rsidR="00CF0B66" w:rsidRPr="00CF0B6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информация для граждан о методах борьбы с БПЛА размещена на информационных щитах в подъездах МКД, а также в «Путеводителе безопасности» на официальном сайте администрации.</w:t>
            </w:r>
          </w:p>
        </w:tc>
      </w:tr>
      <w:tr w:rsidR="00C85595" w:rsidRPr="003B3630" w:rsidTr="0088677C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BB9" w:rsidRPr="003B3630" w:rsidRDefault="00C10BB9" w:rsidP="00F6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BB9" w:rsidRPr="003B3630" w:rsidRDefault="00C10BB9" w:rsidP="00F6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0BB9" w:rsidRPr="003B3630" w:rsidRDefault="00C10BB9" w:rsidP="00F6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630" w:rsidRDefault="003B3630" w:rsidP="00CB35C1">
      <w:pPr>
        <w:pStyle w:val="unformattext"/>
        <w:spacing w:before="0" w:beforeAutospacing="0" w:after="0" w:afterAutospacing="0"/>
        <w:ind w:firstLine="284"/>
        <w:jc w:val="both"/>
        <w:textAlignment w:val="baseline"/>
      </w:pPr>
    </w:p>
    <w:p w:rsidR="00C10BB9" w:rsidRPr="003B3630" w:rsidRDefault="00C10BB9" w:rsidP="00CB35C1">
      <w:pPr>
        <w:pStyle w:val="unformattext"/>
        <w:spacing w:before="0" w:beforeAutospacing="0" w:after="0" w:afterAutospacing="0"/>
        <w:ind w:firstLine="284"/>
        <w:jc w:val="both"/>
        <w:textAlignment w:val="baseline"/>
      </w:pPr>
      <w:r w:rsidRPr="003B3630">
        <w:t>Выводы по результатам публичных слушаний:</w:t>
      </w:r>
    </w:p>
    <w:p w:rsidR="00C10BB9" w:rsidRPr="003B3630" w:rsidRDefault="00C10BB9" w:rsidP="00CB35C1">
      <w:pPr>
        <w:pStyle w:val="unformattext"/>
        <w:spacing w:before="0" w:beforeAutospacing="0" w:after="0" w:afterAutospacing="0"/>
        <w:ind w:firstLine="284"/>
        <w:jc w:val="both"/>
        <w:textAlignment w:val="baseline"/>
      </w:pPr>
      <w:r w:rsidRPr="003B3630">
        <w:t xml:space="preserve">Направить </w:t>
      </w:r>
      <w:r w:rsidR="001128C2" w:rsidRPr="003B3630">
        <w:t xml:space="preserve">итоговый документ публичных слушаний, одобренный участниками публичных слушаний и протокол публичных слушаний Собранию представителей муниципального образования </w:t>
      </w:r>
      <w:proofErr w:type="spellStart"/>
      <w:r w:rsidR="001128C2" w:rsidRPr="003B3630">
        <w:t>Веневский</w:t>
      </w:r>
      <w:proofErr w:type="spellEnd"/>
      <w:r w:rsidR="001128C2" w:rsidRPr="003B3630">
        <w:t xml:space="preserve"> район</w:t>
      </w:r>
      <w:r w:rsidRPr="003B3630">
        <w:t xml:space="preserve"> на утверждение.</w:t>
      </w:r>
    </w:p>
    <w:p w:rsidR="002F7DB2" w:rsidRPr="00CB35C1" w:rsidRDefault="002F7DB2" w:rsidP="00CB35C1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  настоящее   заключение в газете «Вести </w:t>
      </w:r>
      <w:proofErr w:type="spellStart"/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Веневского</w:t>
      </w:r>
      <w:proofErr w:type="spellEnd"/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 и разместить на  официальном  сайте муниципального образования </w:t>
      </w:r>
      <w:proofErr w:type="spellStart"/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Веневский</w:t>
      </w:r>
      <w:proofErr w:type="spellEnd"/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(</w:t>
      </w:r>
      <w:hyperlink r:id="rId5" w:history="1">
        <w:r w:rsidRPr="00CB35C1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https://venevskij-r71.gosweb.gosuslugi.ru/</w:t>
        </w:r>
      </w:hyperlink>
      <w:r w:rsidRPr="00CB35C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F7DB2" w:rsidRDefault="002F7DB2" w:rsidP="002F7DB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28C2" w:rsidRPr="002F7DB2" w:rsidRDefault="001128C2" w:rsidP="002F7DB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677C" w:rsidRDefault="002F7DB2" w:rsidP="001128C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r w:rsidR="000A55BD" w:rsidRPr="00CB3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</w:t>
      </w:r>
      <w:r w:rsidR="001128C2" w:rsidRPr="00CB35C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8677C">
        <w:rPr>
          <w:rFonts w:ascii="Times New Roman" w:hAnsi="Times New Roman" w:cs="Times New Roman"/>
          <w:b/>
          <w:sz w:val="28"/>
          <w:szCs w:val="28"/>
        </w:rPr>
        <w:t xml:space="preserve">по подготовке </w:t>
      </w:r>
    </w:p>
    <w:p w:rsidR="001128C2" w:rsidRPr="00CB35C1" w:rsidRDefault="0088677C" w:rsidP="001128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и проведению публичных слушаний</w:t>
      </w:r>
      <w:r w:rsidR="001128C2" w:rsidRPr="00CB35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М.А. </w:t>
      </w:r>
      <w:proofErr w:type="spellStart"/>
      <w:r w:rsidR="001128C2" w:rsidRPr="00CB35C1">
        <w:rPr>
          <w:rFonts w:ascii="Times New Roman" w:hAnsi="Times New Roman" w:cs="Times New Roman"/>
          <w:b/>
          <w:sz w:val="28"/>
          <w:szCs w:val="28"/>
        </w:rPr>
        <w:t>Камаева</w:t>
      </w:r>
      <w:proofErr w:type="spellEnd"/>
    </w:p>
    <w:sectPr w:rsidR="001128C2" w:rsidRPr="00CB3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4082A"/>
    <w:multiLevelType w:val="hybridMultilevel"/>
    <w:tmpl w:val="5C98C210"/>
    <w:lvl w:ilvl="0" w:tplc="3B26B51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2F"/>
    <w:rsid w:val="00092C12"/>
    <w:rsid w:val="000A4998"/>
    <w:rsid w:val="000A55BD"/>
    <w:rsid w:val="001128C2"/>
    <w:rsid w:val="001418C9"/>
    <w:rsid w:val="002F7DB2"/>
    <w:rsid w:val="003B3630"/>
    <w:rsid w:val="005852E0"/>
    <w:rsid w:val="00717530"/>
    <w:rsid w:val="007B47CD"/>
    <w:rsid w:val="0088677C"/>
    <w:rsid w:val="009101AE"/>
    <w:rsid w:val="00967C18"/>
    <w:rsid w:val="00A57547"/>
    <w:rsid w:val="00AF602F"/>
    <w:rsid w:val="00B25557"/>
    <w:rsid w:val="00C10BB9"/>
    <w:rsid w:val="00C2469F"/>
    <w:rsid w:val="00C85595"/>
    <w:rsid w:val="00CB35C1"/>
    <w:rsid w:val="00CD0A0E"/>
    <w:rsid w:val="00CF0B66"/>
    <w:rsid w:val="00D34E16"/>
    <w:rsid w:val="00E27A2D"/>
    <w:rsid w:val="00E7044C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425E"/>
  <w15:chartTrackingRefBased/>
  <w15:docId w15:val="{923D1F04-97F2-4A0D-8EC7-FF8196BA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8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E58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nformattext">
    <w:name w:val="unformattext"/>
    <w:basedOn w:val="a"/>
    <w:rsid w:val="00C2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B2555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D34E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DB2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C10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enevskij-r7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User-02</cp:lastModifiedBy>
  <cp:revision>7</cp:revision>
  <cp:lastPrinted>2024-11-08T09:11:00Z</cp:lastPrinted>
  <dcterms:created xsi:type="dcterms:W3CDTF">2024-12-10T11:40:00Z</dcterms:created>
  <dcterms:modified xsi:type="dcterms:W3CDTF">2024-12-11T09:28:00Z</dcterms:modified>
</cp:coreProperties>
</file>