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38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38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земельных участков</w:t>
      </w:r>
      <w:r w:rsidR="00385525"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385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.1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.2024г. по 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.1</w:t>
      </w:r>
      <w:r w:rsidR="0038552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.2024г.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.2024г. по 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85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3E04B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4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2F7DB2" w:rsidRDefault="007B47CD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передвижное жилье, общественное питание, развлечения, спорт, туристическое обслуживание, отдых (рекреация), природно-познавательный туризм»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 xml:space="preserve">с кадастровым номером 71:05:060201:12, расположенного в территориальной зоне Р-2 по адресу: обл. Тульская, р-н </w:t>
      </w:r>
      <w:r w:rsidR="003E04B9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04B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3E04B9">
        <w:rPr>
          <w:rFonts w:ascii="Times New Roman" w:eastAsia="Times New Roman" w:hAnsi="Times New Roman" w:cs="Times New Roman"/>
          <w:sz w:val="26"/>
          <w:szCs w:val="26"/>
        </w:rPr>
        <w:t xml:space="preserve">, с/о </w:t>
      </w:r>
      <w:proofErr w:type="spellStart"/>
      <w:r w:rsidR="003E04B9">
        <w:rPr>
          <w:rFonts w:ascii="Times New Roman" w:eastAsia="Times New Roman" w:hAnsi="Times New Roman" w:cs="Times New Roman"/>
          <w:sz w:val="26"/>
          <w:szCs w:val="26"/>
        </w:rPr>
        <w:t>Тулубьевский</w:t>
      </w:r>
      <w:proofErr w:type="spellEnd"/>
      <w:r w:rsidR="003E04B9">
        <w:rPr>
          <w:rFonts w:ascii="Times New Roman" w:eastAsia="Times New Roman" w:hAnsi="Times New Roman" w:cs="Times New Roman"/>
          <w:sz w:val="26"/>
          <w:szCs w:val="26"/>
        </w:rPr>
        <w:t>, вблизи с. Воскресенское</w:t>
      </w:r>
      <w:r w:rsidR="003E04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E04B9"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Default="002F7DB2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p w:rsidR="003E04B9" w:rsidRPr="002F7DB2" w:rsidRDefault="003E04B9" w:rsidP="003E04B9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lastRenderedPageBreak/>
        <w:t>Заключение</w:t>
      </w:r>
    </w:p>
    <w:p w:rsidR="003E04B9" w:rsidRPr="002F7DB2" w:rsidRDefault="003E04B9" w:rsidP="003E04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3E04B9" w:rsidRPr="002F7DB2" w:rsidRDefault="003E04B9" w:rsidP="003E0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E04B9" w:rsidRPr="00C2469F" w:rsidRDefault="003E04B9" w:rsidP="003E04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B9" w:rsidRPr="002F7DB2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Pr="00385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земельных участков»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.2024г.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>.2024г.</w:t>
      </w:r>
    </w:p>
    <w:p w:rsidR="003E04B9" w:rsidRPr="002F7DB2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4B9" w:rsidRPr="002F7DB2" w:rsidRDefault="003E04B9" w:rsidP="003E0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.2024г.   Консультации по экспозиции проекта проводились в 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каждую среду и четверг. </w:t>
      </w:r>
    </w:p>
    <w:p w:rsidR="003E04B9" w:rsidRPr="002F7DB2" w:rsidRDefault="003E04B9" w:rsidP="003E04B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проведено 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по адресу: г. Венев, пл. Ильича, д.4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04B9" w:rsidRPr="002F7DB2" w:rsidRDefault="003E04B9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7 человек.</w:t>
      </w:r>
    </w:p>
    <w:p w:rsidR="003E04B9" w:rsidRPr="002F7DB2" w:rsidRDefault="003E04B9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2024г.,   на основании которого подготовлено заключение о результатах публичных слушаний.</w:t>
      </w:r>
    </w:p>
    <w:p w:rsidR="003E04B9" w:rsidRPr="002F7DB2" w:rsidRDefault="003E04B9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3E04B9" w:rsidRPr="002F7DB2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публичных слушаний, постоянно проживающих на территории, в пределах которой проводятся публичные слушания: 0 предложений и замечаний;</w:t>
      </w:r>
    </w:p>
    <w:p w:rsidR="003E04B9" w:rsidRPr="002F7DB2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2)  от иных участников публичных слушаний: 0 предложений и замечаний.</w:t>
      </w:r>
    </w:p>
    <w:p w:rsidR="003E04B9" w:rsidRPr="002F7DB2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3E04B9" w:rsidRPr="002F7DB2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«ведение огородничества» земельного участка ориентировочной площадью 221 кв. м по адресу: Тульская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Дедиловские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Выселки, расположенного в зоне Ж1.</w:t>
      </w:r>
    </w:p>
    <w:p w:rsidR="003E04B9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E04B9" w:rsidRDefault="003E04B9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E04B9" w:rsidRPr="002F7DB2" w:rsidRDefault="003E04B9" w:rsidP="003E0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3E04B9" w:rsidRDefault="003E04B9" w:rsidP="003E0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p w:rsidR="003E04B9" w:rsidRPr="002F7DB2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sectPr w:rsidR="003E04B9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385525"/>
    <w:rsid w:val="003E04B9"/>
    <w:rsid w:val="005852E0"/>
    <w:rsid w:val="007B47CD"/>
    <w:rsid w:val="009101AE"/>
    <w:rsid w:val="00A57547"/>
    <w:rsid w:val="00A62E36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CE93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4</cp:revision>
  <cp:lastPrinted>2024-11-08T09:11:00Z</cp:lastPrinted>
  <dcterms:created xsi:type="dcterms:W3CDTF">2024-10-16T07:42:00Z</dcterms:created>
  <dcterms:modified xsi:type="dcterms:W3CDTF">2024-11-27T07:57:00Z</dcterms:modified>
</cp:coreProperties>
</file>