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2D" w:rsidRDefault="00A97B2D" w:rsidP="00A97B2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</w:t>
      </w:r>
    </w:p>
    <w:p w:rsidR="00A97B2D" w:rsidRDefault="00A97B2D" w:rsidP="00A97B2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 РЕЗУЛЬТАТАХ ПУБЛИЧНЫХ СЛУШАНИЙ</w:t>
      </w:r>
    </w:p>
    <w:p w:rsidR="00A97B2D" w:rsidRDefault="00A97B2D" w:rsidP="00A97B2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Публичные слушания назначены: 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№ 3 от 25.04.2024г. «О назначении публичных слушаний по рассмотрению вопроса о предоставлении разрешения на условно-разрешенный вид использования земельных участков».</w:t>
      </w:r>
    </w:p>
    <w:p w:rsidR="00A97B2D" w:rsidRDefault="00A97B2D" w:rsidP="00A97B2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 14 мая 2024 года.</w:t>
      </w:r>
    </w:p>
    <w:p w:rsidR="00A97B2D" w:rsidRDefault="00A97B2D" w:rsidP="00A97B2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 15.00 ч.</w:t>
      </w:r>
    </w:p>
    <w:p w:rsidR="00A97B2D" w:rsidRDefault="00A97B2D" w:rsidP="00A97B2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Место проведения: здание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 по адресу: Тульская область, г. Венев, пл. Ильича, д. 4.</w:t>
      </w:r>
    </w:p>
    <w:p w:rsidR="00A97B2D" w:rsidRDefault="00A97B2D" w:rsidP="00A97B2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Вопрос публичных слушаний: о предоставлении разрешения на условно - разрешенный вид использования «магазины» земельного участка с кадастровым номером 71:05:030203:896 площадью 550 </w:t>
      </w:r>
      <w:proofErr w:type="spellStart"/>
      <w:r>
        <w:rPr>
          <w:rFonts w:ascii="Helvetica" w:hAnsi="Helvetica"/>
          <w:color w:val="333333"/>
          <w:sz w:val="21"/>
          <w:szCs w:val="21"/>
        </w:rPr>
        <w:t>кв</w:t>
      </w:r>
      <w:proofErr w:type="gramStart"/>
      <w:r>
        <w:rPr>
          <w:rFonts w:ascii="Helvetica" w:hAnsi="Helvetica"/>
          <w:color w:val="333333"/>
          <w:sz w:val="21"/>
          <w:szCs w:val="21"/>
        </w:rPr>
        <w:t>.м</w:t>
      </w:r>
      <w:proofErr w:type="spellEnd"/>
      <w:proofErr w:type="gramEnd"/>
      <w:r>
        <w:rPr>
          <w:rFonts w:ascii="Helvetica" w:hAnsi="Helvetica"/>
          <w:color w:val="333333"/>
          <w:sz w:val="21"/>
          <w:szCs w:val="21"/>
        </w:rPr>
        <w:t xml:space="preserve">, расположенного в территориальной зоне П-2 по адресу: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район, г. Венев, </w:t>
      </w:r>
      <w:proofErr w:type="spellStart"/>
      <w:proofErr w:type="gramStart"/>
      <w:r>
        <w:rPr>
          <w:rFonts w:ascii="Helvetica" w:hAnsi="Helvetica"/>
          <w:color w:val="333333"/>
          <w:sz w:val="21"/>
          <w:szCs w:val="21"/>
        </w:rPr>
        <w:t>ул</w:t>
      </w:r>
      <w:proofErr w:type="spellEnd"/>
      <w:proofErr w:type="gramEnd"/>
      <w:r>
        <w:rPr>
          <w:rFonts w:ascii="Helvetica" w:hAnsi="Helvetica"/>
          <w:color w:val="333333"/>
          <w:sz w:val="21"/>
          <w:szCs w:val="21"/>
        </w:rPr>
        <w:t xml:space="preserve"> Белова.</w:t>
      </w:r>
    </w:p>
    <w:p w:rsidR="00A97B2D" w:rsidRDefault="00A97B2D" w:rsidP="00A97B2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Инициаторы публичных слушаний: 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A97B2D" w:rsidRDefault="00A97B2D" w:rsidP="00A97B2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Сведения об обнародовании информации о публичных слушаниях: газета «Вести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 от 26.04.2024г. № 12 (283), </w:t>
      </w:r>
      <w:hyperlink r:id="rId5" w:history="1">
        <w:r>
          <w:rPr>
            <w:rStyle w:val="a4"/>
            <w:rFonts w:ascii="Helvetica" w:hAnsi="Helvetica"/>
            <w:color w:val="428BCA"/>
            <w:sz w:val="21"/>
            <w:szCs w:val="21"/>
            <w:u w:val="none"/>
          </w:rPr>
          <w:t>http://venev.tularegion.ru</w:t>
        </w:r>
      </w:hyperlink>
      <w:r>
        <w:rPr>
          <w:rFonts w:ascii="Helvetica" w:hAnsi="Helvetica"/>
          <w:color w:val="333333"/>
          <w:sz w:val="21"/>
          <w:szCs w:val="21"/>
        </w:rPr>
        <w:t>.</w:t>
      </w:r>
    </w:p>
    <w:p w:rsidR="00A97B2D" w:rsidRDefault="00A97B2D" w:rsidP="00A97B2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 подготовлено на основании протокола публичных слушаний от 14.05.2024г.</w:t>
      </w:r>
    </w:p>
    <w:p w:rsidR="00A97B2D" w:rsidRDefault="00A97B2D" w:rsidP="00A97B2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Предложения и рекомендации экспертов и участников: не поступали.</w:t>
      </w:r>
    </w:p>
    <w:p w:rsidR="00A97B2D" w:rsidRDefault="00A97B2D" w:rsidP="00A97B2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Решение, принятое на публичных слушаниях:</w:t>
      </w:r>
    </w:p>
    <w:p w:rsidR="00A97B2D" w:rsidRDefault="00A97B2D" w:rsidP="00A97B2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рекомендовать главе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 принять решение о предоставлении разрешения на условно - разрешенный вид использования «магазины» земельного участка с кадастровым номером 71:05:030203:896 площадью 550 </w:t>
      </w:r>
      <w:proofErr w:type="spellStart"/>
      <w:r>
        <w:rPr>
          <w:rFonts w:ascii="Helvetica" w:hAnsi="Helvetica"/>
          <w:color w:val="333333"/>
          <w:sz w:val="21"/>
          <w:szCs w:val="21"/>
        </w:rPr>
        <w:t>кв</w:t>
      </w:r>
      <w:proofErr w:type="gramStart"/>
      <w:r>
        <w:rPr>
          <w:rFonts w:ascii="Helvetica" w:hAnsi="Helvetica"/>
          <w:color w:val="333333"/>
          <w:sz w:val="21"/>
          <w:szCs w:val="21"/>
        </w:rPr>
        <w:t>.м</w:t>
      </w:r>
      <w:proofErr w:type="spellEnd"/>
      <w:proofErr w:type="gramEnd"/>
      <w:r>
        <w:rPr>
          <w:rFonts w:ascii="Helvetica" w:hAnsi="Helvetica"/>
          <w:color w:val="333333"/>
          <w:sz w:val="21"/>
          <w:szCs w:val="21"/>
        </w:rPr>
        <w:t xml:space="preserve">, расположенного в территориальной зоне П-2 по адресу: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район, г. Венев, </w:t>
      </w:r>
      <w:proofErr w:type="spellStart"/>
      <w:proofErr w:type="gramStart"/>
      <w:r>
        <w:rPr>
          <w:rFonts w:ascii="Helvetica" w:hAnsi="Helvetica"/>
          <w:color w:val="333333"/>
          <w:sz w:val="21"/>
          <w:szCs w:val="21"/>
        </w:rPr>
        <w:t>ул</w:t>
      </w:r>
      <w:proofErr w:type="spellEnd"/>
      <w:proofErr w:type="gramEnd"/>
      <w:r>
        <w:rPr>
          <w:rFonts w:ascii="Helvetica" w:hAnsi="Helvetica"/>
          <w:color w:val="333333"/>
          <w:sz w:val="21"/>
          <w:szCs w:val="21"/>
        </w:rPr>
        <w:t xml:space="preserve"> Белова.</w:t>
      </w:r>
    </w:p>
    <w:p w:rsidR="00A97B2D" w:rsidRDefault="00A97B2D" w:rsidP="00A97B2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</w:p>
    <w:p w:rsidR="00A97B2D" w:rsidRDefault="00A97B2D" w:rsidP="00A97B2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Председатель комиссии _____________________ Т.В. Якушина</w:t>
      </w:r>
    </w:p>
    <w:p w:rsidR="00A97B2D" w:rsidRDefault="00A97B2D" w:rsidP="00A97B2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</w:p>
    <w:p w:rsidR="00A97B2D" w:rsidRDefault="00A97B2D" w:rsidP="00A97B2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14 мая 2024 года.</w:t>
      </w:r>
    </w:p>
    <w:p w:rsidR="00A97B2D" w:rsidRDefault="00A97B2D" w:rsidP="00A97B2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</w:t>
      </w:r>
    </w:p>
    <w:p w:rsidR="002038E5" w:rsidRDefault="002038E5">
      <w:bookmarkStart w:id="0" w:name="_GoBack"/>
      <w:bookmarkEnd w:id="0"/>
    </w:p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F9"/>
    <w:rsid w:val="002038E5"/>
    <w:rsid w:val="00A97B2D"/>
    <w:rsid w:val="00D6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7B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7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2024-06-04T13:15:00Z</dcterms:created>
  <dcterms:modified xsi:type="dcterms:W3CDTF">2024-06-04T13:15:00Z</dcterms:modified>
</cp:coreProperties>
</file>