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95" w:rsidRDefault="00A44C95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1E" w:rsidRPr="006A6DB9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6A6DB9" w:rsidRDefault="003C5CCD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6A6DB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22BD3">
        <w:rPr>
          <w:rFonts w:ascii="Times New Roman" w:hAnsi="Times New Roman" w:cs="Times New Roman"/>
          <w:b/>
          <w:sz w:val="28"/>
          <w:szCs w:val="28"/>
        </w:rPr>
        <w:t>ГО</w:t>
      </w:r>
      <w:r w:rsidR="002E3C1E" w:rsidRPr="006A6DB9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22BD3">
        <w:rPr>
          <w:rFonts w:ascii="Times New Roman" w:hAnsi="Times New Roman" w:cs="Times New Roman"/>
          <w:b/>
          <w:sz w:val="28"/>
          <w:szCs w:val="28"/>
        </w:rPr>
        <w:t>Я</w:t>
      </w:r>
      <w:r w:rsidR="002E3C1E" w:rsidRPr="006A6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C1E" w:rsidRPr="006A6DB9" w:rsidRDefault="00A22BD3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ВЕНЕВ ВЕНЕВСКОГО </w:t>
      </w:r>
      <w:r w:rsidR="002E3C1E" w:rsidRPr="006A6DB9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3C1E" w:rsidRPr="006A6DB9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16"/>
          <w:szCs w:val="28"/>
        </w:rPr>
      </w:pPr>
    </w:p>
    <w:p w:rsidR="002E3C1E" w:rsidRPr="006A6DB9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18"/>
        </w:rPr>
      </w:pPr>
    </w:p>
    <w:p w:rsidR="002E3C1E" w:rsidRPr="006A6DB9" w:rsidRDefault="002E3C1E" w:rsidP="005A0085">
      <w:pPr>
        <w:pStyle w:val="1"/>
        <w:spacing w:before="0"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6A6DB9">
        <w:rPr>
          <w:rFonts w:ascii="Times New Roman" w:hAnsi="Times New Roman"/>
          <w:sz w:val="28"/>
          <w:szCs w:val="28"/>
        </w:rPr>
        <w:t>П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О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С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Т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А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Н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О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В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Л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Е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Н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И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Е</w:t>
      </w:r>
    </w:p>
    <w:p w:rsidR="002E3C1E" w:rsidRPr="006A6DB9" w:rsidRDefault="002E3C1E" w:rsidP="005A0085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2E3C1E" w:rsidRPr="00270C77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26"/>
          <w:szCs w:val="26"/>
        </w:rPr>
      </w:pPr>
      <w:r w:rsidRPr="00270C77">
        <w:rPr>
          <w:rFonts w:ascii="Times New Roman" w:hAnsi="Times New Roman"/>
          <w:b w:val="0"/>
          <w:sz w:val="26"/>
          <w:szCs w:val="26"/>
        </w:rPr>
        <w:t xml:space="preserve">от </w:t>
      </w:r>
      <w:r w:rsidR="00134167" w:rsidRPr="00270C77">
        <w:rPr>
          <w:rFonts w:ascii="Times New Roman" w:hAnsi="Times New Roman"/>
          <w:b w:val="0"/>
          <w:sz w:val="26"/>
          <w:szCs w:val="26"/>
        </w:rPr>
        <w:t>16 ноября 2023</w:t>
      </w:r>
      <w:r w:rsidR="00797051" w:rsidRPr="00270C77">
        <w:rPr>
          <w:rFonts w:ascii="Times New Roman" w:hAnsi="Times New Roman"/>
          <w:b w:val="0"/>
          <w:sz w:val="26"/>
          <w:szCs w:val="26"/>
        </w:rPr>
        <w:t xml:space="preserve"> </w:t>
      </w:r>
      <w:r w:rsidRPr="00270C77">
        <w:rPr>
          <w:rFonts w:ascii="Times New Roman" w:hAnsi="Times New Roman"/>
          <w:b w:val="0"/>
          <w:sz w:val="26"/>
          <w:szCs w:val="26"/>
        </w:rPr>
        <w:t>г</w:t>
      </w:r>
      <w:r w:rsidR="00A22BD3" w:rsidRPr="00270C77">
        <w:rPr>
          <w:rFonts w:ascii="Times New Roman" w:hAnsi="Times New Roman"/>
          <w:b w:val="0"/>
          <w:sz w:val="26"/>
          <w:szCs w:val="26"/>
        </w:rPr>
        <w:t>ода</w:t>
      </w:r>
      <w:r w:rsidRPr="00270C77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</w:t>
      </w:r>
      <w:r w:rsidR="00FD0192" w:rsidRPr="00270C77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270C77">
        <w:rPr>
          <w:rFonts w:ascii="Times New Roman" w:hAnsi="Times New Roman"/>
          <w:b w:val="0"/>
          <w:sz w:val="26"/>
          <w:szCs w:val="26"/>
        </w:rPr>
        <w:t xml:space="preserve"> </w:t>
      </w:r>
      <w:r w:rsidR="00FD0192" w:rsidRPr="00270C77">
        <w:rPr>
          <w:rFonts w:ascii="Times New Roman" w:hAnsi="Times New Roman"/>
          <w:b w:val="0"/>
          <w:sz w:val="26"/>
          <w:szCs w:val="26"/>
        </w:rPr>
        <w:t xml:space="preserve"> </w:t>
      </w:r>
      <w:r w:rsidRPr="00270C77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DF4A54" w:rsidRPr="00270C77">
        <w:rPr>
          <w:rFonts w:ascii="Times New Roman" w:hAnsi="Times New Roman"/>
          <w:b w:val="0"/>
          <w:sz w:val="26"/>
          <w:szCs w:val="26"/>
        </w:rPr>
        <w:t xml:space="preserve"> </w:t>
      </w:r>
      <w:r w:rsidR="00872AF9" w:rsidRPr="00270C77">
        <w:rPr>
          <w:rFonts w:ascii="Times New Roman" w:hAnsi="Times New Roman"/>
          <w:b w:val="0"/>
          <w:sz w:val="26"/>
          <w:szCs w:val="26"/>
        </w:rPr>
        <w:t xml:space="preserve">  </w:t>
      </w:r>
      <w:r w:rsidR="00222AB4">
        <w:rPr>
          <w:rFonts w:ascii="Times New Roman" w:hAnsi="Times New Roman"/>
          <w:b w:val="0"/>
          <w:sz w:val="26"/>
          <w:szCs w:val="26"/>
        </w:rPr>
        <w:t xml:space="preserve">        </w:t>
      </w:r>
      <w:r w:rsidRPr="00270C77">
        <w:rPr>
          <w:rFonts w:ascii="Times New Roman" w:hAnsi="Times New Roman"/>
          <w:b w:val="0"/>
          <w:sz w:val="26"/>
          <w:szCs w:val="26"/>
        </w:rPr>
        <w:t xml:space="preserve">№ </w:t>
      </w:r>
      <w:r w:rsidR="00420A26" w:rsidRPr="00270C77">
        <w:rPr>
          <w:rFonts w:ascii="Times New Roman" w:hAnsi="Times New Roman"/>
          <w:b w:val="0"/>
          <w:sz w:val="26"/>
          <w:szCs w:val="26"/>
        </w:rPr>
        <w:t>1</w:t>
      </w:r>
      <w:r w:rsidR="00134167" w:rsidRPr="00270C77">
        <w:rPr>
          <w:rFonts w:ascii="Times New Roman" w:hAnsi="Times New Roman"/>
          <w:b w:val="0"/>
          <w:sz w:val="26"/>
          <w:szCs w:val="26"/>
        </w:rPr>
        <w:t>2</w:t>
      </w:r>
    </w:p>
    <w:p w:rsidR="002E3C1E" w:rsidRPr="00270C77" w:rsidRDefault="002E3C1E" w:rsidP="005A0085">
      <w:pPr>
        <w:pStyle w:val="1"/>
        <w:spacing w:before="0" w:after="0"/>
        <w:ind w:left="-284"/>
        <w:jc w:val="both"/>
        <w:rPr>
          <w:rFonts w:ascii="Times New Roman" w:hAnsi="Times New Roman"/>
          <w:b w:val="0"/>
          <w:sz w:val="26"/>
          <w:szCs w:val="26"/>
        </w:rPr>
      </w:pPr>
      <w:r w:rsidRPr="00270C77">
        <w:rPr>
          <w:rFonts w:ascii="Times New Roman" w:hAnsi="Times New Roman"/>
          <w:b w:val="0"/>
          <w:sz w:val="26"/>
          <w:szCs w:val="26"/>
        </w:rPr>
        <w:t>г. Венев</w:t>
      </w:r>
    </w:p>
    <w:p w:rsidR="002E3C1E" w:rsidRPr="00270C77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4C95" w:rsidRPr="00270C77" w:rsidRDefault="00A44C95" w:rsidP="000A1AA6">
      <w:pPr>
        <w:pStyle w:val="a3"/>
        <w:spacing w:after="0"/>
        <w:ind w:left="0"/>
        <w:jc w:val="center"/>
        <w:rPr>
          <w:b/>
          <w:sz w:val="26"/>
          <w:szCs w:val="26"/>
        </w:rPr>
      </w:pPr>
    </w:p>
    <w:p w:rsidR="000A1AA6" w:rsidRPr="00270C77" w:rsidRDefault="002E3C1E" w:rsidP="000A1AA6">
      <w:pPr>
        <w:pStyle w:val="a3"/>
        <w:spacing w:after="0"/>
        <w:ind w:left="0"/>
        <w:jc w:val="center"/>
        <w:rPr>
          <w:b/>
          <w:sz w:val="26"/>
          <w:szCs w:val="26"/>
        </w:rPr>
      </w:pPr>
      <w:r w:rsidRPr="00270C77">
        <w:rPr>
          <w:b/>
          <w:sz w:val="26"/>
          <w:szCs w:val="26"/>
        </w:rPr>
        <w:t xml:space="preserve">О назначении публичных слушаний по обсуждению </w:t>
      </w:r>
    </w:p>
    <w:p w:rsidR="002E3C1E" w:rsidRPr="00270C77" w:rsidRDefault="002E3C1E" w:rsidP="000A1AA6">
      <w:pPr>
        <w:pStyle w:val="a3"/>
        <w:spacing w:after="0"/>
        <w:ind w:left="0"/>
        <w:jc w:val="center"/>
        <w:rPr>
          <w:b/>
          <w:sz w:val="26"/>
          <w:szCs w:val="26"/>
        </w:rPr>
      </w:pPr>
      <w:r w:rsidRPr="00270C77">
        <w:rPr>
          <w:b/>
          <w:sz w:val="26"/>
          <w:szCs w:val="26"/>
        </w:rPr>
        <w:t xml:space="preserve">проекта решения Собрания </w:t>
      </w:r>
      <w:r w:rsidR="00A22BD3" w:rsidRPr="00270C77">
        <w:rPr>
          <w:b/>
          <w:sz w:val="26"/>
          <w:szCs w:val="26"/>
        </w:rPr>
        <w:t xml:space="preserve">депутатов </w:t>
      </w:r>
      <w:r w:rsidRPr="00270C77">
        <w:rPr>
          <w:b/>
          <w:sz w:val="26"/>
          <w:szCs w:val="26"/>
        </w:rPr>
        <w:t xml:space="preserve">муниципального образования </w:t>
      </w:r>
      <w:r w:rsidR="00A22BD3" w:rsidRPr="00270C77">
        <w:rPr>
          <w:b/>
          <w:sz w:val="26"/>
          <w:szCs w:val="26"/>
        </w:rPr>
        <w:t xml:space="preserve">город Венев </w:t>
      </w:r>
      <w:proofErr w:type="spellStart"/>
      <w:r w:rsidR="00A22BD3" w:rsidRPr="00270C77">
        <w:rPr>
          <w:b/>
          <w:sz w:val="26"/>
          <w:szCs w:val="26"/>
        </w:rPr>
        <w:t>Веневского</w:t>
      </w:r>
      <w:proofErr w:type="spellEnd"/>
      <w:r w:rsidR="00A22BD3" w:rsidRPr="00270C77">
        <w:rPr>
          <w:b/>
          <w:sz w:val="26"/>
          <w:szCs w:val="26"/>
        </w:rPr>
        <w:t xml:space="preserve"> района</w:t>
      </w:r>
      <w:r w:rsidRPr="00270C77">
        <w:rPr>
          <w:b/>
          <w:sz w:val="26"/>
          <w:szCs w:val="26"/>
        </w:rPr>
        <w:t xml:space="preserve"> «О бюджет</w:t>
      </w:r>
      <w:r w:rsidR="00251B88" w:rsidRPr="00270C77">
        <w:rPr>
          <w:b/>
          <w:sz w:val="26"/>
          <w:szCs w:val="26"/>
        </w:rPr>
        <w:t>е</w:t>
      </w:r>
      <w:r w:rsidRPr="00270C77">
        <w:rPr>
          <w:b/>
          <w:sz w:val="26"/>
          <w:szCs w:val="26"/>
        </w:rPr>
        <w:t xml:space="preserve"> муниципального образования </w:t>
      </w:r>
      <w:r w:rsidR="00A22BD3" w:rsidRPr="00270C77">
        <w:rPr>
          <w:b/>
          <w:sz w:val="26"/>
          <w:szCs w:val="26"/>
        </w:rPr>
        <w:t xml:space="preserve">город Венев </w:t>
      </w:r>
      <w:proofErr w:type="spellStart"/>
      <w:r w:rsidR="00A22BD3" w:rsidRPr="00270C77">
        <w:rPr>
          <w:b/>
          <w:sz w:val="26"/>
          <w:szCs w:val="26"/>
        </w:rPr>
        <w:t>Веневского</w:t>
      </w:r>
      <w:proofErr w:type="spellEnd"/>
      <w:r w:rsidR="00A22BD3" w:rsidRPr="00270C77">
        <w:rPr>
          <w:b/>
          <w:sz w:val="26"/>
          <w:szCs w:val="26"/>
        </w:rPr>
        <w:t xml:space="preserve"> района </w:t>
      </w:r>
      <w:r w:rsidR="006D26A2" w:rsidRPr="00270C77">
        <w:rPr>
          <w:b/>
          <w:sz w:val="26"/>
          <w:szCs w:val="26"/>
        </w:rPr>
        <w:t>на 202</w:t>
      </w:r>
      <w:r w:rsidR="00134167" w:rsidRPr="00270C77">
        <w:rPr>
          <w:b/>
          <w:sz w:val="26"/>
          <w:szCs w:val="26"/>
        </w:rPr>
        <w:t>4</w:t>
      </w:r>
      <w:r w:rsidR="006D26A2" w:rsidRPr="00270C77">
        <w:rPr>
          <w:b/>
          <w:sz w:val="26"/>
          <w:szCs w:val="26"/>
        </w:rPr>
        <w:t xml:space="preserve"> год и </w:t>
      </w:r>
      <w:r w:rsidR="00EF0AE4" w:rsidRPr="00270C77">
        <w:rPr>
          <w:b/>
          <w:sz w:val="26"/>
          <w:szCs w:val="26"/>
        </w:rPr>
        <w:t>плановый период 202</w:t>
      </w:r>
      <w:r w:rsidR="00134167" w:rsidRPr="00270C77">
        <w:rPr>
          <w:b/>
          <w:sz w:val="26"/>
          <w:szCs w:val="26"/>
        </w:rPr>
        <w:t>5</w:t>
      </w:r>
      <w:r w:rsidR="00EF0AE4" w:rsidRPr="00270C77">
        <w:rPr>
          <w:b/>
          <w:sz w:val="26"/>
          <w:szCs w:val="26"/>
        </w:rPr>
        <w:t xml:space="preserve"> и 202</w:t>
      </w:r>
      <w:r w:rsidR="00134167" w:rsidRPr="00270C77">
        <w:rPr>
          <w:b/>
          <w:sz w:val="26"/>
          <w:szCs w:val="26"/>
        </w:rPr>
        <w:t>6</w:t>
      </w:r>
      <w:r w:rsidR="00EF0AE4" w:rsidRPr="00270C77">
        <w:rPr>
          <w:b/>
          <w:sz w:val="26"/>
          <w:szCs w:val="26"/>
        </w:rPr>
        <w:t xml:space="preserve"> годов</w:t>
      </w:r>
      <w:r w:rsidRPr="00270C77">
        <w:rPr>
          <w:b/>
          <w:sz w:val="26"/>
          <w:szCs w:val="26"/>
        </w:rPr>
        <w:t>»</w:t>
      </w:r>
    </w:p>
    <w:p w:rsidR="002E3C1E" w:rsidRPr="00270C77" w:rsidRDefault="002E3C1E" w:rsidP="005A0085">
      <w:pPr>
        <w:pStyle w:val="a3"/>
        <w:spacing w:after="0"/>
        <w:ind w:left="-284"/>
        <w:jc w:val="center"/>
        <w:rPr>
          <w:b/>
          <w:sz w:val="26"/>
          <w:szCs w:val="26"/>
        </w:rPr>
      </w:pPr>
    </w:p>
    <w:p w:rsidR="00872AF9" w:rsidRPr="00270C77" w:rsidRDefault="002E3C1E" w:rsidP="000A1AA6">
      <w:pPr>
        <w:pStyle w:val="a3"/>
        <w:spacing w:after="0"/>
        <w:ind w:left="0" w:firstLine="425"/>
        <w:jc w:val="both"/>
        <w:rPr>
          <w:sz w:val="26"/>
          <w:szCs w:val="26"/>
        </w:rPr>
      </w:pPr>
      <w:r w:rsidRPr="00270C77">
        <w:rPr>
          <w:sz w:val="26"/>
          <w:szCs w:val="26"/>
        </w:rPr>
        <w:t xml:space="preserve">  В соответствии </w:t>
      </w:r>
      <w:r w:rsidR="003C5CCD" w:rsidRPr="00270C77">
        <w:rPr>
          <w:sz w:val="26"/>
          <w:szCs w:val="26"/>
        </w:rPr>
        <w:t>с</w:t>
      </w:r>
      <w:r w:rsidRPr="00270C77">
        <w:rPr>
          <w:sz w:val="26"/>
          <w:szCs w:val="26"/>
        </w:rPr>
        <w:t xml:space="preserve"> Федеральн</w:t>
      </w:r>
      <w:r w:rsidR="003C5CCD" w:rsidRPr="00270C77">
        <w:rPr>
          <w:sz w:val="26"/>
          <w:szCs w:val="26"/>
        </w:rPr>
        <w:t>ым</w:t>
      </w:r>
      <w:r w:rsidRPr="00270C77">
        <w:rPr>
          <w:sz w:val="26"/>
          <w:szCs w:val="26"/>
        </w:rPr>
        <w:t xml:space="preserve"> закон</w:t>
      </w:r>
      <w:r w:rsidR="003C5CCD" w:rsidRPr="00270C77">
        <w:rPr>
          <w:sz w:val="26"/>
          <w:szCs w:val="26"/>
        </w:rPr>
        <w:t>ом</w:t>
      </w:r>
      <w:r w:rsidRPr="00270C77">
        <w:rPr>
          <w:sz w:val="26"/>
          <w:szCs w:val="26"/>
        </w:rPr>
        <w:t xml:space="preserve"> от 06</w:t>
      </w:r>
      <w:r w:rsidR="003C5CCD" w:rsidRPr="00270C77">
        <w:rPr>
          <w:sz w:val="26"/>
          <w:szCs w:val="26"/>
        </w:rPr>
        <w:t>.10.</w:t>
      </w:r>
      <w:r w:rsidRPr="00270C7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</w:t>
      </w:r>
      <w:r w:rsidR="00A22BD3" w:rsidRPr="00270C77">
        <w:rPr>
          <w:sz w:val="26"/>
          <w:szCs w:val="26"/>
        </w:rPr>
        <w:t xml:space="preserve">город Венев </w:t>
      </w:r>
      <w:proofErr w:type="spellStart"/>
      <w:r w:rsidRPr="00270C77">
        <w:rPr>
          <w:sz w:val="26"/>
          <w:szCs w:val="26"/>
        </w:rPr>
        <w:t>Веневск</w:t>
      </w:r>
      <w:r w:rsidR="00A22BD3" w:rsidRPr="00270C77">
        <w:rPr>
          <w:sz w:val="26"/>
          <w:szCs w:val="26"/>
        </w:rPr>
        <w:t>ого</w:t>
      </w:r>
      <w:proofErr w:type="spellEnd"/>
      <w:r w:rsidRPr="00270C77">
        <w:rPr>
          <w:sz w:val="26"/>
          <w:szCs w:val="26"/>
        </w:rPr>
        <w:t xml:space="preserve"> район</w:t>
      </w:r>
      <w:r w:rsidR="00A22BD3" w:rsidRPr="00270C77">
        <w:rPr>
          <w:sz w:val="26"/>
          <w:szCs w:val="26"/>
        </w:rPr>
        <w:t>а</w:t>
      </w:r>
      <w:r w:rsidRPr="00270C77">
        <w:rPr>
          <w:sz w:val="26"/>
          <w:szCs w:val="26"/>
        </w:rPr>
        <w:t xml:space="preserve">, на основании Устава муниципального образования </w:t>
      </w:r>
      <w:r w:rsidR="00A22BD3" w:rsidRPr="00270C77">
        <w:rPr>
          <w:sz w:val="26"/>
          <w:szCs w:val="26"/>
        </w:rPr>
        <w:t xml:space="preserve">город Венев </w:t>
      </w:r>
      <w:proofErr w:type="spellStart"/>
      <w:r w:rsidR="00A22BD3" w:rsidRPr="00270C77">
        <w:rPr>
          <w:sz w:val="26"/>
          <w:szCs w:val="26"/>
        </w:rPr>
        <w:t>Веневского</w:t>
      </w:r>
      <w:proofErr w:type="spellEnd"/>
      <w:r w:rsidR="00A22BD3" w:rsidRPr="00270C77">
        <w:rPr>
          <w:sz w:val="26"/>
          <w:szCs w:val="26"/>
        </w:rPr>
        <w:t xml:space="preserve"> </w:t>
      </w:r>
      <w:r w:rsidRPr="00270C77">
        <w:rPr>
          <w:sz w:val="26"/>
          <w:szCs w:val="26"/>
        </w:rPr>
        <w:t>район</w:t>
      </w:r>
      <w:r w:rsidR="00A22BD3" w:rsidRPr="00270C77">
        <w:rPr>
          <w:sz w:val="26"/>
          <w:szCs w:val="26"/>
        </w:rPr>
        <w:t>а</w:t>
      </w:r>
      <w:r w:rsidRPr="00270C77">
        <w:rPr>
          <w:sz w:val="26"/>
          <w:szCs w:val="26"/>
        </w:rPr>
        <w:t xml:space="preserve">, </w:t>
      </w:r>
      <w:r w:rsidR="003C5CCD" w:rsidRPr="00270C77">
        <w:rPr>
          <w:sz w:val="26"/>
          <w:szCs w:val="26"/>
        </w:rPr>
        <w:t>ПОСТАНОВЛЯЮ</w:t>
      </w:r>
      <w:r w:rsidRPr="00270C77">
        <w:rPr>
          <w:sz w:val="26"/>
          <w:szCs w:val="26"/>
        </w:rPr>
        <w:t>:</w:t>
      </w:r>
      <w:r w:rsidR="00FB1C00" w:rsidRPr="00270C77">
        <w:rPr>
          <w:sz w:val="26"/>
          <w:szCs w:val="26"/>
        </w:rPr>
        <w:t xml:space="preserve"> </w:t>
      </w:r>
    </w:p>
    <w:p w:rsidR="00872AF9" w:rsidRPr="00270C77" w:rsidRDefault="00872AF9" w:rsidP="00872AF9">
      <w:pPr>
        <w:pStyle w:val="a3"/>
        <w:spacing w:after="0"/>
        <w:ind w:left="-284" w:firstLine="709"/>
        <w:jc w:val="both"/>
        <w:rPr>
          <w:sz w:val="26"/>
          <w:szCs w:val="26"/>
        </w:rPr>
      </w:pPr>
    </w:p>
    <w:p w:rsidR="002E3C1E" w:rsidRPr="00270C77" w:rsidRDefault="002E3C1E" w:rsidP="00A22BD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270C77">
        <w:rPr>
          <w:sz w:val="26"/>
          <w:szCs w:val="26"/>
        </w:rPr>
        <w:t xml:space="preserve">1. Принять проект решения Собрания </w:t>
      </w:r>
      <w:r w:rsidR="00A22BD3" w:rsidRPr="00270C77">
        <w:rPr>
          <w:sz w:val="26"/>
          <w:szCs w:val="26"/>
        </w:rPr>
        <w:t xml:space="preserve">депутатов </w:t>
      </w:r>
      <w:r w:rsidRPr="00270C77">
        <w:rPr>
          <w:sz w:val="26"/>
          <w:szCs w:val="26"/>
        </w:rPr>
        <w:t xml:space="preserve">муниципального </w:t>
      </w:r>
      <w:r w:rsidR="00251B88" w:rsidRPr="00270C77">
        <w:rPr>
          <w:sz w:val="26"/>
          <w:szCs w:val="26"/>
        </w:rPr>
        <w:t>о</w:t>
      </w:r>
      <w:r w:rsidRPr="00270C77">
        <w:rPr>
          <w:sz w:val="26"/>
          <w:szCs w:val="26"/>
        </w:rPr>
        <w:t xml:space="preserve">бразования </w:t>
      </w:r>
      <w:r w:rsidR="00A22BD3" w:rsidRPr="00270C77">
        <w:rPr>
          <w:sz w:val="26"/>
          <w:szCs w:val="26"/>
        </w:rPr>
        <w:t xml:space="preserve">город Венев </w:t>
      </w:r>
      <w:proofErr w:type="spellStart"/>
      <w:r w:rsidR="00A22BD3" w:rsidRPr="00270C77">
        <w:rPr>
          <w:sz w:val="26"/>
          <w:szCs w:val="26"/>
        </w:rPr>
        <w:t>Веневского</w:t>
      </w:r>
      <w:proofErr w:type="spellEnd"/>
      <w:r w:rsidR="00A22BD3" w:rsidRPr="00270C77">
        <w:rPr>
          <w:sz w:val="26"/>
          <w:szCs w:val="26"/>
        </w:rPr>
        <w:t xml:space="preserve"> района </w:t>
      </w:r>
      <w:r w:rsidRPr="00270C77">
        <w:rPr>
          <w:sz w:val="26"/>
          <w:szCs w:val="26"/>
        </w:rPr>
        <w:t>«</w:t>
      </w:r>
      <w:r w:rsidR="00251B88" w:rsidRPr="00270C77">
        <w:rPr>
          <w:sz w:val="26"/>
          <w:szCs w:val="26"/>
        </w:rPr>
        <w:t xml:space="preserve">О бюджете муниципального образования </w:t>
      </w:r>
      <w:r w:rsidR="00A22BD3" w:rsidRPr="00270C77">
        <w:rPr>
          <w:sz w:val="26"/>
          <w:szCs w:val="26"/>
        </w:rPr>
        <w:t xml:space="preserve">город Венев </w:t>
      </w:r>
      <w:proofErr w:type="spellStart"/>
      <w:r w:rsidR="00A22BD3" w:rsidRPr="00270C77">
        <w:rPr>
          <w:sz w:val="26"/>
          <w:szCs w:val="26"/>
        </w:rPr>
        <w:t>Веневского</w:t>
      </w:r>
      <w:proofErr w:type="spellEnd"/>
      <w:r w:rsidR="00A22BD3" w:rsidRPr="00270C77">
        <w:rPr>
          <w:sz w:val="26"/>
          <w:szCs w:val="26"/>
        </w:rPr>
        <w:t xml:space="preserve"> района </w:t>
      </w:r>
      <w:r w:rsidR="006D26A2" w:rsidRPr="00270C77">
        <w:rPr>
          <w:sz w:val="26"/>
          <w:szCs w:val="26"/>
        </w:rPr>
        <w:t>на 202</w:t>
      </w:r>
      <w:r w:rsidR="00134167" w:rsidRPr="00270C77">
        <w:rPr>
          <w:sz w:val="26"/>
          <w:szCs w:val="26"/>
        </w:rPr>
        <w:t>4</w:t>
      </w:r>
      <w:r w:rsidR="006D26A2" w:rsidRPr="00270C77">
        <w:rPr>
          <w:sz w:val="26"/>
          <w:szCs w:val="26"/>
        </w:rPr>
        <w:t xml:space="preserve"> год и плановый период 202</w:t>
      </w:r>
      <w:r w:rsidR="00134167" w:rsidRPr="00270C77">
        <w:rPr>
          <w:sz w:val="26"/>
          <w:szCs w:val="26"/>
        </w:rPr>
        <w:t>5</w:t>
      </w:r>
      <w:r w:rsidR="00251B88" w:rsidRPr="00270C77">
        <w:rPr>
          <w:sz w:val="26"/>
          <w:szCs w:val="26"/>
        </w:rPr>
        <w:t xml:space="preserve"> и 20</w:t>
      </w:r>
      <w:r w:rsidR="006D26A2" w:rsidRPr="00270C77">
        <w:rPr>
          <w:sz w:val="26"/>
          <w:szCs w:val="26"/>
        </w:rPr>
        <w:t>2</w:t>
      </w:r>
      <w:r w:rsidR="00134167" w:rsidRPr="00270C77">
        <w:rPr>
          <w:sz w:val="26"/>
          <w:szCs w:val="26"/>
        </w:rPr>
        <w:t>6</w:t>
      </w:r>
      <w:r w:rsidR="00251B88" w:rsidRPr="00270C77">
        <w:rPr>
          <w:sz w:val="26"/>
          <w:szCs w:val="26"/>
        </w:rPr>
        <w:t xml:space="preserve"> годов</w:t>
      </w:r>
      <w:r w:rsidRPr="00270C77">
        <w:rPr>
          <w:sz w:val="26"/>
          <w:szCs w:val="26"/>
        </w:rPr>
        <w:t xml:space="preserve">» и обсудить его на публичных слушаниях </w:t>
      </w:r>
      <w:bookmarkStart w:id="0" w:name="_GoBack"/>
      <w:bookmarkEnd w:id="0"/>
      <w:r w:rsidRPr="00270C77">
        <w:rPr>
          <w:sz w:val="26"/>
          <w:szCs w:val="26"/>
        </w:rPr>
        <w:t>(приложение 1).</w:t>
      </w:r>
    </w:p>
    <w:p w:rsidR="002E3C1E" w:rsidRPr="00270C77" w:rsidRDefault="002E3C1E" w:rsidP="00A22BD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270C77">
        <w:rPr>
          <w:sz w:val="26"/>
          <w:szCs w:val="26"/>
        </w:rPr>
        <w:t>2. Утвердить состав организационного комитета по подготовке и проведению публичных слушаний (приложение 2).</w:t>
      </w:r>
    </w:p>
    <w:p w:rsidR="002E3C1E" w:rsidRPr="00270C77" w:rsidRDefault="002E3C1E" w:rsidP="00A22BD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270C77">
        <w:rPr>
          <w:sz w:val="26"/>
          <w:szCs w:val="26"/>
        </w:rPr>
        <w:t>3. Назначить проведение публичных слушаний</w:t>
      </w:r>
      <w:r w:rsidRPr="00270C77">
        <w:rPr>
          <w:b/>
          <w:sz w:val="26"/>
          <w:szCs w:val="26"/>
        </w:rPr>
        <w:t xml:space="preserve"> </w:t>
      </w:r>
      <w:r w:rsidRPr="00270C77">
        <w:rPr>
          <w:sz w:val="26"/>
          <w:szCs w:val="26"/>
        </w:rPr>
        <w:t xml:space="preserve">по обсуждению проекта </w:t>
      </w:r>
      <w:r w:rsidR="00A22BD3" w:rsidRPr="00270C77">
        <w:rPr>
          <w:sz w:val="26"/>
          <w:szCs w:val="26"/>
        </w:rPr>
        <w:t xml:space="preserve">решения Собрания депутатов муниципального образования город Венев </w:t>
      </w:r>
      <w:proofErr w:type="spellStart"/>
      <w:r w:rsidR="00A22BD3" w:rsidRPr="00270C77">
        <w:rPr>
          <w:sz w:val="26"/>
          <w:szCs w:val="26"/>
        </w:rPr>
        <w:t>Веневского</w:t>
      </w:r>
      <w:proofErr w:type="spellEnd"/>
      <w:r w:rsidR="00A22BD3" w:rsidRPr="00270C77">
        <w:rPr>
          <w:sz w:val="26"/>
          <w:szCs w:val="26"/>
        </w:rPr>
        <w:t xml:space="preserve"> района «О бюджете муниципального образования город Венев </w:t>
      </w:r>
      <w:proofErr w:type="spellStart"/>
      <w:r w:rsidR="00A22BD3" w:rsidRPr="00270C77">
        <w:rPr>
          <w:sz w:val="26"/>
          <w:szCs w:val="26"/>
        </w:rPr>
        <w:t>Веневского</w:t>
      </w:r>
      <w:proofErr w:type="spellEnd"/>
      <w:r w:rsidR="00A22BD3" w:rsidRPr="00270C77">
        <w:rPr>
          <w:sz w:val="26"/>
          <w:szCs w:val="26"/>
        </w:rPr>
        <w:t xml:space="preserve"> района на 202</w:t>
      </w:r>
      <w:r w:rsidR="00134167" w:rsidRPr="00270C77">
        <w:rPr>
          <w:sz w:val="26"/>
          <w:szCs w:val="26"/>
        </w:rPr>
        <w:t>4</w:t>
      </w:r>
      <w:r w:rsidR="00A22BD3" w:rsidRPr="00270C77">
        <w:rPr>
          <w:sz w:val="26"/>
          <w:szCs w:val="26"/>
        </w:rPr>
        <w:t xml:space="preserve"> год и плановый период 202</w:t>
      </w:r>
      <w:r w:rsidR="00134167" w:rsidRPr="00270C77">
        <w:rPr>
          <w:sz w:val="26"/>
          <w:szCs w:val="26"/>
        </w:rPr>
        <w:t>5</w:t>
      </w:r>
      <w:r w:rsidR="00A22BD3" w:rsidRPr="00270C77">
        <w:rPr>
          <w:sz w:val="26"/>
          <w:szCs w:val="26"/>
        </w:rPr>
        <w:t xml:space="preserve"> и 202</w:t>
      </w:r>
      <w:r w:rsidR="00134167" w:rsidRPr="00270C77">
        <w:rPr>
          <w:sz w:val="26"/>
          <w:szCs w:val="26"/>
        </w:rPr>
        <w:t>6</w:t>
      </w:r>
      <w:r w:rsidR="00A22BD3" w:rsidRPr="00270C77">
        <w:rPr>
          <w:sz w:val="26"/>
          <w:szCs w:val="26"/>
        </w:rPr>
        <w:t xml:space="preserve"> годов» </w:t>
      </w:r>
      <w:r w:rsidRPr="00270C77">
        <w:rPr>
          <w:sz w:val="26"/>
          <w:szCs w:val="26"/>
        </w:rPr>
        <w:t xml:space="preserve">на </w:t>
      </w:r>
      <w:r w:rsidR="00EF0AE4" w:rsidRPr="00270C77">
        <w:rPr>
          <w:sz w:val="26"/>
          <w:szCs w:val="26"/>
        </w:rPr>
        <w:t xml:space="preserve"> </w:t>
      </w:r>
      <w:r w:rsidR="00134167" w:rsidRPr="00270C77">
        <w:rPr>
          <w:sz w:val="26"/>
          <w:szCs w:val="26"/>
        </w:rPr>
        <w:t>05 декабря 2023</w:t>
      </w:r>
      <w:r w:rsidR="003945F9" w:rsidRPr="00270C77">
        <w:rPr>
          <w:sz w:val="26"/>
          <w:szCs w:val="26"/>
        </w:rPr>
        <w:t xml:space="preserve"> </w:t>
      </w:r>
      <w:r w:rsidRPr="00270C77">
        <w:rPr>
          <w:sz w:val="26"/>
          <w:szCs w:val="26"/>
        </w:rPr>
        <w:t>года в 1</w:t>
      </w:r>
      <w:r w:rsidR="00EF0AE4" w:rsidRPr="00270C77">
        <w:rPr>
          <w:sz w:val="26"/>
          <w:szCs w:val="26"/>
        </w:rPr>
        <w:t>4</w:t>
      </w:r>
      <w:r w:rsidR="00255297" w:rsidRPr="00270C77">
        <w:rPr>
          <w:sz w:val="26"/>
          <w:szCs w:val="26"/>
        </w:rPr>
        <w:t>.</w:t>
      </w:r>
      <w:r w:rsidR="00134167" w:rsidRPr="00270C77">
        <w:rPr>
          <w:sz w:val="26"/>
          <w:szCs w:val="26"/>
        </w:rPr>
        <w:t>3</w:t>
      </w:r>
      <w:r w:rsidR="003C5CCD" w:rsidRPr="00270C77">
        <w:rPr>
          <w:sz w:val="26"/>
          <w:szCs w:val="26"/>
        </w:rPr>
        <w:t>0</w:t>
      </w:r>
      <w:r w:rsidRPr="00270C77">
        <w:rPr>
          <w:sz w:val="26"/>
          <w:szCs w:val="26"/>
        </w:rPr>
        <w:t xml:space="preserve"> часов в зале заседаний администрации муниципального образования </w:t>
      </w:r>
      <w:proofErr w:type="spellStart"/>
      <w:r w:rsidRPr="00270C77">
        <w:rPr>
          <w:sz w:val="26"/>
          <w:szCs w:val="26"/>
        </w:rPr>
        <w:t>Веневский</w:t>
      </w:r>
      <w:proofErr w:type="spellEnd"/>
      <w:r w:rsidRPr="00270C77">
        <w:rPr>
          <w:sz w:val="26"/>
          <w:szCs w:val="26"/>
        </w:rPr>
        <w:t xml:space="preserve"> район по адресу:</w:t>
      </w:r>
      <w:r w:rsidR="003C5CCD" w:rsidRPr="00270C77">
        <w:rPr>
          <w:sz w:val="26"/>
          <w:szCs w:val="26"/>
        </w:rPr>
        <w:t xml:space="preserve"> </w:t>
      </w:r>
      <w:r w:rsidRPr="00270C77">
        <w:rPr>
          <w:sz w:val="26"/>
          <w:szCs w:val="26"/>
        </w:rPr>
        <w:t>г. Венев, пл. Ильича, д.4.</w:t>
      </w:r>
    </w:p>
    <w:p w:rsidR="002E3C1E" w:rsidRPr="00270C77" w:rsidRDefault="002E3C1E" w:rsidP="00A22BD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270C77">
        <w:rPr>
          <w:sz w:val="26"/>
          <w:szCs w:val="26"/>
        </w:rPr>
        <w:t xml:space="preserve">4. Первое заседание организационного комитета по подготовке и проведению   публичных слушаний провести </w:t>
      </w:r>
      <w:r w:rsidR="00134167" w:rsidRPr="00270C77">
        <w:rPr>
          <w:sz w:val="26"/>
          <w:szCs w:val="26"/>
        </w:rPr>
        <w:t>17</w:t>
      </w:r>
      <w:r w:rsidR="00D85ED4" w:rsidRPr="00270C77">
        <w:rPr>
          <w:sz w:val="26"/>
          <w:szCs w:val="26"/>
        </w:rPr>
        <w:t xml:space="preserve"> ноября</w:t>
      </w:r>
      <w:r w:rsidRPr="00270C77">
        <w:rPr>
          <w:sz w:val="26"/>
          <w:szCs w:val="26"/>
        </w:rPr>
        <w:t xml:space="preserve"> 20</w:t>
      </w:r>
      <w:r w:rsidR="00A22BD3" w:rsidRPr="00270C77">
        <w:rPr>
          <w:sz w:val="26"/>
          <w:szCs w:val="26"/>
        </w:rPr>
        <w:t>2</w:t>
      </w:r>
      <w:r w:rsidR="00134167" w:rsidRPr="00270C77">
        <w:rPr>
          <w:sz w:val="26"/>
          <w:szCs w:val="26"/>
        </w:rPr>
        <w:t>3</w:t>
      </w:r>
      <w:r w:rsidRPr="00270C77">
        <w:rPr>
          <w:sz w:val="26"/>
          <w:szCs w:val="26"/>
        </w:rPr>
        <w:t xml:space="preserve"> года в 1</w:t>
      </w:r>
      <w:r w:rsidR="00EF0AE4" w:rsidRPr="00270C77">
        <w:rPr>
          <w:sz w:val="26"/>
          <w:szCs w:val="26"/>
        </w:rPr>
        <w:t>1</w:t>
      </w:r>
      <w:r w:rsidRPr="00270C77">
        <w:rPr>
          <w:sz w:val="26"/>
          <w:szCs w:val="26"/>
        </w:rPr>
        <w:t>.</w:t>
      </w:r>
      <w:r w:rsidR="00134167" w:rsidRPr="00270C77">
        <w:rPr>
          <w:sz w:val="26"/>
          <w:szCs w:val="26"/>
        </w:rPr>
        <w:t>3</w:t>
      </w:r>
      <w:r w:rsidRPr="00270C77">
        <w:rPr>
          <w:sz w:val="26"/>
          <w:szCs w:val="26"/>
        </w:rPr>
        <w:t xml:space="preserve">0 часов в помещении администрации муниципального образования </w:t>
      </w:r>
      <w:proofErr w:type="spellStart"/>
      <w:r w:rsidRPr="00270C77">
        <w:rPr>
          <w:sz w:val="26"/>
          <w:szCs w:val="26"/>
        </w:rPr>
        <w:t>Веневский</w:t>
      </w:r>
      <w:proofErr w:type="spellEnd"/>
      <w:r w:rsidRPr="00270C77">
        <w:rPr>
          <w:sz w:val="26"/>
          <w:szCs w:val="26"/>
        </w:rPr>
        <w:t xml:space="preserve"> район по адресу: г. Венев, пл. Ильича, д.4.</w:t>
      </w:r>
    </w:p>
    <w:p w:rsidR="00EE0BEC" w:rsidRPr="00270C77" w:rsidRDefault="002E3C1E" w:rsidP="00A22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C77">
        <w:rPr>
          <w:rFonts w:ascii="Times New Roman" w:hAnsi="Times New Roman" w:cs="Times New Roman"/>
          <w:sz w:val="26"/>
          <w:szCs w:val="26"/>
        </w:rPr>
        <w:t xml:space="preserve">5. 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постановление в </w:t>
      </w:r>
      <w:r w:rsidR="000A1AA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газете «Вести </w:t>
      </w:r>
      <w:proofErr w:type="spellStart"/>
      <w:r w:rsidR="000A1AA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0A1AA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приложени</w:t>
      </w:r>
      <w:r w:rsidR="000A1AA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проекту решения разместить на официальном сайте администрации муниципального образования </w:t>
      </w:r>
      <w:proofErr w:type="spellStart"/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сети Интернет (</w:t>
      </w:r>
      <w:r w:rsidR="0046184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https://venev.tularegion.ru/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E3C1E" w:rsidRPr="00270C77" w:rsidRDefault="004E5819" w:rsidP="00A2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со дня официального </w:t>
      </w:r>
      <w:r w:rsidR="000A1AA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(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0A1AA6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E0BEC" w:rsidRPr="00270C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26A2" w:rsidRPr="00270C77" w:rsidRDefault="006D26A2" w:rsidP="00A22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5610" w:rsidRPr="00270C77" w:rsidRDefault="002E5610" w:rsidP="00A22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3C1E" w:rsidRPr="00270C77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0C77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2E3C1E" w:rsidRPr="00270C77" w:rsidRDefault="00A22BD3" w:rsidP="00872A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0C77">
        <w:rPr>
          <w:rFonts w:ascii="Times New Roman" w:hAnsi="Times New Roman" w:cs="Times New Roman"/>
          <w:b/>
          <w:sz w:val="26"/>
          <w:szCs w:val="26"/>
        </w:rPr>
        <w:t xml:space="preserve">город Венев </w:t>
      </w:r>
      <w:proofErr w:type="spellStart"/>
      <w:r w:rsidRPr="00270C77">
        <w:rPr>
          <w:rFonts w:ascii="Times New Roman" w:hAnsi="Times New Roman" w:cs="Times New Roman"/>
          <w:b/>
          <w:sz w:val="26"/>
          <w:szCs w:val="26"/>
        </w:rPr>
        <w:t>Веневского</w:t>
      </w:r>
      <w:proofErr w:type="spellEnd"/>
      <w:r w:rsidR="002E3C1E" w:rsidRPr="00270C7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Pr="00270C77">
        <w:rPr>
          <w:rFonts w:ascii="Times New Roman" w:hAnsi="Times New Roman" w:cs="Times New Roman"/>
          <w:b/>
          <w:sz w:val="26"/>
          <w:szCs w:val="26"/>
        </w:rPr>
        <w:t>а</w:t>
      </w:r>
      <w:r w:rsidR="002E3C1E" w:rsidRPr="00270C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Pr="00270C77">
        <w:rPr>
          <w:rFonts w:ascii="Times New Roman" w:hAnsi="Times New Roman" w:cs="Times New Roman"/>
          <w:b/>
          <w:sz w:val="26"/>
          <w:szCs w:val="26"/>
        </w:rPr>
        <w:t xml:space="preserve">          В.П. Зеленчук</w:t>
      </w:r>
    </w:p>
    <w:p w:rsidR="002E3C1E" w:rsidRPr="00270C77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6"/>
          <w:szCs w:val="26"/>
        </w:rPr>
      </w:pPr>
    </w:p>
    <w:p w:rsidR="00A44C95" w:rsidRDefault="00A44C95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</w:p>
    <w:p w:rsidR="00A44C95" w:rsidRDefault="00A44C95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</w:p>
    <w:p w:rsidR="00A44C95" w:rsidRDefault="00A44C95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</w:p>
    <w:p w:rsidR="003C5CCD" w:rsidRPr="006A6DB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  <w:r w:rsidRPr="006A6DB9">
        <w:rPr>
          <w:rFonts w:ascii="Times New Roman" w:hAnsi="Times New Roman" w:cs="Times New Roman"/>
        </w:rPr>
        <w:t xml:space="preserve">Приложение 1  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A6DB9">
        <w:rPr>
          <w:rFonts w:ascii="Times New Roman" w:hAnsi="Times New Roman" w:cs="Times New Roman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  <w:proofErr w:type="spellStart"/>
      <w:r w:rsidRPr="006A6DB9">
        <w:rPr>
          <w:rFonts w:ascii="Times New Roman" w:hAnsi="Times New Roman" w:cs="Times New Roman"/>
        </w:rPr>
        <w:t>Веневский</w:t>
      </w:r>
      <w:proofErr w:type="spellEnd"/>
      <w:r w:rsidRPr="006A6DB9">
        <w:rPr>
          <w:rFonts w:ascii="Times New Roman" w:hAnsi="Times New Roman" w:cs="Times New Roman"/>
        </w:rPr>
        <w:t xml:space="preserve"> район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A6DB9">
        <w:rPr>
          <w:rFonts w:ascii="Times New Roman" w:hAnsi="Times New Roman" w:cs="Times New Roman"/>
        </w:rPr>
        <w:t>от</w:t>
      </w:r>
      <w:r w:rsidR="00394877" w:rsidRPr="006A6DB9">
        <w:rPr>
          <w:rFonts w:ascii="Times New Roman" w:hAnsi="Times New Roman" w:cs="Times New Roman"/>
        </w:rPr>
        <w:t xml:space="preserve"> </w:t>
      </w:r>
      <w:r w:rsidR="00134167">
        <w:rPr>
          <w:rFonts w:ascii="Times New Roman" w:hAnsi="Times New Roman" w:cs="Times New Roman"/>
        </w:rPr>
        <w:t>16</w:t>
      </w:r>
      <w:r w:rsidR="00A22BD3">
        <w:rPr>
          <w:rFonts w:ascii="Times New Roman" w:hAnsi="Times New Roman" w:cs="Times New Roman"/>
        </w:rPr>
        <w:t>.11.202</w:t>
      </w:r>
      <w:r w:rsidR="00134167">
        <w:rPr>
          <w:rFonts w:ascii="Times New Roman" w:hAnsi="Times New Roman" w:cs="Times New Roman"/>
        </w:rPr>
        <w:t>3</w:t>
      </w:r>
      <w:r w:rsidRPr="006A6DB9">
        <w:rPr>
          <w:rFonts w:ascii="Times New Roman" w:hAnsi="Times New Roman" w:cs="Times New Roman"/>
        </w:rPr>
        <w:t xml:space="preserve"> № </w:t>
      </w:r>
      <w:r w:rsidR="0016485D">
        <w:rPr>
          <w:rFonts w:ascii="Times New Roman" w:hAnsi="Times New Roman" w:cs="Times New Roman"/>
        </w:rPr>
        <w:t>1</w:t>
      </w:r>
      <w:r w:rsidR="00134167">
        <w:rPr>
          <w:rFonts w:ascii="Times New Roman" w:hAnsi="Times New Roman" w:cs="Times New Roman"/>
        </w:rPr>
        <w:t>2</w:t>
      </w:r>
    </w:p>
    <w:p w:rsidR="003C5CCD" w:rsidRPr="00C34C5F" w:rsidRDefault="003C5CCD" w:rsidP="00C34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5D" w:rsidRPr="0016485D" w:rsidRDefault="0016485D" w:rsidP="0016485D">
      <w:pPr>
        <w:shd w:val="clear" w:color="auto" w:fill="FFFFFF"/>
        <w:spacing w:after="0" w:line="280" w:lineRule="exact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16485D" w:rsidRPr="00270C77" w:rsidRDefault="0016485D" w:rsidP="0016485D">
      <w:pPr>
        <w:shd w:val="clear" w:color="auto" w:fill="FFFFFF"/>
        <w:spacing w:after="0" w:line="280" w:lineRule="exact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РОССИЙСКАЯ</w:t>
      </w:r>
      <w:r w:rsidRPr="00270C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0C77">
        <w:rPr>
          <w:rFonts w:ascii="Times New Roman" w:eastAsia="Times New Roman" w:hAnsi="Times New Roman" w:cs="Times New Roman"/>
          <w:b/>
          <w:color w:val="000000"/>
          <w:spacing w:val="38"/>
          <w:sz w:val="26"/>
          <w:szCs w:val="26"/>
          <w:lang w:eastAsia="ru-RU"/>
        </w:rPr>
        <w:t xml:space="preserve">ФЕДЕРАЦИЯ </w:t>
      </w:r>
    </w:p>
    <w:p w:rsidR="0016485D" w:rsidRPr="00270C77" w:rsidRDefault="0016485D" w:rsidP="0016485D">
      <w:pPr>
        <w:shd w:val="clear" w:color="auto" w:fill="FFFFFF"/>
        <w:spacing w:after="0" w:line="280" w:lineRule="exact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color w:val="000000"/>
          <w:spacing w:val="35"/>
          <w:sz w:val="26"/>
          <w:szCs w:val="26"/>
          <w:lang w:eastAsia="ru-RU"/>
        </w:rPr>
        <w:t>ТУЛЬСКАЯ   ОБЛАСТЬ</w:t>
      </w:r>
    </w:p>
    <w:p w:rsidR="0016485D" w:rsidRPr="00270C77" w:rsidRDefault="0016485D" w:rsidP="0016485D">
      <w:pPr>
        <w:shd w:val="clear" w:color="auto" w:fill="FFFFFF"/>
        <w:spacing w:before="274" w:after="0" w:line="278" w:lineRule="exact"/>
        <w:ind w:left="1709" w:right="170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МУНИЦИПАЛЬНОЕ </w:t>
      </w:r>
      <w:proofErr w:type="gramStart"/>
      <w:r w:rsidRPr="00270C77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ОБРАЗОВАНИЕ  ГОРОД</w:t>
      </w:r>
      <w:proofErr w:type="gramEnd"/>
      <w:r w:rsidRPr="00270C77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ВЕНЕВ </w:t>
      </w:r>
      <w:r w:rsidRPr="00270C77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ВЕНЕВСКОГО РАЙОНА</w:t>
      </w:r>
    </w:p>
    <w:p w:rsidR="0016485D" w:rsidRPr="00270C77" w:rsidRDefault="0016485D" w:rsidP="0016485D">
      <w:pPr>
        <w:shd w:val="clear" w:color="auto" w:fill="FFFFFF"/>
        <w:spacing w:before="278" w:after="0" w:line="278" w:lineRule="exact"/>
        <w:ind w:left="1670" w:right="16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ru-RU"/>
        </w:rPr>
        <w:t xml:space="preserve">Собрание депутатов муниципального образования </w:t>
      </w:r>
      <w:r w:rsidRPr="00270C77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 xml:space="preserve">город Венев </w:t>
      </w:r>
      <w:proofErr w:type="spellStart"/>
      <w:r w:rsidRPr="00270C77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 xml:space="preserve"> района</w:t>
      </w:r>
    </w:p>
    <w:p w:rsidR="000A1AA6" w:rsidRPr="00270C77" w:rsidRDefault="000A1AA6" w:rsidP="000A1AA6">
      <w:pPr>
        <w:shd w:val="clear" w:color="auto" w:fill="FFFFFF"/>
        <w:tabs>
          <w:tab w:val="left" w:pos="8818"/>
        </w:tabs>
        <w:spacing w:before="134"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>РЕШЕНИЕ</w:t>
      </w:r>
      <w:r w:rsidRPr="00270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0A1AA6" w:rsidRPr="00270C77" w:rsidRDefault="000A1AA6" w:rsidP="000A1AA6">
      <w:pPr>
        <w:shd w:val="clear" w:color="auto" w:fill="FFFFFF"/>
        <w:tabs>
          <w:tab w:val="left" w:pos="7733"/>
        </w:tabs>
        <w:spacing w:before="10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От       .12.2023 г.</w:t>
      </w:r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№  </w:t>
      </w:r>
    </w:p>
    <w:p w:rsidR="000A1AA6" w:rsidRPr="00270C77" w:rsidRDefault="000A1AA6" w:rsidP="000A1AA6">
      <w:pPr>
        <w:shd w:val="clear" w:color="auto" w:fill="FFFFFF"/>
        <w:spacing w:after="0" w:line="240" w:lineRule="auto"/>
        <w:ind w:left="1181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0A1AA6" w:rsidRPr="00270C77" w:rsidRDefault="000A1AA6" w:rsidP="000A1AA6">
      <w:pPr>
        <w:shd w:val="clear" w:color="auto" w:fill="FFFFFF"/>
        <w:spacing w:after="0" w:line="240" w:lineRule="auto"/>
        <w:ind w:left="1181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г. Венев</w:t>
      </w:r>
    </w:p>
    <w:p w:rsidR="000A1AA6" w:rsidRPr="00270C77" w:rsidRDefault="000A1AA6" w:rsidP="000A1AA6">
      <w:pPr>
        <w:shd w:val="clear" w:color="auto" w:fill="FFFFFF"/>
        <w:spacing w:after="0" w:line="240" w:lineRule="auto"/>
        <w:ind w:left="1181"/>
        <w:rPr>
          <w:rFonts w:ascii="Arial" w:eastAsia="Times New Roman" w:hAnsi="Arial" w:cs="Courier New"/>
          <w:color w:val="000000"/>
          <w:spacing w:val="-3"/>
          <w:sz w:val="26"/>
          <w:szCs w:val="26"/>
          <w:lang w:eastAsia="ru-RU"/>
        </w:rPr>
      </w:pP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БЮДЖЕТЕ МУНИЦИПАЛЬНОГО ОБРАЗОВАНИЯ 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 ВЕНЕВ ВЕНЕВСКОГО РАЙОНА НА 2024 ГОД 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ПЛАНОВЫЙ ПЕРИОД 2025 и 2026 ГОДОВ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303"/>
      </w:tblGrid>
      <w:tr w:rsidR="000A1AA6" w:rsidRPr="00270C77" w:rsidTr="00C50B50">
        <w:trPr>
          <w:jc w:val="center"/>
        </w:trPr>
        <w:tc>
          <w:tcPr>
            <w:tcW w:w="1417" w:type="dxa"/>
          </w:tcPr>
          <w:p w:rsidR="000A1AA6" w:rsidRPr="00270C77" w:rsidRDefault="000A1AA6" w:rsidP="000A1A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1.</w:t>
            </w:r>
          </w:p>
        </w:tc>
        <w:tc>
          <w:tcPr>
            <w:tcW w:w="7303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Основные характеристики бюджета муниципального образования город Венев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района на 2024 </w:t>
            </w:r>
            <w:proofErr w:type="gram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год  и</w:t>
            </w:r>
            <w:proofErr w:type="gram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плановый период 2025 и 2026 годов</w:t>
            </w:r>
          </w:p>
        </w:tc>
      </w:tr>
    </w:tbl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A1AA6" w:rsidRPr="00270C77" w:rsidRDefault="000A1AA6" w:rsidP="000A1AA6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1. Утвердить основные характеристики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на 2024 год: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1) общий объем доходов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в сумме 71 429,4 тыс. рублей;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2) общий объем расходов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района  в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сумме 72 619,6 </w:t>
      </w: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тыс. рублей;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3) размер дефицита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района на 2024 год в сумме 1 190,2 тыс. рублей.</w:t>
      </w:r>
    </w:p>
    <w:p w:rsidR="000A1AA6" w:rsidRPr="00270C77" w:rsidRDefault="000A1AA6" w:rsidP="000A1AA6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2. Утвердить основные характеристики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района на 2025 год и на 2026 год: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1) общий объем доходов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района на 2025 год в сумме 71 617,8 тыс. рублей                               и на 2026 год в сумме 73 353,8 тыс. рублей;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2) общий объем расходов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района на 2025 год в сумме 71 617,8 тыс. рублей, в том числе условно утвержденные расходы в сумме 1 788,6 тыс. рублей и на 2026 год в сумме 73 353,8 тыс. рублей, в том числе условно утвержденные </w:t>
      </w:r>
      <w:proofErr w:type="gram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расходы  в</w:t>
      </w:r>
      <w:proofErr w:type="gram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сумме 3 667,7 тыс. рублей.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3) размер дефицита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района на 2025 год в сумме 0,0 тыс. рублей, на 2026 год в сумме 0,0 тыс. рублей.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tbl>
      <w:tblPr>
        <w:tblW w:w="9265" w:type="dxa"/>
        <w:jc w:val="center"/>
        <w:tblLook w:val="01E0" w:firstRow="1" w:lastRow="1" w:firstColumn="1" w:lastColumn="1" w:noHBand="0" w:noVBand="0"/>
      </w:tblPr>
      <w:tblGrid>
        <w:gridCol w:w="1810"/>
        <w:gridCol w:w="7455"/>
      </w:tblGrid>
      <w:tr w:rsidR="000A1AA6" w:rsidRPr="00270C77" w:rsidTr="00C50B50">
        <w:trPr>
          <w:jc w:val="center"/>
        </w:trPr>
        <w:tc>
          <w:tcPr>
            <w:tcW w:w="1810" w:type="dxa"/>
          </w:tcPr>
          <w:p w:rsidR="000A1AA6" w:rsidRPr="00270C77" w:rsidRDefault="000A1AA6" w:rsidP="000A1AA6">
            <w:pPr>
              <w:suppressAutoHyphens/>
              <w:autoSpaceDE w:val="0"/>
              <w:autoSpaceDN w:val="0"/>
              <w:adjustRightInd w:val="0"/>
              <w:spacing w:after="0" w:line="3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Статья 2.</w:t>
            </w:r>
          </w:p>
        </w:tc>
        <w:tc>
          <w:tcPr>
            <w:tcW w:w="7455" w:type="dxa"/>
            <w:hideMark/>
          </w:tcPr>
          <w:p w:rsidR="000A1AA6" w:rsidRPr="00270C77" w:rsidRDefault="000A1AA6" w:rsidP="000A1AA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20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Доходы бюджета муниципального образования город Венев </w:t>
            </w:r>
            <w:proofErr w:type="spellStart"/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района на 2024 год </w:t>
            </w:r>
            <w:proofErr w:type="gramStart"/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  плановый</w:t>
            </w:r>
            <w:proofErr w:type="gramEnd"/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период 2025 и 2026 годов</w:t>
            </w:r>
          </w:p>
          <w:p w:rsidR="000A1AA6" w:rsidRPr="00270C77" w:rsidRDefault="000A1AA6" w:rsidP="000A1AA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0A1AA6" w:rsidRPr="00270C77" w:rsidRDefault="000A1AA6" w:rsidP="000A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1. Утвердить объем доходов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на 2024 и плановый период 2025 и 2026 годов по группам, подгруппам и статьям классификации доходов бюджетов Российской Федерации согласно приложению № 1 к настоящему решению.</w:t>
      </w:r>
    </w:p>
    <w:p w:rsidR="000A1AA6" w:rsidRPr="00270C77" w:rsidRDefault="000A1AA6" w:rsidP="000A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1AA6" w:rsidRPr="00270C77" w:rsidRDefault="000A1AA6" w:rsidP="000A1AA6">
      <w:pPr>
        <w:tabs>
          <w:tab w:val="left" w:pos="2268"/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ind w:left="2268" w:right="140" w:hanging="170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3.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Нормативы распределения доходов между бюджетами бюджетной системы Российской Федерации на 2024 год и плановый период 2025 и 2026 годов</w:t>
      </w:r>
    </w:p>
    <w:p w:rsidR="000A1AA6" w:rsidRPr="00270C77" w:rsidRDefault="000A1AA6" w:rsidP="000A1AA6">
      <w:pPr>
        <w:suppressAutoHyphens/>
        <w:autoSpaceDE w:val="0"/>
        <w:autoSpaceDN w:val="0"/>
        <w:adjustRightInd w:val="0"/>
        <w:spacing w:after="0" w:line="240" w:lineRule="auto"/>
        <w:ind w:left="2410" w:right="1132" w:hanging="170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A1AA6" w:rsidRPr="00270C77" w:rsidRDefault="000A1AA6" w:rsidP="000A1AA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1. Установить, что доходы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Веневскогог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на 2024 год и 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от региональных налогов, пеней и штрафов по ним, иным обязательным платежам, неналоговых доходов, а также за счет безвозмездных поступлений.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8884" w:type="dxa"/>
        <w:tblInd w:w="567" w:type="dxa"/>
        <w:tblLook w:val="01E0" w:firstRow="1" w:lastRow="1" w:firstColumn="1" w:lastColumn="1" w:noHBand="0" w:noVBand="0"/>
      </w:tblPr>
      <w:tblGrid>
        <w:gridCol w:w="1701"/>
        <w:gridCol w:w="7183"/>
      </w:tblGrid>
      <w:tr w:rsidR="000A1AA6" w:rsidRPr="00270C77" w:rsidTr="00071D47">
        <w:trPr>
          <w:trHeight w:val="738"/>
        </w:trPr>
        <w:tc>
          <w:tcPr>
            <w:tcW w:w="1701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Статья </w:t>
            </w:r>
            <w:r w:rsidR="00071D47"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4</w:t>
            </w: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183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color w:val="000000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6"/>
                <w:lang w:eastAsia="ru-RU"/>
              </w:rPr>
              <w:t xml:space="preserve">Безвозмездные поступления в бюджет муниципального образования город Венев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6"/>
                <w:lang w:eastAsia="ru-RU"/>
              </w:rPr>
              <w:t xml:space="preserve"> района, получаемые из бюджета муниципального образования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1.  Утвердить объем безвозмездных поступлений, получаемых из бюджета муниципального образования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в 2024 году в сумме 4 054,2 </w:t>
      </w: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тыс. рублей, в 2025 году в сумме 4 170,2 тыс. рублей, в 2026 году в сумме 4 334,9 тыс. рублей.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8689" w:type="dxa"/>
        <w:tblInd w:w="762" w:type="dxa"/>
        <w:tblLook w:val="01E0" w:firstRow="1" w:lastRow="1" w:firstColumn="1" w:lastColumn="1" w:noHBand="0" w:noVBand="0"/>
      </w:tblPr>
      <w:tblGrid>
        <w:gridCol w:w="1506"/>
        <w:gridCol w:w="7183"/>
      </w:tblGrid>
      <w:tr w:rsidR="000A1AA6" w:rsidRPr="00270C77" w:rsidTr="00071D47">
        <w:trPr>
          <w:trHeight w:val="797"/>
        </w:trPr>
        <w:tc>
          <w:tcPr>
            <w:tcW w:w="1506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5.</w:t>
            </w:r>
          </w:p>
        </w:tc>
        <w:tc>
          <w:tcPr>
            <w:tcW w:w="7183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Бюджетные ассигнования бюджета</w:t>
            </w:r>
            <w:r w:rsidRPr="00270C77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муниципального</w:t>
            </w:r>
            <w:r w:rsidRPr="00270C77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образования город Венев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района на 2024 год и плановый период 2025 и 2026 годов</w:t>
            </w:r>
          </w:p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ind w:left="-1470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1. Утвердить общий объем бюджетных ассигнований бюджета муниципального образования город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Венев 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 на исполнение публичных нормативных обязательств на 2024 год в сумме 0,0 тыс. рублей, на 2025 год в сумме 0,0 тыс. рублей и на 2026 год в сумме 0,0 тыс. рублей;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2. Утвердить:</w:t>
      </w:r>
    </w:p>
    <w:p w:rsidR="000A1AA6" w:rsidRPr="00270C77" w:rsidRDefault="000A1AA6" w:rsidP="000A1A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1) распределение бюджетных ассигнований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расходов  классификации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расходов </w:t>
      </w: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бюджета муниципального образования город Венев  </w:t>
      </w:r>
      <w:proofErr w:type="spell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района на 2024 год согласно приложению № 2 к настоящему решению;</w:t>
      </w:r>
    </w:p>
    <w:p w:rsidR="000A1AA6" w:rsidRPr="00270C77" w:rsidRDefault="000A1AA6" w:rsidP="000A1A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2) распределение бюджетных ассигнований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расходов  классификации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расходов бюджета </w:t>
      </w:r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муниципального образования город Венев  </w:t>
      </w:r>
      <w:proofErr w:type="spellStart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района на плановый период 2025 и 2026 годов согласно прило</w:t>
      </w: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жению № 3 к настоящему решению.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3. Утвердить: 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1) ведомственную структуру расходов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на 2024 год согласно приложению № 4 к настоящему решению;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2) ведомственную структуру расходов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на плановый период 2025 и 2026 годов согласно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приложению  №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5 к настоящему решению.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4.Утвердить: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1) перечень и объем бюджетных ассигнований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на финансовое обеспечение реализации муниципальных программ по целевым статьям, группам и подгруппам видов расходов, разделам, подразделам, классификации расходов бюджета на 2024 год согласно </w:t>
      </w:r>
      <w:hyperlink r:id="rId6" w:history="1">
        <w:r w:rsidRPr="00270C77">
          <w:rPr>
            <w:rFonts w:ascii="Times New Roman" w:eastAsia="Times New Roman" w:hAnsi="Times New Roman" w:cs="Courier New"/>
            <w:sz w:val="26"/>
            <w:szCs w:val="26"/>
            <w:lang w:eastAsia="ru-RU"/>
          </w:rPr>
          <w:t xml:space="preserve">приложению </w:t>
        </w:r>
      </w:hyperlink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№ 6 к настоящему решению;</w:t>
      </w:r>
    </w:p>
    <w:p w:rsidR="000A1AA6" w:rsidRPr="00270C77" w:rsidRDefault="000A1AA6" w:rsidP="000A1AA6">
      <w:pPr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       2) перечень и объем бюджетных ассигнований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на финансовое обеспечение реализации муниципальных программ по целевым статьям, группам и подгруппам видов расходов, разделам, подразделам, классификации расходов бюджета на плановый период 2025 и 2026 годов согласно приложению № 7 к настоящему решению.        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5. Установить, что не использованные по состоянию на 1 января 2024 года остатки межбюджетных трансфертов, предоставленных из бюджета муниципального образования 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бюджету муниципального образования город Венев 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в форме субсидий, субвенций и иных межбюджетных трансфертов, имеющих целевое назначение, подлежат возврату в бюджет муниципального образования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 в течение первых 10 рабочих дней 2024 года.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При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использованные в 2023 году, средства в объеме, не превышающим остатка указанных межбюджетных трансфертов, могут быть возвращены в 2024 году в доход бюджетов, которым они ранее были предоставлены для финансового обеспечения расходов бюджета, соответствующих целям предоставления указанным межбюджетных трансфертов. 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0A1AA6" w:rsidRPr="00270C77" w:rsidRDefault="000A1AA6" w:rsidP="000A1AA6">
      <w:pPr>
        <w:spacing w:after="0" w:line="240" w:lineRule="auto"/>
        <w:ind w:left="2268" w:hanging="15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6.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Муниципальный долг муниципального образования               </w:t>
      </w:r>
      <w:proofErr w:type="gramStart"/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город  Венев</w:t>
      </w:r>
      <w:proofErr w:type="gramEnd"/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spellStart"/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</w:t>
      </w:r>
    </w:p>
    <w:p w:rsidR="000A1AA6" w:rsidRPr="00270C77" w:rsidRDefault="000A1AA6" w:rsidP="000A1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1AA6" w:rsidRPr="00270C77" w:rsidRDefault="000A1AA6" w:rsidP="000A1AA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Установить следующие параметры муниципального долга муниципального образования город </w:t>
      </w:r>
      <w:proofErr w:type="gram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Венев 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proofErr w:type="gram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района: </w:t>
      </w:r>
    </w:p>
    <w:p w:rsidR="000A1AA6" w:rsidRPr="00270C77" w:rsidRDefault="000A1AA6" w:rsidP="000A1A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предельный объем муниципального долга муниципального образования город </w:t>
      </w:r>
      <w:proofErr w:type="gram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Венев 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proofErr w:type="gram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на 2024 год в сумме 0,0 тыс. рублей; 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на 2025 год в сумме 0,0 тыс. рублей; 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на 2026 год в сумме 0,0 тыс. рублей; 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установить верхний предел муниципального долга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района:</w:t>
      </w:r>
    </w:p>
    <w:p w:rsidR="000A1AA6" w:rsidRPr="00270C77" w:rsidRDefault="000A1AA6" w:rsidP="000A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1 января 2025 года в сумме 0,0 тыс. рублей,</w:t>
      </w:r>
      <w:r w:rsidRPr="00270C77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том числе верхний предел долга по муниципальным гарантиям муниципального образования город </w:t>
      </w:r>
      <w:proofErr w:type="gramStart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Венев  </w:t>
      </w:r>
      <w:proofErr w:type="spellStart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Веневского</w:t>
      </w:r>
      <w:proofErr w:type="spellEnd"/>
      <w:proofErr w:type="gramEnd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района – 0,0 тыс. рублей;</w:t>
      </w:r>
    </w:p>
    <w:p w:rsidR="000A1AA6" w:rsidRPr="00270C77" w:rsidRDefault="000A1AA6" w:rsidP="000A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1 января 2026 года в сумме 0,0 тыс. рублей,</w:t>
      </w:r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том числе верхний предел долга по муниципальным гарантиям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района – 0,0 тыс. рублей;</w:t>
      </w:r>
    </w:p>
    <w:p w:rsidR="000A1AA6" w:rsidRPr="00270C77" w:rsidRDefault="000A1AA6" w:rsidP="000A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1 января 2027 года в сумме 0,0 тыс. рублей,</w:t>
      </w:r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том числе верхний предел долга по муниципальным гарантиям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района – 0,0 тыс. рублей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 </w:t>
      </w:r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Утвердить программу муниципальных внутренних заимствований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2024 год и плановый период 2025 и 2026 годов согласно приложению № 8.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  Утвердить программу муниципальных гарантий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района на 2024 год и плановый период 2025 и 2026 годов согласно приложению № 9.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8689" w:type="dxa"/>
        <w:tblInd w:w="762" w:type="dxa"/>
        <w:tblLook w:val="01E0" w:firstRow="1" w:lastRow="1" w:firstColumn="1" w:lastColumn="1" w:noHBand="0" w:noVBand="0"/>
      </w:tblPr>
      <w:tblGrid>
        <w:gridCol w:w="1506"/>
        <w:gridCol w:w="7183"/>
      </w:tblGrid>
      <w:tr w:rsidR="000A1AA6" w:rsidRPr="00270C77" w:rsidTr="00071D47">
        <w:trPr>
          <w:trHeight w:val="797"/>
        </w:trPr>
        <w:tc>
          <w:tcPr>
            <w:tcW w:w="1506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7.</w:t>
            </w:r>
          </w:p>
        </w:tc>
        <w:tc>
          <w:tcPr>
            <w:tcW w:w="7183" w:type="dxa"/>
          </w:tcPr>
          <w:p w:rsidR="000A1AA6" w:rsidRPr="00270C77" w:rsidRDefault="000A1AA6" w:rsidP="000A1AA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Отдельные операции по источникам финансирования                дефицита бюджета муниципального образования город Венев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района</w:t>
            </w:r>
          </w:p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1. Утвердить:</w:t>
      </w:r>
    </w:p>
    <w:p w:rsidR="000A1AA6" w:rsidRPr="00270C77" w:rsidRDefault="000A1AA6" w:rsidP="000A1AA6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1) источники внутреннего финансирования дефицита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 на 2024 год согласно приложению № 10 к настоящему решению;</w:t>
      </w:r>
    </w:p>
    <w:p w:rsidR="000A1AA6" w:rsidRPr="00270C77" w:rsidRDefault="000A1AA6" w:rsidP="000A1AA6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2) источники внутреннего финансирования дефицита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района  на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плановый период 2025 и 2026 годов согласно приложению № 11 к настоящему решению.</w:t>
      </w:r>
    </w:p>
    <w:p w:rsidR="000A1AA6" w:rsidRPr="00270C77" w:rsidRDefault="000A1AA6" w:rsidP="000A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8363" w:type="dxa"/>
        <w:tblInd w:w="959" w:type="dxa"/>
        <w:tblLook w:val="01E0" w:firstRow="1" w:lastRow="1" w:firstColumn="1" w:lastColumn="1" w:noHBand="0" w:noVBand="0"/>
      </w:tblPr>
      <w:tblGrid>
        <w:gridCol w:w="1559"/>
        <w:gridCol w:w="6804"/>
      </w:tblGrid>
      <w:tr w:rsidR="000A1AA6" w:rsidRPr="00270C77" w:rsidTr="00C50B50">
        <w:trPr>
          <w:trHeight w:val="401"/>
        </w:trPr>
        <w:tc>
          <w:tcPr>
            <w:tcW w:w="1559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8.</w:t>
            </w:r>
          </w:p>
        </w:tc>
        <w:tc>
          <w:tcPr>
            <w:tcW w:w="6804" w:type="dxa"/>
          </w:tcPr>
          <w:p w:rsidR="000A1AA6" w:rsidRPr="00270C77" w:rsidRDefault="000A1AA6" w:rsidP="000A1A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Резервный фонд администрации муниципального образования</w:t>
            </w:r>
          </w:p>
        </w:tc>
      </w:tr>
    </w:tbl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1.  Предусмотреть в составе расходов бюджета муниципального образования резервный фонд администрации муниципального образования на финансовое обеспечение непредвиденных расходов и мероприятий на 2024 год в сумме 250,0 тыс. рублей, на 2025 год в сумме 250,0 тыс. рублей, на 2026 год в сумме 250,0 тыс.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A1AA6" w:rsidRPr="00270C77" w:rsidRDefault="000A1AA6" w:rsidP="000A1AA6">
      <w:pPr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        2. Порядок использования средств резервного фонда устанавливается администрацией муниципального образования.</w:t>
      </w:r>
    </w:p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601"/>
        <w:gridCol w:w="6992"/>
      </w:tblGrid>
      <w:tr w:rsidR="000A1AA6" w:rsidRPr="00270C77" w:rsidTr="00C50B50">
        <w:tc>
          <w:tcPr>
            <w:tcW w:w="1614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9.</w:t>
            </w:r>
          </w:p>
        </w:tc>
        <w:tc>
          <w:tcPr>
            <w:tcW w:w="7106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Право осуществления муниципальных внутренних заимствований муниципального образования</w:t>
            </w:r>
          </w:p>
        </w:tc>
      </w:tr>
    </w:tbl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Предоставить право осуществления муниципальных внутренних заимствований от имени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района  администрации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муниципального образования 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526"/>
        <w:gridCol w:w="7194"/>
      </w:tblGrid>
      <w:tr w:rsidR="000A1AA6" w:rsidRPr="00270C77" w:rsidTr="00C50B50">
        <w:trPr>
          <w:jc w:val="right"/>
        </w:trPr>
        <w:tc>
          <w:tcPr>
            <w:tcW w:w="1526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10.</w:t>
            </w:r>
          </w:p>
        </w:tc>
        <w:tc>
          <w:tcPr>
            <w:tcW w:w="7194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Особенности заключения и оплаты администрацией </w:t>
            </w:r>
            <w:proofErr w:type="gram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муниципального  образования</w:t>
            </w:r>
            <w:proofErr w:type="gram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договоров, исполнение которых осуществляется за счет средств бюджета муниципального образования город Венев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района</w:t>
            </w:r>
          </w:p>
        </w:tc>
      </w:tr>
    </w:tbl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A1AA6" w:rsidRPr="00270C77" w:rsidRDefault="000A1AA6" w:rsidP="000A1A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1. Установить, что получателями средств</w:t>
      </w:r>
      <w:r w:rsidRPr="00270C7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  осуществляется</w:t>
      </w:r>
      <w:proofErr w:type="gram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заключение и последующая оплата денежных обязательств по договорам (контрактам) о поставке товаров, выполнении работ  и оказании услуг, в пределах доведенных им в установленном порядке соответствующих лимитов бюджетных обязательств.</w:t>
      </w:r>
    </w:p>
    <w:p w:rsidR="000A1AA6" w:rsidRPr="00270C77" w:rsidRDefault="000A1AA6" w:rsidP="000A1A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В случаях принятия получателями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 обязательства по договорам (контрактам) о поставке товаров, выполнении и оказании услуг сверх доведенных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 за счет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района. 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 Установить, что получатели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-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 </w:t>
      </w:r>
    </w:p>
    <w:p w:rsidR="000A1AA6" w:rsidRPr="00270C77" w:rsidRDefault="000A1AA6" w:rsidP="000A1AA6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до 100 процентов суммы договора (контракта), но не более  доведенных лимитов бюджетных обязательств по соответствующей бюджетной классификации расходов бюджета-по договорам (контрактам) об оказании услуг связи, о подписке на печатные издания и об их приобретении, об обучении на курсах повышения квалификации, </w:t>
      </w:r>
      <w:r w:rsid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прохождении профессиональной переподготовке, об участии в научных, методических, научно-практических и иных конференциях, о приобретении авиа- и железнодорожных  билетов, билетов для проезда городским                      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по договорам (контрактам) о проведении мероприятий по тушению пожаров, по оплате организационного взноса, заявочного взноса при проведении молодежных и спортивных мероприятий.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 Органы, осуществляющие функции и полномочия учредителя  в отношении получателей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района.</w:t>
      </w:r>
    </w:p>
    <w:p w:rsidR="000A1AA6" w:rsidRPr="00270C77" w:rsidRDefault="000A1AA6" w:rsidP="000A1A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 Главные распорядители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обеспечивают учет обязательств, подлежащих исполнению за счет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учреждениями, финансовое обеспечение деятельности которых осуществляется из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 на основании бюджетных смет по кодам соответствующей бюджетной классификации расходов бюджетов. </w:t>
      </w:r>
    </w:p>
    <w:p w:rsidR="000A1AA6" w:rsidRPr="00270C77" w:rsidRDefault="000A1AA6" w:rsidP="000A1A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526"/>
        <w:gridCol w:w="7194"/>
      </w:tblGrid>
      <w:tr w:rsidR="000A1AA6" w:rsidRPr="00270C77" w:rsidTr="00C50B50">
        <w:trPr>
          <w:jc w:val="right"/>
        </w:trPr>
        <w:tc>
          <w:tcPr>
            <w:tcW w:w="1526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11.</w:t>
            </w:r>
          </w:p>
        </w:tc>
        <w:tc>
          <w:tcPr>
            <w:tcW w:w="7194" w:type="dxa"/>
          </w:tcPr>
          <w:p w:rsidR="000A1AA6" w:rsidRPr="00270C77" w:rsidRDefault="000A1AA6" w:rsidP="000A1AA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Особенности использования бюджетных ассигнований на обеспечение деятельности муниципальных органов </w:t>
            </w:r>
          </w:p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1. Администрация муниципального образования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не вправе принимать решения, приводящие к увеличению в 2024 году численности муниципальных служащих.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601"/>
        <w:gridCol w:w="6992"/>
      </w:tblGrid>
      <w:tr w:rsidR="000A1AA6" w:rsidRPr="00270C77" w:rsidTr="00C50B50">
        <w:tc>
          <w:tcPr>
            <w:tcW w:w="1614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 Статья 12.</w:t>
            </w:r>
          </w:p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  <w:tc>
          <w:tcPr>
            <w:tcW w:w="7106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Особенности исполнения бюджета муниципального</w:t>
            </w:r>
            <w:r w:rsidRPr="00270C77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образования в 2024 году</w:t>
            </w:r>
          </w:p>
        </w:tc>
      </w:tr>
    </w:tbl>
    <w:p w:rsidR="000A1AA6" w:rsidRPr="00270C77" w:rsidRDefault="000A1AA6" w:rsidP="000A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1AA6" w:rsidRPr="00270C77" w:rsidRDefault="000A1AA6" w:rsidP="000A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270C77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Установить, что доходы, фактически полученные при исполнении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в 2024 году сверх утвержденных </w:t>
      </w:r>
      <w:hyperlink r:id="rId7" w:history="1">
        <w:r w:rsidRPr="00270C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статьей 1</w:t>
        </w:r>
      </w:hyperlink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решения, в соответствии со </w:t>
      </w:r>
      <w:hyperlink r:id="rId8" w:history="1">
        <w:r w:rsidRPr="00270C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статьей 232</w:t>
        </w:r>
      </w:hyperlink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</w:t>
      </w:r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обязательств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района, в случае недостаточности предусмотренных на их исполнение бюджетных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ассигнований без внесения изменений в настоящее решение.</w:t>
      </w:r>
    </w:p>
    <w:p w:rsidR="000A1AA6" w:rsidRPr="00270C77" w:rsidRDefault="000A1AA6" w:rsidP="000A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  Установить, что в ходе исполнения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по представлению главных распорядителей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финансовое управление администрации муниципального образования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вправе вносить изменения в сводную бюджетную роспись в случаях, установленных </w:t>
      </w:r>
      <w:hyperlink r:id="rId9" w:history="1">
        <w:r w:rsidRPr="00270C77">
          <w:rPr>
            <w:rFonts w:ascii="Times New Roman" w:eastAsia="Times New Roman" w:hAnsi="Times New Roman" w:cs="Times New Roman"/>
            <w:sz w:val="26"/>
            <w:szCs w:val="26"/>
          </w:rPr>
          <w:t>статьей 217</w:t>
        </w:r>
      </w:hyperlink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Бюджетного кодекса Российской Федерации и решения Собрания депутатов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от 16.12.2014 № 19/3 «Об утверждении Положения о бюджетном процессе                                   в муниципальном образовании город Венев 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района».</w:t>
      </w:r>
    </w:p>
    <w:p w:rsidR="000A1AA6" w:rsidRPr="00270C77" w:rsidRDefault="000A1AA6" w:rsidP="000A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  Установить, что остатки средств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на начало текущего финансового года могут направляться в текущем финансовом году на покрытие временных кассовых разрывов.</w:t>
      </w:r>
    </w:p>
    <w:p w:rsidR="000A1AA6" w:rsidRPr="00270C77" w:rsidRDefault="000A1AA6" w:rsidP="000A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1AA6" w:rsidRPr="00270C77" w:rsidRDefault="000A1AA6" w:rsidP="000A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601"/>
        <w:gridCol w:w="6992"/>
      </w:tblGrid>
      <w:tr w:rsidR="000A1AA6" w:rsidRPr="00270C77" w:rsidTr="00C50B50">
        <w:tc>
          <w:tcPr>
            <w:tcW w:w="1614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 Статья 13.</w:t>
            </w:r>
          </w:p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  <w:tc>
          <w:tcPr>
            <w:tcW w:w="7106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Межбюджетные трансферты бюджетам муниципальных образований поселений</w:t>
            </w:r>
          </w:p>
        </w:tc>
      </w:tr>
    </w:tbl>
    <w:p w:rsidR="000A1AA6" w:rsidRPr="00270C77" w:rsidRDefault="000A1AA6" w:rsidP="000A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1AA6" w:rsidRPr="00270C77" w:rsidRDefault="000A1AA6" w:rsidP="000A1AA6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общий объем межбюджетных трансфертов, предоставляемых бюджетам поселений, на 2024 год в сумме 60 412,4 тыс.</w:t>
      </w:r>
      <w:r w:rsidR="00481F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руб., </w:t>
      </w:r>
      <w:r w:rsidRPr="00270C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на 2025 год в сумме 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58 512,1 тыс. руб</w:t>
      </w:r>
      <w:r w:rsidRPr="00270C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. и на 2026 год в сумме 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60 069,1</w:t>
      </w:r>
      <w:r w:rsidR="00481F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0C77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руб.</w:t>
      </w:r>
      <w:r w:rsidRPr="00270C77"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ar-SA"/>
        </w:rPr>
        <w:t xml:space="preserve"> </w:t>
      </w:r>
    </w:p>
    <w:p w:rsidR="000A1AA6" w:rsidRPr="00270C77" w:rsidRDefault="000A1AA6" w:rsidP="000A1AA6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0C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Утвердить сумму иных межбюджетных трансфертов на осуществление части полномочий по решению вопросов местного значения из бюджета муниципального образования город Венев </w:t>
      </w:r>
      <w:proofErr w:type="spellStart"/>
      <w:r w:rsidRPr="00270C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Веневского</w:t>
      </w:r>
      <w:proofErr w:type="spellEnd"/>
      <w:r w:rsidRPr="00270C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района бюджетам поселений на 2024 год и плановый период 2025 и 2026 годов согласно приложению № 12.</w:t>
      </w:r>
    </w:p>
    <w:p w:rsidR="000A1AA6" w:rsidRPr="00270C77" w:rsidRDefault="000A1AA6" w:rsidP="000A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608"/>
        <w:gridCol w:w="6985"/>
      </w:tblGrid>
      <w:tr w:rsidR="000A1AA6" w:rsidRPr="00270C77" w:rsidTr="00C50B50">
        <w:trPr>
          <w:trHeight w:val="355"/>
        </w:trPr>
        <w:tc>
          <w:tcPr>
            <w:tcW w:w="1625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Статья 14.</w:t>
            </w:r>
          </w:p>
        </w:tc>
        <w:tc>
          <w:tcPr>
            <w:tcW w:w="7154" w:type="dxa"/>
          </w:tcPr>
          <w:p w:rsidR="000A1AA6" w:rsidRPr="00270C77" w:rsidRDefault="000A1AA6" w:rsidP="000A1AA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Вступление в силу настоящего решения</w:t>
            </w:r>
          </w:p>
        </w:tc>
      </w:tr>
    </w:tbl>
    <w:p w:rsidR="000A1AA6" w:rsidRPr="00270C77" w:rsidRDefault="000A1AA6" w:rsidP="000A1AA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A1AA6" w:rsidRPr="00270C77" w:rsidRDefault="000A1AA6" w:rsidP="000A1A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Настоящее решение вступает в силу с 1 января 2024 года.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2. </w:t>
      </w:r>
      <w:r w:rsidR="00481FAB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</w:t>
      </w: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Веневского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район (https://venev.tularegion.ru).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Веневский</w:t>
      </w:r>
      <w:proofErr w:type="spell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gramStart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район  (</w:t>
      </w:r>
      <w:proofErr w:type="gramEnd"/>
      <w:r w:rsidRPr="00270C77">
        <w:rPr>
          <w:rFonts w:ascii="Times New Roman" w:eastAsia="Times New Roman" w:hAnsi="Times New Roman" w:cs="Courier New"/>
          <w:sz w:val="26"/>
          <w:szCs w:val="26"/>
          <w:lang w:eastAsia="ru-RU"/>
        </w:rPr>
        <w:t>https://venev.tularegion.ru).</w:t>
      </w:r>
    </w:p>
    <w:p w:rsidR="000A1AA6" w:rsidRPr="00270C77" w:rsidRDefault="000A1AA6" w:rsidP="000A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16485D" w:rsidRPr="00270C77" w:rsidRDefault="0016485D" w:rsidP="0016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16485D" w:rsidRPr="00270C77" w:rsidRDefault="0016485D" w:rsidP="0016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1865"/>
        <w:gridCol w:w="3345"/>
      </w:tblGrid>
      <w:tr w:rsidR="0016485D" w:rsidRPr="00270C77" w:rsidTr="004940FF">
        <w:tc>
          <w:tcPr>
            <w:tcW w:w="4219" w:type="dxa"/>
            <w:shd w:val="clear" w:color="auto" w:fill="auto"/>
            <w:vAlign w:val="center"/>
          </w:tcPr>
          <w:p w:rsidR="0016485D" w:rsidRPr="00270C77" w:rsidRDefault="0016485D" w:rsidP="00164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16485D" w:rsidRPr="00270C77" w:rsidRDefault="0016485D" w:rsidP="00164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город Венев </w:t>
            </w:r>
            <w:proofErr w:type="spellStart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70C77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6485D" w:rsidRPr="00270C77" w:rsidRDefault="0016485D" w:rsidP="0016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  <w:tc>
          <w:tcPr>
            <w:tcW w:w="3423" w:type="dxa"/>
            <w:tcBorders>
              <w:left w:val="nil"/>
            </w:tcBorders>
            <w:shd w:val="clear" w:color="auto" w:fill="auto"/>
            <w:vAlign w:val="center"/>
          </w:tcPr>
          <w:p w:rsidR="0016485D" w:rsidRPr="00270C77" w:rsidRDefault="0016485D" w:rsidP="0016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6485D" w:rsidRPr="00270C77" w:rsidRDefault="0016485D" w:rsidP="0016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6485D" w:rsidRPr="00270C77" w:rsidRDefault="0016485D" w:rsidP="00164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70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В.П. Зеленчук</w:t>
            </w:r>
          </w:p>
        </w:tc>
      </w:tr>
    </w:tbl>
    <w:p w:rsidR="0016485D" w:rsidRPr="0016485D" w:rsidRDefault="0016485D" w:rsidP="0016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Pr="006A6DB9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Pr="006A6DB9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Pr="006A6DB9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4CD" w:rsidRPr="006A6DB9" w:rsidRDefault="00DB74C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85D" w:rsidRDefault="0016485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85D" w:rsidRDefault="0016485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85D" w:rsidRDefault="0016485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85D" w:rsidRDefault="0016485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85D" w:rsidRDefault="0016485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297" w:rsidRDefault="0025529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297" w:rsidRDefault="0025529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297" w:rsidRPr="006A6DB9" w:rsidRDefault="0025529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EFA" w:rsidRDefault="003C5CCD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AB" w:rsidRDefault="00481FAB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47" w:rsidRPr="006A6DB9" w:rsidRDefault="00071D47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6A6DB9" w:rsidRDefault="00CC3C72" w:rsidP="00C23E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A6DB9">
        <w:rPr>
          <w:rFonts w:ascii="Times New Roman" w:hAnsi="Times New Roman" w:cs="Times New Roman"/>
          <w:sz w:val="24"/>
        </w:rPr>
        <w:t>П</w:t>
      </w:r>
      <w:r w:rsidR="003C5CCD" w:rsidRPr="006A6DB9">
        <w:rPr>
          <w:rFonts w:ascii="Times New Roman" w:hAnsi="Times New Roman" w:cs="Times New Roman"/>
          <w:sz w:val="24"/>
        </w:rPr>
        <w:t xml:space="preserve">риложение 2  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A6DB9">
        <w:rPr>
          <w:rFonts w:ascii="Times New Roman" w:hAnsi="Times New Roman" w:cs="Times New Roman"/>
          <w:sz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</w:rPr>
        <w:t xml:space="preserve"> район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A6DB9">
        <w:rPr>
          <w:rFonts w:ascii="Times New Roman" w:hAnsi="Times New Roman" w:cs="Times New Roman"/>
          <w:sz w:val="24"/>
        </w:rPr>
        <w:t xml:space="preserve">от </w:t>
      </w:r>
      <w:r w:rsidR="00071D47">
        <w:rPr>
          <w:rFonts w:ascii="Times New Roman" w:hAnsi="Times New Roman" w:cs="Times New Roman"/>
          <w:sz w:val="24"/>
        </w:rPr>
        <w:t>16</w:t>
      </w:r>
      <w:r w:rsidR="002603D0">
        <w:rPr>
          <w:rFonts w:ascii="Times New Roman" w:hAnsi="Times New Roman" w:cs="Times New Roman"/>
          <w:sz w:val="24"/>
        </w:rPr>
        <w:t>.11.202</w:t>
      </w:r>
      <w:r w:rsidR="00071D47">
        <w:rPr>
          <w:rFonts w:ascii="Times New Roman" w:hAnsi="Times New Roman" w:cs="Times New Roman"/>
          <w:sz w:val="24"/>
        </w:rPr>
        <w:t>3</w:t>
      </w:r>
      <w:r w:rsidRPr="006A6DB9">
        <w:rPr>
          <w:rFonts w:ascii="Times New Roman" w:hAnsi="Times New Roman" w:cs="Times New Roman"/>
          <w:sz w:val="24"/>
        </w:rPr>
        <w:t xml:space="preserve"> № </w:t>
      </w:r>
      <w:r w:rsidR="0016485D">
        <w:rPr>
          <w:rFonts w:ascii="Times New Roman" w:hAnsi="Times New Roman" w:cs="Times New Roman"/>
          <w:sz w:val="24"/>
        </w:rPr>
        <w:t>1</w:t>
      </w:r>
      <w:r w:rsidR="00071D47">
        <w:rPr>
          <w:rFonts w:ascii="Times New Roman" w:hAnsi="Times New Roman" w:cs="Times New Roman"/>
          <w:sz w:val="24"/>
        </w:rPr>
        <w:t>2</w:t>
      </w:r>
    </w:p>
    <w:p w:rsidR="003C5CCD" w:rsidRPr="006A6DB9" w:rsidRDefault="003C5CCD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D0" w:rsidRPr="002603D0" w:rsidRDefault="002603D0" w:rsidP="00260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03D0">
        <w:rPr>
          <w:rFonts w:ascii="Times New Roman" w:hAnsi="Times New Roman" w:cs="Times New Roman"/>
          <w:b/>
          <w:sz w:val="28"/>
        </w:rPr>
        <w:t>СОСТАВ ОРГАНИЗАЦИОННОГО КОМИТЕТА</w:t>
      </w:r>
    </w:p>
    <w:p w:rsidR="002603D0" w:rsidRPr="002603D0" w:rsidRDefault="002603D0" w:rsidP="002603D0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2603D0">
        <w:rPr>
          <w:b/>
          <w:sz w:val="28"/>
        </w:rPr>
        <w:t xml:space="preserve">ПО ПОДГОТОВКЕ И ПРОВЕДЕНИЮ ПУБЛИЧНЫХ СЛУШАНИЙ ПО </w:t>
      </w:r>
      <w:r w:rsidRPr="002603D0">
        <w:rPr>
          <w:b/>
          <w:caps/>
          <w:sz w:val="28"/>
        </w:rPr>
        <w:t xml:space="preserve">обсуждению проекта решения Собрания ДЕПУТАТОВ муниципального образования ГОРОД ВЕНЕВ Веневского района </w:t>
      </w:r>
    </w:p>
    <w:p w:rsidR="002603D0" w:rsidRPr="002603D0" w:rsidRDefault="002603D0" w:rsidP="002603D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2603D0">
        <w:rPr>
          <w:rFonts w:ascii="Times New Roman" w:hAnsi="Times New Roman" w:cs="Times New Roman"/>
          <w:caps/>
          <w:sz w:val="28"/>
        </w:rPr>
        <w:t>«</w:t>
      </w:r>
      <w:r w:rsidRPr="002603D0">
        <w:rPr>
          <w:rFonts w:ascii="Times New Roman" w:hAnsi="Times New Roman" w:cs="Times New Roman"/>
          <w:sz w:val="28"/>
        </w:rPr>
        <w:t>О БЮДЖЕТЕ МУНИЦИПАЛЬНОГО ОБРАЗОВАНИЯ ГОРОД ВЕНЕВ ВЕНЕВСКОГО РАЙОНА НА 202</w:t>
      </w:r>
      <w:r w:rsidR="00071D47">
        <w:rPr>
          <w:rFonts w:ascii="Times New Roman" w:hAnsi="Times New Roman" w:cs="Times New Roman"/>
          <w:sz w:val="28"/>
        </w:rPr>
        <w:t>4</w:t>
      </w:r>
      <w:r w:rsidRPr="002603D0">
        <w:rPr>
          <w:rFonts w:ascii="Times New Roman" w:hAnsi="Times New Roman" w:cs="Times New Roman"/>
          <w:sz w:val="28"/>
        </w:rPr>
        <w:t xml:space="preserve"> ГОД </w:t>
      </w:r>
    </w:p>
    <w:p w:rsidR="002603D0" w:rsidRPr="002603D0" w:rsidRDefault="002603D0" w:rsidP="002603D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 w:rsidRPr="002603D0">
        <w:rPr>
          <w:rFonts w:ascii="Times New Roman" w:hAnsi="Times New Roman" w:cs="Times New Roman"/>
          <w:sz w:val="28"/>
        </w:rPr>
        <w:t>И ПЛАНОВЫЙ ПЕРИОД 202</w:t>
      </w:r>
      <w:r w:rsidR="00071D47">
        <w:rPr>
          <w:rFonts w:ascii="Times New Roman" w:hAnsi="Times New Roman" w:cs="Times New Roman"/>
          <w:sz w:val="28"/>
        </w:rPr>
        <w:t>5</w:t>
      </w:r>
      <w:r w:rsidRPr="002603D0">
        <w:rPr>
          <w:rFonts w:ascii="Times New Roman" w:hAnsi="Times New Roman" w:cs="Times New Roman"/>
          <w:sz w:val="28"/>
        </w:rPr>
        <w:t xml:space="preserve"> И 202</w:t>
      </w:r>
      <w:r w:rsidR="00071D47">
        <w:rPr>
          <w:rFonts w:ascii="Times New Roman" w:hAnsi="Times New Roman" w:cs="Times New Roman"/>
          <w:sz w:val="28"/>
        </w:rPr>
        <w:t>6</w:t>
      </w:r>
      <w:r w:rsidRPr="002603D0">
        <w:rPr>
          <w:rFonts w:ascii="Times New Roman" w:hAnsi="Times New Roman" w:cs="Times New Roman"/>
          <w:sz w:val="28"/>
        </w:rPr>
        <w:t xml:space="preserve"> ГОДОВ</w:t>
      </w:r>
      <w:r w:rsidRPr="002603D0">
        <w:rPr>
          <w:rFonts w:ascii="Times New Roman" w:hAnsi="Times New Roman" w:cs="Times New Roman"/>
          <w:caps/>
          <w:sz w:val="28"/>
        </w:rPr>
        <w:t>»</w:t>
      </w:r>
    </w:p>
    <w:p w:rsidR="002603D0" w:rsidRPr="002603D0" w:rsidRDefault="002603D0" w:rsidP="002603D0">
      <w:pPr>
        <w:pStyle w:val="2"/>
        <w:spacing w:after="0" w:line="240" w:lineRule="auto"/>
        <w:jc w:val="center"/>
        <w:rPr>
          <w:b/>
        </w:rPr>
      </w:pPr>
    </w:p>
    <w:p w:rsidR="002603D0" w:rsidRPr="003C5CCD" w:rsidRDefault="002603D0" w:rsidP="002603D0">
      <w:pPr>
        <w:pStyle w:val="2"/>
        <w:spacing w:after="0" w:line="240" w:lineRule="auto"/>
        <w:jc w:val="center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2603D0" w:rsidRPr="0085546F" w:rsidTr="006A511F"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№ п\п</w:t>
            </w:r>
          </w:p>
        </w:tc>
        <w:tc>
          <w:tcPr>
            <w:tcW w:w="2192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Ф.И.О.</w:t>
            </w:r>
          </w:p>
        </w:tc>
        <w:tc>
          <w:tcPr>
            <w:tcW w:w="7513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2603D0" w:rsidRPr="0085546F" w:rsidTr="006A511F"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1.</w:t>
            </w:r>
          </w:p>
        </w:tc>
        <w:tc>
          <w:tcPr>
            <w:tcW w:w="2192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Зеленчук В.П.</w:t>
            </w:r>
          </w:p>
        </w:tc>
        <w:tc>
          <w:tcPr>
            <w:tcW w:w="7513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</w:p>
        </w:tc>
      </w:tr>
      <w:tr w:rsidR="002603D0" w:rsidRPr="0085546F" w:rsidTr="006A511F"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2.</w:t>
            </w:r>
          </w:p>
        </w:tc>
        <w:tc>
          <w:tcPr>
            <w:tcW w:w="2192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4244F">
              <w:rPr>
                <w:sz w:val="28"/>
                <w:szCs w:val="28"/>
              </w:rPr>
              <w:t>Камаева</w:t>
            </w:r>
            <w:proofErr w:type="spellEnd"/>
            <w:r w:rsidRPr="00B4244F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513" w:type="dxa"/>
          </w:tcPr>
          <w:p w:rsidR="002603D0" w:rsidRPr="00B4244F" w:rsidRDefault="00071D47" w:rsidP="006A51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«П</w:t>
            </w:r>
            <w:r w:rsidRPr="00B4244F">
              <w:rPr>
                <w:sz w:val="28"/>
                <w:szCs w:val="28"/>
              </w:rPr>
              <w:t xml:space="preserve">о экономической политике, муниципальному хозяйству, ЖКХ, социальным и иным вопросам, отнесенным к компетенции Собрания депутатов 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», депутат Собрания депутатов </w:t>
            </w:r>
            <w:r w:rsidRPr="00B4244F">
              <w:rPr>
                <w:sz w:val="28"/>
                <w:szCs w:val="28"/>
              </w:rPr>
              <w:t xml:space="preserve">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</w:p>
        </w:tc>
      </w:tr>
      <w:tr w:rsidR="002603D0" w:rsidRPr="0085546F" w:rsidTr="006A511F">
        <w:trPr>
          <w:trHeight w:val="467"/>
        </w:trPr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3.</w:t>
            </w:r>
          </w:p>
        </w:tc>
        <w:tc>
          <w:tcPr>
            <w:tcW w:w="2192" w:type="dxa"/>
          </w:tcPr>
          <w:p w:rsidR="002603D0" w:rsidRPr="00B4244F" w:rsidRDefault="002603D0" w:rsidP="006A511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 Е.Н.</w:t>
            </w:r>
          </w:p>
        </w:tc>
        <w:tc>
          <w:tcPr>
            <w:tcW w:w="7513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 xml:space="preserve">Начальник финансового управления администрации МО </w:t>
            </w:r>
            <w:proofErr w:type="spellStart"/>
            <w:r w:rsidRPr="00B4244F">
              <w:rPr>
                <w:sz w:val="28"/>
                <w:szCs w:val="28"/>
              </w:rPr>
              <w:t>Веневский</w:t>
            </w:r>
            <w:proofErr w:type="spellEnd"/>
            <w:r w:rsidRPr="00B4244F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2603D0" w:rsidRPr="0085546F" w:rsidTr="006A511F">
        <w:trPr>
          <w:trHeight w:val="728"/>
        </w:trPr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4.</w:t>
            </w:r>
          </w:p>
        </w:tc>
        <w:tc>
          <w:tcPr>
            <w:tcW w:w="2192" w:type="dxa"/>
          </w:tcPr>
          <w:p w:rsidR="002603D0" w:rsidRPr="00B4244F" w:rsidRDefault="00071D47" w:rsidP="006A51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Бунина А.О.</w:t>
            </w:r>
          </w:p>
        </w:tc>
        <w:tc>
          <w:tcPr>
            <w:tcW w:w="7513" w:type="dxa"/>
          </w:tcPr>
          <w:p w:rsidR="002603D0" w:rsidRPr="00B4244F" w:rsidRDefault="00071D47" w:rsidP="003004D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Pr="00B4244F">
              <w:rPr>
                <w:sz w:val="28"/>
                <w:szCs w:val="28"/>
              </w:rPr>
              <w:t xml:space="preserve">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член комиссии «П</w:t>
            </w:r>
            <w:r w:rsidRPr="00B4244F">
              <w:rPr>
                <w:sz w:val="28"/>
                <w:szCs w:val="28"/>
              </w:rPr>
              <w:t xml:space="preserve">о экономической политике, муниципальному хозяйству, ЖКХ, социальным и иным вопросам, отнесенным к компетенции Собрания депутатов 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2603D0" w:rsidRPr="0085546F" w:rsidTr="006A511F"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5.</w:t>
            </w:r>
          </w:p>
        </w:tc>
        <w:tc>
          <w:tcPr>
            <w:tcW w:w="2192" w:type="dxa"/>
          </w:tcPr>
          <w:p w:rsidR="002603D0" w:rsidRPr="00B4244F" w:rsidRDefault="0016485D" w:rsidP="0016485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Бузовкина С. Н.</w:t>
            </w:r>
          </w:p>
        </w:tc>
        <w:tc>
          <w:tcPr>
            <w:tcW w:w="7513" w:type="dxa"/>
          </w:tcPr>
          <w:p w:rsidR="002603D0" w:rsidRPr="00B4244F" w:rsidRDefault="003004DF" w:rsidP="006A51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Pr="00B4244F">
              <w:rPr>
                <w:sz w:val="28"/>
                <w:szCs w:val="28"/>
              </w:rPr>
              <w:t xml:space="preserve">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член комиссии «П</w:t>
            </w:r>
            <w:r w:rsidRPr="00B4244F">
              <w:rPr>
                <w:sz w:val="28"/>
                <w:szCs w:val="28"/>
              </w:rPr>
              <w:t xml:space="preserve">о экономической политике, муниципальному хозяйству, ЖКХ, социальным и иным вопросам, отнесенным к компетенции Собрания депутатов 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2603D0" w:rsidRPr="0085546F" w:rsidTr="006A511F">
        <w:tc>
          <w:tcPr>
            <w:tcW w:w="648" w:type="dxa"/>
          </w:tcPr>
          <w:p w:rsidR="002603D0" w:rsidRPr="00B4244F" w:rsidRDefault="002603D0" w:rsidP="006A51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>6.</w:t>
            </w:r>
          </w:p>
        </w:tc>
        <w:tc>
          <w:tcPr>
            <w:tcW w:w="2192" w:type="dxa"/>
          </w:tcPr>
          <w:p w:rsidR="002603D0" w:rsidRPr="00B4244F" w:rsidRDefault="00071D47" w:rsidP="006A51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Кувшинова О.В.</w:t>
            </w:r>
          </w:p>
        </w:tc>
        <w:tc>
          <w:tcPr>
            <w:tcW w:w="7513" w:type="dxa"/>
          </w:tcPr>
          <w:p w:rsidR="002603D0" w:rsidRPr="00B4244F" w:rsidRDefault="003004DF" w:rsidP="006A51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Pr="00B4244F">
              <w:rPr>
                <w:sz w:val="28"/>
                <w:szCs w:val="28"/>
              </w:rPr>
              <w:t xml:space="preserve">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член комиссии «П</w:t>
            </w:r>
            <w:r w:rsidRPr="00B4244F">
              <w:rPr>
                <w:sz w:val="28"/>
                <w:szCs w:val="28"/>
              </w:rPr>
              <w:t xml:space="preserve">о экономической политике, муниципальному хозяйству, ЖКХ, социальным и иным вопросам, отнесенным к компетенции Собрания депутатов муниципального образования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  <w:r w:rsidR="0025529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603D0" w:rsidRPr="0085546F" w:rsidTr="006A511F">
        <w:trPr>
          <w:trHeight w:val="559"/>
        </w:trPr>
        <w:tc>
          <w:tcPr>
            <w:tcW w:w="648" w:type="dxa"/>
          </w:tcPr>
          <w:p w:rsidR="002603D0" w:rsidRPr="00B4244F" w:rsidRDefault="00071D47" w:rsidP="006A51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03D0" w:rsidRPr="00B4244F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2603D0" w:rsidRPr="00B4244F" w:rsidRDefault="003004DF" w:rsidP="006A51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О.С.</w:t>
            </w:r>
          </w:p>
        </w:tc>
        <w:tc>
          <w:tcPr>
            <w:tcW w:w="7513" w:type="dxa"/>
          </w:tcPr>
          <w:p w:rsidR="002603D0" w:rsidRPr="00B4244F" w:rsidRDefault="002603D0" w:rsidP="006A51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4244F">
              <w:rPr>
                <w:sz w:val="28"/>
                <w:szCs w:val="28"/>
              </w:rPr>
              <w:t xml:space="preserve">Главный специалист аппарата Собрания депутатов МО город Венев </w:t>
            </w:r>
            <w:proofErr w:type="spellStart"/>
            <w:r w:rsidRPr="00B4244F">
              <w:rPr>
                <w:sz w:val="28"/>
                <w:szCs w:val="28"/>
              </w:rPr>
              <w:t>Веневского</w:t>
            </w:r>
            <w:proofErr w:type="spellEnd"/>
            <w:r w:rsidRPr="00B4244F">
              <w:rPr>
                <w:sz w:val="28"/>
                <w:szCs w:val="28"/>
              </w:rPr>
              <w:t xml:space="preserve"> района</w:t>
            </w:r>
          </w:p>
        </w:tc>
      </w:tr>
    </w:tbl>
    <w:p w:rsidR="00A5045C" w:rsidRPr="006A6DB9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RPr="006A6DB9" w:rsidSect="00A22B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181F"/>
    <w:multiLevelType w:val="hybridMultilevel"/>
    <w:tmpl w:val="099292D4"/>
    <w:lvl w:ilvl="0" w:tplc="4E78A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75938"/>
    <w:multiLevelType w:val="hybridMultilevel"/>
    <w:tmpl w:val="D92E3194"/>
    <w:lvl w:ilvl="0" w:tplc="5B92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5C"/>
    <w:rsid w:val="00050CA5"/>
    <w:rsid w:val="00071D47"/>
    <w:rsid w:val="000A1AA6"/>
    <w:rsid w:val="00134167"/>
    <w:rsid w:val="00162B87"/>
    <w:rsid w:val="0016485D"/>
    <w:rsid w:val="001F2100"/>
    <w:rsid w:val="00222AB4"/>
    <w:rsid w:val="00241E7C"/>
    <w:rsid w:val="00251B88"/>
    <w:rsid w:val="00255297"/>
    <w:rsid w:val="002603D0"/>
    <w:rsid w:val="00270C77"/>
    <w:rsid w:val="00284AF0"/>
    <w:rsid w:val="002A6F40"/>
    <w:rsid w:val="002E3C1E"/>
    <w:rsid w:val="002E5610"/>
    <w:rsid w:val="002E613E"/>
    <w:rsid w:val="003004DF"/>
    <w:rsid w:val="003945F9"/>
    <w:rsid w:val="00394877"/>
    <w:rsid w:val="003C5CCD"/>
    <w:rsid w:val="003D6FEE"/>
    <w:rsid w:val="00420A26"/>
    <w:rsid w:val="00430A76"/>
    <w:rsid w:val="00461846"/>
    <w:rsid w:val="00481FAB"/>
    <w:rsid w:val="004E5819"/>
    <w:rsid w:val="004E6E3A"/>
    <w:rsid w:val="004F59CA"/>
    <w:rsid w:val="005362A5"/>
    <w:rsid w:val="005A0085"/>
    <w:rsid w:val="00696155"/>
    <w:rsid w:val="006A6DB9"/>
    <w:rsid w:val="006B67B1"/>
    <w:rsid w:val="006D26A2"/>
    <w:rsid w:val="00702B6A"/>
    <w:rsid w:val="00724C9E"/>
    <w:rsid w:val="00762AFC"/>
    <w:rsid w:val="00787F02"/>
    <w:rsid w:val="00797051"/>
    <w:rsid w:val="00814C80"/>
    <w:rsid w:val="008360CA"/>
    <w:rsid w:val="00872AF9"/>
    <w:rsid w:val="008A49D0"/>
    <w:rsid w:val="008B658E"/>
    <w:rsid w:val="00904CBA"/>
    <w:rsid w:val="009216B0"/>
    <w:rsid w:val="00961161"/>
    <w:rsid w:val="00997627"/>
    <w:rsid w:val="009C052C"/>
    <w:rsid w:val="009D53F1"/>
    <w:rsid w:val="00A22BD3"/>
    <w:rsid w:val="00A44C95"/>
    <w:rsid w:val="00A5045C"/>
    <w:rsid w:val="00AA642F"/>
    <w:rsid w:val="00AA6505"/>
    <w:rsid w:val="00AD3EB7"/>
    <w:rsid w:val="00B02889"/>
    <w:rsid w:val="00B94151"/>
    <w:rsid w:val="00BA16E2"/>
    <w:rsid w:val="00C23EFA"/>
    <w:rsid w:val="00C241E0"/>
    <w:rsid w:val="00C34C5F"/>
    <w:rsid w:val="00CA103B"/>
    <w:rsid w:val="00CC3C72"/>
    <w:rsid w:val="00CE0C9C"/>
    <w:rsid w:val="00D85ED4"/>
    <w:rsid w:val="00DB64F1"/>
    <w:rsid w:val="00DB74CD"/>
    <w:rsid w:val="00DF4A54"/>
    <w:rsid w:val="00E82356"/>
    <w:rsid w:val="00EE0BEC"/>
    <w:rsid w:val="00EE14E7"/>
    <w:rsid w:val="00EF0AE4"/>
    <w:rsid w:val="00F64DD5"/>
    <w:rsid w:val="00FA0265"/>
    <w:rsid w:val="00FB1C00"/>
    <w:rsid w:val="00FD0192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332"/>
  <w15:docId w15:val="{B55281E2-E9C1-44CF-86C6-AEEE84F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E0BEC"/>
    <w:rPr>
      <w:color w:val="0000FF" w:themeColor="hyperlink"/>
      <w:u w:val="single"/>
    </w:rPr>
  </w:style>
  <w:style w:type="character" w:customStyle="1" w:styleId="FontStyle12">
    <w:name w:val="Font Style12"/>
    <w:rsid w:val="00EE14E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EE14E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14E7"/>
    <w:pPr>
      <w:widowControl w:val="0"/>
      <w:suppressAutoHyphens/>
      <w:autoSpaceDE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0A471A53EAFB2A585C6A8789760BB1CF5B55EC2883666624DC5043428599F6519CD683D60W5h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D0A471A53EAFB2A585D8A56EFB3EB01AF8ED53C3893E3238129E59632153C8225694297F6F527CA23737WDh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C7419E1648019CE5F19F4C9B3817FD3C7D6A499C4A1DA62F53BEADDFC163A32B70DD54790F6F68621A24u1X8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C6A8789760BB1CF5B55EC2883666624DC5043428599F6519CD683E67W5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E666-C50E-4CD4-B134-1CF23CD5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2023-11-15T13:58:00Z</cp:lastPrinted>
  <dcterms:created xsi:type="dcterms:W3CDTF">2021-11-15T12:01:00Z</dcterms:created>
  <dcterms:modified xsi:type="dcterms:W3CDTF">2023-11-15T13:59:00Z</dcterms:modified>
</cp:coreProperties>
</file>