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«10»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10.03.2023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№3: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</w:rPr>
        <w:t>с кадастровым номером 71:05:060601:253, площадью 7 225 кв.м, с разрешенным использованием – для ведения фермерского хозяйства,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2230м по направлению на северо-восток от ориентира. Почтовый адрес ориентира: область Тульская, район Веневский, д. Бурдуково, ул. Осетровская, дом 12.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- 2600 (Две тысячи шестьсот)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09.03.2023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Дмитренко Максим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Ярославцев Андрей Николаевич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Учитывая,  что заявители: Титов Сергей Александрович, зарегистрированный по адресу:      </w:t>
      </w:r>
      <w:r>
        <w:rPr>
          <w:rFonts w:ascii="Times New Roman" w:hAnsi="Times New Roman"/>
          <w:kern w:val="2"/>
          <w:sz w:val="24"/>
          <w:szCs w:val="24"/>
        </w:rPr>
        <w:t xml:space="preserve">г. Воронеж, </w:t>
      </w:r>
      <w:r>
        <w:rPr>
          <w:rFonts w:ascii="Times New Roman" w:hAnsi="Times New Roman"/>
          <w:sz w:val="24"/>
          <w:szCs w:val="24"/>
        </w:rPr>
        <w:t xml:space="preserve">пер. Автогенный, д.13, кв.3, Куликов Валентин Валентинович, зарегистрированный по адресу: г. Воронеж, ул. Генерала Лизюкова,  д.93А, кв.6, Дмитренко Максим Александрович, зарегистрированный по адресу:   г. Воронеж, пр-кт Московский,  д.111, кв.52, Ярославцев Андрей Николаевич, зарегистрированный по адресу: г. Воронеж, пр-кт Московский,  д.110 г, кв.35, не явились на аукцион, назначенный на 10.03.2023 г., аукцион по продаже прав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 xml:space="preserve">с кадастровым номером 71:05:060601:253, площадью 7 225 кв.м, с разрешенным использованием – для ведения фермерского хозяйства,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2230м по направлению на северо-восток от ориентира. Почтовый адрес ориентира: область Тульская, район Веневский,                  д. Бурдуково, ул. Осетровская, дом 12,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MS Mincho" w:cs="Times New Roman" w:ascii="Times New Roman" w:hAnsi="Times New Roman"/>
          <w:sz w:val="24"/>
          <w:szCs w:val="24"/>
        </w:rPr>
        <w:t xml:space="preserve">аукцион </w:t>
      </w:r>
      <w:r>
        <w:rPr>
          <w:rFonts w:eastAsia="Times New Roman" w:cs="Times New Roman" w:ascii="Times New Roman" w:hAnsi="Times New Roman"/>
          <w:sz w:val="24"/>
          <w:szCs w:val="24"/>
        </w:rPr>
        <w:t>признан несостоявшимся.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986" w:footer="0" w:bottom="76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A2150-C4D4-46A9-B0A1-790C4BF1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Application>LibreOffice/7.4.5.1$Windows_X86_64 LibreOffice_project/9c0871452b3918c1019dde9bfac75448afc4b57f</Application>
  <AppVersion>15.0000</AppVersion>
  <Pages>2</Pages>
  <Words>361</Words>
  <Characters>2639</Characters>
  <CharactersWithSpaces>3651</CharactersWithSpaces>
  <Paragraphs>34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2023-03-10T14:19:04Z</cp:lastPrinted>
  <dcterms:modified xsi:type="dcterms:W3CDTF">2023-03-10T14:18:01Z</dcterms:modified>
  <cp:revision>556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