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4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№5: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>участок с</w:t>
      </w:r>
      <w:r>
        <w:rPr>
          <w:rFonts w:eastAsia="Calibri" w:cs="Times New Roman" w:ascii="Times New Roman" w:hAnsi="Times New Roman"/>
          <w:sz w:val="28"/>
          <w:szCs w:val="28"/>
        </w:rPr>
        <w:t xml:space="preserve"> кадастровым номером 71:05:010512:373, площадью 2012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Тульская область, Веневский район, д. Пряхино.</w:t>
      </w: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394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00</w:t>
      </w:r>
      <w:r>
        <w:rPr>
          <w:rFonts w:cs="Times New Roman" w:ascii="Times New Roman" w:hAnsi="Times New Roman"/>
          <w:b/>
          <w:sz w:val="28"/>
          <w:szCs w:val="28"/>
        </w:rPr>
        <w:t>0 (Триста девяносто четыре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частником аукциона признан: Агафонов Антон Сергеевич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, действующий на основании доверенности от имени  Шимченок Дарьи Игоревны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>Агафонову Антону Сергеевичу, действующему на основании доверенности от имени  Шимченок Дарьи Игоревны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394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 000 (Триста девяносто четыре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Агафонов А.С</w:t>
      </w:r>
      <w:r>
        <w:rPr>
          <w:rFonts w:cs="Times New Roman" w:ascii="Times New Roman" w:hAnsi="Times New Roman"/>
          <w:bCs/>
          <w:sz w:val="28"/>
          <w:szCs w:val="28"/>
        </w:rPr>
        <w:t xml:space="preserve">., </w:t>
      </w:r>
      <w:r>
        <w:rPr>
          <w:rFonts w:eastAsia="Times New Roman" w:cs="Times New Roman" w:ascii="Times New Roman" w:hAnsi="Times New Roman"/>
          <w:b w:val="false"/>
          <w:bCs w:val="false"/>
          <w:kern w:val="0"/>
          <w:sz w:val="28"/>
          <w:szCs w:val="28"/>
          <w:shd w:fill="FFFFFF" w:val="clear"/>
          <w:lang w:val="ru-RU" w:eastAsia="ru-RU" w:bidi="ar-SA"/>
        </w:rPr>
        <w:t>действующий на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kern w:val="0"/>
          <w:sz w:val="28"/>
          <w:szCs w:val="28"/>
          <w:shd w:fill="FFFFFF" w:val="clear"/>
          <w:lang w:val="ru-RU" w:eastAsia="ru-RU" w:bidi="ar-SA"/>
        </w:rPr>
        <w:t xml:space="preserve">основании доверенности от имени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Шимченок Д.И.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LibreOffice/7.4.5.1$Windows_X86_64 LibreOffice_project/9c0871452b3918c1019dde9bfac75448afc4b57f</Application>
  <AppVersion>15.0000</AppVersion>
  <Pages>2</Pages>
  <Words>284</Words>
  <Characters>2087</Characters>
  <CharactersWithSpaces>3021</CharactersWithSpaces>
  <Paragraphs>32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2023-03-27T14:32:49Z</cp:lastPrinted>
  <dcterms:modified xsi:type="dcterms:W3CDTF">2023-03-24T11:06:09Z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