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AE1645">
        <w:rPr>
          <w:rFonts w:ascii="Times New Roman" w:eastAsiaTheme="minorEastAsia" w:hAnsi="Times New Roman" w:cs="Times New Roman"/>
          <w:sz w:val="28"/>
          <w:szCs w:val="28"/>
          <w:lang w:eastAsia="ru-RU"/>
        </w:rPr>
        <w:t>13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AE164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AE164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13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AE164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5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847A5C" w:rsidRPr="00FE2D9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2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7D775F" w:rsidRPr="007D775F" w:rsidRDefault="007D775F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7D775F" w:rsidRDefault="007D775F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8B4E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8B4E8B">
        <w:rPr>
          <w:rFonts w:ascii="Times New Roman" w:hAnsi="Times New Roman" w:cs="Times New Roman"/>
          <w:sz w:val="28"/>
          <w:szCs w:val="28"/>
        </w:rPr>
        <w:t>60308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8B4E8B">
        <w:rPr>
          <w:rFonts w:ascii="Times New Roman" w:hAnsi="Times New Roman" w:cs="Times New Roman"/>
          <w:sz w:val="28"/>
          <w:szCs w:val="28"/>
        </w:rPr>
        <w:t>814</w:t>
      </w:r>
      <w:r w:rsidR="00427088" w:rsidRPr="00427088">
        <w:rPr>
          <w:rFonts w:ascii="Times New Roman" w:hAnsi="Times New Roman" w:cs="Times New Roman"/>
          <w:sz w:val="28"/>
          <w:szCs w:val="28"/>
        </w:rPr>
        <w:t>, площадью 1</w:t>
      </w:r>
      <w:r w:rsidR="008B4E8B">
        <w:rPr>
          <w:rFonts w:ascii="Times New Roman" w:hAnsi="Times New Roman" w:cs="Times New Roman"/>
          <w:sz w:val="28"/>
          <w:szCs w:val="28"/>
        </w:rPr>
        <w:t>5</w:t>
      </w:r>
      <w:r w:rsidR="001F05CF">
        <w:rPr>
          <w:rFonts w:ascii="Times New Roman" w:hAnsi="Times New Roman" w:cs="Times New Roman"/>
          <w:sz w:val="28"/>
          <w:szCs w:val="28"/>
        </w:rPr>
        <w:t>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8B4E8B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местоположение земельного участка: Тульская область, Веневский район, </w:t>
      </w:r>
      <w:r w:rsidR="00251CA5">
        <w:rPr>
          <w:rFonts w:ascii="Times New Roman" w:hAnsi="Times New Roman" w:cs="Times New Roman"/>
          <w:sz w:val="28"/>
          <w:szCs w:val="28"/>
        </w:rPr>
        <w:t xml:space="preserve"> </w:t>
      </w:r>
      <w:r w:rsidR="00896FAB">
        <w:rPr>
          <w:rFonts w:ascii="Times New Roman" w:hAnsi="Times New Roman" w:cs="Times New Roman"/>
          <w:sz w:val="28"/>
          <w:szCs w:val="28"/>
        </w:rPr>
        <w:t>с. Студенец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896FAB" w:rsidRPr="00896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255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896FAB">
        <w:rPr>
          <w:rFonts w:ascii="Times New Roman" w:hAnsi="Times New Roman" w:cs="Times New Roman"/>
          <w:b/>
          <w:sz w:val="28"/>
          <w:szCs w:val="28"/>
        </w:rPr>
        <w:t>Двести пятьдесят пять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FE2D9C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AE777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AE777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AE777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E05EF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Павлова Татьяна Владимировна</w:t>
      </w:r>
      <w:r w:rsidR="00AE777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, </w:t>
      </w:r>
      <w:r w:rsidR="00AE777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lastRenderedPageBreak/>
        <w:t xml:space="preserve">действующая на основании доверенности от имени </w:t>
      </w:r>
      <w:r w:rsidR="006D5440" w:rsidRPr="00FE2D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Шеполухиной Натальи Владимировны</w:t>
      </w:r>
      <w:r w:rsidR="0096610B" w:rsidRPr="00FE2D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5915E9" w:rsidRPr="008F5BD1" w:rsidRDefault="0078127E" w:rsidP="005915E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A6B55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Павловой Татьяне Владимировне</w:t>
      </w:r>
      <w:r w:rsidR="005915E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 действующ</w:t>
      </w:r>
      <w:r w:rsidR="002B084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ей</w:t>
      </w:r>
      <w:r w:rsidR="005915E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на основании доверенности от имени </w:t>
      </w:r>
      <w:r w:rsidR="00842A25" w:rsidRPr="00FE2D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Шеполухиной Натальи Владимировны</w:t>
      </w:r>
      <w:r w:rsidR="003E57BE" w:rsidRPr="00FE2D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8B1DCD" w:rsidRPr="00FE2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2D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75DC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</w:t>
      </w:r>
      <w:r w:rsidR="00075DC3" w:rsidRPr="00075DC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255</w:t>
      </w:r>
      <w:r w:rsidR="005915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5915E9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5915E9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075DC3">
        <w:rPr>
          <w:rFonts w:ascii="Times New Roman" w:hAnsi="Times New Roman" w:cs="Times New Roman"/>
          <w:b/>
          <w:sz w:val="28"/>
          <w:szCs w:val="28"/>
        </w:rPr>
        <w:t>Двести пятьдесят пять</w:t>
      </w:r>
      <w:r w:rsidR="005915E9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075DC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915E9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6F1853" w:rsidRDefault="001A4A9A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5DC3">
        <w:rPr>
          <w:rFonts w:ascii="Times New Roman" w:hAnsi="Times New Roman" w:cs="Times New Roman"/>
          <w:sz w:val="28"/>
          <w:szCs w:val="28"/>
        </w:rPr>
        <w:t>Павлова Т.В</w:t>
      </w:r>
      <w:r w:rsidR="005915E9">
        <w:rPr>
          <w:rFonts w:ascii="Times New Roman" w:hAnsi="Times New Roman" w:cs="Times New Roman"/>
          <w:sz w:val="28"/>
          <w:szCs w:val="28"/>
        </w:rPr>
        <w:t>., действующая</w:t>
      </w:r>
      <w:r w:rsidR="006F1853">
        <w:rPr>
          <w:rFonts w:ascii="Times New Roman" w:hAnsi="Times New Roman" w:cs="Times New Roman"/>
          <w:sz w:val="28"/>
          <w:szCs w:val="28"/>
        </w:rPr>
        <w:t xml:space="preserve"> на </w:t>
      </w:r>
    </w:p>
    <w:p w:rsidR="006F1853" w:rsidRDefault="006F1853" w:rsidP="006F18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основании доверенности</w:t>
      </w:r>
      <w:r w:rsidR="005915E9">
        <w:rPr>
          <w:rFonts w:ascii="Times New Roman" w:hAnsi="Times New Roman" w:cs="Times New Roman"/>
          <w:sz w:val="28"/>
          <w:szCs w:val="28"/>
        </w:rPr>
        <w:t xml:space="preserve"> от </w:t>
      </w:r>
    </w:p>
    <w:p w:rsidR="001A4A9A" w:rsidRPr="00797487" w:rsidRDefault="006F1853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5915E9">
        <w:rPr>
          <w:rFonts w:ascii="Times New Roman" w:hAnsi="Times New Roman" w:cs="Times New Roman"/>
          <w:sz w:val="28"/>
          <w:szCs w:val="28"/>
        </w:rPr>
        <w:t xml:space="preserve">имени </w:t>
      </w:r>
      <w:r w:rsidR="00075DC3">
        <w:rPr>
          <w:rFonts w:ascii="Times New Roman" w:hAnsi="Times New Roman" w:cs="Times New Roman"/>
          <w:sz w:val="28"/>
          <w:szCs w:val="28"/>
        </w:rPr>
        <w:t>Шеполухиной Н.В.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036E2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36E21"/>
    <w:rsid w:val="00040DE3"/>
    <w:rsid w:val="000427E6"/>
    <w:rsid w:val="00043386"/>
    <w:rsid w:val="00043B02"/>
    <w:rsid w:val="00053D4A"/>
    <w:rsid w:val="00056743"/>
    <w:rsid w:val="000570E2"/>
    <w:rsid w:val="00057648"/>
    <w:rsid w:val="00075DC3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20CA4"/>
    <w:rsid w:val="00144DDA"/>
    <w:rsid w:val="0015415C"/>
    <w:rsid w:val="00173E2E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E57BE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15E9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5440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2A25"/>
    <w:rsid w:val="00847A5C"/>
    <w:rsid w:val="00850A8C"/>
    <w:rsid w:val="008822D0"/>
    <w:rsid w:val="0088456F"/>
    <w:rsid w:val="008879C4"/>
    <w:rsid w:val="00896FAB"/>
    <w:rsid w:val="008A4CAC"/>
    <w:rsid w:val="008A65FC"/>
    <w:rsid w:val="008B16FF"/>
    <w:rsid w:val="008B1DCD"/>
    <w:rsid w:val="008B4E8B"/>
    <w:rsid w:val="008B796D"/>
    <w:rsid w:val="008C08D3"/>
    <w:rsid w:val="008D2189"/>
    <w:rsid w:val="008D3D65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3412"/>
    <w:rsid w:val="00DE3DC0"/>
    <w:rsid w:val="00DF0BDC"/>
    <w:rsid w:val="00DF27F2"/>
    <w:rsid w:val="00E00999"/>
    <w:rsid w:val="00E0132A"/>
    <w:rsid w:val="00E05EF4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3A4E"/>
    <w:rsid w:val="00EA6B55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60C3B"/>
    <w:rsid w:val="00F65A84"/>
    <w:rsid w:val="00F802A2"/>
    <w:rsid w:val="00F9482B"/>
    <w:rsid w:val="00FB365F"/>
    <w:rsid w:val="00FB4B44"/>
    <w:rsid w:val="00FD32AF"/>
    <w:rsid w:val="00FD3848"/>
    <w:rsid w:val="00FD4EB2"/>
    <w:rsid w:val="00FD6E96"/>
    <w:rsid w:val="00FE2D9C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25347-0A41-41FD-BC94-FB446A4F9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325</cp:revision>
  <cp:lastPrinted>2018-10-03T07:01:00Z</cp:lastPrinted>
  <dcterms:created xsi:type="dcterms:W3CDTF">2018-08-15T12:14:00Z</dcterms:created>
  <dcterms:modified xsi:type="dcterms:W3CDTF">2021-05-11T13:37:00Z</dcterms:modified>
</cp:coreProperties>
</file>