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D2" w:rsidRDefault="002D2ED2" w:rsidP="002D2ED2">
      <w:pPr>
        <w:pStyle w:val="a5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ED2">
        <w:rPr>
          <w:rFonts w:ascii="Times New Roman" w:hAnsi="Times New Roman" w:cs="Times New Roman"/>
          <w:b/>
          <w:sz w:val="28"/>
          <w:szCs w:val="28"/>
        </w:rPr>
        <w:t>Итоги открытого аукциона</w:t>
      </w:r>
      <w:r w:rsidR="005E0C8A">
        <w:rPr>
          <w:rFonts w:ascii="Times New Roman" w:hAnsi="Times New Roman" w:cs="Times New Roman"/>
          <w:b/>
          <w:sz w:val="28"/>
          <w:szCs w:val="28"/>
        </w:rPr>
        <w:t xml:space="preserve"> в элект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E0C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нной форме, </w:t>
      </w:r>
    </w:p>
    <w:p w:rsidR="002D2ED2" w:rsidRPr="002D2ED2" w:rsidRDefault="002D2ED2" w:rsidP="002D2ED2">
      <w:pPr>
        <w:pStyle w:val="a5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состоявшегося 29.08.2019</w:t>
      </w:r>
      <w:r w:rsidRPr="002D2ED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2D2ED2">
        <w:rPr>
          <w:sz w:val="28"/>
          <w:szCs w:val="28"/>
        </w:rPr>
        <w:t>Администрация муниципального образования Веневский район сообщает о результатах, проведенного 29.08.2019 г., открытого аукциона в электронной форме по продаже муниципального недвижимого имущества, в соответствии с планом (программой) приватизации муниципального имущества муниципального образования Веневский район на 2019 г., утвержденным решением Собрания представителей муниципального образования Веневский район от 27.11.2018 г. №3/150, решением Собрания представителей муниципального образования Веневский район от 31.01.2019 г. №8</w:t>
      </w:r>
      <w:proofErr w:type="gramEnd"/>
      <w:r w:rsidRPr="002D2ED2">
        <w:rPr>
          <w:sz w:val="28"/>
          <w:szCs w:val="28"/>
        </w:rPr>
        <w:t>/40.</w:t>
      </w: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b/>
          <w:sz w:val="28"/>
          <w:szCs w:val="28"/>
        </w:rPr>
        <w:t xml:space="preserve">Лот №1 - </w:t>
      </w:r>
      <w:r w:rsidRPr="002D2ED2">
        <w:rPr>
          <w:sz w:val="28"/>
          <w:szCs w:val="28"/>
        </w:rPr>
        <w:t>нежилое (административное) здание площадью 144,3 кв</w:t>
      </w:r>
      <w:proofErr w:type="gramStart"/>
      <w:r w:rsidRPr="002D2ED2">
        <w:rPr>
          <w:sz w:val="28"/>
          <w:szCs w:val="28"/>
        </w:rPr>
        <w:t>.м</w:t>
      </w:r>
      <w:proofErr w:type="gramEnd"/>
      <w:r w:rsidRPr="002D2ED2">
        <w:rPr>
          <w:sz w:val="28"/>
          <w:szCs w:val="28"/>
        </w:rPr>
        <w:t>, расположенное по адресу: Тульская область, Веневский район, г. Венев,      ул. Красная Площадь, д. 26 а, с прилегающим земельным участком площадью 430 кв</w:t>
      </w:r>
      <w:proofErr w:type="gramStart"/>
      <w:r w:rsidRPr="002D2ED2">
        <w:rPr>
          <w:sz w:val="28"/>
          <w:szCs w:val="28"/>
        </w:rPr>
        <w:t>.м</w:t>
      </w:r>
      <w:proofErr w:type="gramEnd"/>
      <w:r w:rsidRPr="002D2ED2">
        <w:rPr>
          <w:sz w:val="28"/>
          <w:szCs w:val="28"/>
        </w:rPr>
        <w:t xml:space="preserve"> (кадастровый номер 71:05:030304:51).</w:t>
      </w: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sz w:val="28"/>
          <w:szCs w:val="28"/>
        </w:rPr>
        <w:t xml:space="preserve">На аукцион было подано две заявки. </w:t>
      </w: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sz w:val="28"/>
          <w:szCs w:val="28"/>
        </w:rPr>
        <w:t>Победителем по итогам аукциона признан гражданин Шеховцов Федор Александрович, предложивший наивысшую цену – 1 307 000 (один миллион триста семь тысяч) рублей, с учетом НДС.</w:t>
      </w:r>
    </w:p>
    <w:p w:rsidR="002D2ED2" w:rsidRPr="002D2ED2" w:rsidRDefault="002D2ED2" w:rsidP="002D2ED2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2D2ED2">
        <w:rPr>
          <w:rFonts w:ascii="Times New Roman" w:hAnsi="Times New Roman" w:cs="Times New Roman"/>
          <w:b/>
          <w:sz w:val="28"/>
          <w:szCs w:val="28"/>
        </w:rPr>
        <w:t>Лот №2 -</w:t>
      </w:r>
      <w:r w:rsidRPr="002D2ED2">
        <w:rPr>
          <w:rFonts w:ascii="Times New Roman" w:hAnsi="Times New Roman" w:cs="Times New Roman"/>
          <w:sz w:val="28"/>
          <w:szCs w:val="28"/>
        </w:rPr>
        <w:t xml:space="preserve"> нежилое строение площадью 69,4 кв</w:t>
      </w:r>
      <w:proofErr w:type="gramStart"/>
      <w:r w:rsidRPr="002D2ED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2ED2">
        <w:rPr>
          <w:rFonts w:ascii="Times New Roman" w:hAnsi="Times New Roman" w:cs="Times New Roman"/>
          <w:sz w:val="28"/>
          <w:szCs w:val="28"/>
        </w:rPr>
        <w:t xml:space="preserve">, расположенное по адресу: Тульская область, Веневский район, </w:t>
      </w:r>
      <w:proofErr w:type="gramStart"/>
      <w:r w:rsidRPr="002D2E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2ED2">
        <w:rPr>
          <w:rFonts w:ascii="Times New Roman" w:hAnsi="Times New Roman" w:cs="Times New Roman"/>
          <w:sz w:val="28"/>
          <w:szCs w:val="28"/>
        </w:rPr>
        <w:t>. Венев, мкр. Южный, вблизи   д. 45, кадастровый номер 71:05:030201:5760, нежилое строение площадью 60,9 кв</w:t>
      </w:r>
      <w:proofErr w:type="gramStart"/>
      <w:r w:rsidRPr="002D2ED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2ED2">
        <w:rPr>
          <w:rFonts w:ascii="Times New Roman" w:hAnsi="Times New Roman" w:cs="Times New Roman"/>
          <w:sz w:val="28"/>
          <w:szCs w:val="28"/>
        </w:rPr>
        <w:t xml:space="preserve">, расположенное по адресу: Тульская область, Веневский район,       </w:t>
      </w:r>
      <w:proofErr w:type="gramStart"/>
      <w:r w:rsidRPr="002D2E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2ED2">
        <w:rPr>
          <w:rFonts w:ascii="Times New Roman" w:hAnsi="Times New Roman" w:cs="Times New Roman"/>
          <w:sz w:val="28"/>
          <w:szCs w:val="28"/>
        </w:rPr>
        <w:t>. Венев, мкр. Южный, вблизи д. 45, кадастровый номер 71:05:030201:5759,    с прилегающим земельным участком площадью 439 кв</w:t>
      </w:r>
      <w:proofErr w:type="gramStart"/>
      <w:r w:rsidRPr="002D2ED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D2ED2">
        <w:rPr>
          <w:rFonts w:ascii="Times New Roman" w:hAnsi="Times New Roman" w:cs="Times New Roman"/>
          <w:sz w:val="28"/>
          <w:szCs w:val="28"/>
        </w:rPr>
        <w:t xml:space="preserve"> (кадастровый номер 71:05:030201:5829).</w:t>
      </w: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sz w:val="28"/>
          <w:szCs w:val="28"/>
        </w:rPr>
        <w:t xml:space="preserve">На аукцион было подано две заявки. </w:t>
      </w: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sz w:val="28"/>
          <w:szCs w:val="28"/>
        </w:rPr>
        <w:t>Победителем по итогам аукциона признано общество с ограниченной ответственностью «Медус», предложившее наивысшую цену – 455 402 (четыреста пятьдесят пять тысяч четыреста два) рубля, с учетом НДС.</w:t>
      </w:r>
    </w:p>
    <w:p w:rsidR="002D2ED2" w:rsidRPr="002D2ED2" w:rsidRDefault="002D2ED2" w:rsidP="002D2ED2">
      <w:pPr>
        <w:spacing w:after="0" w:line="360" w:lineRule="exact"/>
        <w:rPr>
          <w:rFonts w:ascii="Times New Roman" w:hAnsi="Times New Roman" w:cs="Times New Roman"/>
        </w:rPr>
      </w:pPr>
    </w:p>
    <w:p w:rsidR="006F611F" w:rsidRDefault="006F611F"/>
    <w:sectPr w:rsidR="006F611F" w:rsidSect="0006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ED2"/>
    <w:rsid w:val="00063A56"/>
    <w:rsid w:val="002D2ED2"/>
    <w:rsid w:val="005E0C8A"/>
    <w:rsid w:val="006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2E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D2E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D2E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D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Imuzhestvo</dc:creator>
  <cp:keywords/>
  <dc:description/>
  <cp:lastModifiedBy>Imuzhestvo</cp:lastModifiedBy>
  <cp:revision>5</cp:revision>
  <dcterms:created xsi:type="dcterms:W3CDTF">2019-08-30T08:56:00Z</dcterms:created>
  <dcterms:modified xsi:type="dcterms:W3CDTF">2019-09-03T07:41:00Z</dcterms:modified>
</cp:coreProperties>
</file>