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Ресурсный центр правительства Тульской области организует семинар для некоммерческих организаций региона.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Эта тема очень актуальна для НКО и не только для выполнения своих показателей по реализации проектов, но и для выстраивания  успешного имиджа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«Как НКО построить свою информационную стратегию и не ошибиться?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Семинар на тему: «Типичные ошибки НКО при реализации информационной стратегии» состоится </w:t>
      </w:r>
      <w:r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  <w:t>8 ноября в 15.00 – 16.30.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Семинар организован в рамках реализации Ресурсным центром правительства Тульской области проекта "Диалог лидеров".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Спикерами выступят: директор тульского филиала ВГТРК, председатель регионального отделения Союза журналистов России Сергей Белов и пресс-секретарь Ассоциации «Совет муниципальных образований Тульской области», куратор проекта «Пресс-центр НКО Тульской области» Светлана Кузнецова.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Нами были проанализированы пресс-релизы, подготовленные НКО, выявлены наиболее распространенные ошибки, которые совершают авторы при написании текстов. Светлана расскажет, как избежать типичных недочетов и не повторить их в дальнейшем, что нужно сделать, чтобы стать профессиональным автором пресс-релизов и постов в социальных сетях.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Также речь пойдет о грамотном выстраивании информационной стратегии некоммерческой организации, как сделать ее эффективной и полезной, за ставить работать на ваши рейтинги в СМИ.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Ждем участников  в Общественном городском ресурсном центре города Тулы по адресу: г. Тула , проспект Ленина д. 67.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Участие в семинаре возможно по предварительной регистрации по ссылке: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/>
      </w:pPr>
      <w:hyperlink r:id="rId2" w:tgtFrame="_blank">
        <w:r>
          <w:rPr>
            <w:rFonts w:ascii="Calibri;sans-serif" w:hAnsi="Calibri;sans-serif"/>
            <w:b w:val="false"/>
            <w:i w:val="false"/>
            <w:caps w:val="false"/>
            <w:smallCaps w:val="false"/>
            <w:color w:val="0563C1"/>
            <w:spacing w:val="0"/>
            <w:sz w:val="22"/>
            <w:u w:val="single"/>
          </w:rPr>
          <w:t>https://forms.gle/3HShwCwtYM4C9FZh9</w:t>
        </w:r>
      </w:hyperlink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или по телефону +7 (4872) 24-98-55 у главного специалиста Ресурсного центра правительства Тульской области Татьяны Кульковой.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Регистрация доступна до 12.00 8 ноября 2022 года.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3HShwCwtYM4C9FZh9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1</Pages>
  <Words>218</Words>
  <Characters>1514</Characters>
  <CharactersWithSpaces>1722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2022-11-07T13:35:15Z</dcterms:created>
  <dc:creator/>
  <dc:description/>
  <dc:language>ru-RU</dc:language>
  <cp:lastModifiedBy/>
  <dcterms:modified xsi:type="dcterms:W3CDTF">2022-11-07T13:37:09Z</dcterms:modified>
  <cp:revision>1</cp:revision>
  <dc:subject/>
  <dc:title/>
</cp:coreProperties>
</file>