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E3A" w:rsidRPr="00673CF1" w:rsidRDefault="00977E3A" w:rsidP="00977E3A">
      <w:pPr>
        <w:widowControl w:val="0"/>
        <w:autoSpaceDE w:val="0"/>
        <w:autoSpaceDN w:val="0"/>
        <w:adjustRightInd w:val="0"/>
        <w:jc w:val="center"/>
        <w:outlineLvl w:val="0"/>
        <w:rPr>
          <w:b/>
          <w:sz w:val="24"/>
          <w:szCs w:val="24"/>
          <w:u w:val="single"/>
        </w:rPr>
      </w:pPr>
      <w:r w:rsidRPr="00673CF1">
        <w:rPr>
          <w:b/>
          <w:sz w:val="24"/>
          <w:szCs w:val="24"/>
          <w:u w:val="single"/>
        </w:rPr>
        <w:t xml:space="preserve">КОДЕКС РОССИЙСКОЙ ФЕДЕРАЦИИ ОБ АДМИНИСТРАТИВНЫХ ПРАВОНАРУШЕНИЯХ </w:t>
      </w:r>
    </w:p>
    <w:p w:rsidR="00977E3A" w:rsidRDefault="00977E3A" w:rsidP="00977E3A">
      <w:pPr>
        <w:widowControl w:val="0"/>
        <w:autoSpaceDE w:val="0"/>
        <w:autoSpaceDN w:val="0"/>
        <w:adjustRightInd w:val="0"/>
        <w:jc w:val="center"/>
        <w:outlineLvl w:val="0"/>
        <w:rPr>
          <w:b/>
          <w:bCs/>
        </w:rPr>
      </w:pPr>
    </w:p>
    <w:p w:rsidR="00977E3A" w:rsidRPr="004C5CE1" w:rsidRDefault="00977E3A" w:rsidP="00977E3A">
      <w:pPr>
        <w:widowControl w:val="0"/>
        <w:autoSpaceDE w:val="0"/>
        <w:autoSpaceDN w:val="0"/>
        <w:adjustRightInd w:val="0"/>
        <w:jc w:val="both"/>
        <w:outlineLvl w:val="0"/>
        <w:rPr>
          <w:bCs/>
        </w:rPr>
      </w:pPr>
      <w:r w:rsidRPr="004C5CE1">
        <w:rPr>
          <w:bCs/>
        </w:rPr>
        <w:t>Статья 3.9. Административный арест</w:t>
      </w:r>
    </w:p>
    <w:p w:rsidR="00977E3A" w:rsidRPr="004C5CE1" w:rsidRDefault="00977E3A" w:rsidP="00977E3A">
      <w:pPr>
        <w:widowControl w:val="0"/>
        <w:autoSpaceDE w:val="0"/>
        <w:autoSpaceDN w:val="0"/>
        <w:adjustRightInd w:val="0"/>
        <w:jc w:val="both"/>
        <w:outlineLvl w:val="0"/>
        <w:rPr>
          <w:bCs/>
        </w:rPr>
      </w:pPr>
      <w:r w:rsidRPr="004C5CE1">
        <w:rPr>
          <w:bCs/>
        </w:rPr>
        <w:t xml:space="preserve">1. </w:t>
      </w:r>
      <w:proofErr w:type="gramStart"/>
      <w:r w:rsidRPr="004C5CE1">
        <w:rPr>
          <w:bCs/>
        </w:rPr>
        <w:t xml:space="preserve">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требований режима чрезвычайного положения или правового режима контртеррористической операции </w:t>
      </w:r>
      <w:r w:rsidRPr="004C5CE1">
        <w:rPr>
          <w:b/>
          <w:bCs/>
          <w:highlight w:val="yellow"/>
        </w:rPr>
        <w:t xml:space="preserve">либо за совершение административных правонарушений в области законодательства о наркотических средствах, психотропных веществах и об их </w:t>
      </w:r>
      <w:proofErr w:type="spellStart"/>
      <w:r w:rsidRPr="004C5CE1">
        <w:rPr>
          <w:b/>
          <w:bCs/>
          <w:highlight w:val="yellow"/>
        </w:rPr>
        <w:t>прекурсорах</w:t>
      </w:r>
      <w:proofErr w:type="spellEnd"/>
      <w:r w:rsidRPr="004C5CE1">
        <w:rPr>
          <w:b/>
          <w:bCs/>
          <w:highlight w:val="yellow"/>
        </w:rPr>
        <w:t xml:space="preserve"> (</w:t>
      </w:r>
      <w:r>
        <w:rPr>
          <w:b/>
          <w:bCs/>
          <w:highlight w:val="yellow"/>
        </w:rPr>
        <w:t>дополнение к ст. 3.9 в</w:t>
      </w:r>
      <w:r w:rsidRPr="004C5CE1">
        <w:rPr>
          <w:b/>
          <w:bCs/>
          <w:highlight w:val="yellow"/>
        </w:rPr>
        <w:t>ступит в действие с 25.05.201</w:t>
      </w:r>
      <w:r>
        <w:rPr>
          <w:b/>
          <w:bCs/>
          <w:highlight w:val="yellow"/>
        </w:rPr>
        <w:t>4</w:t>
      </w:r>
      <w:r w:rsidRPr="004C5CE1">
        <w:rPr>
          <w:b/>
          <w:bCs/>
          <w:highlight w:val="yellow"/>
        </w:rPr>
        <w:t>)</w:t>
      </w:r>
      <w:r w:rsidRPr="004C5CE1">
        <w:rPr>
          <w:bCs/>
        </w:rPr>
        <w:t xml:space="preserve">  до тридцати суток.</w:t>
      </w:r>
      <w:proofErr w:type="gramEnd"/>
      <w:r w:rsidRPr="004C5CE1">
        <w:rPr>
          <w:bCs/>
        </w:rPr>
        <w:t xml:space="preserve"> Административный арест назначается судьей.</w:t>
      </w:r>
    </w:p>
    <w:p w:rsidR="00977E3A" w:rsidRDefault="00977E3A" w:rsidP="00977E3A">
      <w:pPr>
        <w:widowControl w:val="0"/>
        <w:autoSpaceDE w:val="0"/>
        <w:autoSpaceDN w:val="0"/>
        <w:adjustRightInd w:val="0"/>
        <w:jc w:val="both"/>
        <w:outlineLvl w:val="0"/>
        <w:rPr>
          <w:b/>
          <w:bCs/>
        </w:rPr>
      </w:pPr>
    </w:p>
    <w:p w:rsidR="00977E3A" w:rsidRPr="00126832" w:rsidRDefault="00977E3A" w:rsidP="00977E3A">
      <w:pPr>
        <w:widowControl w:val="0"/>
        <w:autoSpaceDE w:val="0"/>
        <w:autoSpaceDN w:val="0"/>
        <w:adjustRightInd w:val="0"/>
        <w:jc w:val="both"/>
        <w:outlineLvl w:val="0"/>
        <w:rPr>
          <w:bCs/>
        </w:rPr>
      </w:pPr>
      <w:r w:rsidRPr="00126832">
        <w:rPr>
          <w:bCs/>
        </w:rPr>
        <w:t>Статья 4.1. Общие правила назначения административного наказания</w:t>
      </w:r>
      <w:r>
        <w:rPr>
          <w:bCs/>
        </w:rPr>
        <w:t xml:space="preserve"> (выдержка из статьи)</w:t>
      </w:r>
    </w:p>
    <w:p w:rsidR="00977E3A" w:rsidRPr="00126832" w:rsidRDefault="00977E3A" w:rsidP="00977E3A">
      <w:pPr>
        <w:widowControl w:val="0"/>
        <w:autoSpaceDE w:val="0"/>
        <w:autoSpaceDN w:val="0"/>
        <w:adjustRightInd w:val="0"/>
        <w:jc w:val="both"/>
        <w:outlineLvl w:val="0"/>
        <w:rPr>
          <w:bCs/>
        </w:rPr>
      </w:pPr>
      <w:r w:rsidRPr="00126832">
        <w:rPr>
          <w:bCs/>
        </w:rP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977E3A" w:rsidRPr="00126832" w:rsidRDefault="00977E3A" w:rsidP="00977E3A">
      <w:pPr>
        <w:widowControl w:val="0"/>
        <w:autoSpaceDE w:val="0"/>
        <w:autoSpaceDN w:val="0"/>
        <w:adjustRightInd w:val="0"/>
        <w:jc w:val="both"/>
        <w:outlineLvl w:val="0"/>
        <w:rPr>
          <w:bCs/>
        </w:rPr>
      </w:pPr>
      <w:r w:rsidRPr="00126832">
        <w:rPr>
          <w:bCs/>
        </w:rP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977E3A" w:rsidRPr="00126832" w:rsidRDefault="00977E3A" w:rsidP="00977E3A">
      <w:pPr>
        <w:widowControl w:val="0"/>
        <w:autoSpaceDE w:val="0"/>
        <w:autoSpaceDN w:val="0"/>
        <w:adjustRightInd w:val="0"/>
        <w:jc w:val="both"/>
        <w:outlineLvl w:val="0"/>
        <w:rPr>
          <w:b/>
          <w:bCs/>
        </w:rPr>
      </w:pPr>
      <w:r w:rsidRPr="00126832">
        <w:rPr>
          <w:b/>
          <w:bCs/>
          <w:highlight w:val="yellow"/>
        </w:rPr>
        <w:t xml:space="preserve">2.1. </w:t>
      </w:r>
      <w:proofErr w:type="gramStart"/>
      <w:r w:rsidRPr="00126832">
        <w:rPr>
          <w:b/>
          <w:bCs/>
          <w:highlight w:val="yellow"/>
        </w:rPr>
        <w:t xml:space="preserve">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proofErr w:type="spellStart"/>
      <w:r w:rsidRPr="00126832">
        <w:rPr>
          <w:b/>
          <w:bCs/>
          <w:highlight w:val="yellow"/>
        </w:rPr>
        <w:t>прекурсорах</w:t>
      </w:r>
      <w:proofErr w:type="spellEnd"/>
      <w:r w:rsidRPr="00126832">
        <w:rPr>
          <w:b/>
          <w:bCs/>
          <w:highlight w:val="yellow"/>
        </w:rPr>
        <w:t xml:space="preserve">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w:t>
      </w:r>
      <w:proofErr w:type="gramEnd"/>
      <w:r w:rsidRPr="00126832">
        <w:rPr>
          <w:b/>
          <w:bCs/>
          <w:highlight w:val="yellow"/>
        </w:rPr>
        <w:t xml:space="preserve"> средств или психотропных веществ без назначения врача. </w:t>
      </w:r>
      <w:proofErr w:type="gramStart"/>
      <w:r w:rsidRPr="00126832">
        <w:rPr>
          <w:b/>
          <w:bCs/>
          <w:highlight w:val="yellow"/>
        </w:rPr>
        <w:t>Контроль за</w:t>
      </w:r>
      <w:proofErr w:type="gramEnd"/>
      <w:r w:rsidRPr="00126832">
        <w:rPr>
          <w:b/>
          <w:bCs/>
          <w:highlight w:val="yellow"/>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 (</w:t>
      </w:r>
      <w:r>
        <w:rPr>
          <w:b/>
          <w:bCs/>
          <w:highlight w:val="yellow"/>
        </w:rPr>
        <w:t>П. 2.1 в</w:t>
      </w:r>
      <w:r w:rsidRPr="00126832">
        <w:rPr>
          <w:b/>
          <w:bCs/>
          <w:highlight w:val="yellow"/>
        </w:rPr>
        <w:t>ступит в действие с 25.05.201</w:t>
      </w:r>
      <w:r>
        <w:rPr>
          <w:b/>
          <w:bCs/>
          <w:highlight w:val="yellow"/>
        </w:rPr>
        <w:t>4</w:t>
      </w:r>
      <w:r w:rsidRPr="00126832">
        <w:rPr>
          <w:b/>
          <w:bCs/>
          <w:highlight w:val="yellow"/>
        </w:rPr>
        <w:t>)</w:t>
      </w:r>
    </w:p>
    <w:p w:rsidR="00977E3A" w:rsidRDefault="00977E3A" w:rsidP="00977E3A">
      <w:pPr>
        <w:widowControl w:val="0"/>
        <w:autoSpaceDE w:val="0"/>
        <w:autoSpaceDN w:val="0"/>
        <w:adjustRightInd w:val="0"/>
        <w:jc w:val="both"/>
        <w:outlineLvl w:val="0"/>
        <w:rPr>
          <w:b/>
          <w:bCs/>
        </w:rPr>
      </w:pPr>
    </w:p>
    <w:p w:rsidR="00977E3A" w:rsidRDefault="00977E3A" w:rsidP="00977E3A">
      <w:pPr>
        <w:widowControl w:val="0"/>
        <w:autoSpaceDE w:val="0"/>
        <w:autoSpaceDN w:val="0"/>
        <w:adjustRightInd w:val="0"/>
        <w:jc w:val="center"/>
        <w:outlineLvl w:val="0"/>
        <w:rPr>
          <w:b/>
          <w:bCs/>
        </w:rPr>
      </w:pPr>
      <w:r>
        <w:rPr>
          <w:b/>
          <w:bCs/>
        </w:rPr>
        <w:t>Глава 6. АДМИНИСТРАТИВНЫЕ ПРАВОНАРУШЕНИЯ,</w:t>
      </w:r>
    </w:p>
    <w:p w:rsidR="00977E3A" w:rsidRDefault="00977E3A" w:rsidP="00977E3A">
      <w:pPr>
        <w:widowControl w:val="0"/>
        <w:autoSpaceDE w:val="0"/>
        <w:autoSpaceDN w:val="0"/>
        <w:adjustRightInd w:val="0"/>
        <w:jc w:val="center"/>
        <w:rPr>
          <w:b/>
          <w:bCs/>
        </w:rPr>
      </w:pPr>
      <w:proofErr w:type="gramStart"/>
      <w:r>
        <w:rPr>
          <w:b/>
          <w:bCs/>
        </w:rPr>
        <w:t>ПОСЯГАЮЩИЕ</w:t>
      </w:r>
      <w:proofErr w:type="gramEnd"/>
      <w:r>
        <w:rPr>
          <w:b/>
          <w:bCs/>
        </w:rPr>
        <w:t xml:space="preserve"> НА ЗДОРОВЬЕ, САНИТАРНО-ЭПИДЕМИОЛОГИЧЕСКОЕ</w:t>
      </w:r>
    </w:p>
    <w:p w:rsidR="00977E3A" w:rsidRDefault="00977E3A" w:rsidP="00977E3A">
      <w:pPr>
        <w:widowControl w:val="0"/>
        <w:autoSpaceDE w:val="0"/>
        <w:autoSpaceDN w:val="0"/>
        <w:adjustRightInd w:val="0"/>
        <w:jc w:val="center"/>
        <w:rPr>
          <w:b/>
          <w:bCs/>
        </w:rPr>
      </w:pPr>
      <w:r>
        <w:rPr>
          <w:b/>
          <w:bCs/>
        </w:rPr>
        <w:t xml:space="preserve">БЛАГОПОЛУЧИЕ НАСЕЛЕНИЯ И ОБЩЕСТВЕННУЮ НРАВСТВЕННОСТЬ </w:t>
      </w:r>
    </w:p>
    <w:p w:rsidR="00977E3A" w:rsidRDefault="00977E3A" w:rsidP="00977E3A">
      <w:pPr>
        <w:widowControl w:val="0"/>
        <w:autoSpaceDE w:val="0"/>
        <w:autoSpaceDN w:val="0"/>
        <w:adjustRightInd w:val="0"/>
        <w:ind w:firstLine="540"/>
        <w:jc w:val="both"/>
        <w:outlineLvl w:val="1"/>
      </w:pPr>
      <w:r>
        <w:t xml:space="preserve">Статья 6.8. </w:t>
      </w:r>
      <w:proofErr w:type="gramStart"/>
      <w:r>
        <w:t xml:space="preserve">Незаконный оборот наркотических средств, психотропных веществ или их аналогов и незаконные приобретение, хранение, перевозка </w:t>
      </w:r>
      <w:r>
        <w:lastRenderedPageBreak/>
        <w:t>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977E3A" w:rsidRDefault="00977E3A" w:rsidP="00977E3A">
      <w:pPr>
        <w:widowControl w:val="0"/>
        <w:autoSpaceDE w:val="0"/>
        <w:autoSpaceDN w:val="0"/>
        <w:adjustRightInd w:val="0"/>
        <w:ind w:firstLine="540"/>
        <w:jc w:val="both"/>
      </w:pPr>
      <w:r>
        <w:t xml:space="preserve">1.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w:t>
      </w:r>
      <w:proofErr w:type="spellStart"/>
      <w:r>
        <w:t>сбытарастений</w:t>
      </w:r>
      <w:proofErr w:type="spellEnd"/>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977E3A" w:rsidRDefault="00977E3A" w:rsidP="00977E3A">
      <w:pPr>
        <w:widowControl w:val="0"/>
        <w:autoSpaceDE w:val="0"/>
        <w:autoSpaceDN w:val="0"/>
        <w:adjustRightInd w:val="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977E3A" w:rsidRDefault="00977E3A" w:rsidP="00977E3A">
      <w:pPr>
        <w:widowControl w:val="0"/>
        <w:autoSpaceDE w:val="0"/>
        <w:autoSpaceDN w:val="0"/>
        <w:adjustRightInd w:val="0"/>
        <w:ind w:firstLine="540"/>
        <w:jc w:val="both"/>
      </w:pPr>
      <w:r>
        <w:t>2. Те же действия, совершенные иностранным гражданином или лицом без гражданства, -</w:t>
      </w:r>
    </w:p>
    <w:p w:rsidR="00977E3A" w:rsidRDefault="00977E3A" w:rsidP="00977E3A">
      <w:pPr>
        <w:widowControl w:val="0"/>
        <w:autoSpaceDE w:val="0"/>
        <w:autoSpaceDN w:val="0"/>
        <w:adjustRightInd w:val="0"/>
        <w:ind w:firstLine="540"/>
        <w:jc w:val="both"/>
      </w:pPr>
      <w:r>
        <w:t xml:space="preserve">влекут наложение административного штрафа </w:t>
      </w:r>
      <w:proofErr w:type="gramStart"/>
      <w:r>
        <w:t>в размере от четырех тысяч до пяти тысяч рублей с административным выдворением за пределы</w:t>
      </w:r>
      <w:proofErr w:type="gramEnd"/>
      <w:r>
        <w:t xml:space="preserve">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977E3A" w:rsidRDefault="00977E3A" w:rsidP="00977E3A">
      <w:pPr>
        <w:widowControl w:val="0"/>
        <w:autoSpaceDE w:val="0"/>
        <w:autoSpaceDN w:val="0"/>
        <w:adjustRightInd w:val="0"/>
        <w:ind w:firstLine="540"/>
        <w:jc w:val="both"/>
      </w:pPr>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977E3A" w:rsidRDefault="00977E3A" w:rsidP="00977E3A">
      <w:pPr>
        <w:widowControl w:val="0"/>
        <w:autoSpaceDE w:val="0"/>
        <w:autoSpaceDN w:val="0"/>
        <w:adjustRightInd w:val="0"/>
        <w:jc w:val="both"/>
      </w:pPr>
    </w:p>
    <w:p w:rsidR="00977E3A" w:rsidRDefault="00977E3A" w:rsidP="00977E3A">
      <w:pPr>
        <w:widowControl w:val="0"/>
        <w:autoSpaceDE w:val="0"/>
        <w:autoSpaceDN w:val="0"/>
        <w:adjustRightInd w:val="0"/>
        <w:ind w:firstLine="540"/>
        <w:jc w:val="both"/>
        <w:outlineLvl w:val="1"/>
      </w:pPr>
      <w:r>
        <w:t>Статья 6.9. Потребление наркотических средств или психотропных веществ без назначения врача</w:t>
      </w:r>
    </w:p>
    <w:p w:rsidR="00977E3A" w:rsidRDefault="00977E3A" w:rsidP="00977E3A">
      <w:pPr>
        <w:widowControl w:val="0"/>
        <w:autoSpaceDE w:val="0"/>
        <w:autoSpaceDN w:val="0"/>
        <w:adjustRightInd w:val="0"/>
        <w:ind w:firstLine="540"/>
        <w:jc w:val="both"/>
      </w:pPr>
      <w:r>
        <w:t>1. Потребление наркотических средств или психотропных веществ без назначения врача, за исключением случаев, предусмотренных ч.2 ст.20.20, ст.20.22 настоящего Кодекса, -</w:t>
      </w:r>
    </w:p>
    <w:p w:rsidR="00977E3A" w:rsidRDefault="00977E3A" w:rsidP="00977E3A">
      <w:pPr>
        <w:widowControl w:val="0"/>
        <w:autoSpaceDE w:val="0"/>
        <w:autoSpaceDN w:val="0"/>
        <w:adjustRightInd w:val="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977E3A" w:rsidRDefault="00977E3A" w:rsidP="00977E3A">
      <w:pPr>
        <w:widowControl w:val="0"/>
        <w:autoSpaceDE w:val="0"/>
        <w:autoSpaceDN w:val="0"/>
        <w:adjustRightInd w:val="0"/>
        <w:ind w:firstLine="540"/>
        <w:jc w:val="both"/>
      </w:pPr>
      <w:r>
        <w:t>2. То же действие, совершенное иностранным гражданином или лицом без гражданства, -</w:t>
      </w:r>
    </w:p>
    <w:p w:rsidR="00977E3A" w:rsidRDefault="00977E3A" w:rsidP="00977E3A">
      <w:pPr>
        <w:widowControl w:val="0"/>
        <w:autoSpaceDE w:val="0"/>
        <w:autoSpaceDN w:val="0"/>
        <w:adjustRightInd w:val="0"/>
        <w:ind w:firstLine="540"/>
        <w:jc w:val="both"/>
      </w:pPr>
      <w:r>
        <w:t xml:space="preserve">влечет наложение административного штрафа </w:t>
      </w:r>
      <w:proofErr w:type="gramStart"/>
      <w:r>
        <w:t>в размере от четырех тысяч до пяти тысяч рублей с административным выдворением за пределы</w:t>
      </w:r>
      <w:proofErr w:type="gramEnd"/>
      <w:r>
        <w:t xml:space="preserve">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977E3A" w:rsidRDefault="00977E3A" w:rsidP="00977E3A">
      <w:pPr>
        <w:widowControl w:val="0"/>
        <w:autoSpaceDE w:val="0"/>
        <w:autoSpaceDN w:val="0"/>
        <w:adjustRightInd w:val="0"/>
        <w:ind w:firstLine="540"/>
        <w:jc w:val="both"/>
      </w:pPr>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медицинскую и (или) социальную реабилитацию и в </w:t>
      </w:r>
      <w:r>
        <w:lastRenderedPageBreak/>
        <w:t>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977E3A" w:rsidRPr="00E31C28" w:rsidRDefault="00977E3A" w:rsidP="00977E3A">
      <w:pPr>
        <w:widowControl w:val="0"/>
        <w:autoSpaceDE w:val="0"/>
        <w:autoSpaceDN w:val="0"/>
        <w:adjustRightInd w:val="0"/>
        <w:ind w:firstLine="540"/>
        <w:jc w:val="both"/>
        <w:rPr>
          <w:b/>
        </w:rPr>
      </w:pPr>
      <w:r w:rsidRPr="00E31C28">
        <w:rPr>
          <w:b/>
          <w:highlight w:val="yellow"/>
        </w:rPr>
        <w:t>Действие настоящего примечания распространяется на административные правонарушения, предусмотренные частью 3 статьи 20.20 настоящего Кодекса. (Абзац вступит в действие с 25.05.2014)</w:t>
      </w:r>
    </w:p>
    <w:p w:rsidR="00977E3A" w:rsidRDefault="00977E3A" w:rsidP="00977E3A">
      <w:pPr>
        <w:widowControl w:val="0"/>
        <w:autoSpaceDE w:val="0"/>
        <w:autoSpaceDN w:val="0"/>
        <w:adjustRightInd w:val="0"/>
        <w:ind w:firstLine="540"/>
        <w:jc w:val="both"/>
        <w:outlineLvl w:val="1"/>
      </w:pPr>
    </w:p>
    <w:p w:rsidR="00977E3A" w:rsidRPr="00D66086" w:rsidRDefault="00977E3A" w:rsidP="00977E3A">
      <w:pPr>
        <w:widowControl w:val="0"/>
        <w:autoSpaceDE w:val="0"/>
        <w:autoSpaceDN w:val="0"/>
        <w:adjustRightInd w:val="0"/>
        <w:ind w:firstLine="540"/>
        <w:jc w:val="both"/>
        <w:outlineLvl w:val="1"/>
        <w:rPr>
          <w:b/>
          <w:highlight w:val="yellow"/>
        </w:rPr>
      </w:pPr>
      <w:r w:rsidRPr="00D66086">
        <w:rPr>
          <w:b/>
          <w:highlight w:val="yellow"/>
        </w:rP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w:t>
      </w:r>
    </w:p>
    <w:p w:rsidR="00977E3A" w:rsidRPr="00D66086" w:rsidRDefault="00977E3A" w:rsidP="00977E3A">
      <w:pPr>
        <w:widowControl w:val="0"/>
        <w:autoSpaceDE w:val="0"/>
        <w:autoSpaceDN w:val="0"/>
        <w:adjustRightInd w:val="0"/>
        <w:ind w:firstLine="540"/>
        <w:jc w:val="both"/>
        <w:outlineLvl w:val="1"/>
        <w:rPr>
          <w:b/>
          <w:highlight w:val="yellow"/>
        </w:rPr>
      </w:pPr>
      <w:proofErr w:type="gramStart"/>
      <w:r w:rsidRPr="00D66086">
        <w:rPr>
          <w:b/>
          <w:highlight w:val="yellow"/>
        </w:rPr>
        <w:t>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w:t>
      </w:r>
      <w:proofErr w:type="gramEnd"/>
      <w:r w:rsidRPr="00D66086">
        <w:rPr>
          <w:b/>
          <w:highlight w:val="yellow"/>
        </w:rPr>
        <w:t xml:space="preserve"> (или) социальную реабилитацию в связи с потреблением наркотических средств или психотропных веществ без назначения врача, -</w:t>
      </w:r>
    </w:p>
    <w:p w:rsidR="00977E3A" w:rsidRPr="00D66086" w:rsidRDefault="00977E3A" w:rsidP="00977E3A">
      <w:pPr>
        <w:widowControl w:val="0"/>
        <w:autoSpaceDE w:val="0"/>
        <w:autoSpaceDN w:val="0"/>
        <w:adjustRightInd w:val="0"/>
        <w:ind w:firstLine="540"/>
        <w:jc w:val="both"/>
        <w:outlineLvl w:val="1"/>
        <w:rPr>
          <w:b/>
          <w:highlight w:val="yellow"/>
        </w:rPr>
      </w:pPr>
      <w:r w:rsidRPr="00D66086">
        <w:rPr>
          <w:b/>
          <w:highlight w:val="yellow"/>
        </w:rP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977E3A" w:rsidRPr="00D66086" w:rsidRDefault="00977E3A" w:rsidP="00977E3A">
      <w:pPr>
        <w:widowControl w:val="0"/>
        <w:autoSpaceDE w:val="0"/>
        <w:autoSpaceDN w:val="0"/>
        <w:adjustRightInd w:val="0"/>
        <w:ind w:firstLine="540"/>
        <w:jc w:val="both"/>
        <w:outlineLvl w:val="1"/>
        <w:rPr>
          <w:b/>
        </w:rPr>
      </w:pPr>
      <w:r w:rsidRPr="00D66086">
        <w:rPr>
          <w:b/>
          <w:highlight w:val="yellow"/>
        </w:rPr>
        <w:t xml:space="preserve">Примечание. </w:t>
      </w:r>
      <w:proofErr w:type="gramStart"/>
      <w:r w:rsidRPr="00D66086">
        <w:rPr>
          <w:b/>
          <w:highlight w:val="yellow"/>
        </w:rPr>
        <w:t>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roofErr w:type="gramEnd"/>
      <w:r w:rsidRPr="00D66086">
        <w:rPr>
          <w:b/>
          <w:highlight w:val="yellow"/>
        </w:rPr>
        <w:t xml:space="preserve"> (Ст. 6.9.1 вступит в действие с 25.05.2014)</w:t>
      </w:r>
    </w:p>
    <w:p w:rsidR="00977E3A" w:rsidRDefault="00977E3A" w:rsidP="00977E3A">
      <w:pPr>
        <w:widowControl w:val="0"/>
        <w:autoSpaceDE w:val="0"/>
        <w:autoSpaceDN w:val="0"/>
        <w:adjustRightInd w:val="0"/>
        <w:ind w:firstLine="540"/>
        <w:jc w:val="both"/>
        <w:outlineLvl w:val="1"/>
      </w:pPr>
    </w:p>
    <w:p w:rsidR="00977E3A" w:rsidRDefault="00977E3A" w:rsidP="00977E3A">
      <w:pPr>
        <w:widowControl w:val="0"/>
        <w:autoSpaceDE w:val="0"/>
        <w:autoSpaceDN w:val="0"/>
        <w:adjustRightInd w:val="0"/>
        <w:ind w:firstLine="540"/>
        <w:jc w:val="both"/>
        <w:outlineLvl w:val="1"/>
      </w:pPr>
      <w:r>
        <w:t>Статья 6.10. Вовлечение несовершеннолетнего в употребление алкогольной и спиртосодержащей продукции или одурманивающих веществ</w:t>
      </w:r>
    </w:p>
    <w:p w:rsidR="00977E3A" w:rsidRDefault="00977E3A" w:rsidP="00977E3A">
      <w:pPr>
        <w:widowControl w:val="0"/>
        <w:autoSpaceDE w:val="0"/>
        <w:autoSpaceDN w:val="0"/>
        <w:adjustRightInd w:val="0"/>
        <w:ind w:firstLine="540"/>
        <w:jc w:val="both"/>
      </w:pPr>
    </w:p>
    <w:p w:rsidR="00977E3A" w:rsidRDefault="00977E3A" w:rsidP="00977E3A">
      <w:pPr>
        <w:widowControl w:val="0"/>
        <w:autoSpaceDE w:val="0"/>
        <w:autoSpaceDN w:val="0"/>
        <w:adjustRightInd w:val="0"/>
        <w:ind w:firstLine="540"/>
        <w:jc w:val="both"/>
      </w:pPr>
      <w:r>
        <w:t>1. Вовлечение несовершеннолетнего в употребление алкогольной и спиртосодержащей продукции или одурманивающих веществ, за исключением случаев, предусмотренных ч.2 ст.6.18 настоящего Кодекса, -</w:t>
      </w:r>
    </w:p>
    <w:p w:rsidR="00977E3A" w:rsidRDefault="00977E3A" w:rsidP="00977E3A">
      <w:pPr>
        <w:widowControl w:val="0"/>
        <w:autoSpaceDE w:val="0"/>
        <w:autoSpaceDN w:val="0"/>
        <w:adjustRightInd w:val="0"/>
        <w:ind w:firstLine="540"/>
        <w:jc w:val="both"/>
      </w:pPr>
      <w:r>
        <w:t>влечет наложение административного штрафа в размере от одной тысячи пятисот до трех тысяч рублей.</w:t>
      </w:r>
    </w:p>
    <w:p w:rsidR="00977E3A" w:rsidRDefault="00977E3A" w:rsidP="00977E3A">
      <w:pPr>
        <w:widowControl w:val="0"/>
        <w:autoSpaceDE w:val="0"/>
        <w:autoSpaceDN w:val="0"/>
        <w:adjustRightInd w:val="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r w:rsidRPr="00583326">
        <w:t xml:space="preserve">ч.2 ст.6.18 </w:t>
      </w:r>
      <w:r>
        <w:t xml:space="preserve">настоящего Кодекса, а также лицами, на </w:t>
      </w:r>
      <w:r>
        <w:lastRenderedPageBreak/>
        <w:t>которых возложены обязанности по обучению и воспитанию несовершеннолетних, -</w:t>
      </w:r>
    </w:p>
    <w:p w:rsidR="00977E3A" w:rsidRDefault="00977E3A" w:rsidP="00977E3A">
      <w:pPr>
        <w:widowControl w:val="0"/>
        <w:autoSpaceDE w:val="0"/>
        <w:autoSpaceDN w:val="0"/>
        <w:adjustRightInd w:val="0"/>
        <w:ind w:firstLine="540"/>
        <w:jc w:val="both"/>
      </w:pPr>
      <w:r>
        <w:t>влекут наложение административного штрафа в размере от четырех тысяч до пяти тысяч рублей.</w:t>
      </w:r>
    </w:p>
    <w:p w:rsidR="00977E3A" w:rsidRDefault="00977E3A" w:rsidP="00977E3A">
      <w:pPr>
        <w:widowControl w:val="0"/>
        <w:autoSpaceDE w:val="0"/>
        <w:autoSpaceDN w:val="0"/>
        <w:adjustRightInd w:val="0"/>
      </w:pPr>
    </w:p>
    <w:p w:rsidR="00977E3A" w:rsidRDefault="00977E3A" w:rsidP="00977E3A">
      <w:pPr>
        <w:widowControl w:val="0"/>
        <w:autoSpaceDE w:val="0"/>
        <w:autoSpaceDN w:val="0"/>
        <w:adjustRightInd w:val="0"/>
      </w:pPr>
      <w:r>
        <w:t xml:space="preserve">Статья 6.13. Пропаганда наркотических средств, психотропных веществ или их </w:t>
      </w:r>
      <w:proofErr w:type="spellStart"/>
      <w:r>
        <w:t>прекурсоров</w:t>
      </w:r>
      <w:proofErr w:type="spellEnd"/>
      <w:r>
        <w:t xml:space="preserve">, растений, содержащих наркотические средства или психотропные вещества либо их </w:t>
      </w:r>
      <w:proofErr w:type="spellStart"/>
      <w:r>
        <w:t>прекурсоры</w:t>
      </w:r>
      <w:proofErr w:type="spellEnd"/>
      <w:r>
        <w:t xml:space="preserve">, и их частей, содержащих наркотические средства или психотропные вещества либо их </w:t>
      </w:r>
      <w:proofErr w:type="spellStart"/>
      <w:r>
        <w:t>прекурсоры</w:t>
      </w:r>
      <w:proofErr w:type="spellEnd"/>
    </w:p>
    <w:p w:rsidR="00977E3A" w:rsidRDefault="00977E3A" w:rsidP="00977E3A">
      <w:pPr>
        <w:widowControl w:val="0"/>
        <w:autoSpaceDE w:val="0"/>
        <w:autoSpaceDN w:val="0"/>
        <w:adjustRightInd w:val="0"/>
        <w:ind w:firstLine="540"/>
        <w:jc w:val="both"/>
      </w:pPr>
      <w:r>
        <w:t xml:space="preserve">1. Пропаганда либо незаконная реклама наркотических средств, психотропных веществ или их </w:t>
      </w:r>
      <w:proofErr w:type="spellStart"/>
      <w:r>
        <w:t>прекурсоров</w:t>
      </w:r>
      <w:proofErr w:type="spellEnd"/>
      <w:r>
        <w:t xml:space="preserve">, растений, содержащих наркотические средства или психотропные вещества либо их </w:t>
      </w:r>
      <w:proofErr w:type="spellStart"/>
      <w:r>
        <w:t>прекурсоры</w:t>
      </w:r>
      <w:proofErr w:type="spellEnd"/>
      <w:r>
        <w:t xml:space="preserve">, и их частей, содержащих наркотические средства или психотропные вещества либо их </w:t>
      </w:r>
      <w:proofErr w:type="spellStart"/>
      <w:r>
        <w:t>прекурсоры</w:t>
      </w:r>
      <w:proofErr w:type="spellEnd"/>
      <w:r>
        <w:t>, -</w:t>
      </w:r>
    </w:p>
    <w:p w:rsidR="00977E3A" w:rsidRDefault="00977E3A" w:rsidP="00977E3A">
      <w:pPr>
        <w:widowControl w:val="0"/>
        <w:autoSpaceDE w:val="0"/>
        <w:autoSpaceDN w:val="0"/>
        <w:adjustRightInd w:val="0"/>
        <w:ind w:firstLine="540"/>
        <w:jc w:val="both"/>
      </w:pPr>
      <w:r>
        <w:t xml:space="preserve">влечет наложение административного штрафа </w:t>
      </w:r>
      <w:proofErr w:type="gramStart"/>
      <w:r>
        <w:t>на граждан в размере от четырех тысяч до пяти тысяч рублей с конфискацией</w:t>
      </w:r>
      <w:proofErr w:type="gramEnd"/>
      <w:r>
        <w:t xml:space="preserve">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977E3A" w:rsidRDefault="00977E3A" w:rsidP="00977E3A">
      <w:pPr>
        <w:widowControl w:val="0"/>
        <w:autoSpaceDE w:val="0"/>
        <w:autoSpaceDN w:val="0"/>
        <w:adjustRightInd w:val="0"/>
        <w:ind w:firstLine="540"/>
        <w:jc w:val="both"/>
      </w:pPr>
      <w:r>
        <w:t>2. То же действие, совершенное иностранным гражданином или лицом без гражданства, -</w:t>
      </w:r>
    </w:p>
    <w:p w:rsidR="00977E3A" w:rsidRDefault="00977E3A" w:rsidP="00977E3A">
      <w:pPr>
        <w:widowControl w:val="0"/>
        <w:autoSpaceDE w:val="0"/>
        <w:autoSpaceDN w:val="0"/>
        <w:adjustRightInd w:val="0"/>
        <w:ind w:firstLine="540"/>
        <w:jc w:val="both"/>
      </w:pPr>
      <w:r>
        <w:t xml:space="preserve">влечет наложение административного штрафа </w:t>
      </w:r>
      <w:proofErr w:type="gramStart"/>
      <w:r>
        <w:t>в размере от четырех тысяч до пяти тысяч рублей с административным выдворением за пределы</w:t>
      </w:r>
      <w:proofErr w:type="gramEnd"/>
      <w:r>
        <w:t xml:space="preserve">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977E3A" w:rsidRDefault="00977E3A" w:rsidP="00977E3A">
      <w:pPr>
        <w:widowControl w:val="0"/>
        <w:autoSpaceDE w:val="0"/>
        <w:autoSpaceDN w:val="0"/>
        <w:adjustRightInd w:val="0"/>
        <w:ind w:firstLine="540"/>
        <w:jc w:val="both"/>
      </w:pPr>
      <w:r>
        <w:t xml:space="preserve">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w:t>
      </w:r>
      <w:proofErr w:type="spellStart"/>
      <w:r>
        <w:t>прекурсорах</w:t>
      </w:r>
      <w:proofErr w:type="spellEnd"/>
      <w:r>
        <w:t>.</w:t>
      </w:r>
    </w:p>
    <w:p w:rsidR="00977E3A" w:rsidRDefault="00977E3A" w:rsidP="00977E3A">
      <w:pPr>
        <w:widowControl w:val="0"/>
        <w:autoSpaceDE w:val="0"/>
        <w:autoSpaceDN w:val="0"/>
        <w:adjustRightInd w:val="0"/>
        <w:ind w:firstLine="540"/>
        <w:jc w:val="both"/>
        <w:outlineLvl w:val="1"/>
      </w:pPr>
    </w:p>
    <w:p w:rsidR="00977E3A" w:rsidRDefault="00977E3A" w:rsidP="00977E3A">
      <w:pPr>
        <w:widowControl w:val="0"/>
        <w:autoSpaceDE w:val="0"/>
        <w:autoSpaceDN w:val="0"/>
        <w:adjustRightInd w:val="0"/>
        <w:ind w:firstLine="540"/>
        <w:jc w:val="both"/>
        <w:outlineLvl w:val="1"/>
      </w:pPr>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977E3A" w:rsidRDefault="00977E3A" w:rsidP="00977E3A">
      <w:pPr>
        <w:widowControl w:val="0"/>
        <w:autoSpaceDE w:val="0"/>
        <w:autoSpaceDN w:val="0"/>
        <w:adjustRightInd w:val="0"/>
        <w:ind w:firstLine="540"/>
        <w:jc w:val="both"/>
      </w:pPr>
      <w:proofErr w:type="gramStart"/>
      <w:r>
        <w:t xml:space="preserve">Нарушение юридическим лицом правил производства, изготовления, переработки, хранения, учета, отпуска, реализации, продажи, распределения, </w:t>
      </w:r>
      <w:r>
        <w:lastRenderedPageBreak/>
        <w:t>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roofErr w:type="gramEnd"/>
    </w:p>
    <w:p w:rsidR="00977E3A" w:rsidRDefault="00977E3A" w:rsidP="00977E3A">
      <w:pPr>
        <w:widowControl w:val="0"/>
        <w:autoSpaceDE w:val="0"/>
        <w:autoSpaceDN w:val="0"/>
        <w:adjustRightInd w:val="0"/>
        <w:ind w:firstLine="540"/>
        <w:jc w:val="both"/>
      </w:pPr>
      <w:proofErr w:type="gramStart"/>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roofErr w:type="gramEnd"/>
    </w:p>
    <w:p w:rsidR="00977E3A" w:rsidRDefault="00977E3A" w:rsidP="00977E3A">
      <w:pPr>
        <w:widowControl w:val="0"/>
        <w:autoSpaceDE w:val="0"/>
        <w:autoSpaceDN w:val="0"/>
        <w:adjustRightInd w:val="0"/>
        <w:jc w:val="both"/>
      </w:pPr>
    </w:p>
    <w:p w:rsidR="00977E3A" w:rsidRDefault="00977E3A" w:rsidP="00977E3A">
      <w:pPr>
        <w:widowControl w:val="0"/>
        <w:autoSpaceDE w:val="0"/>
        <w:autoSpaceDN w:val="0"/>
        <w:adjustRightInd w:val="0"/>
        <w:ind w:firstLine="540"/>
        <w:jc w:val="both"/>
        <w:outlineLvl w:val="1"/>
      </w:pPr>
      <w:r>
        <w:t xml:space="preserve">Статья 6.16. Нарушение правил оборота наркотических средств, психотропных веществ и их </w:t>
      </w:r>
      <w:proofErr w:type="spellStart"/>
      <w:r>
        <w:t>прекурсоров</w:t>
      </w:r>
      <w:proofErr w:type="spellEnd"/>
      <w:r>
        <w:t xml:space="preserve">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w:t>
      </w:r>
      <w:proofErr w:type="spellStart"/>
      <w:r>
        <w:t>прекурсоры</w:t>
      </w:r>
      <w:proofErr w:type="spellEnd"/>
      <w:r>
        <w:t xml:space="preserve">, и их частей, содержащих наркотические средства или психотропные вещества либо их </w:t>
      </w:r>
      <w:proofErr w:type="spellStart"/>
      <w:r>
        <w:t>прекурсоры</w:t>
      </w:r>
      <w:proofErr w:type="spellEnd"/>
    </w:p>
    <w:p w:rsidR="00977E3A" w:rsidRDefault="00977E3A" w:rsidP="00977E3A">
      <w:pPr>
        <w:widowControl w:val="0"/>
        <w:autoSpaceDE w:val="0"/>
        <w:autoSpaceDN w:val="0"/>
        <w:adjustRightInd w:val="0"/>
        <w:ind w:firstLine="540"/>
        <w:jc w:val="both"/>
      </w:pPr>
      <w:r>
        <w:t xml:space="preserve">1. </w:t>
      </w:r>
      <w:proofErr w:type="gramStart"/>
      <w:r>
        <w:t xml:space="preserve">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список </w:t>
      </w:r>
      <w:r>
        <w:rPr>
          <w:lang w:val="en-US"/>
        </w:rPr>
        <w:t>I</w:t>
      </w:r>
      <w:r>
        <w:t xml:space="preserve"> и таблицу </w:t>
      </w:r>
      <w:r>
        <w:rPr>
          <w:lang w:val="en-US"/>
        </w:rPr>
        <w:t>I</w:t>
      </w:r>
      <w:r>
        <w:t xml:space="preserve"> списка </w:t>
      </w:r>
      <w:r>
        <w:rPr>
          <w:lang w:val="en-US"/>
        </w:rPr>
        <w:t>IV</w:t>
      </w:r>
      <w:r>
        <w:t xml:space="preserve"> Перечня наркотических средств, психотропных веществ и их </w:t>
      </w:r>
      <w:proofErr w:type="spellStart"/>
      <w:r>
        <w:t>прекурсоров</w:t>
      </w:r>
      <w:proofErr w:type="spellEnd"/>
      <w:r>
        <w:t xml:space="preserve">, подлежащих контролю в Российской Федерации, </w:t>
      </w:r>
      <w:proofErr w:type="spellStart"/>
      <w:r>
        <w:t>прекурсоров</w:t>
      </w:r>
      <w:proofErr w:type="spellEnd"/>
      <w:r>
        <w:t xml:space="preserve"> наркотических средств или психотропных веществ либо хранения, учета, реализации, перевозки, приобретения, использования, ввоза, вывоза или</w:t>
      </w:r>
      <w:proofErr w:type="gramEnd"/>
      <w:r>
        <w:t xml:space="preserve"> </w:t>
      </w:r>
      <w:proofErr w:type="gramStart"/>
      <w:r>
        <w:t xml:space="preserve">уничтожения растений, содержащих наркотические средства или психотропные вещества либо их </w:t>
      </w:r>
      <w:proofErr w:type="spellStart"/>
      <w:r>
        <w:t>прекурсоры</w:t>
      </w:r>
      <w:proofErr w:type="spellEnd"/>
      <w:r>
        <w:t xml:space="preserve">, и их частей, содержащих наркотические средства или психотропные вещества либо их </w:t>
      </w:r>
      <w:proofErr w:type="spellStart"/>
      <w:r>
        <w:t>прекурсоры</w:t>
      </w:r>
      <w:proofErr w:type="spellEnd"/>
      <w:r>
        <w:t>,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roofErr w:type="gramEnd"/>
    </w:p>
    <w:p w:rsidR="00977E3A" w:rsidRDefault="00977E3A" w:rsidP="00977E3A">
      <w:pPr>
        <w:widowControl w:val="0"/>
        <w:autoSpaceDE w:val="0"/>
        <w:autoSpaceDN w:val="0"/>
        <w:adjustRightInd w:val="0"/>
        <w:ind w:firstLine="540"/>
        <w:jc w:val="both"/>
      </w:pPr>
      <w:r>
        <w:t xml:space="preserve">влечет наложение административного штрафа </w:t>
      </w:r>
      <w:proofErr w:type="gramStart"/>
      <w:r>
        <w:t>на юридических лиц в размере от двухсот тысяч до четырехсот тысяч рублей с конфискацией</w:t>
      </w:r>
      <w:proofErr w:type="gramEnd"/>
      <w:r>
        <w:t xml:space="preserve"> наркотических средств, психотропных веществ либо их </w:t>
      </w:r>
      <w:proofErr w:type="spellStart"/>
      <w:r>
        <w:t>прекурсоров</w:t>
      </w:r>
      <w:proofErr w:type="spellEnd"/>
      <w:r>
        <w:t xml:space="preserve">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w:t>
      </w:r>
      <w:proofErr w:type="spellStart"/>
      <w:r>
        <w:t>прекурсоров</w:t>
      </w:r>
      <w:proofErr w:type="spellEnd"/>
      <w:r>
        <w:t xml:space="preserve"> или без таковой.</w:t>
      </w:r>
    </w:p>
    <w:p w:rsidR="00977E3A" w:rsidRDefault="00977E3A" w:rsidP="00977E3A">
      <w:pPr>
        <w:widowControl w:val="0"/>
        <w:autoSpaceDE w:val="0"/>
        <w:autoSpaceDN w:val="0"/>
        <w:adjustRightInd w:val="0"/>
        <w:ind w:firstLine="540"/>
        <w:jc w:val="both"/>
      </w:pPr>
      <w:r>
        <w:t xml:space="preserve">2. Те же действия, совершенные в отношении </w:t>
      </w:r>
      <w:proofErr w:type="spellStart"/>
      <w:r>
        <w:t>прекурсоров</w:t>
      </w:r>
      <w:proofErr w:type="spellEnd"/>
      <w:r>
        <w:t xml:space="preserve"> наркотических средств или психотропных веществ, включенных в таблицу </w:t>
      </w:r>
      <w:r>
        <w:rPr>
          <w:lang w:val="en-US"/>
        </w:rPr>
        <w:t>II</w:t>
      </w:r>
      <w:r>
        <w:t xml:space="preserve"> списка </w:t>
      </w:r>
      <w:r>
        <w:rPr>
          <w:lang w:val="en-US"/>
        </w:rPr>
        <w:t>IV</w:t>
      </w:r>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w:t>
      </w:r>
    </w:p>
    <w:p w:rsidR="00977E3A" w:rsidRDefault="00977E3A" w:rsidP="00977E3A">
      <w:pPr>
        <w:widowControl w:val="0"/>
        <w:autoSpaceDE w:val="0"/>
        <w:autoSpaceDN w:val="0"/>
        <w:adjustRightInd w:val="0"/>
        <w:ind w:firstLine="540"/>
        <w:jc w:val="both"/>
      </w:pPr>
      <w:r>
        <w:t xml:space="preserve">влекут наложение административного штрафа </w:t>
      </w:r>
      <w:proofErr w:type="gramStart"/>
      <w:r>
        <w:t>на юридических лиц в размере от ста тысяч до двухсот тысяч рублей с конфискацией</w:t>
      </w:r>
      <w:proofErr w:type="gramEnd"/>
      <w:r>
        <w:t xml:space="preserve"> </w:t>
      </w:r>
      <w:proofErr w:type="spellStart"/>
      <w:r>
        <w:t>прекурсоров</w:t>
      </w:r>
      <w:proofErr w:type="spellEnd"/>
      <w:r>
        <w:t xml:space="preserve"> </w:t>
      </w:r>
      <w:r>
        <w:lastRenderedPageBreak/>
        <w:t xml:space="preserve">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w:t>
      </w:r>
      <w:proofErr w:type="spellStart"/>
      <w:r>
        <w:t>прекурсоров</w:t>
      </w:r>
      <w:proofErr w:type="spellEnd"/>
      <w:r>
        <w:t xml:space="preserve"> наркотических средств или психотропных веществ или без таковой.</w:t>
      </w:r>
    </w:p>
    <w:p w:rsidR="00977E3A" w:rsidRDefault="00977E3A" w:rsidP="00977E3A">
      <w:pPr>
        <w:widowControl w:val="0"/>
        <w:autoSpaceDE w:val="0"/>
        <w:autoSpaceDN w:val="0"/>
        <w:adjustRightInd w:val="0"/>
        <w:ind w:firstLine="540"/>
        <w:jc w:val="both"/>
      </w:pPr>
      <w:r>
        <w:t xml:space="preserve">3. Те же действия, совершенные в отношении </w:t>
      </w:r>
      <w:proofErr w:type="spellStart"/>
      <w:r>
        <w:t>прекурсоров</w:t>
      </w:r>
      <w:proofErr w:type="spellEnd"/>
      <w:r>
        <w:t xml:space="preserve"> наркотических средств или психотропных веществ, включенных в таблицу </w:t>
      </w:r>
      <w:r>
        <w:rPr>
          <w:lang w:val="en-US"/>
        </w:rPr>
        <w:t>III</w:t>
      </w:r>
      <w:r>
        <w:t xml:space="preserve"> списка </w:t>
      </w:r>
      <w:r>
        <w:rPr>
          <w:lang w:val="en-US"/>
        </w:rPr>
        <w:t>IV</w:t>
      </w:r>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w:t>
      </w:r>
    </w:p>
    <w:p w:rsidR="00977E3A" w:rsidRDefault="00977E3A" w:rsidP="00977E3A">
      <w:pPr>
        <w:widowControl w:val="0"/>
        <w:autoSpaceDE w:val="0"/>
        <w:autoSpaceDN w:val="0"/>
        <w:adjustRightInd w:val="0"/>
        <w:ind w:firstLine="540"/>
        <w:jc w:val="both"/>
      </w:pPr>
      <w:r>
        <w:t xml:space="preserve">влекут наложение административного штрафа </w:t>
      </w:r>
      <w:proofErr w:type="gramStart"/>
      <w:r>
        <w:t>на юридических лиц в размере от пятидесяти тысяч до ста тысяч рублей с конфискацией</w:t>
      </w:r>
      <w:proofErr w:type="gramEnd"/>
      <w:r>
        <w:t xml:space="preserve"> </w:t>
      </w:r>
      <w:proofErr w:type="spellStart"/>
      <w:r>
        <w:t>прекурсоров</w:t>
      </w:r>
      <w:proofErr w:type="spellEnd"/>
      <w:r>
        <w:t xml:space="preserve"> наркотических средств или психотропных веществ или без таковой.</w:t>
      </w:r>
    </w:p>
    <w:p w:rsidR="00977E3A" w:rsidRDefault="00977E3A" w:rsidP="00977E3A">
      <w:pPr>
        <w:widowControl w:val="0"/>
        <w:autoSpaceDE w:val="0"/>
        <w:autoSpaceDN w:val="0"/>
        <w:adjustRightInd w:val="0"/>
        <w:ind w:firstLine="540"/>
        <w:jc w:val="both"/>
      </w:pPr>
      <w:r>
        <w:t xml:space="preserve">Примечание. За административные правонарушения, предусмотренные настоящей статьей, в части нарушения правил оборота </w:t>
      </w:r>
      <w:proofErr w:type="spellStart"/>
      <w:r>
        <w:t>прекурсоров</w:t>
      </w:r>
      <w:proofErr w:type="spellEnd"/>
      <w:r>
        <w:t xml:space="preserve"> наркотических средств или психотропных веществ, включенных в список </w:t>
      </w:r>
      <w:r>
        <w:rPr>
          <w:lang w:val="en-US"/>
        </w:rPr>
        <w:t>IV</w:t>
      </w:r>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77E3A" w:rsidRDefault="00977E3A" w:rsidP="00977E3A">
      <w:pPr>
        <w:widowControl w:val="0"/>
        <w:autoSpaceDE w:val="0"/>
        <w:autoSpaceDN w:val="0"/>
        <w:adjustRightInd w:val="0"/>
        <w:ind w:firstLine="540"/>
        <w:jc w:val="both"/>
      </w:pPr>
    </w:p>
    <w:p w:rsidR="00977E3A" w:rsidRDefault="00977E3A" w:rsidP="00977E3A">
      <w:pPr>
        <w:widowControl w:val="0"/>
        <w:autoSpaceDE w:val="0"/>
        <w:autoSpaceDN w:val="0"/>
        <w:adjustRightInd w:val="0"/>
        <w:ind w:firstLine="540"/>
        <w:jc w:val="both"/>
        <w:outlineLvl w:val="1"/>
      </w:pPr>
      <w:r>
        <w:t xml:space="preserve">Статья 6.16.1. Незаконные приобретение, хранение, перевозка, производство, сбыт или пересылка </w:t>
      </w:r>
      <w:proofErr w:type="spellStart"/>
      <w:r>
        <w:t>прекурсоров</w:t>
      </w:r>
      <w:proofErr w:type="spellEnd"/>
      <w:r>
        <w:t xml:space="preserve"> наркотических средств или психотропных веществ, а также незаконные приобретение, хранение, перевозка, сбыт или пересылка растений, содержащих </w:t>
      </w:r>
      <w:proofErr w:type="spellStart"/>
      <w:r>
        <w:t>прекурсоры</w:t>
      </w:r>
      <w:proofErr w:type="spellEnd"/>
      <w:r>
        <w:t xml:space="preserve"> наркотических средств или психотропных веществ, либо их частей, содержащих </w:t>
      </w:r>
      <w:proofErr w:type="spellStart"/>
      <w:r>
        <w:t>прекурсоры</w:t>
      </w:r>
      <w:proofErr w:type="spellEnd"/>
      <w:r>
        <w:t xml:space="preserve"> наркотических средств или психотропных веществ</w:t>
      </w:r>
    </w:p>
    <w:p w:rsidR="00977E3A" w:rsidRDefault="00977E3A" w:rsidP="00977E3A">
      <w:pPr>
        <w:widowControl w:val="0"/>
        <w:autoSpaceDE w:val="0"/>
        <w:autoSpaceDN w:val="0"/>
        <w:adjustRightInd w:val="0"/>
        <w:ind w:firstLine="540"/>
        <w:jc w:val="both"/>
      </w:pPr>
      <w:r>
        <w:t xml:space="preserve">1. Незаконные приобретение, хранение, перевозка, производство, сбыт или пересылка </w:t>
      </w:r>
      <w:proofErr w:type="spellStart"/>
      <w:r>
        <w:t>прекурсоров</w:t>
      </w:r>
      <w:proofErr w:type="spellEnd"/>
      <w:r>
        <w:t xml:space="preserve"> наркотических средств или психотропных веществ, а также незаконные приобретение, хранение, перевозка, сбыт или пересылка растений, содержащих </w:t>
      </w:r>
      <w:proofErr w:type="spellStart"/>
      <w:r>
        <w:t>прекурсоры</w:t>
      </w:r>
      <w:proofErr w:type="spellEnd"/>
      <w:r>
        <w:t xml:space="preserve"> наркотических средств или психотропных веществ, либо их частей, содержащих </w:t>
      </w:r>
      <w:proofErr w:type="spellStart"/>
      <w:r>
        <w:t>прекурсоры</w:t>
      </w:r>
      <w:proofErr w:type="spellEnd"/>
      <w:r>
        <w:t xml:space="preserve"> наркотических средств или психотропных веществ, если эти действия не содержат уголовно наказуемого деяния, -</w:t>
      </w:r>
    </w:p>
    <w:p w:rsidR="00977E3A" w:rsidRDefault="00977E3A" w:rsidP="00977E3A">
      <w:pPr>
        <w:widowControl w:val="0"/>
        <w:autoSpaceDE w:val="0"/>
        <w:autoSpaceDN w:val="0"/>
        <w:adjustRightInd w:val="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977E3A" w:rsidRDefault="00977E3A" w:rsidP="00977E3A">
      <w:pPr>
        <w:widowControl w:val="0"/>
        <w:autoSpaceDE w:val="0"/>
        <w:autoSpaceDN w:val="0"/>
        <w:adjustRightInd w:val="0"/>
        <w:ind w:firstLine="540"/>
        <w:jc w:val="both"/>
      </w:pPr>
      <w:r>
        <w:t>2. Те же действия, совершенные иностранным гражданином или лицом без гражданства, -</w:t>
      </w:r>
    </w:p>
    <w:p w:rsidR="00977E3A" w:rsidRDefault="00977E3A" w:rsidP="00977E3A">
      <w:pPr>
        <w:widowControl w:val="0"/>
        <w:autoSpaceDE w:val="0"/>
        <w:autoSpaceDN w:val="0"/>
        <w:adjustRightInd w:val="0"/>
        <w:ind w:firstLine="540"/>
        <w:jc w:val="both"/>
      </w:pPr>
      <w:r>
        <w:t xml:space="preserve">влекут наложение административного штрафа </w:t>
      </w:r>
      <w:proofErr w:type="gramStart"/>
      <w:r>
        <w:t>в размере от четырех тысяч до пяти тысяч рублей с административным выдворением за пределы</w:t>
      </w:r>
      <w:proofErr w:type="gramEnd"/>
      <w:r>
        <w:t xml:space="preserve">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977E3A" w:rsidRDefault="00977E3A" w:rsidP="00977E3A">
      <w:pPr>
        <w:widowControl w:val="0"/>
        <w:autoSpaceDE w:val="0"/>
        <w:autoSpaceDN w:val="0"/>
        <w:adjustRightInd w:val="0"/>
        <w:ind w:firstLine="540"/>
        <w:jc w:val="both"/>
      </w:pPr>
      <w:r>
        <w:t>Примечания:</w:t>
      </w:r>
    </w:p>
    <w:p w:rsidR="00977E3A" w:rsidRDefault="00977E3A" w:rsidP="00977E3A">
      <w:pPr>
        <w:widowControl w:val="0"/>
        <w:autoSpaceDE w:val="0"/>
        <w:autoSpaceDN w:val="0"/>
        <w:adjustRightInd w:val="0"/>
        <w:ind w:firstLine="540"/>
        <w:jc w:val="both"/>
      </w:pPr>
      <w:r>
        <w:t xml:space="preserve">1. Лицо, совершившее административное правонарушение, предусмотренное настоящей статьей, добровольно сдавшее приобретенные </w:t>
      </w:r>
      <w:proofErr w:type="spellStart"/>
      <w:r>
        <w:lastRenderedPageBreak/>
        <w:t>прекурсоры</w:t>
      </w:r>
      <w:proofErr w:type="spellEnd"/>
      <w:r>
        <w:t xml:space="preserve"> наркотических средств или психотропных веществ, растения, содержащие </w:t>
      </w:r>
      <w:proofErr w:type="spellStart"/>
      <w:r>
        <w:t>прекурсоры</w:t>
      </w:r>
      <w:proofErr w:type="spellEnd"/>
      <w:r>
        <w:t xml:space="preserve"> наркотических средств или психотропных веществ, либо их части, содержащие </w:t>
      </w:r>
      <w:proofErr w:type="spellStart"/>
      <w:r>
        <w:t>прекурсоры</w:t>
      </w:r>
      <w:proofErr w:type="spellEnd"/>
      <w:r>
        <w:t xml:space="preserve">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w:t>
      </w:r>
      <w:proofErr w:type="spellStart"/>
      <w:r>
        <w:t>прекурсоров</w:t>
      </w:r>
      <w:proofErr w:type="spellEnd"/>
      <w:r>
        <w:t xml:space="preserve"> наркотических средств или психотропных веществ, растений, содержащих </w:t>
      </w:r>
      <w:proofErr w:type="spellStart"/>
      <w:r>
        <w:t>прекурсоры</w:t>
      </w:r>
      <w:proofErr w:type="spellEnd"/>
      <w:r>
        <w:t xml:space="preserve"> наркотических средств или психотропных веществ, либо их частей, содержащих </w:t>
      </w:r>
      <w:proofErr w:type="spellStart"/>
      <w:r>
        <w:t>прекурсоры</w:t>
      </w:r>
      <w:proofErr w:type="spellEnd"/>
      <w:r>
        <w:t xml:space="preserve"> наркотических средств или психотропных веществ, их изъятие после возбуждения дела об административном правонарушении.</w:t>
      </w:r>
    </w:p>
    <w:p w:rsidR="00977E3A" w:rsidRDefault="00977E3A" w:rsidP="00977E3A">
      <w:pPr>
        <w:widowControl w:val="0"/>
        <w:autoSpaceDE w:val="0"/>
        <w:autoSpaceDN w:val="0"/>
        <w:adjustRightInd w:val="0"/>
        <w:ind w:firstLine="540"/>
        <w:jc w:val="both"/>
      </w:pPr>
      <w:r>
        <w:t xml:space="preserve">2. </w:t>
      </w:r>
      <w:proofErr w:type="gramStart"/>
      <w:r>
        <w:t xml:space="preserve">Действие настоящей статьи распространяется на оборот </w:t>
      </w:r>
      <w:proofErr w:type="spellStart"/>
      <w:r>
        <w:t>прекурсоров</w:t>
      </w:r>
      <w:proofErr w:type="spellEnd"/>
      <w:r>
        <w:t xml:space="preserve">, включенных в список </w:t>
      </w:r>
      <w:r>
        <w:rPr>
          <w:lang w:val="en-US"/>
        </w:rPr>
        <w:t>I</w:t>
      </w:r>
      <w:r>
        <w:t xml:space="preserve"> и таблицу </w:t>
      </w:r>
      <w:r>
        <w:rPr>
          <w:lang w:val="en-US"/>
        </w:rPr>
        <w:t>I</w:t>
      </w:r>
      <w:r>
        <w:t xml:space="preserve"> списка </w:t>
      </w:r>
      <w:r>
        <w:rPr>
          <w:lang w:val="en-US"/>
        </w:rPr>
        <w:t>IV</w:t>
      </w:r>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утверждаемого Правительством Российской Федерации.</w:t>
      </w:r>
      <w:proofErr w:type="gramEnd"/>
    </w:p>
    <w:p w:rsidR="0081500D" w:rsidRDefault="0081500D">
      <w:bookmarkStart w:id="0" w:name="_GoBack"/>
      <w:bookmarkEnd w:id="0"/>
    </w:p>
    <w:sectPr w:rsidR="0081500D" w:rsidSect="00AE10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009"/>
    <w:rsid w:val="0081500D"/>
    <w:rsid w:val="00977E3A"/>
    <w:rsid w:val="00C70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E3A"/>
    <w:pPr>
      <w:spacing w:after="0" w:line="240"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E3A"/>
    <w:pPr>
      <w:spacing w:after="0" w:line="240"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2434</Words>
  <Characters>13878</Characters>
  <Application>Microsoft Office Word</Application>
  <DocSecurity>0</DocSecurity>
  <Lines>115</Lines>
  <Paragraphs>32</Paragraphs>
  <ScaleCrop>false</ScaleCrop>
  <Company>SPecialiST RePack</Company>
  <LinksUpToDate>false</LinksUpToDate>
  <CharactersWithSpaces>16280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2018-01-31T08:07:00Z</dcterms:created>
  <dcterms:modified xsi:type="dcterms:W3CDTF">2018-01-31T08:09:00Z</dcterms:modified>
</cp:coreProperties>
</file>