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67" w:rsidRPr="008471A8" w:rsidRDefault="00274367" w:rsidP="00274367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  <w:bookmarkStart w:id="0" w:name="_Toc224462619"/>
      <w:r>
        <w:rPr>
          <w:b/>
          <w:bCs/>
          <w:i/>
          <w:i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85D51A" wp14:editId="074D460D">
            <wp:simplePos x="0" y="0"/>
            <wp:positionH relativeFrom="margin">
              <wp:posOffset>342900</wp:posOffset>
            </wp:positionH>
            <wp:positionV relativeFrom="margin">
              <wp:posOffset>0</wp:posOffset>
            </wp:positionV>
            <wp:extent cx="1163955" cy="1209675"/>
            <wp:effectExtent l="0" t="0" r="0" b="9525"/>
            <wp:wrapSquare wrapText="bothSides"/>
            <wp:docPr id="1" name="Рисунок 1" descr="ооо земля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оо земля ц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4367" w:rsidRPr="002D58CD" w:rsidRDefault="00274367" w:rsidP="00274367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  <w:r w:rsidRPr="002D58CD">
        <w:rPr>
          <w:b/>
          <w:bCs/>
          <w:i/>
          <w:iCs/>
          <w:sz w:val="28"/>
          <w:szCs w:val="28"/>
        </w:rPr>
        <w:t>Общество с ограниченной ответственностью</w:t>
      </w:r>
    </w:p>
    <w:p w:rsidR="00274367" w:rsidRPr="002D58CD" w:rsidRDefault="00274367" w:rsidP="00274367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  <w:r w:rsidRPr="002D58CD">
        <w:rPr>
          <w:b/>
          <w:bCs/>
          <w:i/>
          <w:iCs/>
          <w:sz w:val="28"/>
          <w:szCs w:val="28"/>
        </w:rPr>
        <w:t>«Земля» (ООО «Земля»)</w:t>
      </w:r>
    </w:p>
    <w:p w:rsidR="00274367" w:rsidRPr="002D58CD" w:rsidRDefault="00274367" w:rsidP="00274367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</w:p>
    <w:p w:rsidR="00274367" w:rsidRPr="002D58CD" w:rsidRDefault="00274367" w:rsidP="00274367">
      <w:pPr>
        <w:tabs>
          <w:tab w:val="left" w:pos="1455"/>
        </w:tabs>
        <w:spacing w:before="60" w:after="60" w:line="360" w:lineRule="auto"/>
        <w:rPr>
          <w:i/>
          <w:iCs/>
          <w:sz w:val="28"/>
          <w:szCs w:val="28"/>
        </w:rPr>
      </w:pPr>
      <w:r w:rsidRPr="002D58CD">
        <w:rPr>
          <w:sz w:val="28"/>
          <w:szCs w:val="28"/>
        </w:rPr>
        <w:t xml:space="preserve">                                                      </w:t>
      </w:r>
      <w:r w:rsidRPr="002D58CD">
        <w:rPr>
          <w:i/>
          <w:iCs/>
          <w:sz w:val="28"/>
          <w:szCs w:val="28"/>
        </w:rPr>
        <w:t xml:space="preserve">300034, Тульская область, </w:t>
      </w:r>
    </w:p>
    <w:p w:rsidR="00274367" w:rsidRPr="002D58CD" w:rsidRDefault="00274367" w:rsidP="00274367">
      <w:pPr>
        <w:tabs>
          <w:tab w:val="left" w:pos="1590"/>
        </w:tabs>
        <w:spacing w:before="60" w:after="60" w:line="360" w:lineRule="auto"/>
        <w:rPr>
          <w:i/>
          <w:iCs/>
          <w:sz w:val="28"/>
          <w:szCs w:val="28"/>
        </w:rPr>
      </w:pPr>
      <w:r w:rsidRPr="002D58CD">
        <w:rPr>
          <w:i/>
          <w:iCs/>
          <w:sz w:val="28"/>
          <w:szCs w:val="28"/>
        </w:rPr>
        <w:t>г. Тула, ул. Демонстрации, д. 149, оф.21</w:t>
      </w:r>
    </w:p>
    <w:p w:rsidR="00274367" w:rsidRPr="002D58CD" w:rsidRDefault="00274367" w:rsidP="00274367">
      <w:pPr>
        <w:spacing w:before="60" w:after="60" w:line="360" w:lineRule="auto"/>
        <w:rPr>
          <w:i/>
          <w:iCs/>
          <w:sz w:val="28"/>
          <w:szCs w:val="28"/>
        </w:rPr>
      </w:pPr>
      <w:r w:rsidRPr="002D58CD">
        <w:rPr>
          <w:i/>
          <w:iCs/>
          <w:sz w:val="28"/>
          <w:szCs w:val="28"/>
        </w:rPr>
        <w:t xml:space="preserve">Тел/факс 8 (4872) 250-224 </w:t>
      </w:r>
    </w:p>
    <w:tbl>
      <w:tblPr>
        <w:tblW w:w="9828" w:type="dxa"/>
        <w:jc w:val="center"/>
        <w:tblLook w:val="01E0" w:firstRow="1" w:lastRow="1" w:firstColumn="1" w:lastColumn="1" w:noHBand="0" w:noVBand="0"/>
      </w:tblPr>
      <w:tblGrid>
        <w:gridCol w:w="5365"/>
        <w:gridCol w:w="4463"/>
      </w:tblGrid>
      <w:tr w:rsidR="004E7EF9" w:rsidRPr="00274367" w:rsidTr="00274367">
        <w:trPr>
          <w:jc w:val="center"/>
        </w:trPr>
        <w:tc>
          <w:tcPr>
            <w:tcW w:w="5365" w:type="dxa"/>
          </w:tcPr>
          <w:p w:rsidR="004E7EF9" w:rsidRPr="00274367" w:rsidRDefault="004E7EF9" w:rsidP="00274367">
            <w:pPr>
              <w:spacing w:line="360" w:lineRule="auto"/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463" w:type="dxa"/>
          </w:tcPr>
          <w:p w:rsidR="004E7EF9" w:rsidRPr="00274367" w:rsidRDefault="004E7EF9" w:rsidP="00274367">
            <w:pPr>
              <w:spacing w:line="360" w:lineRule="auto"/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274367">
              <w:rPr>
                <w:i/>
                <w:iCs/>
                <w:sz w:val="28"/>
                <w:szCs w:val="28"/>
              </w:rPr>
              <w:t>Приложение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№1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к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решению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Собрания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представителей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муниципального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образования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город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Венев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Веневского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района</w:t>
            </w:r>
            <w:r w:rsidR="00D07DFE" w:rsidRPr="00274367">
              <w:rPr>
                <w:i/>
                <w:iCs/>
                <w:sz w:val="28"/>
                <w:szCs w:val="28"/>
              </w:rPr>
              <w:t xml:space="preserve"> </w:t>
            </w:r>
            <w:r w:rsidRPr="00274367">
              <w:rPr>
                <w:i/>
                <w:iCs/>
                <w:sz w:val="28"/>
                <w:szCs w:val="28"/>
              </w:rPr>
              <w:t>от__________________№________</w:t>
            </w:r>
          </w:p>
        </w:tc>
      </w:tr>
    </w:tbl>
    <w:p w:rsidR="004E7EF9" w:rsidRPr="00274367" w:rsidRDefault="004E7EF9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4E7EF9" w:rsidRPr="00274367" w:rsidRDefault="004E7EF9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4E7EF9" w:rsidRPr="00274367" w:rsidRDefault="004E7EF9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4E7EF9" w:rsidRPr="00274367" w:rsidRDefault="004E7EF9" w:rsidP="00274367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>Г</w:t>
      </w:r>
      <w:r w:rsidR="00274367" w:rsidRPr="00274367">
        <w:rPr>
          <w:b/>
          <w:bCs/>
          <w:iCs/>
          <w:color w:val="000000"/>
          <w:sz w:val="36"/>
          <w:szCs w:val="36"/>
        </w:rPr>
        <w:t xml:space="preserve">енеральный план </w:t>
      </w:r>
      <w:r w:rsidRPr="00274367">
        <w:rPr>
          <w:b/>
          <w:bCs/>
          <w:iCs/>
          <w:color w:val="000000"/>
          <w:sz w:val="36"/>
          <w:szCs w:val="36"/>
        </w:rPr>
        <w:t>муниципального</w:t>
      </w:r>
      <w:r w:rsidR="00D07DFE"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Pr="00274367">
        <w:rPr>
          <w:b/>
          <w:bCs/>
          <w:iCs/>
          <w:color w:val="000000"/>
          <w:sz w:val="36"/>
          <w:szCs w:val="36"/>
        </w:rPr>
        <w:t>образования</w:t>
      </w:r>
    </w:p>
    <w:p w:rsidR="004E7EF9" w:rsidRPr="00274367" w:rsidRDefault="00D07DFE" w:rsidP="00274367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город</w:t>
      </w:r>
      <w:r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Венев</w:t>
      </w:r>
      <w:r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Веневского</w:t>
      </w:r>
      <w:r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района</w:t>
      </w:r>
    </w:p>
    <w:p w:rsidR="004E7EF9" w:rsidRPr="00274367" w:rsidRDefault="004E7EF9" w:rsidP="00274367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>Том</w:t>
      </w:r>
      <w:r w:rsidR="00D07DFE"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Pr="00274367">
        <w:rPr>
          <w:b/>
          <w:bCs/>
          <w:iCs/>
          <w:color w:val="000000"/>
          <w:sz w:val="36"/>
          <w:szCs w:val="36"/>
        </w:rPr>
        <w:t>2</w:t>
      </w:r>
    </w:p>
    <w:p w:rsidR="00F877C8" w:rsidRPr="00274367" w:rsidRDefault="00274367" w:rsidP="00274367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>«</w:t>
      </w:r>
      <w:r w:rsidR="004E7EF9" w:rsidRPr="00274367">
        <w:rPr>
          <w:b/>
          <w:bCs/>
          <w:iCs/>
          <w:color w:val="000000"/>
          <w:sz w:val="36"/>
          <w:szCs w:val="36"/>
        </w:rPr>
        <w:t>Материалы</w:t>
      </w:r>
      <w:r w:rsidR="00D07DFE"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по</w:t>
      </w:r>
      <w:r w:rsidR="00D07DFE"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обоснованию</w:t>
      </w:r>
      <w:r w:rsidR="00D07DFE"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генерального</w:t>
      </w:r>
      <w:r w:rsidR="00D07DFE" w:rsidRPr="00274367">
        <w:rPr>
          <w:b/>
          <w:bCs/>
          <w:iCs/>
          <w:color w:val="000000"/>
          <w:sz w:val="36"/>
          <w:szCs w:val="36"/>
        </w:rPr>
        <w:t xml:space="preserve"> </w:t>
      </w:r>
      <w:r w:rsidR="004E7EF9" w:rsidRPr="00274367">
        <w:rPr>
          <w:b/>
          <w:bCs/>
          <w:iCs/>
          <w:color w:val="000000"/>
          <w:sz w:val="36"/>
          <w:szCs w:val="36"/>
        </w:rPr>
        <w:t>плана</w:t>
      </w:r>
      <w:r w:rsidRPr="00274367">
        <w:rPr>
          <w:b/>
          <w:bCs/>
          <w:iCs/>
          <w:color w:val="000000"/>
          <w:sz w:val="36"/>
          <w:szCs w:val="36"/>
        </w:rPr>
        <w:t>»</w:t>
      </w:r>
    </w:p>
    <w:p w:rsid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F37AE0" w:rsidRPr="00274367" w:rsidRDefault="00274367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  <w:sectPr w:rsidR="00F37AE0" w:rsidRPr="00274367" w:rsidSect="00274367">
          <w:headerReference w:type="default" r:id="rId10"/>
          <w:headerReference w:type="first" r:id="rId11"/>
          <w:pgSz w:w="11906" w:h="16838" w:code="9"/>
          <w:pgMar w:top="1134" w:right="850" w:bottom="1134" w:left="1701" w:header="357" w:footer="556" w:gutter="0"/>
          <w:pgNumType w:start="1"/>
          <w:cols w:space="708"/>
          <w:titlePg/>
          <w:docGrid w:linePitch="360"/>
        </w:sectPr>
      </w:pPr>
      <w:r>
        <w:rPr>
          <w:b/>
          <w:bCs/>
          <w:iCs/>
          <w:color w:val="000000"/>
          <w:sz w:val="28"/>
          <w:szCs w:val="28"/>
        </w:rPr>
        <w:t xml:space="preserve">г.Тула, </w:t>
      </w:r>
      <w:r w:rsidR="00C07574" w:rsidRPr="00274367">
        <w:rPr>
          <w:b/>
          <w:bCs/>
          <w:iCs/>
          <w:color w:val="000000"/>
          <w:sz w:val="28"/>
          <w:szCs w:val="28"/>
        </w:rPr>
        <w:t>2020</w:t>
      </w:r>
      <w:r w:rsidR="004E7EF9" w:rsidRPr="00274367">
        <w:rPr>
          <w:b/>
          <w:bCs/>
          <w:iCs/>
          <w:color w:val="000000"/>
          <w:sz w:val="28"/>
          <w:szCs w:val="28"/>
        </w:rPr>
        <w:t>г.</w:t>
      </w:r>
    </w:p>
    <w:p w:rsidR="005755AC" w:rsidRPr="00274367" w:rsidRDefault="005755AC" w:rsidP="00274367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  <w:highlight w:val="yellow"/>
        </w:rPr>
      </w:pPr>
    </w:p>
    <w:p w:rsidR="00B8699E" w:rsidRPr="00274367" w:rsidRDefault="00B8699E" w:rsidP="00274367">
      <w:pPr>
        <w:spacing w:before="0" w:after="0" w:line="360" w:lineRule="auto"/>
        <w:jc w:val="left"/>
        <w:rPr>
          <w:rStyle w:val="26"/>
          <w:rFonts w:eastAsia="Courier New"/>
          <w:bCs w:val="0"/>
          <w:sz w:val="28"/>
          <w:szCs w:val="28"/>
        </w:rPr>
      </w:pPr>
      <w:r w:rsidRPr="00274367">
        <w:rPr>
          <w:b/>
          <w:sz w:val="28"/>
          <w:szCs w:val="28"/>
          <w:u w:val="single"/>
        </w:rPr>
        <w:lastRenderedPageBreak/>
        <w:t>Состав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Pr="00274367">
        <w:rPr>
          <w:b/>
          <w:sz w:val="28"/>
          <w:szCs w:val="28"/>
          <w:u w:val="single"/>
        </w:rPr>
        <w:t>проекта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Pr="00274367">
        <w:rPr>
          <w:b/>
          <w:sz w:val="28"/>
          <w:szCs w:val="28"/>
          <w:u w:val="single"/>
        </w:rPr>
        <w:t>Генерального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Pr="00274367">
        <w:rPr>
          <w:b/>
          <w:sz w:val="28"/>
          <w:szCs w:val="28"/>
          <w:u w:val="single"/>
        </w:rPr>
        <w:t>плана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Pr="00274367">
        <w:rPr>
          <w:b/>
          <w:sz w:val="28"/>
          <w:szCs w:val="28"/>
          <w:u w:val="single"/>
        </w:rPr>
        <w:t>муниципального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Pr="00274367">
        <w:rPr>
          <w:b/>
          <w:sz w:val="28"/>
          <w:szCs w:val="28"/>
          <w:u w:val="single"/>
        </w:rPr>
        <w:t>образования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="00781D84" w:rsidRPr="00274367">
        <w:rPr>
          <w:b/>
          <w:sz w:val="28"/>
          <w:szCs w:val="28"/>
          <w:u w:val="single"/>
        </w:rPr>
        <w:t>город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="006F4E8B" w:rsidRPr="00274367">
        <w:rPr>
          <w:b/>
          <w:sz w:val="28"/>
          <w:szCs w:val="28"/>
          <w:u w:val="single"/>
        </w:rPr>
        <w:t>Венев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="006F4E8B" w:rsidRPr="00274367">
        <w:rPr>
          <w:b/>
          <w:sz w:val="28"/>
          <w:szCs w:val="28"/>
          <w:u w:val="single"/>
        </w:rPr>
        <w:t>Веневского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="006F4E8B" w:rsidRPr="00274367">
        <w:rPr>
          <w:b/>
          <w:sz w:val="28"/>
          <w:szCs w:val="28"/>
          <w:u w:val="single"/>
        </w:rPr>
        <w:t>района</w:t>
      </w:r>
      <w:r w:rsidR="00D07DFE" w:rsidRPr="00274367">
        <w:rPr>
          <w:b/>
          <w:sz w:val="28"/>
          <w:szCs w:val="28"/>
          <w:u w:val="single"/>
        </w:rPr>
        <w:t xml:space="preserve"> </w:t>
      </w:r>
      <w:r w:rsidR="006F4E8B" w:rsidRPr="00274367">
        <w:rPr>
          <w:b/>
          <w:sz w:val="28"/>
          <w:szCs w:val="28"/>
          <w:u w:val="single"/>
        </w:rPr>
        <w:t>Тульской</w:t>
      </w:r>
      <w:r w:rsidR="00D07DFE" w:rsidRPr="00274367">
        <w:rPr>
          <w:rStyle w:val="26"/>
          <w:rFonts w:eastAsia="Courier New"/>
          <w:bCs w:val="0"/>
          <w:sz w:val="28"/>
          <w:szCs w:val="28"/>
        </w:rPr>
        <w:t xml:space="preserve"> </w:t>
      </w:r>
      <w:r w:rsidRPr="00274367">
        <w:rPr>
          <w:rStyle w:val="26"/>
          <w:rFonts w:eastAsia="Courier New"/>
          <w:bCs w:val="0"/>
          <w:sz w:val="28"/>
          <w:szCs w:val="28"/>
        </w:rPr>
        <w:t>области:</w:t>
      </w:r>
    </w:p>
    <w:p w:rsidR="00B8699E" w:rsidRPr="00274367" w:rsidRDefault="00B8699E" w:rsidP="00274367">
      <w:pPr>
        <w:tabs>
          <w:tab w:val="left" w:leader="underscore" w:pos="3034"/>
          <w:tab w:val="left" w:leader="underscore" w:pos="9370"/>
        </w:tabs>
        <w:spacing w:before="0" w:after="0" w:line="360" w:lineRule="auto"/>
        <w:ind w:left="20"/>
        <w:jc w:val="left"/>
        <w:rPr>
          <w:rStyle w:val="26"/>
          <w:rFonts w:eastAsia="Courier New"/>
          <w:bCs w:val="0"/>
          <w:sz w:val="28"/>
          <w:szCs w:val="28"/>
        </w:rPr>
      </w:pPr>
    </w:p>
    <w:p w:rsidR="00C07574" w:rsidRPr="00274367" w:rsidRDefault="00C07574" w:rsidP="00274367">
      <w:pPr>
        <w:tabs>
          <w:tab w:val="left" w:leader="underscore" w:pos="3034"/>
          <w:tab w:val="left" w:leader="underscore" w:pos="9370"/>
        </w:tabs>
        <w:spacing w:before="0" w:after="0" w:line="360" w:lineRule="auto"/>
        <w:ind w:left="20"/>
        <w:jc w:val="left"/>
        <w:rPr>
          <w:sz w:val="28"/>
          <w:szCs w:val="28"/>
        </w:rPr>
      </w:pPr>
      <w:r w:rsidRPr="00274367">
        <w:rPr>
          <w:rStyle w:val="26"/>
          <w:rFonts w:eastAsia="Courier New"/>
          <w:bCs w:val="0"/>
          <w:sz w:val="28"/>
          <w:szCs w:val="28"/>
        </w:rPr>
        <w:t>Утверждаемые</w:t>
      </w:r>
      <w:r w:rsidR="00D07DFE" w:rsidRPr="00274367">
        <w:rPr>
          <w:rStyle w:val="26"/>
          <w:rFonts w:eastAsia="Courier New"/>
          <w:bCs w:val="0"/>
          <w:sz w:val="28"/>
          <w:szCs w:val="28"/>
        </w:rPr>
        <w:t xml:space="preserve"> </w:t>
      </w:r>
      <w:r w:rsidRPr="00274367">
        <w:rPr>
          <w:rStyle w:val="26"/>
          <w:rFonts w:eastAsia="Courier New"/>
          <w:bCs w:val="0"/>
          <w:sz w:val="28"/>
          <w:szCs w:val="28"/>
        </w:rPr>
        <w:t>материалы</w:t>
      </w:r>
      <w:r w:rsidRPr="00274367">
        <w:rPr>
          <w:sz w:val="28"/>
          <w:szCs w:val="28"/>
        </w:rPr>
        <w:t>:</w:t>
      </w:r>
    </w:p>
    <w:p w:rsidR="00C07574" w:rsidRPr="00274367" w:rsidRDefault="00C07574" w:rsidP="00274367">
      <w:pPr>
        <w:pStyle w:val="42"/>
        <w:shd w:val="clear" w:color="auto" w:fill="auto"/>
        <w:spacing w:line="360" w:lineRule="auto"/>
        <w:ind w:right="300" w:firstLine="0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планировании</w:t>
      </w:r>
      <w:r w:rsidR="00D07DFE" w:rsidRPr="00274367">
        <w:rPr>
          <w:sz w:val="28"/>
          <w:szCs w:val="28"/>
        </w:rPr>
        <w:t xml:space="preserve"> </w:t>
      </w:r>
    </w:p>
    <w:p w:rsidR="00274367" w:rsidRDefault="00C07574" w:rsidP="00274367">
      <w:pPr>
        <w:pStyle w:val="Default"/>
        <w:spacing w:line="360" w:lineRule="auto"/>
        <w:jc w:val="left"/>
        <w:rPr>
          <w:bCs/>
          <w:sz w:val="28"/>
          <w:szCs w:val="28"/>
        </w:rPr>
      </w:pPr>
      <w:r w:rsidRPr="00274367">
        <w:rPr>
          <w:bCs/>
          <w:sz w:val="28"/>
          <w:szCs w:val="28"/>
        </w:rPr>
        <w:t>Лист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Карта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планируемого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размещения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объектов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местного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значения.</w:t>
      </w:r>
      <w:r w:rsidR="00D07DFE" w:rsidRPr="00274367">
        <w:rPr>
          <w:bCs/>
          <w:sz w:val="28"/>
          <w:szCs w:val="28"/>
        </w:rPr>
        <w:t xml:space="preserve"> </w:t>
      </w:r>
    </w:p>
    <w:p w:rsidR="00C07574" w:rsidRPr="00274367" w:rsidRDefault="00C07574" w:rsidP="00274367">
      <w:pPr>
        <w:pStyle w:val="Default"/>
        <w:spacing w:line="360" w:lineRule="auto"/>
        <w:jc w:val="left"/>
        <w:rPr>
          <w:sz w:val="28"/>
          <w:szCs w:val="28"/>
        </w:rPr>
      </w:pPr>
      <w:r w:rsidRPr="00274367">
        <w:rPr>
          <w:bCs/>
          <w:sz w:val="28"/>
          <w:szCs w:val="28"/>
        </w:rPr>
        <w:t>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1:5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000.</w:t>
      </w:r>
    </w:p>
    <w:p w:rsidR="00C07574" w:rsidRPr="00274367" w:rsidRDefault="00C07574" w:rsidP="00274367">
      <w:pPr>
        <w:pStyle w:val="Default"/>
        <w:spacing w:line="360" w:lineRule="auto"/>
        <w:jc w:val="left"/>
        <w:rPr>
          <w:b/>
          <w:sz w:val="28"/>
          <w:szCs w:val="28"/>
        </w:rPr>
      </w:pPr>
      <w:r w:rsidRPr="00274367">
        <w:rPr>
          <w:bCs/>
          <w:sz w:val="28"/>
          <w:szCs w:val="28"/>
        </w:rPr>
        <w:t>Лист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2.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Карта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границ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населенных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пунктов.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1:5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000.</w:t>
      </w:r>
    </w:p>
    <w:p w:rsidR="00C07574" w:rsidRPr="00274367" w:rsidRDefault="00C07574" w:rsidP="00274367">
      <w:pPr>
        <w:pStyle w:val="Default"/>
        <w:spacing w:line="360" w:lineRule="auto"/>
        <w:jc w:val="left"/>
        <w:rPr>
          <w:b/>
          <w:sz w:val="28"/>
          <w:szCs w:val="28"/>
        </w:rPr>
      </w:pPr>
      <w:r w:rsidRPr="00274367">
        <w:rPr>
          <w:bCs/>
          <w:sz w:val="28"/>
          <w:szCs w:val="28"/>
        </w:rPr>
        <w:t>Лист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3.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Карта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функциональных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зон.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1:5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000.</w:t>
      </w:r>
    </w:p>
    <w:p w:rsidR="00C07574" w:rsidRPr="00274367" w:rsidRDefault="00C07574" w:rsidP="00274367">
      <w:pPr>
        <w:pStyle w:val="Default"/>
        <w:spacing w:line="360" w:lineRule="auto"/>
        <w:jc w:val="left"/>
        <w:rPr>
          <w:bCs/>
          <w:sz w:val="28"/>
          <w:szCs w:val="28"/>
        </w:rPr>
      </w:pPr>
      <w:r w:rsidRPr="00274367">
        <w:rPr>
          <w:bCs/>
          <w:sz w:val="28"/>
          <w:szCs w:val="28"/>
        </w:rPr>
        <w:t>Приложение: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Сведения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границах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населенных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пунктов</w:t>
      </w:r>
    </w:p>
    <w:p w:rsidR="00C07574" w:rsidRPr="00274367" w:rsidRDefault="00C07574" w:rsidP="00274367">
      <w:pPr>
        <w:pStyle w:val="42"/>
        <w:shd w:val="clear" w:color="auto" w:fill="auto"/>
        <w:spacing w:line="360" w:lineRule="auto"/>
        <w:ind w:right="300" w:firstLine="0"/>
        <w:jc w:val="left"/>
        <w:rPr>
          <w:sz w:val="28"/>
          <w:szCs w:val="28"/>
        </w:rPr>
      </w:pPr>
    </w:p>
    <w:p w:rsidR="00C07574" w:rsidRPr="00274367" w:rsidRDefault="00C07574" w:rsidP="00274367">
      <w:pPr>
        <w:tabs>
          <w:tab w:val="left" w:leader="underscore" w:pos="3144"/>
          <w:tab w:val="left" w:leader="underscore" w:pos="8856"/>
        </w:tabs>
        <w:spacing w:before="0" w:after="0" w:line="360" w:lineRule="auto"/>
        <w:jc w:val="left"/>
        <w:rPr>
          <w:sz w:val="28"/>
          <w:szCs w:val="28"/>
        </w:rPr>
      </w:pPr>
      <w:r w:rsidRPr="00274367">
        <w:rPr>
          <w:rStyle w:val="26"/>
          <w:rFonts w:eastAsia="Courier New"/>
          <w:bCs w:val="0"/>
          <w:sz w:val="28"/>
          <w:szCs w:val="28"/>
        </w:rPr>
        <w:t>Обосновывающие</w:t>
      </w:r>
      <w:r w:rsidR="00D07DFE" w:rsidRPr="00274367">
        <w:rPr>
          <w:rStyle w:val="26"/>
          <w:rFonts w:eastAsia="Courier New"/>
          <w:bCs w:val="0"/>
          <w:sz w:val="28"/>
          <w:szCs w:val="28"/>
        </w:rPr>
        <w:t xml:space="preserve"> </w:t>
      </w:r>
      <w:r w:rsidRPr="00274367">
        <w:rPr>
          <w:rStyle w:val="26"/>
          <w:rFonts w:eastAsia="Courier New"/>
          <w:bCs w:val="0"/>
          <w:sz w:val="28"/>
          <w:szCs w:val="28"/>
        </w:rPr>
        <w:t>материалы:</w:t>
      </w:r>
    </w:p>
    <w:p w:rsidR="00C07574" w:rsidRPr="00274367" w:rsidRDefault="00C07574" w:rsidP="00274367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360" w:lineRule="auto"/>
        <w:ind w:right="800" w:firstLine="0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Материалы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обоснованию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плана</w:t>
      </w:r>
    </w:p>
    <w:p w:rsidR="00C07574" w:rsidRPr="00274367" w:rsidRDefault="00C07574" w:rsidP="00274367">
      <w:pPr>
        <w:pStyle w:val="Default"/>
        <w:spacing w:line="360" w:lineRule="auto"/>
        <w:jc w:val="left"/>
        <w:rPr>
          <w:b/>
          <w:sz w:val="28"/>
          <w:szCs w:val="28"/>
        </w:rPr>
      </w:pPr>
      <w:r w:rsidRPr="00274367">
        <w:rPr>
          <w:bCs/>
          <w:sz w:val="28"/>
          <w:szCs w:val="28"/>
        </w:rPr>
        <w:t>Лист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Карта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зон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с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особыми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условиями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использования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территорий,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и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территорий,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подверженных,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риску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возникновения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чрезвычайных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ситуаций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природного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и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техногенного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характера.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1:5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000.</w:t>
      </w:r>
    </w:p>
    <w:p w:rsidR="0077541B" w:rsidRPr="00274367" w:rsidRDefault="00C07574" w:rsidP="00274367">
      <w:pPr>
        <w:pStyle w:val="Default"/>
        <w:spacing w:line="360" w:lineRule="auto"/>
        <w:jc w:val="left"/>
        <w:rPr>
          <w:b/>
          <w:sz w:val="28"/>
          <w:szCs w:val="28"/>
        </w:rPr>
      </w:pPr>
      <w:r w:rsidRPr="00274367">
        <w:rPr>
          <w:bCs/>
          <w:sz w:val="28"/>
          <w:szCs w:val="28"/>
        </w:rPr>
        <w:t>Лист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2.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Карта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особо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охраняемых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природных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территорий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объектов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культурного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наследия.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1:5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000.</w:t>
      </w:r>
    </w:p>
    <w:p w:rsidR="00463D73" w:rsidRPr="00274367" w:rsidRDefault="00463D73" w:rsidP="00274367">
      <w:pPr>
        <w:spacing w:before="0" w:after="0" w:line="360" w:lineRule="auto"/>
        <w:jc w:val="both"/>
        <w:rPr>
          <w:b/>
          <w:bCs/>
          <w:color w:val="000000"/>
          <w:sz w:val="28"/>
          <w:szCs w:val="28"/>
        </w:rPr>
      </w:pPr>
      <w:r w:rsidRPr="00274367">
        <w:rPr>
          <w:b/>
          <w:bCs/>
          <w:color w:val="000000"/>
          <w:sz w:val="28"/>
          <w:szCs w:val="28"/>
        </w:rPr>
        <w:br w:type="page"/>
      </w:r>
    </w:p>
    <w:p w:rsidR="00274367" w:rsidRDefault="00274367" w:rsidP="00274367">
      <w:pPr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4E7EF9" w:rsidRPr="00274367" w:rsidRDefault="004E7EF9" w:rsidP="00274367">
      <w:pPr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274367">
        <w:rPr>
          <w:b/>
          <w:bCs/>
          <w:color w:val="000000"/>
          <w:sz w:val="28"/>
          <w:szCs w:val="28"/>
        </w:rPr>
        <w:t>Авторский</w:t>
      </w:r>
      <w:r w:rsidR="00D07DFE" w:rsidRPr="00274367">
        <w:rPr>
          <w:b/>
          <w:bCs/>
          <w:color w:val="000000"/>
          <w:sz w:val="28"/>
          <w:szCs w:val="28"/>
        </w:rPr>
        <w:t xml:space="preserve"> </w:t>
      </w:r>
      <w:r w:rsidRPr="00274367">
        <w:rPr>
          <w:b/>
          <w:bCs/>
          <w:color w:val="000000"/>
          <w:sz w:val="28"/>
          <w:szCs w:val="28"/>
        </w:rPr>
        <w:t>коллектив:</w:t>
      </w:r>
    </w:p>
    <w:p w:rsidR="004E7EF9" w:rsidRPr="00274367" w:rsidRDefault="004E7EF9" w:rsidP="00274367">
      <w:pPr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tbl>
      <w:tblPr>
        <w:tblW w:w="9776" w:type="dxa"/>
        <w:tblInd w:w="108" w:type="dxa"/>
        <w:tblLook w:val="0000" w:firstRow="0" w:lastRow="0" w:firstColumn="0" w:lastColumn="0" w:noHBand="0" w:noVBand="0"/>
      </w:tblPr>
      <w:tblGrid>
        <w:gridCol w:w="5580"/>
        <w:gridCol w:w="236"/>
        <w:gridCol w:w="3960"/>
      </w:tblGrid>
      <w:tr w:rsidR="004E7EF9" w:rsidRPr="00274367" w:rsidTr="0098664B">
        <w:trPr>
          <w:trHeight w:val="1496"/>
        </w:trPr>
        <w:tc>
          <w:tcPr>
            <w:tcW w:w="5580" w:type="dxa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b/>
                <w:sz w:val="28"/>
                <w:szCs w:val="28"/>
              </w:rPr>
            </w:pPr>
            <w:bookmarkStart w:id="1" w:name="_Toc221594775"/>
          </w:p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jc w:val="left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Генеральный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директор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общества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ограниченной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ответственностью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«Земля»</w:t>
            </w:r>
            <w:bookmarkEnd w:id="1"/>
          </w:p>
        </w:tc>
        <w:tc>
          <w:tcPr>
            <w:tcW w:w="236" w:type="dxa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bookmarkStart w:id="2" w:name="_Toc221594776"/>
          </w:p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Покровская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Юлия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</w:p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Викторовна</w:t>
            </w:r>
            <w:bookmarkEnd w:id="2"/>
          </w:p>
        </w:tc>
      </w:tr>
      <w:tr w:rsidR="004E7EF9" w:rsidRPr="00274367" w:rsidTr="0098664B">
        <w:trPr>
          <w:trHeight w:val="1510"/>
        </w:trPr>
        <w:tc>
          <w:tcPr>
            <w:tcW w:w="5580" w:type="dxa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b/>
                <w:sz w:val="28"/>
                <w:szCs w:val="28"/>
              </w:rPr>
            </w:pPr>
            <w:bookmarkStart w:id="3" w:name="_Toc221594781"/>
          </w:p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jc w:val="left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Проектировщик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общества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ограниченной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ответственностью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«Земля»</w:t>
            </w:r>
            <w:bookmarkEnd w:id="3"/>
          </w:p>
        </w:tc>
        <w:tc>
          <w:tcPr>
            <w:tcW w:w="236" w:type="dxa"/>
            <w:vAlign w:val="bottom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:rsidR="00EA566D" w:rsidRPr="00274367" w:rsidRDefault="00EA566D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Гордиенко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Валерия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</w:p>
          <w:p w:rsidR="004E7EF9" w:rsidRPr="00274367" w:rsidRDefault="00EA566D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Викторовна</w:t>
            </w:r>
          </w:p>
        </w:tc>
      </w:tr>
      <w:tr w:rsidR="004E7EF9" w:rsidRPr="00274367" w:rsidTr="0098664B">
        <w:trPr>
          <w:trHeight w:val="1510"/>
        </w:trPr>
        <w:tc>
          <w:tcPr>
            <w:tcW w:w="5580" w:type="dxa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b/>
                <w:sz w:val="28"/>
                <w:szCs w:val="28"/>
              </w:rPr>
            </w:pPr>
            <w:bookmarkStart w:id="4" w:name="_Toc221594779"/>
          </w:p>
          <w:bookmarkEnd w:id="4"/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jc w:val="left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Глава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администрации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муниципального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образования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Веневский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район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Тульской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области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Шубчинский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Андрей</w:t>
            </w:r>
          </w:p>
          <w:p w:rsidR="004E7EF9" w:rsidRPr="00274367" w:rsidRDefault="004E7EF9" w:rsidP="00274367">
            <w:pPr>
              <w:pStyle w:val="24"/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Геннадиевич</w:t>
            </w:r>
          </w:p>
        </w:tc>
      </w:tr>
    </w:tbl>
    <w:p w:rsidR="00825A0A" w:rsidRPr="00274367" w:rsidRDefault="00825A0A" w:rsidP="00274367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360" w:lineRule="auto"/>
        <w:ind w:right="800" w:firstLine="0"/>
        <w:jc w:val="left"/>
        <w:rPr>
          <w:sz w:val="28"/>
          <w:szCs w:val="28"/>
        </w:rPr>
      </w:pPr>
    </w:p>
    <w:p w:rsidR="00463D73" w:rsidRPr="00274367" w:rsidRDefault="00463D73" w:rsidP="00274367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360" w:lineRule="auto"/>
        <w:ind w:right="800" w:firstLine="0"/>
        <w:jc w:val="left"/>
        <w:rPr>
          <w:sz w:val="28"/>
          <w:szCs w:val="28"/>
        </w:rPr>
      </w:pPr>
      <w:r w:rsidRPr="00274367">
        <w:rPr>
          <w:sz w:val="28"/>
          <w:szCs w:val="28"/>
        </w:rPr>
        <w:br w:type="page"/>
      </w:r>
    </w:p>
    <w:p w:rsidR="001F155B" w:rsidRPr="00274367" w:rsidRDefault="00E56C9C" w:rsidP="00E56C9C">
      <w:pPr>
        <w:pStyle w:val="42"/>
        <w:shd w:val="clear" w:color="auto" w:fill="auto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sdt>
      <w:sdtPr>
        <w:rPr>
          <w:rFonts w:cs="Times New Roman"/>
          <w:b w:val="0"/>
          <w:bCs w:val="0"/>
          <w:noProof w:val="0"/>
          <w:sz w:val="28"/>
          <w:szCs w:val="28"/>
        </w:rPr>
        <w:id w:val="22982056"/>
        <w:docPartObj>
          <w:docPartGallery w:val="Table of Contents"/>
          <w:docPartUnique/>
        </w:docPartObj>
      </w:sdtPr>
      <w:sdtEndPr/>
      <w:sdtContent>
        <w:p w:rsidR="002F26C3" w:rsidRDefault="006C192E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r w:rsidRPr="00274367">
            <w:rPr>
              <w:rFonts w:cs="Times New Roman"/>
              <w:b w:val="0"/>
              <w:sz w:val="28"/>
              <w:szCs w:val="28"/>
            </w:rPr>
            <w:fldChar w:fldCharType="begin"/>
          </w:r>
          <w:r w:rsidR="00267164" w:rsidRPr="00274367">
            <w:rPr>
              <w:rFonts w:cs="Times New Roman"/>
              <w:b w:val="0"/>
              <w:sz w:val="28"/>
              <w:szCs w:val="28"/>
            </w:rPr>
            <w:instrText xml:space="preserve"> TOC \o "1-3" \h \z \u </w:instrText>
          </w:r>
          <w:r w:rsidRPr="00274367">
            <w:rPr>
              <w:rFonts w:cs="Times New Roman"/>
              <w:b w:val="0"/>
              <w:sz w:val="28"/>
              <w:szCs w:val="28"/>
            </w:rPr>
            <w:fldChar w:fldCharType="separate"/>
          </w:r>
          <w:hyperlink w:anchor="_Toc33017363" w:history="1">
            <w:r w:rsidR="002F26C3" w:rsidRPr="00DF3A86">
              <w:rPr>
                <w:rStyle w:val="a4"/>
              </w:rPr>
              <w:t>Введение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_Toc33017363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5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64" w:history="1">
            <w:r w:rsidR="002F26C3" w:rsidRPr="00DF3A86">
              <w:rPr>
                <w:rStyle w:val="a4"/>
              </w:rPr>
              <w:t>1. Анализ состояния, проблем, и перспектив комплексного развития территории.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_Toc33017364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8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65" w:history="1">
            <w:r w:rsidR="002F26C3" w:rsidRPr="00DF3A86">
              <w:rPr>
                <w:rStyle w:val="a4"/>
              </w:rPr>
              <w:t>1.2. Историческая справка.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_Toc33017365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8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66" w:history="1">
            <w:r w:rsidR="002F26C3" w:rsidRPr="00DF3A86">
              <w:rPr>
                <w:rStyle w:val="a4"/>
              </w:rPr>
              <w:t>1.2. Природные условия и природно-ресурсный потенциал.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_Toc33017366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12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67" w:history="1">
            <w:r w:rsidR="002F26C3" w:rsidRPr="00DF3A86">
              <w:rPr>
                <w:rStyle w:val="a4"/>
              </w:rPr>
              <w:t>1.3. Целевое назначение земель.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_Toc33017367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15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68" w:history="1">
            <w:r w:rsidR="002F26C3" w:rsidRPr="00DF3A86">
              <w:rPr>
                <w:rStyle w:val="a4"/>
              </w:rPr>
              <w:t>1.4. Историко-культурные рекреационные ресурсы.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_Toc33017368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15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69" w:history="1">
            <w:r w:rsidR="002F26C3" w:rsidRPr="00DF3A86">
              <w:rPr>
                <w:rStyle w:val="a4"/>
              </w:rPr>
              <w:t>2. Комплексная оценка территории по планировочным ограничениям.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_Toc33017369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18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0" w:history="1">
            <w:r w:rsidR="002F26C3" w:rsidRPr="00DF3A86">
              <w:rPr>
                <w:rStyle w:val="a4"/>
              </w:rPr>
              <w:t>2.1. Сведения о территориях объектов культурного наследия.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_Toc33017370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18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1" w:history="1">
            <w:r w:rsidR="002F26C3" w:rsidRPr="00DF3A86">
              <w:rPr>
                <w:rStyle w:val="a4"/>
              </w:rPr>
              <w:t>2.2. Сведения о зонах с особыми условиями использования территории.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_Toc33017371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22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2" w:history="1">
            <w:r w:rsidR="002F26C3" w:rsidRPr="00DF3A86">
              <w:rPr>
                <w:rStyle w:val="a4"/>
              </w:rPr>
              <w:t>2.3. Водоохранные зоны и прибрежные полосы водных объектов.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_Toc33017372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24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3" w:history="1">
            <w:r w:rsidR="002F26C3" w:rsidRPr="00DF3A86">
              <w:rPr>
                <w:rStyle w:val="a4"/>
              </w:rPr>
              <w:t>2.4. Зоны санитарной охраны источников водоснабжения.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_Toc33017373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26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4" w:history="1">
            <w:r w:rsidR="002F26C3" w:rsidRPr="00DF3A86">
              <w:rPr>
                <w:rStyle w:val="a4"/>
              </w:rPr>
              <w:t>2.5. Санитарно-защитные зоны.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_Toc33017374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27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5" w:history="1">
            <w:r w:rsidR="002F26C3" w:rsidRPr="00DF3A86">
              <w:rPr>
                <w:rStyle w:val="a4"/>
              </w:rPr>
              <w:t>2.6. Сведения о распределенных участках недр.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_Toc33017375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29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6" w:history="1">
            <w:r w:rsidR="002F26C3" w:rsidRPr="00DF3A86">
              <w:rPr>
                <w:rStyle w:val="a4"/>
              </w:rPr>
              <w:t>3 Обоснование положений функционального зонирования территории муниципального образования.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_Toc33017376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33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7" w:history="1">
            <w:r w:rsidR="002F26C3" w:rsidRPr="00DF3A86">
              <w:rPr>
                <w:rStyle w:val="a4"/>
              </w:rPr>
              <w:t>3.1. Наименование и состав функциональных зон устанавливаемых в Генеральном плане.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_Toc33017377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33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8" w:history="1">
            <w:r w:rsidR="002F26C3" w:rsidRPr="00DF3A86">
              <w:rPr>
                <w:rStyle w:val="a4"/>
              </w:rPr>
              <w:t>3.2. Параметры функциональных зон.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_Toc33017378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35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79" w:history="1">
            <w:r w:rsidR="002F26C3" w:rsidRPr="00DF3A86">
              <w:rPr>
                <w:rStyle w:val="a4"/>
              </w:rPr>
              <w:t>4. Требования к инженерно-техническим мероприятиям по гражданской обороне.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_Toc33017379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38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0" w:history="1">
            <w:r w:rsidR="002F26C3" w:rsidRPr="00DF3A86">
              <w:rPr>
                <w:rStyle w:val="a4"/>
              </w:rPr>
              <w:t>4.1. Основные понятия и положения.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_Toc33017380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38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1" w:history="1">
            <w:r w:rsidR="002F26C3" w:rsidRPr="00DF3A86">
              <w:rPr>
                <w:rStyle w:val="a4"/>
              </w:rPr>
              <w:t>4.2. Исходные данные для разработки раздела.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_Toc33017381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39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2" w:history="1">
            <w:r w:rsidR="002F26C3" w:rsidRPr="00DF3A86">
              <w:rPr>
                <w:rStyle w:val="a4"/>
              </w:rPr>
              <w:t>4.3. Перечень и характеристика основных факторов риска возникновения чрезвычайных ситуаций природного, техногенного и биолого-социального характера на территории муниципального образования.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_Toc33017382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40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3" w:history="1">
            <w:r w:rsidR="002F26C3" w:rsidRPr="00DF3A86">
              <w:rPr>
                <w:rStyle w:val="a4"/>
              </w:rPr>
              <w:t>4.4. Мероприятия по минимизации последствий возникновения ЧС природного и техногенного характера, предупреждения ЧС и обеспечения пожарной безопасности.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_Toc33017383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46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4" w:history="1">
            <w:r w:rsidR="002F26C3" w:rsidRPr="00DF3A86">
              <w:rPr>
                <w:rStyle w:val="a4"/>
              </w:rPr>
              <w:t>5. Обоснование предложений по территориальному планированию, этапов их реализации.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_Toc33017384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56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5" w:history="1">
            <w:r w:rsidR="002F26C3" w:rsidRPr="00DF3A86">
              <w:rPr>
                <w:rStyle w:val="a4"/>
              </w:rPr>
              <w:t>5.1. Учет положений о территориальном планировании, содержащихся в документах территориального планирования различного уровня.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_Toc33017385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56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6" w:history="1">
            <w:r w:rsidR="002F26C3" w:rsidRPr="00DF3A86">
              <w:rPr>
                <w:rStyle w:val="a4"/>
              </w:rPr>
              <w:t>5.2. Анализ и оценка экономической базы.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_Toc33017386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59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7" w:history="1">
            <w:r w:rsidR="002F26C3" w:rsidRPr="00DF3A86">
              <w:rPr>
                <w:rStyle w:val="a4"/>
              </w:rPr>
              <w:t>5.3. Социально-демографическая характеристика.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_Toc33017387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65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8" w:history="1">
            <w:r w:rsidR="002F26C3" w:rsidRPr="00DF3A86">
              <w:rPr>
                <w:rStyle w:val="a4"/>
              </w:rPr>
              <w:t>5.4. Транспортная инфраструктура.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_Toc33017388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75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2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89" w:history="1">
            <w:r w:rsidR="002F26C3" w:rsidRPr="00DF3A86">
              <w:rPr>
                <w:rStyle w:val="a4"/>
              </w:rPr>
              <w:t>5.5. Инженерная инфраструктура.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_Toc33017389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77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90" w:history="1">
            <w:r w:rsidR="002F26C3" w:rsidRPr="00DF3A86">
              <w:rPr>
                <w:rStyle w:val="a4"/>
              </w:rPr>
              <w:t>6. Перечень мероприятий по территориальному планированию.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_Toc33017390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84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91" w:history="1">
            <w:r w:rsidR="002F26C3" w:rsidRPr="00DF3A86">
              <w:rPr>
                <w:rStyle w:val="a4"/>
                <w:i/>
                <w:iCs/>
              </w:rPr>
              <w:t xml:space="preserve">7. </w:t>
            </w:r>
            <w:r w:rsidR="002F26C3" w:rsidRPr="00DF3A86">
              <w:rPr>
                <w:rStyle w:val="a4"/>
                <w:iCs/>
              </w:rPr>
              <w:t>Мероприятия по социальной защите инвалидов.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_Toc33017391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86</w:t>
            </w:r>
            <w:r w:rsidR="002F26C3">
              <w:rPr>
                <w:webHidden/>
              </w:rPr>
              <w:fldChar w:fldCharType="end"/>
            </w:r>
          </w:hyperlink>
        </w:p>
        <w:p w:rsidR="002F26C3" w:rsidRDefault="00F2557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3017392" w:history="1">
            <w:r w:rsidR="002F26C3" w:rsidRPr="00DF3A86">
              <w:rPr>
                <w:rStyle w:val="a4"/>
              </w:rPr>
              <w:t>8. Мероприятия по охране окружающей среды.</w:t>
            </w:r>
            <w:r w:rsidR="002F26C3">
              <w:rPr>
                <w:webHidden/>
              </w:rPr>
              <w:tab/>
            </w:r>
            <w:r w:rsidR="002F26C3">
              <w:rPr>
                <w:webHidden/>
              </w:rPr>
              <w:fldChar w:fldCharType="begin"/>
            </w:r>
            <w:r w:rsidR="002F26C3">
              <w:rPr>
                <w:webHidden/>
              </w:rPr>
              <w:instrText xml:space="preserve"> PAGEREF _Toc33017392 \h </w:instrText>
            </w:r>
            <w:r w:rsidR="002F26C3">
              <w:rPr>
                <w:webHidden/>
              </w:rPr>
            </w:r>
            <w:r w:rsidR="002F26C3">
              <w:rPr>
                <w:webHidden/>
              </w:rPr>
              <w:fldChar w:fldCharType="separate"/>
            </w:r>
            <w:r w:rsidR="00D32616">
              <w:rPr>
                <w:webHidden/>
              </w:rPr>
              <w:t>90</w:t>
            </w:r>
            <w:r w:rsidR="002F26C3">
              <w:rPr>
                <w:webHidden/>
              </w:rPr>
              <w:fldChar w:fldCharType="end"/>
            </w:r>
          </w:hyperlink>
        </w:p>
        <w:p w:rsidR="00267164" w:rsidRPr="00274367" w:rsidRDefault="006C192E" w:rsidP="00274367">
          <w:pPr>
            <w:spacing w:before="40" w:after="0" w:line="360" w:lineRule="auto"/>
            <w:rPr>
              <w:sz w:val="28"/>
              <w:szCs w:val="28"/>
            </w:rPr>
          </w:pPr>
          <w:r w:rsidRPr="00274367">
            <w:rPr>
              <w:bCs/>
              <w:noProof/>
              <w:sz w:val="28"/>
              <w:szCs w:val="28"/>
            </w:rPr>
            <w:fldChar w:fldCharType="end"/>
          </w:r>
        </w:p>
      </w:sdtContent>
    </w:sdt>
    <w:p w:rsidR="00C029CD" w:rsidRPr="00274367" w:rsidRDefault="00C029CD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br w:type="page"/>
      </w:r>
    </w:p>
    <w:p w:rsidR="00527608" w:rsidRDefault="00527608" w:rsidP="00274367">
      <w:pPr>
        <w:pStyle w:val="110"/>
        <w:shd w:val="clear" w:color="auto" w:fill="auto"/>
        <w:spacing w:line="360" w:lineRule="auto"/>
        <w:ind w:firstLine="567"/>
        <w:jc w:val="center"/>
        <w:outlineLvl w:val="0"/>
        <w:rPr>
          <w:b/>
          <w:sz w:val="28"/>
          <w:szCs w:val="28"/>
        </w:rPr>
      </w:pPr>
    </w:p>
    <w:p w:rsidR="00002F7B" w:rsidRPr="00274367" w:rsidRDefault="005E4322" w:rsidP="00527608">
      <w:pPr>
        <w:pStyle w:val="110"/>
        <w:shd w:val="clear" w:color="auto" w:fill="auto"/>
        <w:spacing w:line="360" w:lineRule="auto"/>
        <w:ind w:firstLine="567"/>
        <w:jc w:val="center"/>
        <w:outlineLvl w:val="0"/>
        <w:rPr>
          <w:b/>
          <w:sz w:val="28"/>
          <w:szCs w:val="28"/>
        </w:rPr>
      </w:pPr>
      <w:bookmarkStart w:id="5" w:name="_Toc33017363"/>
      <w:r w:rsidRPr="00274367">
        <w:rPr>
          <w:b/>
          <w:sz w:val="28"/>
          <w:szCs w:val="28"/>
        </w:rPr>
        <w:t>Введение</w:t>
      </w:r>
      <w:bookmarkEnd w:id="5"/>
    </w:p>
    <w:p w:rsidR="00000BEA" w:rsidRPr="00274367" w:rsidRDefault="00000BEA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Генеральный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разработан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2020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Обществом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ограниченной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ответственностью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«Земля»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заказу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Главы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РФ,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Закона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«Об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общих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принципах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организации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местного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самоуправления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4F6230"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="00F979A0" w:rsidRPr="00274367">
        <w:rPr>
          <w:sz w:val="28"/>
          <w:szCs w:val="28"/>
        </w:rPr>
        <w:t>Федерации», в соответствии с целями и задачами развития города Венев, сформулированными в документах со</w:t>
      </w:r>
      <w:r w:rsidR="00A22D2C" w:rsidRPr="00274367">
        <w:rPr>
          <w:sz w:val="28"/>
          <w:szCs w:val="28"/>
        </w:rPr>
        <w:t>циально-экономического развития</w:t>
      </w:r>
      <w:r w:rsidR="00F979A0" w:rsidRPr="00274367">
        <w:rPr>
          <w:sz w:val="28"/>
          <w:szCs w:val="28"/>
        </w:rPr>
        <w:t>.</w:t>
      </w:r>
    </w:p>
    <w:p w:rsidR="004F6230" w:rsidRPr="00274367" w:rsidRDefault="004F6230" w:rsidP="002743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sz w:val="28"/>
          <w:szCs w:val="28"/>
        </w:rPr>
        <w:t>Основная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градорегулирование,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координация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деятельности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рамках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принятой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стратегии.</w:t>
      </w:r>
    </w:p>
    <w:p w:rsidR="004F6230" w:rsidRPr="00274367" w:rsidRDefault="004F6230" w:rsidP="002743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выполнена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главных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задач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зонирование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выделением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производственных,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общественных,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рекреационных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жизненно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важных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комплекса.</w:t>
      </w:r>
      <w:r w:rsidR="00D07DFE" w:rsidRPr="00274367">
        <w:rPr>
          <w:sz w:val="28"/>
          <w:szCs w:val="28"/>
        </w:rPr>
        <w:t xml:space="preserve"> </w:t>
      </w:r>
    </w:p>
    <w:p w:rsidR="00F979A0" w:rsidRPr="00274367" w:rsidRDefault="00F979A0" w:rsidP="00274367">
      <w:pPr>
        <w:pStyle w:val="110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 материалах Генерального плана муниципального образования установлены следующие сроки его реализации:</w:t>
      </w:r>
    </w:p>
    <w:p w:rsidR="00F979A0" w:rsidRPr="00274367" w:rsidRDefault="00F979A0" w:rsidP="00274367">
      <w:pPr>
        <w:pStyle w:val="110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исходный год - 2020 г.,</w:t>
      </w:r>
    </w:p>
    <w:p w:rsidR="00F979A0" w:rsidRPr="00274367" w:rsidRDefault="00F979A0" w:rsidP="00274367">
      <w:pPr>
        <w:pStyle w:val="110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I этап – 2020-2025 гг. (первоочередные плановые мероприятия 3-10 лет);</w:t>
      </w:r>
    </w:p>
    <w:p w:rsidR="00F979A0" w:rsidRPr="00274367" w:rsidRDefault="00F979A0" w:rsidP="0027436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II этап – до 2040 г. (расчетный срок Генерального плана, 20 лет).</w:t>
      </w:r>
    </w:p>
    <w:p w:rsidR="00527608" w:rsidRPr="00274367" w:rsidRDefault="00527608" w:rsidP="00527608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Настоящий Генеральный план ставит перед собой задачу </w:t>
      </w:r>
      <w:r>
        <w:rPr>
          <w:sz w:val="28"/>
          <w:szCs w:val="28"/>
        </w:rPr>
        <w:t xml:space="preserve">устойчивого развития города в современных условиях, </w:t>
      </w:r>
      <w:r w:rsidRPr="00274367">
        <w:rPr>
          <w:sz w:val="28"/>
          <w:szCs w:val="28"/>
        </w:rPr>
        <w:t xml:space="preserve">оптимизации градостроительной, земельной и инвестиционной </w:t>
      </w:r>
      <w:r>
        <w:rPr>
          <w:sz w:val="28"/>
          <w:szCs w:val="28"/>
        </w:rPr>
        <w:t>политики</w:t>
      </w:r>
      <w:r w:rsidRPr="00274367">
        <w:rPr>
          <w:sz w:val="28"/>
          <w:szCs w:val="28"/>
        </w:rPr>
        <w:t>, а также для создания информационной системы обеспечения градостроительной деятельности в соответствии с Градостроительным кодексом РФ.</w:t>
      </w:r>
    </w:p>
    <w:p w:rsidR="00D94F9A" w:rsidRPr="00274367" w:rsidRDefault="00D94F9A" w:rsidP="00274367">
      <w:pPr>
        <w:pStyle w:val="22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Устойчивое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предполагает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существенного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прогресса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секторов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экономики,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повышение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инвестиционной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привлекательности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повышение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уровня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жизни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проживания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достижение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долговременной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экологической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безопасности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смежных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рациональное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всех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видов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ресурсов,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современные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организации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транспортных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инженерных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создание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благоприятной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жизни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среды.</w:t>
      </w:r>
    </w:p>
    <w:p w:rsidR="00D94F9A" w:rsidRPr="00274367" w:rsidRDefault="00D94F9A" w:rsidP="00274367">
      <w:pPr>
        <w:pStyle w:val="22"/>
        <w:spacing w:line="360" w:lineRule="auto"/>
        <w:ind w:firstLine="709"/>
        <w:rPr>
          <w:sz w:val="28"/>
          <w:szCs w:val="28"/>
        </w:rPr>
      </w:pPr>
      <w:r w:rsidRPr="00274367">
        <w:rPr>
          <w:sz w:val="28"/>
          <w:szCs w:val="28"/>
        </w:rPr>
        <w:t>Цель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устойчивого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сохранение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приумножение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всех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ресурсов,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числе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уникальной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исторической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будущих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поколений.</w:t>
      </w:r>
    </w:p>
    <w:p w:rsidR="00D94F9A" w:rsidRPr="00274367" w:rsidRDefault="00D94F9A" w:rsidP="00274367">
      <w:pPr>
        <w:pStyle w:val="22"/>
        <w:spacing w:line="360" w:lineRule="auto"/>
        <w:ind w:firstLine="709"/>
        <w:rPr>
          <w:sz w:val="28"/>
          <w:szCs w:val="28"/>
        </w:rPr>
      </w:pPr>
      <w:r w:rsidRPr="00274367">
        <w:rPr>
          <w:sz w:val="28"/>
          <w:szCs w:val="28"/>
        </w:rPr>
        <w:t>Основными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задачами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направлены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разделы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являются:</w:t>
      </w:r>
    </w:p>
    <w:p w:rsidR="00D94F9A" w:rsidRPr="00274367" w:rsidRDefault="00D94F9A" w:rsidP="00274367">
      <w:pPr>
        <w:pStyle w:val="22"/>
        <w:spacing w:line="360" w:lineRule="auto"/>
        <w:ind w:firstLine="709"/>
        <w:rPr>
          <w:sz w:val="28"/>
          <w:szCs w:val="28"/>
        </w:rPr>
      </w:pPr>
      <w:r w:rsidRPr="00274367">
        <w:rPr>
          <w:sz w:val="28"/>
          <w:szCs w:val="28"/>
        </w:rPr>
        <w:t>Разработка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мероприятий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качественному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улучшению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состояния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реконструкция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благоустройство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всех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типов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</w:t>
      </w:r>
      <w:r w:rsidR="00BC5513" w:rsidRPr="00274367">
        <w:rPr>
          <w:sz w:val="28"/>
          <w:szCs w:val="28"/>
        </w:rPr>
        <w:t>.</w:t>
      </w:r>
    </w:p>
    <w:p w:rsidR="00D94F9A" w:rsidRPr="00274367" w:rsidRDefault="00D94F9A" w:rsidP="00274367">
      <w:pPr>
        <w:pStyle w:val="22"/>
        <w:numPr>
          <w:ilvl w:val="0"/>
          <w:numId w:val="13"/>
        </w:numPr>
        <w:spacing w:line="360" w:lineRule="auto"/>
        <w:ind w:left="357" w:hanging="357"/>
        <w:rPr>
          <w:sz w:val="28"/>
          <w:szCs w:val="28"/>
        </w:rPr>
      </w:pPr>
      <w:r w:rsidRPr="00274367">
        <w:rPr>
          <w:sz w:val="28"/>
          <w:szCs w:val="28"/>
        </w:rPr>
        <w:t>Резервирование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жилищного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строительства,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производства,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бизнеса,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торговли,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науки,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управления,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туризма,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отдыха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функций</w:t>
      </w:r>
      <w:r w:rsidR="00BC5513" w:rsidRPr="00274367">
        <w:rPr>
          <w:sz w:val="28"/>
          <w:szCs w:val="28"/>
        </w:rPr>
        <w:t>.</w:t>
      </w:r>
    </w:p>
    <w:p w:rsidR="00D94F9A" w:rsidRPr="00274367" w:rsidRDefault="00D94F9A" w:rsidP="00274367">
      <w:pPr>
        <w:pStyle w:val="22"/>
        <w:numPr>
          <w:ilvl w:val="0"/>
          <w:numId w:val="13"/>
        </w:numPr>
        <w:spacing w:line="360" w:lineRule="auto"/>
        <w:ind w:left="357" w:hanging="357"/>
        <w:rPr>
          <w:sz w:val="28"/>
          <w:szCs w:val="28"/>
        </w:rPr>
      </w:pPr>
      <w:r w:rsidRPr="00274367">
        <w:rPr>
          <w:sz w:val="28"/>
          <w:szCs w:val="28"/>
        </w:rPr>
        <w:t>Предложения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оптимизации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экологической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ситуации</w:t>
      </w:r>
      <w:r w:rsidR="00BC5513" w:rsidRPr="00274367">
        <w:rPr>
          <w:sz w:val="28"/>
          <w:szCs w:val="28"/>
        </w:rPr>
        <w:t>.</w:t>
      </w:r>
    </w:p>
    <w:p w:rsidR="00D94F9A" w:rsidRPr="00274367" w:rsidRDefault="00D94F9A" w:rsidP="00274367">
      <w:pPr>
        <w:pStyle w:val="22"/>
        <w:numPr>
          <w:ilvl w:val="0"/>
          <w:numId w:val="13"/>
        </w:numPr>
        <w:spacing w:line="360" w:lineRule="auto"/>
        <w:ind w:left="357" w:hanging="357"/>
        <w:rPr>
          <w:sz w:val="28"/>
          <w:szCs w:val="28"/>
        </w:rPr>
      </w:pPr>
      <w:r w:rsidRPr="00274367">
        <w:rPr>
          <w:sz w:val="28"/>
          <w:szCs w:val="28"/>
        </w:rPr>
        <w:t>Мероприятия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природного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BC5513" w:rsidRPr="00274367">
        <w:rPr>
          <w:sz w:val="28"/>
          <w:szCs w:val="28"/>
        </w:rPr>
        <w:t>.</w:t>
      </w:r>
    </w:p>
    <w:p w:rsidR="00D94F9A" w:rsidRPr="00274367" w:rsidRDefault="00D94F9A" w:rsidP="00274367">
      <w:pPr>
        <w:pStyle w:val="22"/>
        <w:numPr>
          <w:ilvl w:val="0"/>
          <w:numId w:val="13"/>
        </w:numPr>
        <w:spacing w:line="360" w:lineRule="auto"/>
        <w:ind w:left="357" w:hanging="357"/>
        <w:rPr>
          <w:sz w:val="28"/>
          <w:szCs w:val="28"/>
        </w:rPr>
      </w:pPr>
      <w:r w:rsidRPr="00274367">
        <w:rPr>
          <w:sz w:val="28"/>
          <w:szCs w:val="28"/>
        </w:rPr>
        <w:t>Мероприятия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зеленых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насаждений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благоустройству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транспортной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инженерной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инфраструктур</w:t>
      </w:r>
      <w:r w:rsidR="00BC5513" w:rsidRPr="00274367">
        <w:rPr>
          <w:sz w:val="28"/>
          <w:szCs w:val="28"/>
        </w:rPr>
        <w:t>.</w:t>
      </w:r>
    </w:p>
    <w:p w:rsidR="00D94F9A" w:rsidRPr="00274367" w:rsidRDefault="00D94F9A" w:rsidP="00274367">
      <w:pPr>
        <w:pStyle w:val="22"/>
        <w:spacing w:line="360" w:lineRule="auto"/>
        <w:ind w:firstLine="709"/>
        <w:rPr>
          <w:sz w:val="28"/>
          <w:szCs w:val="28"/>
        </w:rPr>
      </w:pPr>
      <w:r w:rsidRPr="00274367">
        <w:rPr>
          <w:sz w:val="28"/>
          <w:szCs w:val="28"/>
        </w:rPr>
        <w:t>Общее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состояние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существенных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факторов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конкурентной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борьбе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размещение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инвестиций.</w:t>
      </w:r>
    </w:p>
    <w:p w:rsidR="004F111A" w:rsidRDefault="000A7EDB" w:rsidP="00274367">
      <w:pPr>
        <w:pStyle w:val="15"/>
        <w:spacing w:line="360" w:lineRule="auto"/>
        <w:ind w:firstLine="72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Итогом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реализации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плана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должно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создание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правовых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финансовых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эффективного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расширения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развития</w:t>
      </w:r>
      <w:r w:rsidR="00D07DFE" w:rsidRPr="00274367">
        <w:rPr>
          <w:sz w:val="28"/>
          <w:szCs w:val="28"/>
        </w:rPr>
        <w:t xml:space="preserve">  </w:t>
      </w:r>
      <w:r w:rsidRPr="00274367">
        <w:rPr>
          <w:sz w:val="28"/>
          <w:szCs w:val="28"/>
        </w:rPr>
        <w:t>бизнеса,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формирующего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самодостаточной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бюджетной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="00D94F9A"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="00D94F9A"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</w:t>
      </w:r>
      <w:r w:rsidR="00D94F9A" w:rsidRPr="00274367">
        <w:rPr>
          <w:sz w:val="28"/>
          <w:szCs w:val="28"/>
        </w:rPr>
        <w:t>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</w:t>
      </w:r>
      <w:r w:rsidR="00D94F9A"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улучшение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жизни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занятости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денежных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доходов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предоставляемых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бюджетных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услуг.</w:t>
      </w:r>
      <w:r w:rsidR="004F111A">
        <w:rPr>
          <w:sz w:val="28"/>
          <w:szCs w:val="28"/>
        </w:rPr>
        <w:br w:type="page"/>
      </w:r>
    </w:p>
    <w:p w:rsidR="000A7EDB" w:rsidRPr="00274367" w:rsidRDefault="000A7EDB" w:rsidP="00274367">
      <w:pPr>
        <w:pStyle w:val="15"/>
        <w:spacing w:line="360" w:lineRule="auto"/>
        <w:ind w:firstLine="720"/>
        <w:jc w:val="both"/>
        <w:rPr>
          <w:sz w:val="28"/>
          <w:szCs w:val="28"/>
        </w:rPr>
      </w:pPr>
    </w:p>
    <w:p w:rsidR="00F979A0" w:rsidRPr="00274367" w:rsidRDefault="004F111A" w:rsidP="004F111A">
      <w:pPr>
        <w:pStyle w:val="15"/>
        <w:spacing w:line="360" w:lineRule="auto"/>
        <w:ind w:firstLine="720"/>
        <w:jc w:val="center"/>
        <w:outlineLvl w:val="0"/>
        <w:rPr>
          <w:b/>
          <w:sz w:val="28"/>
          <w:szCs w:val="28"/>
        </w:rPr>
      </w:pPr>
      <w:bookmarkStart w:id="6" w:name="_Toc33017364"/>
      <w:r>
        <w:rPr>
          <w:b/>
          <w:sz w:val="28"/>
          <w:szCs w:val="28"/>
        </w:rPr>
        <w:t xml:space="preserve">1. </w:t>
      </w:r>
      <w:r w:rsidR="00F979A0" w:rsidRPr="00274367">
        <w:rPr>
          <w:b/>
          <w:sz w:val="28"/>
          <w:szCs w:val="28"/>
        </w:rPr>
        <w:t>Анализ состояния, проблем, и перспектив комплексного развития территории</w:t>
      </w:r>
      <w:r>
        <w:rPr>
          <w:b/>
          <w:sz w:val="28"/>
          <w:szCs w:val="28"/>
        </w:rPr>
        <w:t>.</w:t>
      </w:r>
      <w:bookmarkEnd w:id="6"/>
    </w:p>
    <w:p w:rsidR="004F6230" w:rsidRPr="004F111A" w:rsidRDefault="004F6230" w:rsidP="004F111A">
      <w:pPr>
        <w:pStyle w:val="2"/>
        <w:spacing w:line="360" w:lineRule="auto"/>
        <w:rPr>
          <w:b/>
          <w:sz w:val="28"/>
        </w:rPr>
      </w:pPr>
      <w:bookmarkStart w:id="7" w:name="_Toc33017365"/>
      <w:r w:rsidRPr="004F111A">
        <w:rPr>
          <w:b/>
          <w:sz w:val="28"/>
        </w:rPr>
        <w:t>1.2.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Историческая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справка</w:t>
      </w:r>
      <w:r w:rsidR="004F111A">
        <w:rPr>
          <w:b/>
          <w:sz w:val="28"/>
        </w:rPr>
        <w:t>.</w:t>
      </w:r>
      <w:bookmarkEnd w:id="7"/>
    </w:p>
    <w:p w:rsidR="00BC5513" w:rsidRPr="00274367" w:rsidRDefault="008F2A72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2014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результате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Статус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вновь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поселение.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Статус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границы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городского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округа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установлены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Законом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01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апреля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2014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№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2092-ЗТО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«О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преобразовании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муниципальных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образований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внесении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Закон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«О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переименовании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«Веневский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район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области»,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установлении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границ,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наделении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статусом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определении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административных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центров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муниципальных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образований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области».</w:t>
      </w:r>
    </w:p>
    <w:p w:rsidR="005D597F" w:rsidRPr="00274367" w:rsidRDefault="00BC5513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административный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центр.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состав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входят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микрорайоны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мкр-н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«Южный»,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мкр-н</w:t>
      </w:r>
      <w:r w:rsidR="00D07DFE" w:rsidRPr="00274367">
        <w:rPr>
          <w:sz w:val="28"/>
          <w:szCs w:val="28"/>
        </w:rPr>
        <w:t xml:space="preserve"> </w:t>
      </w:r>
      <w:r w:rsidR="005D597F" w:rsidRPr="00274367">
        <w:rPr>
          <w:sz w:val="28"/>
          <w:szCs w:val="28"/>
        </w:rPr>
        <w:t>«Северный».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северо-востоке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возвышенности,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изрезанной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оврагами,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крутых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склонах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берега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реки</w:t>
      </w:r>
      <w:r w:rsidR="00D07DFE" w:rsidRPr="00274367">
        <w:rPr>
          <w:sz w:val="28"/>
          <w:szCs w:val="28"/>
        </w:rPr>
        <w:t xml:space="preserve"> </w:t>
      </w:r>
      <w:hyperlink r:id="rId12" w:tooltip="Венёвка" w:history="1">
        <w:r w:rsidRPr="00274367">
          <w:rPr>
            <w:sz w:val="28"/>
            <w:szCs w:val="28"/>
          </w:rPr>
          <w:t>Венёвки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163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югу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hyperlink r:id="rId13" w:tooltip="Москва" w:history="1">
        <w:r w:rsidRPr="00274367">
          <w:rPr>
            <w:sz w:val="28"/>
            <w:szCs w:val="28"/>
          </w:rPr>
          <w:t>Москвы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востоку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14" w:tooltip="Тула" w:history="1">
        <w:r w:rsidRPr="00274367">
          <w:rPr>
            <w:sz w:val="28"/>
            <w:szCs w:val="28"/>
          </w:rPr>
          <w:t>Тулы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непосредственной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близи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проходят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автодорога</w:t>
      </w:r>
      <w:r w:rsidR="00D07DFE" w:rsidRPr="00274367">
        <w:rPr>
          <w:sz w:val="28"/>
          <w:szCs w:val="28"/>
        </w:rPr>
        <w:t xml:space="preserve"> </w:t>
      </w:r>
      <w:hyperlink r:id="rId15" w:tooltip="Р132 (автодорога, Россия)" w:history="1">
        <w:r w:rsidRPr="00274367">
          <w:rPr>
            <w:sz w:val="28"/>
            <w:szCs w:val="28"/>
          </w:rPr>
          <w:t>Р132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</w:t>
      </w:r>
      <w:hyperlink r:id="rId16" w:tooltip="Вязьма" w:history="1">
        <w:r w:rsidRPr="00274367">
          <w:rPr>
            <w:sz w:val="28"/>
            <w:szCs w:val="28"/>
          </w:rPr>
          <w:t>Вязьма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17" w:tooltip="Рязань" w:history="1">
        <w:r w:rsidRPr="00274367">
          <w:rPr>
            <w:sz w:val="28"/>
            <w:szCs w:val="28"/>
          </w:rPr>
          <w:t>Рязань</w:t>
        </w:r>
      </w:hyperlink>
      <w:r w:rsidRPr="00274367">
        <w:rPr>
          <w:sz w:val="28"/>
          <w:szCs w:val="28"/>
        </w:rPr>
        <w:t>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автомагистраль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18" w:tooltip="М4 (автодорога, Россия)" w:history="1">
        <w:r w:rsidRPr="00274367">
          <w:rPr>
            <w:sz w:val="28"/>
            <w:szCs w:val="28"/>
          </w:rPr>
          <w:t>М</w:t>
        </w:r>
        <w:proofErr w:type="gramStart"/>
        <w:r w:rsidRPr="00274367">
          <w:rPr>
            <w:sz w:val="28"/>
            <w:szCs w:val="28"/>
          </w:rPr>
          <w:t>4</w:t>
        </w:r>
        <w:proofErr w:type="gramEnd"/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одноимённая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железнодорожная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станция</w:t>
      </w:r>
      <w:r w:rsidR="00D07DFE" w:rsidRPr="00274367">
        <w:rPr>
          <w:sz w:val="28"/>
          <w:szCs w:val="28"/>
        </w:rPr>
        <w:t xml:space="preserve"> </w:t>
      </w:r>
      <w:hyperlink r:id="rId19" w:tooltip="Венёв (станция)" w:history="1">
        <w:r w:rsidRPr="00274367">
          <w:rPr>
            <w:sz w:val="28"/>
            <w:szCs w:val="28"/>
          </w:rPr>
          <w:t>«Венёв»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через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следуют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поезда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сообщением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20" w:tooltip="Абхазия" w:history="1">
        <w:r w:rsidRPr="00274367">
          <w:rPr>
            <w:sz w:val="28"/>
            <w:szCs w:val="28"/>
          </w:rPr>
          <w:t>Абхазия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21" w:tooltip="Анапа" w:history="1">
        <w:r w:rsidRPr="00274367">
          <w:rPr>
            <w:sz w:val="28"/>
            <w:szCs w:val="28"/>
          </w:rPr>
          <w:t>Анапа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22" w:tooltip="Новороссийск" w:history="1">
        <w:r w:rsidRPr="00274367">
          <w:rPr>
            <w:sz w:val="28"/>
            <w:szCs w:val="28"/>
          </w:rPr>
          <w:t>Новороссийск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hyperlink r:id="rId23" w:tooltip="Санкт-Петербург" w:history="1">
        <w:r w:rsidRPr="00274367">
          <w:rPr>
            <w:sz w:val="28"/>
            <w:szCs w:val="28"/>
          </w:rPr>
          <w:t>Санкт-Петербург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24" w:history="1">
        <w:r w:rsidRPr="00274367">
          <w:rPr>
            <w:sz w:val="28"/>
            <w:szCs w:val="28"/>
          </w:rPr>
          <w:t>Волгоград</w:t>
        </w:r>
      </w:hyperlink>
      <w:r w:rsidR="00F25576">
        <w:rPr>
          <w:sz w:val="28"/>
          <w:szCs w:val="28"/>
        </w:rPr>
        <w:t>.</w:t>
      </w:r>
    </w:p>
    <w:p w:rsidR="001506A3" w:rsidRPr="00274367" w:rsidRDefault="008F2A72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сегодняшний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день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принадлежит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</w:t>
      </w:r>
      <w:r w:rsidR="001506A3" w:rsidRPr="00274367">
        <w:rPr>
          <w:sz w:val="28"/>
          <w:szCs w:val="28"/>
        </w:rPr>
        <w:t>тральному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экономическому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району</w:t>
      </w:r>
      <w:r w:rsidR="00D07DFE" w:rsidRPr="00274367">
        <w:rPr>
          <w:sz w:val="28"/>
          <w:szCs w:val="28"/>
        </w:rPr>
        <w:t xml:space="preserve">  </w:t>
      </w:r>
      <w:r w:rsidR="001506A3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pacing w:val="2"/>
          <w:sz w:val="28"/>
          <w:szCs w:val="28"/>
        </w:rPr>
        <w:t>имеет</w:t>
      </w:r>
      <w:r w:rsidR="00D07DFE" w:rsidRPr="00274367">
        <w:rPr>
          <w:spacing w:val="2"/>
          <w:sz w:val="28"/>
          <w:szCs w:val="28"/>
        </w:rPr>
        <w:t xml:space="preserve"> </w:t>
      </w:r>
      <w:r w:rsidR="001506A3" w:rsidRPr="00274367">
        <w:rPr>
          <w:spacing w:val="2"/>
          <w:sz w:val="28"/>
          <w:szCs w:val="28"/>
        </w:rPr>
        <w:t>общие</w:t>
      </w:r>
      <w:r w:rsidR="00D07DFE" w:rsidRPr="00274367">
        <w:rPr>
          <w:spacing w:val="2"/>
          <w:sz w:val="28"/>
          <w:szCs w:val="28"/>
        </w:rPr>
        <w:t xml:space="preserve"> </w:t>
      </w:r>
      <w:r w:rsidR="001506A3" w:rsidRPr="00274367">
        <w:rPr>
          <w:spacing w:val="2"/>
          <w:sz w:val="28"/>
          <w:szCs w:val="28"/>
        </w:rPr>
        <w:t>границы</w:t>
      </w:r>
      <w:r w:rsidR="00D07DFE" w:rsidRPr="00274367">
        <w:rPr>
          <w:spacing w:val="2"/>
          <w:sz w:val="28"/>
          <w:szCs w:val="28"/>
        </w:rPr>
        <w:t xml:space="preserve"> </w:t>
      </w:r>
      <w:r w:rsidR="001506A3" w:rsidRPr="00274367">
        <w:rPr>
          <w:spacing w:val="2"/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Центральное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1506A3" w:rsidRPr="00274367">
        <w:rPr>
          <w:sz w:val="28"/>
          <w:szCs w:val="28"/>
        </w:rPr>
        <w:t>области.</w:t>
      </w:r>
    </w:p>
    <w:p w:rsidR="008F2A72" w:rsidRPr="00274367" w:rsidRDefault="004A6A03" w:rsidP="00274367">
      <w:pPr>
        <w:spacing w:before="0" w:after="0" w:line="360" w:lineRule="auto"/>
        <w:ind w:firstLine="567"/>
        <w:jc w:val="both"/>
        <w:rPr>
          <w:spacing w:val="2"/>
          <w:sz w:val="28"/>
          <w:szCs w:val="28"/>
        </w:rPr>
      </w:pPr>
      <w:r w:rsidRPr="00274367">
        <w:rPr>
          <w:spacing w:val="2"/>
          <w:sz w:val="28"/>
          <w:szCs w:val="28"/>
        </w:rPr>
        <w:t>Площадь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м</w:t>
      </w:r>
      <w:r w:rsidR="008F2A72" w:rsidRPr="00274367">
        <w:rPr>
          <w:spacing w:val="2"/>
          <w:sz w:val="28"/>
          <w:szCs w:val="28"/>
        </w:rPr>
        <w:t>униципально</w:t>
      </w:r>
      <w:r w:rsidRPr="00274367">
        <w:rPr>
          <w:spacing w:val="2"/>
          <w:sz w:val="28"/>
          <w:szCs w:val="28"/>
        </w:rPr>
        <w:t>го</w:t>
      </w:r>
      <w:r w:rsidR="00D07DFE" w:rsidRPr="00274367">
        <w:rPr>
          <w:spacing w:val="2"/>
          <w:sz w:val="28"/>
          <w:szCs w:val="28"/>
        </w:rPr>
        <w:t xml:space="preserve"> </w:t>
      </w:r>
      <w:r w:rsidR="008F2A72" w:rsidRPr="00274367">
        <w:rPr>
          <w:spacing w:val="2"/>
          <w:sz w:val="28"/>
          <w:szCs w:val="28"/>
        </w:rPr>
        <w:t>образовани</w:t>
      </w:r>
      <w:r w:rsidRPr="00274367">
        <w:rPr>
          <w:spacing w:val="2"/>
          <w:sz w:val="28"/>
          <w:szCs w:val="28"/>
        </w:rPr>
        <w:t>я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согласно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данным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Федеральной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службы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государственной</w:t>
      </w:r>
      <w:r w:rsidR="00D07DFE" w:rsidRPr="00274367">
        <w:rPr>
          <w:spacing w:val="2"/>
          <w:sz w:val="28"/>
          <w:szCs w:val="28"/>
        </w:rPr>
        <w:t xml:space="preserve"> </w:t>
      </w:r>
      <w:r w:rsidRPr="00274367">
        <w:rPr>
          <w:spacing w:val="2"/>
          <w:sz w:val="28"/>
          <w:szCs w:val="28"/>
        </w:rPr>
        <w:t>статистики</w:t>
      </w:r>
      <w:r w:rsidR="00D07DFE" w:rsidRPr="00274367">
        <w:rPr>
          <w:spacing w:val="2"/>
          <w:sz w:val="28"/>
          <w:szCs w:val="28"/>
        </w:rPr>
        <w:t xml:space="preserve"> </w:t>
      </w:r>
      <w:r w:rsidR="00686FCF" w:rsidRPr="00274367">
        <w:rPr>
          <w:spacing w:val="2"/>
          <w:sz w:val="28"/>
          <w:szCs w:val="28"/>
        </w:rPr>
        <w:t>–</w:t>
      </w:r>
      <w:r w:rsidR="00D07DFE" w:rsidRPr="00274367">
        <w:rPr>
          <w:spacing w:val="2"/>
          <w:sz w:val="28"/>
          <w:szCs w:val="28"/>
        </w:rPr>
        <w:t xml:space="preserve"> </w:t>
      </w:r>
      <w:r w:rsidR="00686FCF" w:rsidRPr="00274367">
        <w:rPr>
          <w:spacing w:val="2"/>
          <w:sz w:val="28"/>
          <w:szCs w:val="28"/>
        </w:rPr>
        <w:t>895,28</w:t>
      </w:r>
      <w:r w:rsidR="00D07DFE" w:rsidRPr="00274367">
        <w:rPr>
          <w:spacing w:val="2"/>
          <w:sz w:val="28"/>
          <w:szCs w:val="28"/>
        </w:rPr>
        <w:t xml:space="preserve"> </w:t>
      </w:r>
      <w:r w:rsidR="008F2A72" w:rsidRPr="00274367">
        <w:rPr>
          <w:spacing w:val="2"/>
          <w:sz w:val="28"/>
          <w:szCs w:val="28"/>
        </w:rPr>
        <w:t>га.</w:t>
      </w:r>
    </w:p>
    <w:p w:rsidR="00B21BF6" w:rsidRPr="00274367" w:rsidRDefault="008F2A72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Численность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01.01.201</w:t>
      </w:r>
      <w:r w:rsidR="00BC5513" w:rsidRPr="00274367">
        <w:rPr>
          <w:sz w:val="28"/>
          <w:szCs w:val="28"/>
        </w:rPr>
        <w:t>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14</w:t>
      </w:r>
      <w:r w:rsidR="00D07DFE" w:rsidRPr="00274367">
        <w:rPr>
          <w:sz w:val="28"/>
          <w:szCs w:val="28"/>
        </w:rPr>
        <w:t xml:space="preserve"> </w:t>
      </w:r>
      <w:r w:rsidR="00BC5513" w:rsidRPr="00274367">
        <w:rPr>
          <w:sz w:val="28"/>
          <w:szCs w:val="28"/>
        </w:rPr>
        <w:t>023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чел</w:t>
      </w:r>
      <w:r w:rsidR="00BC5513" w:rsidRPr="00274367">
        <w:rPr>
          <w:sz w:val="28"/>
          <w:szCs w:val="28"/>
        </w:rPr>
        <w:t>овек</w:t>
      </w:r>
      <w:r w:rsidRPr="00274367">
        <w:rPr>
          <w:sz w:val="28"/>
          <w:szCs w:val="28"/>
        </w:rPr>
        <w:t>.</w:t>
      </w:r>
    </w:p>
    <w:p w:rsidR="004F111A" w:rsidRDefault="004F111A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Первые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письменные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упоминания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относятся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1390-м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годам.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Изначально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располагалось,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предположительно,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километрах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современного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реке</w:t>
      </w:r>
      <w:r w:rsidR="00D07DFE" w:rsidRPr="00274367">
        <w:rPr>
          <w:sz w:val="28"/>
          <w:szCs w:val="28"/>
        </w:rPr>
        <w:t xml:space="preserve"> </w:t>
      </w:r>
      <w:hyperlink r:id="rId25" w:tooltip="Осётр (река)" w:history="1">
        <w:r w:rsidRPr="00274367">
          <w:rPr>
            <w:sz w:val="28"/>
            <w:szCs w:val="28"/>
          </w:rPr>
          <w:t>Осетре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нынешней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деревни</w:t>
      </w:r>
      <w:r w:rsidR="00D07DFE" w:rsidRPr="00274367">
        <w:rPr>
          <w:sz w:val="28"/>
          <w:szCs w:val="28"/>
        </w:rPr>
        <w:t xml:space="preserve"> </w:t>
      </w:r>
      <w:hyperlink r:id="rId26" w:tooltip="Гурьево (Тульская область) (страница отсутствует)" w:history="1">
        <w:r w:rsidRPr="00274367">
          <w:rPr>
            <w:sz w:val="28"/>
            <w:szCs w:val="28"/>
          </w:rPr>
          <w:t>Гурьево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1408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hyperlink r:id="rId27" w:tooltip="Битва под Венёвом (страница отсутствует)" w:history="1">
        <w:r w:rsidRPr="00274367">
          <w:rPr>
            <w:sz w:val="28"/>
            <w:szCs w:val="28"/>
          </w:rPr>
          <w:t>битве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под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Венёвом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воинами</w:t>
      </w:r>
      <w:r w:rsidR="00D07DFE" w:rsidRPr="00274367">
        <w:rPr>
          <w:sz w:val="28"/>
          <w:szCs w:val="28"/>
        </w:rPr>
        <w:t xml:space="preserve"> </w:t>
      </w:r>
      <w:hyperlink r:id="rId28" w:tooltip="Пронское княжество" w:history="1">
        <w:r w:rsidRPr="00274367">
          <w:rPr>
            <w:sz w:val="28"/>
            <w:szCs w:val="28"/>
          </w:rPr>
          <w:t>Пронского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княжества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ордынцами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разбито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московское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великокняжеское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войско.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1483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1494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старая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ещё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упоминается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договорных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грамотах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Московского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князя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hyperlink r:id="rId29" w:tooltip="Великое княжество Рязанское" w:history="1">
        <w:r w:rsidRPr="00274367">
          <w:rPr>
            <w:sz w:val="28"/>
            <w:szCs w:val="28"/>
          </w:rPr>
          <w:t>Рязанским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hyperlink r:id="rId30" w:tooltip="Великое княжество Литовское" w:history="1">
        <w:r w:rsidRPr="00274367">
          <w:rPr>
            <w:sz w:val="28"/>
            <w:szCs w:val="28"/>
          </w:rPr>
          <w:t>Литовским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княжествами.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современном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появилось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крепость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названием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«Городенеск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Веневе»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середине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XVI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века.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Крепость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боярин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воевода</w:t>
      </w:r>
      <w:r w:rsidR="00D07DFE" w:rsidRPr="00274367">
        <w:rPr>
          <w:sz w:val="28"/>
          <w:szCs w:val="28"/>
        </w:rPr>
        <w:t xml:space="preserve"> </w:t>
      </w:r>
      <w:hyperlink r:id="rId31" w:tooltip="Шереметев, Иван Васильевич (Большой)" w:history="1">
        <w:r w:rsidR="00D07DFE" w:rsidRPr="00274367">
          <w:rPr>
            <w:sz w:val="28"/>
            <w:szCs w:val="28"/>
          </w:rPr>
          <w:t>И.</w:t>
        </w:r>
        <w:r w:rsidRPr="00274367">
          <w:rPr>
            <w:sz w:val="28"/>
            <w:szCs w:val="28"/>
          </w:rPr>
          <w:t>В.Шереметев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хорошее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естественное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фортификационное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расположение: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стороны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протекала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обрывистыми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берегами,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hyperlink r:id="rId32" w:tooltip="Напольная сторона" w:history="1">
        <w:r w:rsidRPr="00274367">
          <w:rPr>
            <w:sz w:val="28"/>
            <w:szCs w:val="28"/>
          </w:rPr>
          <w:t>напольной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стороны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глубокий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овраг,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соединяющийся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рекой.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Вскоре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крепость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перешла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владение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князя</w:t>
      </w:r>
      <w:r w:rsidR="00D07DFE" w:rsidRPr="00274367">
        <w:rPr>
          <w:sz w:val="28"/>
          <w:szCs w:val="28"/>
        </w:rPr>
        <w:t xml:space="preserve"> </w:t>
      </w:r>
      <w:hyperlink r:id="rId33" w:tooltip="Мстиславский, Иван Фёдорович" w:history="1">
        <w:r w:rsidRPr="00274367">
          <w:rPr>
            <w:sz w:val="28"/>
            <w:szCs w:val="28"/>
          </w:rPr>
          <w:t>И.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Ф.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Мстиславского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1571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набега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полчищ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крымского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хана</w:t>
      </w:r>
      <w:r w:rsidR="00D07DFE" w:rsidRPr="00274367">
        <w:rPr>
          <w:sz w:val="28"/>
          <w:szCs w:val="28"/>
        </w:rPr>
        <w:t xml:space="preserve"> </w:t>
      </w:r>
      <w:hyperlink r:id="rId34" w:tooltip="Девлет I Герай" w:history="1">
        <w:r w:rsidRPr="00274367">
          <w:rPr>
            <w:sz w:val="28"/>
            <w:szCs w:val="28"/>
          </w:rPr>
          <w:t>Девлет-Гирея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царь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Иван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IV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отобрал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владение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Мстиславского,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обвинив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1572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крепость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переименована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Особенно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сильно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пострадал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время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нашествия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татар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1633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почти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сожжён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1708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как</w:t>
      </w:r>
      <w:r w:rsidR="00D07DFE" w:rsidRPr="00274367">
        <w:rPr>
          <w:sz w:val="28"/>
          <w:szCs w:val="28"/>
        </w:rPr>
        <w:t xml:space="preserve"> </w:t>
      </w:r>
      <w:hyperlink r:id="rId35" w:tooltip="Пётр I" w:history="1">
        <w:r w:rsidRPr="00274367">
          <w:rPr>
            <w:sz w:val="28"/>
            <w:szCs w:val="28"/>
          </w:rPr>
          <w:t>Пётр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I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поделил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страну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больших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губерний,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вошёл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</w:t>
      </w:r>
      <w:r w:rsidR="00D07DFE" w:rsidRPr="00274367">
        <w:rPr>
          <w:sz w:val="28"/>
          <w:szCs w:val="28"/>
        </w:rPr>
        <w:t xml:space="preserve"> </w:t>
      </w:r>
      <w:hyperlink r:id="rId36" w:tooltip="Московская губерния" w:history="1">
        <w:r w:rsidRPr="00274367">
          <w:rPr>
            <w:sz w:val="28"/>
            <w:szCs w:val="28"/>
          </w:rPr>
          <w:t>Московской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губернии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1719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второй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административно-территориальной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реформы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Петра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I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центром</w:t>
      </w:r>
      <w:r w:rsidR="00D07DFE" w:rsidRPr="00274367">
        <w:rPr>
          <w:sz w:val="28"/>
          <w:szCs w:val="28"/>
        </w:rPr>
        <w:t xml:space="preserve"> </w:t>
      </w:r>
      <w:hyperlink r:id="rId37" w:anchor="%D0%A0%D0%BE%D1%81%D1%81%D0%B8%D1%8F" w:tooltip="Дистрикт" w:history="1">
        <w:r w:rsidRPr="00274367">
          <w:rPr>
            <w:sz w:val="28"/>
            <w:szCs w:val="28"/>
          </w:rPr>
          <w:t>дистрикта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1727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уезда)</w:t>
      </w:r>
      <w:r w:rsidR="00D07DFE" w:rsidRPr="00274367">
        <w:rPr>
          <w:sz w:val="28"/>
          <w:szCs w:val="28"/>
        </w:rPr>
        <w:t xml:space="preserve"> </w:t>
      </w:r>
      <w:hyperlink r:id="rId38" w:tooltip="Тульская провинция" w:history="1">
        <w:r w:rsidRPr="00274367">
          <w:rPr>
            <w:sz w:val="28"/>
            <w:szCs w:val="28"/>
          </w:rPr>
          <w:t>Тульской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провинции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губернии.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1777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указом</w:t>
      </w:r>
      <w:r w:rsidR="00D07DFE" w:rsidRPr="00274367">
        <w:rPr>
          <w:sz w:val="28"/>
          <w:szCs w:val="28"/>
        </w:rPr>
        <w:t xml:space="preserve"> </w:t>
      </w:r>
      <w:hyperlink r:id="rId39" w:tooltip="Екатерина II" w:history="1">
        <w:r w:rsidRPr="00274367">
          <w:rPr>
            <w:sz w:val="28"/>
            <w:szCs w:val="28"/>
          </w:rPr>
          <w:t>Екатерины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II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официально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получил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статус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уездного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hyperlink r:id="rId40" w:tooltip="Венёвский уезд" w:history="1">
        <w:r w:rsidRPr="00274367">
          <w:rPr>
            <w:sz w:val="28"/>
            <w:szCs w:val="28"/>
          </w:rPr>
          <w:t>Венёвского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уезда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наместничества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1796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hyperlink r:id="rId41" w:tooltip="Тульская губерния" w:history="1">
        <w:r w:rsidRPr="00274367">
          <w:rPr>
            <w:sz w:val="28"/>
            <w:szCs w:val="28"/>
          </w:rPr>
          <w:t>Тульской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губернии</w:t>
        </w:r>
      </w:hyperlink>
      <w:r w:rsidRPr="00274367">
        <w:rPr>
          <w:sz w:val="28"/>
          <w:szCs w:val="28"/>
        </w:rPr>
        <w:t>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получил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собственный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герб.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XIX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занимать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ведущих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поставкам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хлеба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сельхозсырья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московский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регион.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Через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проходил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торговый</w:t>
      </w:r>
      <w:r w:rsidR="00D07DFE" w:rsidRPr="00274367">
        <w:rPr>
          <w:sz w:val="28"/>
          <w:szCs w:val="28"/>
        </w:rPr>
        <w:t xml:space="preserve"> </w:t>
      </w:r>
      <w:hyperlink r:id="rId42" w:tooltip="Гужевой транспорт" w:history="1">
        <w:r w:rsidRPr="00274367">
          <w:rPr>
            <w:sz w:val="28"/>
            <w:szCs w:val="28"/>
          </w:rPr>
          <w:t>гужевой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тракт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hyperlink r:id="rId43" w:tooltip="Елец" w:history="1">
        <w:r w:rsidRPr="00274367">
          <w:rPr>
            <w:sz w:val="28"/>
            <w:szCs w:val="28"/>
          </w:rPr>
          <w:t>Ельца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hyperlink r:id="rId44" w:tooltip="Ливны" w:history="1">
        <w:r w:rsidRPr="00274367">
          <w:rPr>
            <w:sz w:val="28"/>
            <w:szCs w:val="28"/>
          </w:rPr>
          <w:t>Ливен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конце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1890-х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сюда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проложена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железнодорожная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ветка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декабря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1917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решением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Совета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рабочих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солдатских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депутатов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принято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признании</w:t>
      </w:r>
      <w:r w:rsidR="00D07DFE" w:rsidRPr="00274367">
        <w:rPr>
          <w:sz w:val="28"/>
          <w:szCs w:val="28"/>
        </w:rPr>
        <w:t xml:space="preserve"> </w:t>
      </w:r>
      <w:hyperlink r:id="rId45" w:tooltip="Советская власть" w:history="1">
        <w:r w:rsidRPr="00274367">
          <w:rPr>
            <w:sz w:val="28"/>
            <w:szCs w:val="28"/>
          </w:rPr>
          <w:t>Советской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власти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1924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центром</w:t>
      </w:r>
      <w:r w:rsidR="00D07DFE" w:rsidRPr="00274367">
        <w:rPr>
          <w:sz w:val="28"/>
          <w:szCs w:val="28"/>
        </w:rPr>
        <w:t xml:space="preserve"> </w:t>
      </w:r>
      <w:hyperlink r:id="rId46" w:tooltip="Венёвский район" w:history="1">
        <w:r w:rsidRPr="00274367">
          <w:rPr>
            <w:sz w:val="28"/>
            <w:szCs w:val="28"/>
          </w:rPr>
          <w:t>Венёвского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района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губернии.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1929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1937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входил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hyperlink r:id="rId47" w:tooltip="Московская область" w:history="1">
        <w:r w:rsidRPr="00274367">
          <w:rPr>
            <w:sz w:val="28"/>
            <w:szCs w:val="28"/>
          </w:rPr>
          <w:t>Московскую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область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1937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входит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hyperlink r:id="rId48" w:tooltip="Тульская область" w:history="1">
        <w:r w:rsidRPr="00274367">
          <w:rPr>
            <w:sz w:val="28"/>
            <w:szCs w:val="28"/>
          </w:rPr>
          <w:t>Тульскую</w:t>
        </w:r>
      </w:hyperlink>
      <w:r w:rsidRPr="00274367">
        <w:rPr>
          <w:sz w:val="28"/>
          <w:szCs w:val="28"/>
        </w:rPr>
        <w:t>.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После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начала</w:t>
      </w:r>
      <w:r w:rsidR="00D07DFE" w:rsidRPr="00274367">
        <w:rPr>
          <w:sz w:val="28"/>
          <w:szCs w:val="28"/>
        </w:rPr>
        <w:t xml:space="preserve"> </w:t>
      </w:r>
      <w:hyperlink r:id="rId49" w:tooltip="Великая Отечественная война" w:history="1">
        <w:r w:rsidRPr="00274367">
          <w:rPr>
            <w:sz w:val="28"/>
            <w:szCs w:val="28"/>
          </w:rPr>
          <w:t>Великой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отечественной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войны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ноябре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1941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оказался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войск</w:t>
      </w:r>
      <w:r w:rsidR="00D07DFE" w:rsidRPr="00274367">
        <w:rPr>
          <w:sz w:val="28"/>
          <w:szCs w:val="28"/>
        </w:rPr>
        <w:t xml:space="preserve"> </w:t>
      </w:r>
      <w:hyperlink r:id="rId50" w:tooltip="Вермахт" w:history="1">
        <w:r w:rsidRPr="00274367">
          <w:rPr>
            <w:sz w:val="28"/>
            <w:szCs w:val="28"/>
          </w:rPr>
          <w:t>Вермахта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наступающих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Москве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юга.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ноября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1941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Военный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совет</w:t>
      </w:r>
      <w:r w:rsidR="00D07DFE" w:rsidRPr="00274367">
        <w:rPr>
          <w:sz w:val="28"/>
          <w:szCs w:val="28"/>
        </w:rPr>
        <w:t xml:space="preserve"> </w:t>
      </w:r>
      <w:hyperlink r:id="rId51" w:tooltip="Западный фронт (Великая Отечественная война)" w:history="1">
        <w:r w:rsidRPr="00274367">
          <w:rPr>
            <w:sz w:val="28"/>
            <w:szCs w:val="28"/>
          </w:rPr>
          <w:t>Западного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фронта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создал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нескольких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пехотных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танковых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соединений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«Венёвский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боевой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участок».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начальником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командующий</w:t>
      </w:r>
      <w:r w:rsidR="00D07DFE" w:rsidRPr="00274367">
        <w:rPr>
          <w:sz w:val="28"/>
          <w:szCs w:val="28"/>
        </w:rPr>
        <w:t xml:space="preserve"> </w:t>
      </w:r>
      <w:hyperlink r:id="rId52" w:tooltip="413-я стрелковая дивизия" w:history="1">
        <w:r w:rsidRPr="00274367">
          <w:rPr>
            <w:sz w:val="28"/>
            <w:szCs w:val="28"/>
          </w:rPr>
          <w:t>413-й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стрелковой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дивизии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генерал-майор</w:t>
      </w:r>
      <w:r w:rsidR="00D07DFE" w:rsidRPr="00274367">
        <w:rPr>
          <w:sz w:val="28"/>
          <w:szCs w:val="28"/>
        </w:rPr>
        <w:t xml:space="preserve"> </w:t>
      </w:r>
      <w:hyperlink r:id="rId53" w:tooltip="Терешков, Алексей Дмитриевич" w:history="1">
        <w:r w:rsidRPr="00274367">
          <w:rPr>
            <w:sz w:val="28"/>
            <w:szCs w:val="28"/>
          </w:rPr>
          <w:t>А.Д.Терешков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Оборона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продолжалась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пять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дней,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ноября</w:t>
      </w:r>
      <w:r w:rsidR="00D07DFE" w:rsidRPr="00274367">
        <w:rPr>
          <w:sz w:val="28"/>
          <w:szCs w:val="28"/>
        </w:rPr>
        <w:t xml:space="preserve"> </w:t>
      </w:r>
      <w:hyperlink r:id="rId54" w:tooltip="2-я танковая армия (вермахт)" w:history="1">
        <w:r w:rsidRPr="00274367">
          <w:rPr>
            <w:sz w:val="28"/>
            <w:szCs w:val="28"/>
          </w:rPr>
          <w:t>2-я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танковая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армия</w:t>
        </w:r>
      </w:hyperlink>
      <w:r w:rsidR="00D07DFE" w:rsidRPr="00274367">
        <w:rPr>
          <w:sz w:val="28"/>
          <w:szCs w:val="28"/>
        </w:rPr>
        <w:t xml:space="preserve"> </w:t>
      </w:r>
      <w:hyperlink r:id="rId55" w:tooltip="Гудериан, Гейнц Вильгельм" w:history="1">
        <w:r w:rsidRPr="00274367">
          <w:rPr>
            <w:sz w:val="28"/>
            <w:szCs w:val="28"/>
          </w:rPr>
          <w:t>Гудериана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вошла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«Венёвский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боевой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прекратил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своё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существование.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освобождён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декабря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1941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ходе</w:t>
      </w:r>
      <w:r w:rsidR="00D07DFE" w:rsidRPr="00274367">
        <w:rPr>
          <w:sz w:val="28"/>
          <w:szCs w:val="28"/>
        </w:rPr>
        <w:t xml:space="preserve"> </w:t>
      </w:r>
      <w:hyperlink r:id="rId56" w:tooltip="Тульская наступательная операция" w:history="1">
        <w:r w:rsidRPr="00274367">
          <w:rPr>
            <w:sz w:val="28"/>
            <w:szCs w:val="28"/>
          </w:rPr>
          <w:t>Тульской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наступательной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операции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силами</w:t>
      </w:r>
      <w:r w:rsidR="00D07DFE" w:rsidRPr="00274367">
        <w:rPr>
          <w:sz w:val="28"/>
          <w:szCs w:val="28"/>
        </w:rPr>
        <w:t xml:space="preserve"> </w:t>
      </w:r>
      <w:hyperlink r:id="rId57" w:tooltip="1-й гвардейский кавалерийский корпус" w:history="1">
        <w:r w:rsidRPr="00274367">
          <w:rPr>
            <w:sz w:val="28"/>
            <w:szCs w:val="28"/>
          </w:rPr>
          <w:t>1-го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гвардейского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кавалерийского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корпуса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генерал-лейтенанта</w:t>
      </w:r>
      <w:r w:rsidR="00D07DFE" w:rsidRPr="00274367">
        <w:rPr>
          <w:sz w:val="28"/>
          <w:szCs w:val="28"/>
        </w:rPr>
        <w:t xml:space="preserve"> </w:t>
      </w:r>
      <w:hyperlink r:id="rId58" w:tooltip="Белов, Павел Алексеевич" w:history="1">
        <w:r w:rsidRPr="00274367">
          <w:rPr>
            <w:sz w:val="28"/>
            <w:szCs w:val="28"/>
          </w:rPr>
          <w:t>П.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А.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Белова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совместно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</w:t>
      </w:r>
      <w:r w:rsidR="00D07DFE" w:rsidRPr="00274367">
        <w:rPr>
          <w:sz w:val="28"/>
          <w:szCs w:val="28"/>
        </w:rPr>
        <w:t xml:space="preserve"> </w:t>
      </w:r>
      <w:hyperlink r:id="rId59" w:tooltip="77-я гвардейская стрелковая дивизия" w:history="1">
        <w:r w:rsidRPr="00274367">
          <w:rPr>
            <w:sz w:val="28"/>
            <w:szCs w:val="28"/>
          </w:rPr>
          <w:t>173-й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гвардейской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322-й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стрелковыми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дивизиями</w:t>
      </w:r>
      <w:r w:rsidR="00BA468E" w:rsidRPr="00274367">
        <w:rPr>
          <w:sz w:val="28"/>
          <w:szCs w:val="28"/>
        </w:rPr>
        <w:t>.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недели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находился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hyperlink r:id="rId60" w:tooltip="Оккупация" w:history="1">
        <w:r w:rsidRPr="00274367">
          <w:rPr>
            <w:sz w:val="28"/>
            <w:szCs w:val="28"/>
          </w:rPr>
          <w:t>оккупации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Сразу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освобождения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возвратились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ответственные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партийные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советские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работники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райисполкома,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горсовета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учреждений.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жители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организовывались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бригады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восстановления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разрушенного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хозяйства: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расчищали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руины,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приспосабливали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временное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жильё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полуразрушенные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дома,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восстанавливали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благоустраивали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дороги,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улицы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площади,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приведены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порядок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сад,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ясли,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больницы,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отремонтирован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восстановлены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железная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дорога,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электрическая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телефонная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связь.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работать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столовая,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магазины,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пекарни,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баня,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парикмахерская,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гостиница,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типография.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Возобновился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выпуск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«Колхозной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газеты»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газеты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райкома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партии.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послевоенные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началось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интенсивное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строительство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благоустроенного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жилья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общественных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зданий.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построены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здание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администрации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Советов,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электроподстанция,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кинотеатр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зрительских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центральный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универмаг,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стадион.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Появился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новый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посёлок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Пристанционный;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возникли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новые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улицы: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Комсомольская,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Луговая,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Пионерская,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Привокзальная,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Садовая,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Станционная,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Школьная.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1973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закончено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строительство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больничного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городка.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связи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угледобычи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середине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1970-х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пущены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эксплуатацию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очереди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Грызловского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разреза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годовой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2,3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миллиона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тонн</w:t>
      </w:r>
      <w:r w:rsidR="00D07DFE" w:rsidRPr="00274367">
        <w:rPr>
          <w:sz w:val="28"/>
          <w:szCs w:val="28"/>
        </w:rPr>
        <w:t xml:space="preserve"> </w:t>
      </w:r>
      <w:hyperlink r:id="rId61" w:tooltip="Бурый уголь" w:history="1">
        <w:r w:rsidRPr="00274367">
          <w:rPr>
            <w:sz w:val="28"/>
            <w:szCs w:val="28"/>
          </w:rPr>
          <w:t>бурого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угля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Построен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шахтёрский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микрорайон</w:t>
      </w:r>
      <w:hyperlink r:id="rId62" w:anchor="cite_note-atl-15" w:history="1">
        <w:r w:rsidR="00BA468E" w:rsidRPr="00274367">
          <w:rPr>
            <w:sz w:val="28"/>
            <w:szCs w:val="28"/>
          </w:rPr>
          <w:t>.</w:t>
        </w:r>
      </w:hyperlink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декабре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1777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учреждения</w:t>
      </w:r>
      <w:r w:rsidR="00D07DFE" w:rsidRPr="00274367">
        <w:rPr>
          <w:sz w:val="28"/>
          <w:szCs w:val="28"/>
        </w:rPr>
        <w:t xml:space="preserve"> </w:t>
      </w:r>
      <w:hyperlink r:id="rId63" w:tooltip="Тульское наместничество" w:history="1">
        <w:r w:rsidRPr="00274367">
          <w:rPr>
            <w:sz w:val="28"/>
            <w:szCs w:val="28"/>
          </w:rPr>
          <w:t>Тульского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наместничества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числе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12-ти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получил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статус</w:t>
      </w:r>
      <w:r w:rsidR="00D07DFE" w:rsidRPr="00274367">
        <w:rPr>
          <w:sz w:val="28"/>
          <w:szCs w:val="28"/>
        </w:rPr>
        <w:t xml:space="preserve"> </w:t>
      </w:r>
      <w:hyperlink r:id="rId64" w:tooltip="Уездный центр" w:history="1">
        <w:r w:rsidRPr="00274367">
          <w:rPr>
            <w:sz w:val="28"/>
            <w:szCs w:val="28"/>
          </w:rPr>
          <w:t>уездного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центра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(19)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марта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1778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императрица</w:t>
      </w:r>
      <w:r w:rsidR="00D07DFE" w:rsidRPr="00274367">
        <w:rPr>
          <w:sz w:val="28"/>
          <w:szCs w:val="28"/>
        </w:rPr>
        <w:t xml:space="preserve"> </w:t>
      </w:r>
      <w:hyperlink r:id="rId65" w:tooltip="Екатерина II" w:history="1">
        <w:r w:rsidRPr="00274367">
          <w:rPr>
            <w:sz w:val="28"/>
            <w:szCs w:val="28"/>
          </w:rPr>
          <w:t>Екатерина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II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утвердила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исторический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герб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Герб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представлял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собой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восемь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вертикальных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зелёных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полос,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перевитых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серебряным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через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полосу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половины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щита,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вторая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половина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полосы,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противоположном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верхним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полосам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положении.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середине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герба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золотая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хлебная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мера,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символизирующая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хлебный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промысел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города.</w:t>
      </w:r>
    </w:p>
    <w:p w:rsidR="001506A3" w:rsidRPr="00274367" w:rsidRDefault="001506A3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2018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проходил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«Бренды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малых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городов»,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результате</w:t>
      </w:r>
      <w:r w:rsidR="00D07DFE" w:rsidRPr="00274367">
        <w:rPr>
          <w:sz w:val="28"/>
          <w:szCs w:val="28"/>
        </w:rPr>
        <w:t xml:space="preserve"> </w:t>
      </w:r>
      <w:r w:rsidR="00BA468E" w:rsidRPr="00274367">
        <w:rPr>
          <w:sz w:val="28"/>
          <w:szCs w:val="28"/>
        </w:rPr>
        <w:t>которого</w:t>
      </w:r>
      <w:r w:rsidR="00D07DFE" w:rsidRPr="00274367">
        <w:rPr>
          <w:sz w:val="28"/>
          <w:szCs w:val="28"/>
        </w:rPr>
        <w:t xml:space="preserve"> </w:t>
      </w:r>
      <w:r w:rsidR="00BA468E"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обрёл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логотип,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колокольня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церкви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Николая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Чудотворца.</w:t>
      </w:r>
      <w:r w:rsidR="00D07DFE" w:rsidRPr="00274367">
        <w:rPr>
          <w:sz w:val="28"/>
          <w:szCs w:val="28"/>
        </w:rPr>
        <w:t xml:space="preserve"> </w:t>
      </w:r>
    </w:p>
    <w:p w:rsidR="00BA468E" w:rsidRPr="00274367" w:rsidRDefault="00BA468E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XVII—XVIII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веках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находился</w:t>
      </w:r>
      <w:r w:rsidR="00D07DFE" w:rsidRPr="00274367">
        <w:rPr>
          <w:sz w:val="28"/>
          <w:szCs w:val="28"/>
        </w:rPr>
        <w:t xml:space="preserve"> </w:t>
      </w:r>
      <w:hyperlink r:id="rId66" w:tooltip="Богоявленский монастырь (Венёв)" w:history="1">
        <w:r w:rsidRPr="00274367">
          <w:rPr>
            <w:sz w:val="28"/>
            <w:szCs w:val="28"/>
          </w:rPr>
          <w:t>Богоявленский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монастырь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позже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упразднён.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монастыря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храмовый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комплекс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церкви</w:t>
      </w:r>
      <w:r w:rsidR="00D07DFE" w:rsidRPr="00274367">
        <w:rPr>
          <w:sz w:val="28"/>
          <w:szCs w:val="28"/>
        </w:rPr>
        <w:t xml:space="preserve"> </w:t>
      </w:r>
      <w:hyperlink r:id="rId67" w:anchor="%D0%A6%D0%B5%D1%80%D0%BA%D0%BE%D0%B2%D1%8C_%D0%91%D0%BE%D0%B3%D0%BE%D1%8F%D0%B2%D0%BB%D0%B5%D0%BD%D0%B8%D1%8F_%D0%93%D0%BE%D1%81%D0%BF%D0%BE%D0%B4%D0%BD%D1%8F" w:tooltip="Храмы Венёва" w:history="1">
        <w:r w:rsidRPr="00274367">
          <w:rPr>
            <w:sz w:val="28"/>
            <w:szCs w:val="28"/>
          </w:rPr>
          <w:t>Богоявленская</w:t>
        </w:r>
      </w:hyperlink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hyperlink r:id="rId68" w:anchor="%D0%A6%D0%B5%D1%80%D0%BA%D0%BE%D0%B2%D1%8C_%D0%98%D0%BA%D0%BE%D0%BD%D1%8B_%D0%91%D0%BE%D0%B6%D0%B8%D0%B5%D0%B9_%D0%9C%D0%B0%D1%82%D0%B5%D1%80%D0%B8_%D0%9A%D0%B0%D0%B7%D0%B0%D0%BD%D1%81%D0%BA%D0%B0%D1%8F" w:tooltip="Храмы Венёва" w:history="1">
        <w:r w:rsidRPr="00274367">
          <w:rPr>
            <w:sz w:val="28"/>
            <w:szCs w:val="28"/>
          </w:rPr>
          <w:t>Казанская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Колокольня</w:t>
      </w:r>
      <w:r w:rsidR="00D07DFE" w:rsidRPr="00274367">
        <w:rPr>
          <w:sz w:val="28"/>
          <w:szCs w:val="28"/>
        </w:rPr>
        <w:t xml:space="preserve"> </w:t>
      </w:r>
      <w:hyperlink r:id="rId69" w:anchor="%D0%A6%D0%B5%D1%80%D0%BA%D0%BE%D0%B2%D1%8C_%D0%9D%D0%B8%D0%BA%D0%BE%D0%BB%D0%B0%D1%8F_%D0%A7%D1%83%D0%B4%D0%BE%D1%82%D0%B2%D0%BE%D1%80%D1%86%D0%B0_(%D0%BD%D0%BE%D0%B2%D0%B0%D1%8F)" w:tooltip="Храмы Венёва" w:history="1">
        <w:r w:rsidRPr="00274367">
          <w:rPr>
            <w:sz w:val="28"/>
            <w:szCs w:val="28"/>
          </w:rPr>
          <w:t>церкви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Николая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Чудотворца</w:t>
        </w:r>
      </w:hyperlink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—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высокое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здание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её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высота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метров</w:t>
      </w:r>
      <w:proofErr w:type="gramStart"/>
      <w:r w:rsidRPr="00274367">
        <w:rPr>
          <w:sz w:val="28"/>
          <w:szCs w:val="28"/>
        </w:rPr>
        <w:t>.</w:t>
      </w:r>
      <w:proofErr w:type="gramEnd"/>
      <w:r w:rsidR="00D07DFE" w:rsidRPr="00274367">
        <w:rPr>
          <w:sz w:val="28"/>
          <w:szCs w:val="28"/>
        </w:rPr>
        <w:t xml:space="preserve"> </w:t>
      </w:r>
      <w:r w:rsidR="00F25576">
        <w:rPr>
          <w:sz w:val="28"/>
          <w:szCs w:val="28"/>
        </w:rPr>
        <w:t>Н</w:t>
      </w:r>
      <w:r w:rsidRPr="00274367">
        <w:rPr>
          <w:sz w:val="28"/>
          <w:szCs w:val="28"/>
        </w:rPr>
        <w:t>аходится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полуразрушенном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состоянии,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храм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сохранился.</w:t>
      </w:r>
    </w:p>
    <w:p w:rsidR="00BA468E" w:rsidRPr="00274367" w:rsidRDefault="00BA468E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въезде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располагается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Курган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Бессмертия,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открытый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1966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почтения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памяти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погибших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hyperlink r:id="rId70" w:tooltip="Великая Отечественная война" w:history="1">
        <w:r w:rsidRPr="00274367">
          <w:rPr>
            <w:sz w:val="28"/>
            <w:szCs w:val="28"/>
          </w:rPr>
          <w:t>Великой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Отечественной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войне</w:t>
        </w:r>
      </w:hyperlink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ширине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Кургана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располагаются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мемориальные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таблички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именами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солдат,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принимавших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битве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Венёв.</w:t>
      </w:r>
    </w:p>
    <w:p w:rsidR="00BA468E" w:rsidRPr="00274367" w:rsidRDefault="00BA468E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1981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открылся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филиал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краеведческого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музея,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1990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ставший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самостоятельным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Венёвским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краеведческим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музеем.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посетителей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открыты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зала: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</w:t>
      </w:r>
      <w:hyperlink r:id="rId71" w:tooltip="Великая Отечественная война" w:history="1">
        <w:r w:rsidRPr="00274367">
          <w:rPr>
            <w:sz w:val="28"/>
            <w:szCs w:val="28"/>
          </w:rPr>
          <w:t>Великая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Отечественная</w:t>
        </w:r>
        <w:r w:rsidR="00D07DFE" w:rsidRPr="00274367">
          <w:rPr>
            <w:sz w:val="28"/>
            <w:szCs w:val="28"/>
          </w:rPr>
          <w:t xml:space="preserve"> </w:t>
        </w:r>
        <w:r w:rsidRPr="00274367">
          <w:rPr>
            <w:sz w:val="28"/>
            <w:szCs w:val="28"/>
          </w:rPr>
          <w:t>война</w:t>
        </w:r>
      </w:hyperlink>
      <w:r w:rsidRPr="00274367">
        <w:rPr>
          <w:sz w:val="28"/>
          <w:szCs w:val="28"/>
        </w:rPr>
        <w:t>»,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«Боевой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славы»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«Советско-чехословацкой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дружбы».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железнодорожной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действует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экспозиция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железнодорожной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техники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открытым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небом.</w:t>
      </w:r>
    </w:p>
    <w:p w:rsidR="00BA468E" w:rsidRPr="004F111A" w:rsidRDefault="00BA468E" w:rsidP="004F111A">
      <w:pPr>
        <w:pStyle w:val="2"/>
        <w:spacing w:line="360" w:lineRule="auto"/>
        <w:rPr>
          <w:b/>
          <w:sz w:val="28"/>
        </w:rPr>
      </w:pPr>
      <w:bookmarkStart w:id="8" w:name="_Toc238356797"/>
      <w:bookmarkStart w:id="9" w:name="_Toc33017366"/>
      <w:r w:rsidRPr="004F111A">
        <w:rPr>
          <w:b/>
          <w:sz w:val="28"/>
        </w:rPr>
        <w:t>1.</w:t>
      </w:r>
      <w:r w:rsidR="004F111A" w:rsidRPr="004F111A">
        <w:rPr>
          <w:b/>
          <w:sz w:val="28"/>
        </w:rPr>
        <w:t>2</w:t>
      </w:r>
      <w:r w:rsidRPr="004F111A">
        <w:rPr>
          <w:b/>
          <w:sz w:val="28"/>
        </w:rPr>
        <w:t>.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Природные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условия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и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природно-ресурсный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потенциал</w:t>
      </w:r>
      <w:bookmarkEnd w:id="8"/>
      <w:r w:rsidR="004F111A" w:rsidRPr="004F111A">
        <w:rPr>
          <w:b/>
          <w:sz w:val="28"/>
        </w:rPr>
        <w:t>.</w:t>
      </w:r>
      <w:bookmarkEnd w:id="9"/>
    </w:p>
    <w:p w:rsidR="00010883" w:rsidRPr="00274367" w:rsidRDefault="00BA468E" w:rsidP="00274367">
      <w:pPr>
        <w:pStyle w:val="Main"/>
        <w:ind w:firstLine="851"/>
        <w:rPr>
          <w:sz w:val="28"/>
          <w:szCs w:val="28"/>
        </w:rPr>
      </w:pPr>
      <w:r w:rsidRPr="00274367">
        <w:rPr>
          <w:sz w:val="28"/>
          <w:szCs w:val="28"/>
        </w:rPr>
        <w:t>Природно-ресурсный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потенциал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характер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раздела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включена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характеристика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природных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особенностей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природных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ресурсов,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возможности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территории.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северо-восточной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части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реке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Веневке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близ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впадения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ее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реку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Осетр.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занимает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выгодное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географическое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положение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центре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России</w:t>
      </w:r>
      <w:r w:rsidR="004F111A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северо-восточной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части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Среднерусской</w:t>
      </w:r>
      <w:r w:rsidR="00D07DFE" w:rsidRPr="00274367">
        <w:rPr>
          <w:sz w:val="28"/>
          <w:szCs w:val="28"/>
        </w:rPr>
        <w:t xml:space="preserve"> </w:t>
      </w:r>
      <w:r w:rsidR="00010883" w:rsidRPr="00274367">
        <w:rPr>
          <w:sz w:val="28"/>
          <w:szCs w:val="28"/>
        </w:rPr>
        <w:t>возвышенности</w:t>
      </w:r>
      <w:r w:rsidR="004F111A">
        <w:rPr>
          <w:sz w:val="28"/>
          <w:szCs w:val="28"/>
        </w:rPr>
        <w:t>.</w:t>
      </w:r>
    </w:p>
    <w:p w:rsidR="00010883" w:rsidRPr="00274367" w:rsidRDefault="00010883" w:rsidP="00274367">
      <w:pPr>
        <w:pStyle w:val="Main"/>
        <w:rPr>
          <w:sz w:val="28"/>
          <w:szCs w:val="28"/>
        </w:rPr>
      </w:pPr>
      <w:r w:rsidRPr="00274367">
        <w:rPr>
          <w:color w:val="000000"/>
          <w:sz w:val="28"/>
          <w:szCs w:val="28"/>
          <w:shd w:val="clear" w:color="auto" w:fill="FFFFFF"/>
        </w:rPr>
        <w:t>В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Pr="00274367">
        <w:rPr>
          <w:color w:val="000000"/>
          <w:sz w:val="28"/>
          <w:szCs w:val="28"/>
          <w:shd w:val="clear" w:color="auto" w:fill="FFFFFF"/>
        </w:rPr>
        <w:t>Венёве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Pr="00274367">
        <w:rPr>
          <w:color w:val="000000"/>
          <w:sz w:val="28"/>
          <w:szCs w:val="28"/>
          <w:shd w:val="clear" w:color="auto" w:fill="FFFFFF"/>
        </w:rPr>
        <w:t>есть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Pr="00274367">
        <w:rPr>
          <w:color w:val="000000"/>
          <w:sz w:val="28"/>
          <w:szCs w:val="28"/>
          <w:shd w:val="clear" w:color="auto" w:fill="FFFFFF"/>
        </w:rPr>
        <w:t>месторождение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Pr="00274367">
        <w:rPr>
          <w:color w:val="000000"/>
          <w:sz w:val="28"/>
          <w:szCs w:val="28"/>
          <w:shd w:val="clear" w:color="auto" w:fill="FFFFFF"/>
        </w:rPr>
        <w:t>минеральной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Pr="00274367">
        <w:rPr>
          <w:color w:val="000000"/>
          <w:sz w:val="28"/>
          <w:szCs w:val="28"/>
          <w:shd w:val="clear" w:color="auto" w:fill="FFFFFF"/>
        </w:rPr>
        <w:t>воды.</w:t>
      </w:r>
    </w:p>
    <w:p w:rsidR="00BA468E" w:rsidRPr="004F111A" w:rsidRDefault="00BA468E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4F111A">
        <w:rPr>
          <w:sz w:val="28"/>
          <w:szCs w:val="28"/>
          <w:shd w:val="clear" w:color="auto" w:fill="FFFFFF"/>
        </w:rPr>
        <w:t>В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пределах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области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сосредоточено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около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половины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месторождений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руд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hyperlink r:id="rId72" w:tooltip="Подмосковный угольный бассейн" w:history="1">
        <w:r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Подмосковного</w:t>
        </w:r>
        <w:r w:rsidR="00D07DFE"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угольного</w:t>
        </w:r>
        <w:r w:rsidR="00D07DFE"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бассейна</w:t>
        </w:r>
      </w:hyperlink>
      <w:r w:rsidRPr="004F111A">
        <w:rPr>
          <w:sz w:val="28"/>
          <w:szCs w:val="28"/>
          <w:shd w:val="clear" w:color="auto" w:fill="FFFFFF"/>
        </w:rPr>
        <w:t>,</w:t>
      </w:r>
    </w:p>
    <w:p w:rsidR="00BA468E" w:rsidRPr="00274367" w:rsidRDefault="006C2C17" w:rsidP="00274367">
      <w:pPr>
        <w:spacing w:before="0" w:after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4F111A">
        <w:rPr>
          <w:sz w:val="28"/>
          <w:szCs w:val="28"/>
          <w:shd w:val="clear" w:color="auto" w:fill="FFFFFF"/>
        </w:rPr>
        <w:t>По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характеру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поверхности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рельеф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представляет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собой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пологоволнистую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равнину,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пересечённую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долинами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рек,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балками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оврагами.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Встречаются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hyperlink r:id="rId73" w:tooltip="Карст" w:history="1">
        <w:r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карстовые</w:t>
        </w:r>
      </w:hyperlink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формы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hyperlink r:id="rId74" w:tooltip="Рельеф" w:history="1">
        <w:r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рельефа</w:t>
        </w:r>
      </w:hyperlink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—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провальные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воронки,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котловины,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подземные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пустоты,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пещеры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(близ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города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hyperlink r:id="rId75" w:tooltip="Венёв" w:history="1">
        <w:r w:rsidRPr="004F111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Венёва</w:t>
        </w:r>
      </w:hyperlink>
      <w:r w:rsidRPr="004F111A">
        <w:rPr>
          <w:sz w:val="28"/>
          <w:szCs w:val="28"/>
          <w:shd w:val="clear" w:color="auto" w:fill="FFFFFF"/>
        </w:rPr>
        <w:t>)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с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длинными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ходами,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красивыми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высокими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гротами,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покрытыми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кальцитовыми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274367">
        <w:rPr>
          <w:color w:val="222222"/>
          <w:sz w:val="28"/>
          <w:szCs w:val="28"/>
          <w:shd w:val="clear" w:color="auto" w:fill="FFFFFF"/>
        </w:rPr>
        <w:t>натёками.</w:t>
      </w:r>
      <w:r w:rsidR="00D07DFE" w:rsidRPr="00274367">
        <w:rPr>
          <w:color w:val="222222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222222"/>
          <w:sz w:val="28"/>
          <w:szCs w:val="28"/>
          <w:shd w:val="clear" w:color="auto" w:fill="FFFFFF"/>
        </w:rPr>
        <w:t>С</w:t>
      </w:r>
      <w:r w:rsidR="00010883" w:rsidRPr="00274367">
        <w:rPr>
          <w:color w:val="000000"/>
          <w:sz w:val="28"/>
          <w:szCs w:val="28"/>
          <w:shd w:val="clear" w:color="auto" w:fill="FFFFFF"/>
        </w:rPr>
        <w:t>реди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достопримечательностей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Венёвского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района: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«Баяковские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каменоломни»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(в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7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км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от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Венёва,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на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р.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Осётр),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где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с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XV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в.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до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1930-х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гг.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добывали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известняк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(под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землёй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остались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штольни-катакомбы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длиной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в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десятки</w:t>
      </w:r>
      <w:r w:rsidR="00D07DFE" w:rsidRPr="00274367">
        <w:rPr>
          <w:color w:val="000000"/>
          <w:sz w:val="28"/>
          <w:szCs w:val="28"/>
          <w:shd w:val="clear" w:color="auto" w:fill="FFFFFF"/>
        </w:rPr>
        <w:t xml:space="preserve"> </w:t>
      </w:r>
      <w:r w:rsidR="00010883" w:rsidRPr="00274367">
        <w:rPr>
          <w:color w:val="000000"/>
          <w:sz w:val="28"/>
          <w:szCs w:val="28"/>
          <w:shd w:val="clear" w:color="auto" w:fill="FFFFFF"/>
        </w:rPr>
        <w:t>километров).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Рельеф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климат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существенного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влияния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возможность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возникновения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чрезвычайных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ситуаций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природного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характера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оказывают.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  <w:u w:val="single"/>
        </w:rPr>
        <w:t>Почвы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светло-серые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темно-серые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лесостепи.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кислотности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преобладают: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слабокислотные</w:t>
      </w:r>
      <w:r w:rsidR="00D07DFE" w:rsidRPr="00274367">
        <w:rPr>
          <w:sz w:val="28"/>
          <w:szCs w:val="28"/>
        </w:rPr>
        <w:t xml:space="preserve"> 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42%;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среднекислотные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31%;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близкие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нейтральным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20%.</w:t>
      </w:r>
      <w:r w:rsidR="00D07DFE" w:rsidRPr="00274367">
        <w:rPr>
          <w:sz w:val="28"/>
          <w:szCs w:val="28"/>
        </w:rPr>
        <w:t xml:space="preserve"> 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  <w:u w:val="single"/>
        </w:rPr>
        <w:t>Климат</w:t>
      </w:r>
      <w:r w:rsidR="00D07DFE" w:rsidRPr="00274367">
        <w:rPr>
          <w:sz w:val="28"/>
          <w:szCs w:val="28"/>
        </w:rPr>
        <w:t xml:space="preserve">  </w:t>
      </w:r>
      <w:r w:rsidRPr="00274367">
        <w:rPr>
          <w:sz w:val="28"/>
          <w:szCs w:val="28"/>
        </w:rPr>
        <w:t>умеренно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континентальный.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Характеризуется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умеренно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холодной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зимой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летом.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Среднегодовая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температура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+5°C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(стандартное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отклонение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11°C),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средняя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температура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января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-10°C,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июля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+20°C.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Продолжительность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периода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положительными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температурами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220—225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дней.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годовые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температуры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изменяются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+3,8ºС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+4,5ºС.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Среднегодовая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сумма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осадков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550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процентов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осадков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выпадает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период,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зимние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осадки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меньшую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интенсивность,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большую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продолжительность.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Снежный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покров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образуется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конце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ноября.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Устойчивый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снежный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покров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образуется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середине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декабря.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Наибольшей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высоты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достигает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конце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февраля.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Средняя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высота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покрова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защищенных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открытых.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Глубина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промерзания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почвы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120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140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см.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Преобладающие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ветры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юго-западные,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среднегодовая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скорость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ветра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м/сек.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Район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относится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климатическому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IIВ.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Климатические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препятствуют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осуществлению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любого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вида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деятельности,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рекреации.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  <w:u w:val="single"/>
        </w:rPr>
        <w:t>Сырьевые</w:t>
      </w:r>
      <w:r w:rsidR="00D07DFE" w:rsidRPr="00274367">
        <w:rPr>
          <w:sz w:val="28"/>
          <w:szCs w:val="28"/>
          <w:u w:val="single"/>
        </w:rPr>
        <w:t xml:space="preserve"> </w:t>
      </w:r>
      <w:r w:rsidRPr="00274367">
        <w:rPr>
          <w:sz w:val="28"/>
          <w:szCs w:val="28"/>
          <w:u w:val="single"/>
        </w:rPr>
        <w:t>ресурсы: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минерально-сырьевая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база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приурочена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отложениям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осадочного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чехла.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содержат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значительные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запас,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линзообразных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залежей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бурого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угля,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известняка,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песка,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глины,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линзообразных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залежей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бурого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угля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минеральных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лесные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массивы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северной,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юго-западной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известняк,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песок,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глины,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линзообразные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залежи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бурого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угля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минеральных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вод.</w:t>
      </w:r>
      <w:r w:rsidR="00D07DFE" w:rsidRPr="00274367">
        <w:rPr>
          <w:sz w:val="28"/>
          <w:szCs w:val="28"/>
        </w:rPr>
        <w:t xml:space="preserve"> 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  <w:u w:val="single"/>
        </w:rPr>
        <w:t>Инженерно-геологические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определяются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рельефом,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геологическим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гидрогеологическим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строением,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свойствами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грунтов,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залегающих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основании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опасными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геологическими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процессами.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геологическом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принимают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метаморфические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интрузивные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породы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кристаллического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фундамента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(граниты,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гнейсы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мигматиты)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архейско-протерозойского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возраста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терригенно-карбонатные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отложения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осадочного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чехла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Русской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платформы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(чередование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песков,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глин,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карбонатных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пород,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гипса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каменной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соли)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вендского,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девонского,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каменноугольного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(карбонового),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юрского,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мелового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четвертичного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возрастов.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Мощность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осадочного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чехла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850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1200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м.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  <w:u w:val="single"/>
        </w:rPr>
        <w:t>Гидрография</w:t>
      </w:r>
      <w:r w:rsidRPr="00274367">
        <w:rPr>
          <w:sz w:val="28"/>
          <w:szCs w:val="28"/>
        </w:rPr>
        <w:t>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меридиальном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направлении,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восточной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окраине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протекает</w:t>
      </w:r>
      <w:r w:rsidR="00F25576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р.</w:t>
      </w:r>
      <w:r w:rsidR="00F25576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Веневка,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принадлежащая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речной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бассейна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Преобладающее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снеговое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дождевого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долю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весеннего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половодья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%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водному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режиму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относится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юго-западной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Верхне-Волжского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этого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отличаются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значительной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неравномерностью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года: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74%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весну,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17%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лето-осень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9%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зимний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период.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период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весеннего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половодья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наблюдается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ледоход,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продолжительность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дней.</w:t>
      </w:r>
      <w:r w:rsidR="00D07DFE" w:rsidRPr="00274367">
        <w:rPr>
          <w:sz w:val="28"/>
          <w:szCs w:val="28"/>
        </w:rPr>
        <w:t xml:space="preserve"> 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Гидрологических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наблюдений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стоком</w:t>
      </w:r>
      <w:r w:rsidR="00D07DFE" w:rsidRPr="00274367">
        <w:rPr>
          <w:sz w:val="28"/>
          <w:szCs w:val="28"/>
        </w:rPr>
        <w:t xml:space="preserve"> </w:t>
      </w:r>
      <w:r w:rsidR="00F25576" w:rsidRPr="00274367">
        <w:rPr>
          <w:sz w:val="28"/>
          <w:szCs w:val="28"/>
        </w:rPr>
        <w:t>р. Веневка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пределах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рассматриваемой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настоящее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время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ведется.</w:t>
      </w:r>
      <w:r w:rsidR="00D07DFE" w:rsidRPr="00274367">
        <w:rPr>
          <w:sz w:val="28"/>
          <w:szCs w:val="28"/>
        </w:rPr>
        <w:t xml:space="preserve"> 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Ресурсы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поверхностных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используются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следующих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целях: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-хозяйственно-бытовых;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-промышленных;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-транспортных;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-орошения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сельскохозяйственных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полей;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-рыболовных;</w:t>
      </w:r>
    </w:p>
    <w:p w:rsidR="005D597F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-рекреационных.</w:t>
      </w:r>
    </w:p>
    <w:p w:rsidR="008C5629" w:rsidRPr="00274367" w:rsidRDefault="005D597F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Начало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замерзания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конец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ноября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декабря.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Ледовый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режим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продолжается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3,5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4,5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месяца.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Вскрытие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приходится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конец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марта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апреля.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Подъем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происходит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быстро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интенсивно,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наблюдается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начале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апреля.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Высота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подъема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колеблется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2,0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4,10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метров.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Поймы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затапливаются.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Летне-осенняя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межень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устанавливается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половине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июня,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меженные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уровни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колеблются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небольших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пределах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(20-30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см).</w:t>
      </w:r>
    </w:p>
    <w:p w:rsidR="008C5629" w:rsidRPr="004F111A" w:rsidRDefault="008C5629" w:rsidP="004F111A">
      <w:pPr>
        <w:pStyle w:val="2"/>
        <w:rPr>
          <w:b/>
          <w:color w:val="000000"/>
          <w:sz w:val="28"/>
        </w:rPr>
      </w:pPr>
      <w:bookmarkStart w:id="10" w:name="_Toc238356803"/>
      <w:bookmarkStart w:id="11" w:name="_Toc33017367"/>
      <w:r w:rsidRPr="004F111A">
        <w:rPr>
          <w:b/>
          <w:color w:val="000000"/>
          <w:sz w:val="28"/>
        </w:rPr>
        <w:t>1.</w:t>
      </w:r>
      <w:r w:rsidR="004F111A" w:rsidRPr="004F111A">
        <w:rPr>
          <w:b/>
          <w:color w:val="000000"/>
          <w:sz w:val="28"/>
        </w:rPr>
        <w:t>3</w:t>
      </w:r>
      <w:r w:rsidRPr="004F111A">
        <w:rPr>
          <w:b/>
          <w:color w:val="000000"/>
          <w:sz w:val="28"/>
        </w:rPr>
        <w:t>.</w:t>
      </w:r>
      <w:r w:rsidR="00D07DFE" w:rsidRPr="004F111A">
        <w:rPr>
          <w:b/>
          <w:color w:val="000000"/>
          <w:sz w:val="28"/>
        </w:rPr>
        <w:t xml:space="preserve"> </w:t>
      </w:r>
      <w:r w:rsidRPr="004F111A">
        <w:rPr>
          <w:b/>
          <w:color w:val="000000"/>
          <w:sz w:val="28"/>
        </w:rPr>
        <w:t>Целевое</w:t>
      </w:r>
      <w:r w:rsidR="00D07DFE" w:rsidRPr="004F111A">
        <w:rPr>
          <w:b/>
          <w:color w:val="000000"/>
          <w:sz w:val="28"/>
        </w:rPr>
        <w:t xml:space="preserve"> </w:t>
      </w:r>
      <w:r w:rsidRPr="004F111A">
        <w:rPr>
          <w:b/>
          <w:color w:val="000000"/>
          <w:sz w:val="28"/>
        </w:rPr>
        <w:t>назначение</w:t>
      </w:r>
      <w:r w:rsidR="00D07DFE" w:rsidRPr="004F111A">
        <w:rPr>
          <w:b/>
          <w:color w:val="000000"/>
          <w:sz w:val="28"/>
        </w:rPr>
        <w:t xml:space="preserve"> </w:t>
      </w:r>
      <w:r w:rsidRPr="004F111A">
        <w:rPr>
          <w:b/>
          <w:color w:val="000000"/>
          <w:sz w:val="28"/>
        </w:rPr>
        <w:t>земель</w:t>
      </w:r>
      <w:bookmarkEnd w:id="10"/>
      <w:r w:rsidR="004F111A" w:rsidRPr="004F111A">
        <w:rPr>
          <w:b/>
          <w:color w:val="000000"/>
          <w:sz w:val="28"/>
        </w:rPr>
        <w:t>.</w:t>
      </w:r>
      <w:bookmarkEnd w:id="11"/>
    </w:p>
    <w:p w:rsidR="008C5629" w:rsidRPr="00274367" w:rsidRDefault="008C5629" w:rsidP="00274367">
      <w:pPr>
        <w:pStyle w:val="Main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соответствии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Земельным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кодексом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Российской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Федерации,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глава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1,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статья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7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«Состав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земель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Российской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Федерации»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земли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Российской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Федерации»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земли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Российской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Федерации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по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целевому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назначению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подразделяются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на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следующие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категории:</w:t>
      </w:r>
    </w:p>
    <w:p w:rsidR="008C5629" w:rsidRPr="00274367" w:rsidRDefault="00D07DFE" w:rsidP="00274367">
      <w:pPr>
        <w:pStyle w:val="Main"/>
        <w:numPr>
          <w:ilvl w:val="0"/>
          <w:numId w:val="16"/>
        </w:numPr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жилые зоны -318,81 га;</w:t>
      </w:r>
    </w:p>
    <w:p w:rsidR="00D07DFE" w:rsidRPr="00274367" w:rsidRDefault="00D07DFE" w:rsidP="00274367">
      <w:pPr>
        <w:pStyle w:val="Main"/>
        <w:numPr>
          <w:ilvl w:val="0"/>
          <w:numId w:val="16"/>
        </w:numPr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общественно-деловые зоны – 40,98 га;</w:t>
      </w:r>
    </w:p>
    <w:p w:rsidR="00D07DFE" w:rsidRPr="00274367" w:rsidRDefault="00D07DFE" w:rsidP="00274367">
      <w:pPr>
        <w:pStyle w:val="Main"/>
        <w:numPr>
          <w:ilvl w:val="0"/>
          <w:numId w:val="16"/>
        </w:numPr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производственные зоны, зоны инженерной и транспортной инфраструктуры  471,62 га;</w:t>
      </w:r>
    </w:p>
    <w:p w:rsidR="00D07DFE" w:rsidRPr="00274367" w:rsidRDefault="00D07DFE" w:rsidP="00274367">
      <w:pPr>
        <w:pStyle w:val="Main"/>
        <w:numPr>
          <w:ilvl w:val="0"/>
          <w:numId w:val="16"/>
        </w:numPr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зоны, специального назначения- 17,28 га;</w:t>
      </w:r>
    </w:p>
    <w:p w:rsidR="00D07DFE" w:rsidRPr="00274367" w:rsidRDefault="00D07DFE" w:rsidP="00274367">
      <w:pPr>
        <w:pStyle w:val="Main"/>
        <w:numPr>
          <w:ilvl w:val="0"/>
          <w:numId w:val="16"/>
        </w:numPr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зоны рекреации – 163,01 га.</w:t>
      </w:r>
    </w:p>
    <w:p w:rsidR="008C5629" w:rsidRPr="00274367" w:rsidRDefault="008C5629" w:rsidP="00274367">
      <w:pPr>
        <w:pStyle w:val="Main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Земли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используются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соответствии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установленным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для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них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целевым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назначением.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Правовой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режим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земель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определяется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исходя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из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принадлежности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к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той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или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иной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категории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разрешенного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использования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соответствии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зонированием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территорий.</w:t>
      </w:r>
    </w:p>
    <w:p w:rsidR="004F0DD6" w:rsidRPr="004F111A" w:rsidRDefault="004F0DD6" w:rsidP="004F111A">
      <w:pPr>
        <w:pStyle w:val="2"/>
        <w:rPr>
          <w:b/>
          <w:sz w:val="28"/>
        </w:rPr>
      </w:pPr>
      <w:bookmarkStart w:id="12" w:name="_Toc238356807"/>
      <w:bookmarkStart w:id="13" w:name="_Toc33017368"/>
      <w:r w:rsidRPr="004F111A">
        <w:rPr>
          <w:b/>
          <w:sz w:val="28"/>
        </w:rPr>
        <w:t>1.4.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Историко-культурные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рекреационные</w:t>
      </w:r>
      <w:r w:rsidR="00D07DFE" w:rsidRPr="004F111A">
        <w:rPr>
          <w:b/>
          <w:sz w:val="28"/>
        </w:rPr>
        <w:t xml:space="preserve"> </w:t>
      </w:r>
      <w:r w:rsidRPr="004F111A">
        <w:rPr>
          <w:b/>
          <w:sz w:val="28"/>
        </w:rPr>
        <w:t>ресурсы</w:t>
      </w:r>
      <w:bookmarkEnd w:id="12"/>
      <w:r w:rsidR="004F111A" w:rsidRPr="004F111A">
        <w:rPr>
          <w:b/>
        </w:rPr>
        <w:t>.</w:t>
      </w:r>
      <w:bookmarkEnd w:id="13"/>
    </w:p>
    <w:p w:rsidR="001506A3" w:rsidRPr="004F111A" w:rsidRDefault="004F0DD6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История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тесно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связана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всей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историей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заселения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освоения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центра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Восточно-Европейской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равнины.</w:t>
      </w:r>
      <w:r w:rsidR="00D07DFE" w:rsidRPr="004F111A">
        <w:rPr>
          <w:color w:val="000000"/>
          <w:sz w:val="28"/>
          <w:szCs w:val="28"/>
        </w:rPr>
        <w:t xml:space="preserve"> </w:t>
      </w:r>
    </w:p>
    <w:p w:rsidR="00C9243F" w:rsidRPr="004F111A" w:rsidRDefault="00C9243F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На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территории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имеется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памятник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архитектуры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Городище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XIV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–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XVII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вв.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исторической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части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находящееся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юго-восточная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часть</w:t>
      </w:r>
      <w:r w:rsidR="00D07DFE" w:rsidRPr="004F111A">
        <w:rPr>
          <w:color w:val="000000"/>
          <w:sz w:val="28"/>
          <w:szCs w:val="28"/>
        </w:rPr>
        <w:t xml:space="preserve"> </w:t>
      </w:r>
      <w:r w:rsidR="00F25576" w:rsidRPr="004F111A">
        <w:rPr>
          <w:color w:val="000000"/>
          <w:sz w:val="28"/>
          <w:szCs w:val="28"/>
        </w:rPr>
        <w:t>г. Венева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левом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берегу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Веневка,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между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ее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мысом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устьем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р.Моржовка,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датируется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XIV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–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XVII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вв.</w:t>
      </w:r>
      <w:r w:rsidR="00D07DFE" w:rsidRPr="004F111A">
        <w:rPr>
          <w:color w:val="000000"/>
          <w:sz w:val="28"/>
          <w:szCs w:val="28"/>
        </w:rPr>
        <w:t xml:space="preserve"> 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центре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территории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бывшей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Красной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площади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расположены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Покровская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церковь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(1737),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каменные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палаты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начала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XVIII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в.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(ныне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—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Краеведческий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музей),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Богоявленская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церковь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(XVII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—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XVIII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вв.),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Казанская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церковь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(XVII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—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начало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XVIII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вв.),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Воскресенский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собор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(1803−25).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На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городском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sz w:val="28"/>
          <w:szCs w:val="28"/>
          <w:shd w:val="clear" w:color="auto" w:fill="FFFFFF"/>
        </w:rPr>
        <w:t>кладбище</w:t>
      </w:r>
      <w:r w:rsidR="00D07DFE" w:rsidRPr="004F111A">
        <w:rPr>
          <w:sz w:val="28"/>
          <w:szCs w:val="28"/>
          <w:shd w:val="clear" w:color="auto" w:fill="FFFFFF"/>
        </w:rPr>
        <w:t xml:space="preserve"> </w:t>
      </w:r>
      <w:r w:rsidRPr="004F111A">
        <w:rPr>
          <w:color w:val="000000"/>
          <w:sz w:val="28"/>
          <w:szCs w:val="28"/>
        </w:rPr>
        <w:t>—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барочная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Иоанно-Предтеченская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церковь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(1771),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въездные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ворота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стиле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классицизма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(начало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XVIII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в.),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бюст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генерал-лейтенанта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Ф.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Ф.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Петрова.</w:t>
      </w:r>
      <w:r w:rsidR="00D07DFE" w:rsidRPr="004F111A">
        <w:rPr>
          <w:color w:val="000000"/>
          <w:sz w:val="28"/>
          <w:szCs w:val="28"/>
        </w:rPr>
        <w:t xml:space="preserve"> </w:t>
      </w:r>
    </w:p>
    <w:p w:rsidR="00B45DD0" w:rsidRPr="004F111A" w:rsidRDefault="00B45DD0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окрестностях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популярен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святой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источник</w:t>
      </w:r>
      <w:r w:rsidR="00D07DFE" w:rsidRPr="004F111A">
        <w:rPr>
          <w:color w:val="000000"/>
          <w:sz w:val="28"/>
          <w:szCs w:val="28"/>
        </w:rPr>
        <w:t xml:space="preserve"> </w:t>
      </w:r>
      <w:r w:rsidR="009861B4" w:rsidRPr="004F111A">
        <w:rPr>
          <w:color w:val="000000"/>
          <w:sz w:val="28"/>
          <w:szCs w:val="28"/>
        </w:rPr>
        <w:t>«Двенадцать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ключей»,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расположенный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Свиридово.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легенде,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его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происхождение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связано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сыновьями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старика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Свирида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-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участниками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Куликовской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битвы.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Родники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забили,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когда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погибли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все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двенадцать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Свиридовичей.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с.Свиридово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традиции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проходит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начале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июля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Международный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фестиваль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фольклора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ремесел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«12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ключей»</w:t>
      </w:r>
      <w:r w:rsidR="00BE33A0" w:rsidRPr="004F111A">
        <w:rPr>
          <w:color w:val="000000"/>
          <w:sz w:val="28"/>
          <w:szCs w:val="28"/>
        </w:rPr>
        <w:t>.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Фестиваль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-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это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открытая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творческая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площадка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развития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народной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культуры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укрепления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творческих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связей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между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коллективами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России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стран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ближнего</w:t>
      </w:r>
      <w:r w:rsidR="00D07DFE" w:rsidRPr="004F111A">
        <w:rPr>
          <w:color w:val="000000"/>
          <w:sz w:val="28"/>
          <w:szCs w:val="28"/>
        </w:rPr>
        <w:t xml:space="preserve"> </w:t>
      </w:r>
      <w:r w:rsidR="00BE33A0" w:rsidRPr="004F111A">
        <w:rPr>
          <w:color w:val="000000"/>
          <w:sz w:val="28"/>
          <w:szCs w:val="28"/>
        </w:rPr>
        <w:t>зарубежья.</w:t>
      </w:r>
    </w:p>
    <w:p w:rsidR="00BE33A0" w:rsidRPr="004F111A" w:rsidRDefault="00BE33A0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2014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году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Веневское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потребительское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общество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(РАЙПО)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решило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возродить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традиционный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продукт,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изготавливаемый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оригинальному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рецепту: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двойную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баранку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виде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буквы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«В»,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известную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народе,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как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</w:t>
      </w:r>
      <w:r w:rsidR="004F111A">
        <w:rPr>
          <w:color w:val="000000"/>
          <w:sz w:val="28"/>
          <w:szCs w:val="28"/>
        </w:rPr>
        <w:t>В</w:t>
      </w:r>
      <w:r w:rsidRPr="004F111A">
        <w:rPr>
          <w:color w:val="000000"/>
          <w:sz w:val="28"/>
          <w:szCs w:val="28"/>
        </w:rPr>
        <w:t>еневка».</w:t>
      </w:r>
    </w:p>
    <w:p w:rsidR="00BE33A0" w:rsidRPr="004F111A" w:rsidRDefault="00BE33A0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Праздничное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мероприятие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«Веневские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баранки»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призвано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способствовать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возрождению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традиционного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хлебопекарного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промысла,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также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популяризации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лучших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образцов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традиционной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народной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="004F111A">
        <w:rPr>
          <w:color w:val="000000"/>
          <w:sz w:val="28"/>
          <w:szCs w:val="28"/>
        </w:rPr>
        <w:t xml:space="preserve">культуры и </w:t>
      </w:r>
      <w:r w:rsidRPr="004F111A">
        <w:rPr>
          <w:color w:val="000000"/>
          <w:sz w:val="28"/>
          <w:szCs w:val="28"/>
        </w:rPr>
        <w:t>проходит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начале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января</w:t>
      </w:r>
      <w:r w:rsidR="004F111A">
        <w:rPr>
          <w:color w:val="000000"/>
          <w:sz w:val="28"/>
          <w:szCs w:val="28"/>
        </w:rPr>
        <w:t>.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Фестиваль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призван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с</w:t>
      </w:r>
      <w:r w:rsidRPr="004F111A">
        <w:rPr>
          <w:color w:val="000000"/>
          <w:sz w:val="28"/>
          <w:szCs w:val="28"/>
        </w:rPr>
        <w:t>формирова</w:t>
      </w:r>
      <w:r w:rsidR="002C5437" w:rsidRPr="004F111A">
        <w:rPr>
          <w:color w:val="000000"/>
          <w:sz w:val="28"/>
          <w:szCs w:val="28"/>
        </w:rPr>
        <w:t>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един</w:t>
      </w:r>
      <w:r w:rsidR="002C5437" w:rsidRPr="004F111A">
        <w:rPr>
          <w:color w:val="000000"/>
          <w:sz w:val="28"/>
          <w:szCs w:val="28"/>
        </w:rPr>
        <w:t>ое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культурное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пространств</w:t>
      </w:r>
      <w:r w:rsidR="002C5437" w:rsidRPr="004F111A">
        <w:rPr>
          <w:color w:val="000000"/>
          <w:sz w:val="28"/>
          <w:szCs w:val="28"/>
        </w:rPr>
        <w:t>о,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укрепить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связ</w:t>
      </w:r>
      <w:r w:rsidR="002C5437"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между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районами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Тульской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="002C5437" w:rsidRPr="004F111A">
        <w:rPr>
          <w:color w:val="000000"/>
          <w:sz w:val="28"/>
          <w:szCs w:val="28"/>
        </w:rPr>
        <w:t>области,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воспитание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чувства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патриотизма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молодежи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приобщение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ее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богатейшим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художественным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ценностям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традиционной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народной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культуры</w:t>
      </w:r>
      <w:r w:rsidR="002C5437" w:rsidRPr="004F111A">
        <w:rPr>
          <w:color w:val="000000"/>
          <w:sz w:val="28"/>
          <w:szCs w:val="28"/>
        </w:rPr>
        <w:t>.</w:t>
      </w:r>
    </w:p>
    <w:p w:rsidR="00C9243F" w:rsidRPr="004F111A" w:rsidRDefault="00C9243F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18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декабря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2018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года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был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открыт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Туристко-информационный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центр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доме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11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улице</w:t>
      </w:r>
      <w:r w:rsidR="00D07DFE" w:rsidRPr="004F111A">
        <w:rPr>
          <w:color w:val="000000"/>
          <w:sz w:val="28"/>
          <w:szCs w:val="28"/>
        </w:rPr>
        <w:t xml:space="preserve"> </w:t>
      </w:r>
      <w:r w:rsidR="004F111A">
        <w:rPr>
          <w:color w:val="000000"/>
          <w:sz w:val="28"/>
          <w:szCs w:val="28"/>
        </w:rPr>
        <w:t>Володарского,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который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повысит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туристический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потенциал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культурное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богатство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города.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Благодаря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открытию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ТИЦа,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Веневе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появилась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новая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точка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культурного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пространства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культурной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среды.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Вместительный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выставочный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зал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позволил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проводить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экскурсии,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передвижные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выставки,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знакомить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жителей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работами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местных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авторов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художниками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из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соседних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регионов.</w:t>
      </w:r>
    </w:p>
    <w:p w:rsidR="00C9243F" w:rsidRPr="004F111A" w:rsidRDefault="00C9243F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  <w:u w:val="single"/>
        </w:rPr>
        <w:t>В</w:t>
      </w:r>
      <w:r w:rsidR="00D07DFE" w:rsidRPr="004F111A">
        <w:rPr>
          <w:color w:val="000000"/>
          <w:sz w:val="28"/>
          <w:szCs w:val="28"/>
          <w:u w:val="single"/>
        </w:rPr>
        <w:t xml:space="preserve"> </w:t>
      </w:r>
      <w:r w:rsidRPr="004F111A">
        <w:rPr>
          <w:color w:val="000000"/>
          <w:sz w:val="28"/>
          <w:szCs w:val="28"/>
          <w:u w:val="single"/>
        </w:rPr>
        <w:t>городе</w:t>
      </w:r>
      <w:r w:rsidR="00D07DFE" w:rsidRPr="004F111A">
        <w:rPr>
          <w:color w:val="000000"/>
          <w:sz w:val="28"/>
          <w:szCs w:val="28"/>
          <w:u w:val="single"/>
        </w:rPr>
        <w:t xml:space="preserve"> </w:t>
      </w:r>
      <w:r w:rsidRPr="004F111A">
        <w:rPr>
          <w:color w:val="000000"/>
          <w:sz w:val="28"/>
          <w:szCs w:val="28"/>
          <w:u w:val="single"/>
        </w:rPr>
        <w:t>родились</w:t>
      </w:r>
      <w:r w:rsidRPr="004F111A">
        <w:rPr>
          <w:color w:val="000000"/>
          <w:sz w:val="28"/>
          <w:szCs w:val="28"/>
        </w:rPr>
        <w:t>: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военный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деятель,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участник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76" w:tooltip="Советско-финская война (1939—1940)" w:history="1">
        <w:r w:rsidRPr="004F111A">
          <w:rPr>
            <w:color w:val="000000"/>
            <w:sz w:val="28"/>
            <w:szCs w:val="28"/>
          </w:rPr>
          <w:t>Советско-финской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77" w:tooltip="Великая Отечественная война" w:history="1">
        <w:r w:rsidRPr="004F111A">
          <w:rPr>
            <w:color w:val="000000"/>
            <w:sz w:val="28"/>
            <w:szCs w:val="28"/>
          </w:rPr>
          <w:t>Великой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Отечественной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войн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78" w:tooltip="Герой Советского Союза" w:history="1">
        <w:r w:rsidRPr="004F111A">
          <w:rPr>
            <w:color w:val="000000"/>
            <w:sz w:val="28"/>
            <w:szCs w:val="28"/>
          </w:rPr>
          <w:t>Герой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Советского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Союза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hyperlink r:id="rId79" w:tooltip="Абрамов, Владимир Никифорович" w:history="1">
        <w:r w:rsidRPr="004F111A">
          <w:rPr>
            <w:color w:val="000000"/>
            <w:sz w:val="28"/>
            <w:szCs w:val="28"/>
          </w:rPr>
          <w:t>В.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Н.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Абрамов</w:t>
        </w:r>
      </w:hyperlink>
      <w:r w:rsidRPr="004F111A">
        <w:rPr>
          <w:color w:val="000000"/>
          <w:sz w:val="28"/>
          <w:szCs w:val="28"/>
        </w:rPr>
        <w:t>;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участник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Гражданской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Великой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Отечественной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войн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0" w:tooltip="Генерал-лейтенант" w:history="1">
        <w:r w:rsidRPr="004F111A">
          <w:rPr>
            <w:color w:val="000000"/>
            <w:sz w:val="28"/>
            <w:szCs w:val="28"/>
          </w:rPr>
          <w:t>генерал-лейтенант</w:t>
        </w:r>
      </w:hyperlink>
      <w:r w:rsidRPr="004F111A">
        <w:rPr>
          <w:color w:val="000000"/>
          <w:sz w:val="28"/>
          <w:szCs w:val="28"/>
        </w:rPr>
        <w:t>,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1" w:anchor="%D0%A0%D0%B0%D0%B7%D0%BD%D0%BE%D0%B2%D0%B8%D0%B4%D0%BD%D0%BE%D1%81%D1%82%D0%B8_%D0%BA%D0%B0%D0%BD%D0%B4%D0%B8%D0%B4%D0%B0%D1%82%D1%81%D0%BA%D0%BE%D0%B9_%D1%81%D1%82%D0%B5%D0%BF%D0%B5%D0%BD%D0%B8_%D0%BF%D0%BE_%D0%BE%D1%82%D1%80%D0%B0%D1%81%D0%BB%D1%8F%D0%B" w:tooltip="Кандидат наук" w:history="1">
        <w:r w:rsidRPr="004F111A">
          <w:rPr>
            <w:color w:val="000000"/>
            <w:sz w:val="28"/>
            <w:szCs w:val="28"/>
          </w:rPr>
          <w:t>кандидат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военных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наук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hyperlink r:id="rId82" w:tooltip="Воробьёв, Василий Фролович" w:history="1">
        <w:r w:rsidRPr="004F111A">
          <w:rPr>
            <w:color w:val="000000"/>
            <w:sz w:val="28"/>
            <w:szCs w:val="28"/>
          </w:rPr>
          <w:t>В.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Ф.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Воробьёв</w:t>
        </w:r>
      </w:hyperlink>
      <w:r w:rsidRPr="004F111A">
        <w:rPr>
          <w:color w:val="000000"/>
          <w:sz w:val="28"/>
          <w:szCs w:val="28"/>
        </w:rPr>
        <w:t>;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участник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Великой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Отечественной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войны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генерал-лейтенант,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3" w:tooltip="Председатель КГБ" w:history="1">
        <w:r w:rsidRPr="004F111A">
          <w:rPr>
            <w:color w:val="000000"/>
            <w:sz w:val="28"/>
            <w:szCs w:val="28"/>
          </w:rPr>
          <w:t>председатель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КГБ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Совете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Министров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4" w:tooltip="Казахская ССР" w:history="1">
        <w:r w:rsidRPr="004F111A">
          <w:rPr>
            <w:color w:val="000000"/>
            <w:sz w:val="28"/>
            <w:szCs w:val="28"/>
          </w:rPr>
          <w:t>Казахской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ССР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(1963—1975)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5" w:tooltip="Евдокименко, Георгий Степанович" w:history="1">
        <w:r w:rsidRPr="004F111A">
          <w:rPr>
            <w:color w:val="000000"/>
            <w:sz w:val="28"/>
            <w:szCs w:val="28"/>
          </w:rPr>
          <w:t>Г.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С.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Евдокименко</w:t>
        </w:r>
      </w:hyperlink>
      <w:r w:rsidRPr="004F111A">
        <w:rPr>
          <w:color w:val="000000"/>
          <w:sz w:val="28"/>
          <w:szCs w:val="28"/>
        </w:rPr>
        <w:t>;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русский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6" w:tooltip="Геодезист" w:history="1">
        <w:r w:rsidRPr="004F111A">
          <w:rPr>
            <w:color w:val="000000"/>
            <w:sz w:val="28"/>
            <w:szCs w:val="28"/>
          </w:rPr>
          <w:t>геодезист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7" w:tooltip="Астроном" w:history="1">
        <w:r w:rsidRPr="004F111A">
          <w:rPr>
            <w:color w:val="000000"/>
            <w:sz w:val="28"/>
            <w:szCs w:val="28"/>
          </w:rPr>
          <w:t>астроном</w:t>
        </w:r>
      </w:hyperlink>
      <w:r w:rsidRPr="004F111A">
        <w:rPr>
          <w:color w:val="000000"/>
          <w:sz w:val="28"/>
          <w:szCs w:val="28"/>
        </w:rPr>
        <w:t>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директор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Ташкентской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обсерватории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8" w:tooltip="Гедеонов, Дмитрий Данилович" w:history="1">
        <w:r w:rsidRPr="004F111A">
          <w:rPr>
            <w:color w:val="000000"/>
            <w:sz w:val="28"/>
            <w:szCs w:val="28"/>
          </w:rPr>
          <w:t>Д.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Д.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Гедеонов</w:t>
        </w:r>
      </w:hyperlink>
      <w:r w:rsidRPr="004F111A">
        <w:rPr>
          <w:color w:val="000000"/>
          <w:sz w:val="28"/>
          <w:szCs w:val="28"/>
        </w:rPr>
        <w:t>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ученик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последователь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89" w:tooltip="Мичурин, Иван Владимирович" w:history="1">
        <w:r w:rsidRPr="004F111A">
          <w:rPr>
            <w:color w:val="000000"/>
            <w:sz w:val="28"/>
            <w:szCs w:val="28"/>
          </w:rPr>
          <w:t>И.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В.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Мичурина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области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0" w:tooltip="Селекция" w:history="1">
        <w:r w:rsidRPr="004F111A">
          <w:rPr>
            <w:color w:val="000000"/>
            <w:sz w:val="28"/>
            <w:szCs w:val="28"/>
          </w:rPr>
          <w:t>селекции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биологии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1" w:tooltip="Исаев, Сергей Иванович (биолог)" w:history="1">
        <w:r w:rsidRPr="004F111A">
          <w:rPr>
            <w:color w:val="000000"/>
            <w:sz w:val="28"/>
            <w:szCs w:val="28"/>
          </w:rPr>
          <w:t>Исаев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С.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И.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—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селекционер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многих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сортов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2" w:tooltip="Яблоня" w:history="1">
        <w:r w:rsidRPr="004F111A">
          <w:rPr>
            <w:color w:val="000000"/>
            <w:sz w:val="28"/>
            <w:szCs w:val="28"/>
          </w:rPr>
          <w:t>яблони</w:t>
        </w:r>
      </w:hyperlink>
      <w:r w:rsidRPr="004F111A">
        <w:rPr>
          <w:color w:val="000000"/>
          <w:sz w:val="28"/>
          <w:szCs w:val="28"/>
        </w:rPr>
        <w:t>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том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числе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районированных.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1961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1972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годы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Венёве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проживал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поэт,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писатель,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ученик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сподвижник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3" w:tooltip="Рерих, Николай Константинович" w:history="1">
        <w:r w:rsidRPr="004F111A">
          <w:rPr>
            <w:color w:val="000000"/>
            <w:sz w:val="28"/>
            <w:szCs w:val="28"/>
          </w:rPr>
          <w:t>Николая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Рериха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4" w:tooltip="Рерих, Елена Ивановна" w:history="1">
        <w:r w:rsidRPr="004F111A">
          <w:rPr>
            <w:color w:val="000000"/>
            <w:sz w:val="28"/>
            <w:szCs w:val="28"/>
          </w:rPr>
          <w:t>Елены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Рерих</w:t>
        </w:r>
      </w:hyperlink>
      <w:r w:rsidRPr="004F111A">
        <w:rPr>
          <w:color w:val="000000"/>
          <w:sz w:val="28"/>
          <w:szCs w:val="28"/>
        </w:rPr>
        <w:t>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автор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серии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книг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«Грани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Агни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Йоги»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5" w:tooltip="Абрамов, Борис Николаевич" w:history="1">
        <w:r w:rsidRPr="004F111A">
          <w:rPr>
            <w:color w:val="000000"/>
            <w:sz w:val="28"/>
            <w:szCs w:val="28"/>
          </w:rPr>
          <w:t>Б.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Н.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Абрамов</w:t>
        </w:r>
      </w:hyperlink>
      <w:r w:rsidRPr="004F111A">
        <w:rPr>
          <w:color w:val="000000"/>
          <w:sz w:val="28"/>
          <w:szCs w:val="28"/>
        </w:rPr>
        <w:t>.</w:t>
      </w:r>
    </w:p>
    <w:p w:rsidR="00C9243F" w:rsidRPr="004F111A" w:rsidRDefault="00C9243F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Многочисленные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картины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художников,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уроженцев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Венёва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Николая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Андреевича</w:t>
      </w:r>
      <w:r w:rsidR="00D07DFE" w:rsidRPr="004F111A">
        <w:rPr>
          <w:color w:val="000000"/>
          <w:sz w:val="28"/>
          <w:szCs w:val="28"/>
        </w:rPr>
        <w:t xml:space="preserve"> </w:t>
      </w:r>
      <w:r w:rsidR="00F25576" w:rsidRPr="004F111A">
        <w:rPr>
          <w:color w:val="000000"/>
          <w:sz w:val="28"/>
          <w:szCs w:val="28"/>
        </w:rPr>
        <w:t>Лунева</w:t>
      </w:r>
      <w:r w:rsidRPr="004F111A">
        <w:rPr>
          <w:color w:val="000000"/>
          <w:sz w:val="28"/>
          <w:szCs w:val="28"/>
        </w:rPr>
        <w:t>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воссоздающие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облик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дореволюционного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нынешнего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Венёва,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памятников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русского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зодчества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члена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Союза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художников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России,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выпускника</w:t>
      </w:r>
      <w:r w:rsidR="00D07DFE" w:rsidRPr="004F111A">
        <w:rPr>
          <w:color w:val="000000"/>
          <w:sz w:val="28"/>
          <w:szCs w:val="28"/>
        </w:rPr>
        <w:t xml:space="preserve"> </w:t>
      </w:r>
      <w:hyperlink r:id="rId96" w:tooltip="Московский художественный институт имени В. И. Сурикова" w:history="1">
        <w:r w:rsidRPr="004F111A">
          <w:rPr>
            <w:color w:val="000000"/>
            <w:sz w:val="28"/>
            <w:szCs w:val="28"/>
          </w:rPr>
          <w:t>Московского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государственного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художественного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института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им.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В.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И.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Сурикова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Бориса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Алексеевича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Игнатова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выставлены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="00F25576" w:rsidRPr="004F111A">
        <w:rPr>
          <w:color w:val="000000"/>
          <w:sz w:val="28"/>
          <w:szCs w:val="28"/>
        </w:rPr>
        <w:t>Веневском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краеведческом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музее.</w:t>
      </w:r>
    </w:p>
    <w:p w:rsidR="00F9325E" w:rsidRDefault="00C9243F" w:rsidP="004F111A">
      <w:pPr>
        <w:pStyle w:val="Main"/>
        <w:rPr>
          <w:color w:val="000000"/>
          <w:sz w:val="28"/>
          <w:szCs w:val="28"/>
        </w:rPr>
      </w:pPr>
      <w:r w:rsidRPr="004F111A">
        <w:rPr>
          <w:color w:val="000000"/>
          <w:sz w:val="28"/>
          <w:szCs w:val="28"/>
        </w:rPr>
        <w:t>Звание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</w:t>
      </w:r>
      <w:hyperlink r:id="rId97" w:tooltip="Почётный гражданин" w:history="1">
        <w:r w:rsidRPr="004F111A">
          <w:rPr>
            <w:color w:val="000000"/>
            <w:sz w:val="28"/>
            <w:szCs w:val="28"/>
          </w:rPr>
          <w:t>Почётный</w:t>
        </w:r>
        <w:r w:rsidR="00D07DFE" w:rsidRPr="004F111A">
          <w:rPr>
            <w:color w:val="000000"/>
            <w:sz w:val="28"/>
            <w:szCs w:val="28"/>
          </w:rPr>
          <w:t xml:space="preserve"> </w:t>
        </w:r>
        <w:r w:rsidRPr="004F111A">
          <w:rPr>
            <w:color w:val="000000"/>
            <w:sz w:val="28"/>
            <w:szCs w:val="28"/>
          </w:rPr>
          <w:t>гражданин</w:t>
        </w:r>
      </w:hyperlink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Венёва»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за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различные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заслуги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перед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обществом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городом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присвоены: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Генину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Валерию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Борисовичу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—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генеральному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директору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ОАО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«Нефтегазспецстрой»,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Горохову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Фридриху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Михайловичу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—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директору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ГУ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«Межрегиональной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дирекции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по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дорожному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строительству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центральном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регионе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России»,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Ильину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Владимиру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Юрьевичу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(1947—2003)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—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краеведу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Венёвского</w:t>
      </w:r>
      <w:r w:rsidR="00D07DFE" w:rsidRPr="004F111A">
        <w:rPr>
          <w:color w:val="000000"/>
          <w:sz w:val="28"/>
          <w:szCs w:val="28"/>
        </w:rPr>
        <w:t xml:space="preserve"> </w:t>
      </w:r>
      <w:r w:rsidRPr="004F111A">
        <w:rPr>
          <w:color w:val="000000"/>
          <w:sz w:val="28"/>
          <w:szCs w:val="28"/>
        </w:rPr>
        <w:t>района</w:t>
      </w:r>
      <w:r w:rsidR="00F9325E">
        <w:rPr>
          <w:color w:val="000000"/>
          <w:sz w:val="28"/>
          <w:szCs w:val="28"/>
        </w:rPr>
        <w:t>.</w:t>
      </w:r>
      <w:r w:rsidR="00F9325E">
        <w:rPr>
          <w:color w:val="000000"/>
          <w:sz w:val="28"/>
          <w:szCs w:val="28"/>
        </w:rPr>
        <w:br w:type="page"/>
      </w:r>
    </w:p>
    <w:p w:rsidR="00F9325E" w:rsidRDefault="00F9325E" w:rsidP="00F9325E">
      <w:pPr>
        <w:pStyle w:val="1"/>
        <w:rPr>
          <w:b/>
          <w:color w:val="000000"/>
          <w:sz w:val="28"/>
        </w:rPr>
      </w:pPr>
      <w:bookmarkStart w:id="14" w:name="_Toc238356809"/>
    </w:p>
    <w:p w:rsidR="002C5437" w:rsidRPr="00F9325E" w:rsidRDefault="00F9325E" w:rsidP="00F9325E">
      <w:pPr>
        <w:pStyle w:val="1"/>
        <w:rPr>
          <w:b/>
          <w:color w:val="000000"/>
          <w:sz w:val="28"/>
          <w:szCs w:val="28"/>
        </w:rPr>
      </w:pPr>
      <w:bookmarkStart w:id="15" w:name="_Toc33017369"/>
      <w:r>
        <w:rPr>
          <w:b/>
          <w:color w:val="000000"/>
          <w:sz w:val="28"/>
        </w:rPr>
        <w:t>2</w:t>
      </w:r>
      <w:r w:rsidR="002C5437" w:rsidRPr="00F9325E">
        <w:rPr>
          <w:b/>
          <w:color w:val="000000"/>
          <w:sz w:val="28"/>
          <w:szCs w:val="28"/>
        </w:rPr>
        <w:t>.</w:t>
      </w:r>
      <w:r w:rsidR="00D07DFE" w:rsidRPr="00F9325E">
        <w:rPr>
          <w:b/>
          <w:color w:val="000000"/>
          <w:sz w:val="28"/>
          <w:szCs w:val="28"/>
        </w:rPr>
        <w:t xml:space="preserve"> </w:t>
      </w:r>
      <w:r w:rsidR="002C5437" w:rsidRPr="00F9325E">
        <w:rPr>
          <w:b/>
          <w:color w:val="000000"/>
          <w:sz w:val="28"/>
          <w:szCs w:val="28"/>
        </w:rPr>
        <w:t>Комплексная</w:t>
      </w:r>
      <w:r w:rsidR="00D07DFE" w:rsidRPr="00F9325E">
        <w:rPr>
          <w:b/>
          <w:color w:val="000000"/>
          <w:sz w:val="28"/>
          <w:szCs w:val="28"/>
        </w:rPr>
        <w:t xml:space="preserve"> </w:t>
      </w:r>
      <w:r w:rsidR="002C5437" w:rsidRPr="00F9325E">
        <w:rPr>
          <w:b/>
          <w:color w:val="000000"/>
          <w:sz w:val="28"/>
          <w:szCs w:val="28"/>
        </w:rPr>
        <w:t>оценка</w:t>
      </w:r>
      <w:r w:rsidR="00D07DFE" w:rsidRPr="00F9325E">
        <w:rPr>
          <w:b/>
          <w:color w:val="000000"/>
          <w:sz w:val="28"/>
          <w:szCs w:val="28"/>
        </w:rPr>
        <w:t xml:space="preserve"> </w:t>
      </w:r>
      <w:r w:rsidR="002C5437" w:rsidRPr="00F9325E">
        <w:rPr>
          <w:b/>
          <w:color w:val="000000"/>
          <w:sz w:val="28"/>
          <w:szCs w:val="28"/>
        </w:rPr>
        <w:t>территории</w:t>
      </w:r>
      <w:r w:rsidR="00D07DFE" w:rsidRPr="00F9325E">
        <w:rPr>
          <w:b/>
          <w:color w:val="000000"/>
          <w:sz w:val="28"/>
          <w:szCs w:val="28"/>
        </w:rPr>
        <w:t xml:space="preserve"> </w:t>
      </w:r>
      <w:r w:rsidR="002C5437" w:rsidRPr="00F9325E">
        <w:rPr>
          <w:b/>
          <w:color w:val="000000"/>
          <w:sz w:val="28"/>
          <w:szCs w:val="28"/>
        </w:rPr>
        <w:t>по</w:t>
      </w:r>
      <w:r w:rsidR="00D07DFE" w:rsidRPr="00F9325E">
        <w:rPr>
          <w:b/>
          <w:color w:val="000000"/>
          <w:sz w:val="28"/>
          <w:szCs w:val="28"/>
        </w:rPr>
        <w:t xml:space="preserve"> </w:t>
      </w:r>
      <w:r w:rsidR="002C5437" w:rsidRPr="00F9325E">
        <w:rPr>
          <w:b/>
          <w:color w:val="000000"/>
          <w:sz w:val="28"/>
          <w:szCs w:val="28"/>
        </w:rPr>
        <w:t>планировочным</w:t>
      </w:r>
      <w:r w:rsidR="00D07DFE" w:rsidRPr="00F9325E">
        <w:rPr>
          <w:b/>
          <w:color w:val="000000"/>
          <w:sz w:val="28"/>
          <w:szCs w:val="28"/>
        </w:rPr>
        <w:t xml:space="preserve"> </w:t>
      </w:r>
      <w:r w:rsidR="002C5437" w:rsidRPr="00F9325E">
        <w:rPr>
          <w:b/>
          <w:color w:val="000000"/>
          <w:sz w:val="28"/>
          <w:szCs w:val="28"/>
        </w:rPr>
        <w:t>ограничениям</w:t>
      </w:r>
      <w:bookmarkEnd w:id="14"/>
      <w:r w:rsidRPr="00F9325E">
        <w:rPr>
          <w:b/>
          <w:color w:val="000000"/>
          <w:sz w:val="28"/>
          <w:szCs w:val="28"/>
        </w:rPr>
        <w:t>.</w:t>
      </w:r>
      <w:bookmarkEnd w:id="15"/>
    </w:p>
    <w:p w:rsidR="002C5437" w:rsidRPr="00274367" w:rsidRDefault="002C5437" w:rsidP="00274367">
      <w:pPr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отсутствуют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ООПТ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регионального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значения.</w:t>
      </w:r>
    </w:p>
    <w:p w:rsidR="00B8699E" w:rsidRPr="00274367" w:rsidRDefault="00F9325E" w:rsidP="00F9325E">
      <w:pPr>
        <w:pStyle w:val="2"/>
        <w:spacing w:line="360" w:lineRule="auto"/>
        <w:rPr>
          <w:b/>
          <w:sz w:val="28"/>
        </w:rPr>
      </w:pPr>
      <w:bookmarkStart w:id="16" w:name="_Toc33017370"/>
      <w:r>
        <w:rPr>
          <w:b/>
          <w:sz w:val="28"/>
        </w:rPr>
        <w:t xml:space="preserve">2.1. </w:t>
      </w:r>
      <w:r w:rsidR="00B8699E" w:rsidRPr="00274367">
        <w:rPr>
          <w:b/>
          <w:sz w:val="28"/>
        </w:rPr>
        <w:t>Сведения</w:t>
      </w:r>
      <w:r w:rsidR="00D07DFE" w:rsidRPr="00274367">
        <w:rPr>
          <w:b/>
          <w:sz w:val="28"/>
        </w:rPr>
        <w:t xml:space="preserve"> </w:t>
      </w:r>
      <w:r w:rsidR="00B8699E" w:rsidRPr="00274367">
        <w:rPr>
          <w:b/>
          <w:sz w:val="28"/>
        </w:rPr>
        <w:t>о</w:t>
      </w:r>
      <w:r w:rsidR="00D07DFE" w:rsidRPr="00274367">
        <w:rPr>
          <w:b/>
          <w:sz w:val="28"/>
        </w:rPr>
        <w:t xml:space="preserve"> </w:t>
      </w:r>
      <w:r w:rsidR="00B8699E" w:rsidRPr="00274367">
        <w:rPr>
          <w:b/>
          <w:sz w:val="28"/>
        </w:rPr>
        <w:t>территориях</w:t>
      </w:r>
      <w:r w:rsidR="00D07DFE" w:rsidRPr="00274367">
        <w:rPr>
          <w:b/>
          <w:sz w:val="28"/>
        </w:rPr>
        <w:t xml:space="preserve"> </w:t>
      </w:r>
      <w:r w:rsidR="00B8699E" w:rsidRPr="00274367">
        <w:rPr>
          <w:b/>
          <w:sz w:val="28"/>
        </w:rPr>
        <w:t>объектов</w:t>
      </w:r>
      <w:r w:rsidR="00D07DFE" w:rsidRPr="00274367">
        <w:rPr>
          <w:b/>
          <w:sz w:val="28"/>
        </w:rPr>
        <w:t xml:space="preserve"> </w:t>
      </w:r>
      <w:r w:rsidR="00B8699E" w:rsidRPr="00274367">
        <w:rPr>
          <w:b/>
          <w:sz w:val="28"/>
        </w:rPr>
        <w:t>культурного</w:t>
      </w:r>
      <w:r w:rsidR="00D07DFE" w:rsidRPr="00274367">
        <w:rPr>
          <w:b/>
          <w:sz w:val="28"/>
        </w:rPr>
        <w:t xml:space="preserve"> </w:t>
      </w:r>
      <w:r w:rsidR="00B8699E" w:rsidRPr="00274367">
        <w:rPr>
          <w:b/>
          <w:sz w:val="28"/>
        </w:rPr>
        <w:t>наследия</w:t>
      </w:r>
      <w:r>
        <w:rPr>
          <w:b/>
          <w:sz w:val="28"/>
        </w:rPr>
        <w:t>.</w:t>
      </w:r>
      <w:bookmarkEnd w:id="16"/>
    </w:p>
    <w:p w:rsidR="00EA0262" w:rsidRPr="00274367" w:rsidRDefault="00EA0262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Учет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Генеральном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плане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сохранности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(памятников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культуры)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народов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интересах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настоящего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будущего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поколений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многонационального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июня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2002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FB6FB2" w:rsidRPr="00274367">
        <w:rPr>
          <w:sz w:val="28"/>
          <w:szCs w:val="28"/>
        </w:rPr>
        <w:t>№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73-ФЗ</w:t>
      </w:r>
      <w:r w:rsidR="00D07DFE" w:rsidRPr="00274367">
        <w:rPr>
          <w:sz w:val="28"/>
          <w:szCs w:val="28"/>
        </w:rPr>
        <w:t xml:space="preserve"> </w:t>
      </w:r>
      <w:r w:rsidR="00F9325E">
        <w:rPr>
          <w:sz w:val="28"/>
          <w:szCs w:val="28"/>
        </w:rPr>
        <w:t>«</w:t>
      </w:r>
      <w:r w:rsidRPr="00274367">
        <w:rPr>
          <w:sz w:val="28"/>
          <w:szCs w:val="28"/>
        </w:rPr>
        <w:t>Об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(памятниках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культуры</w:t>
      </w:r>
      <w:r w:rsidR="00FB6FB2" w:rsidRPr="00274367">
        <w:rPr>
          <w:sz w:val="28"/>
          <w:szCs w:val="28"/>
        </w:rPr>
        <w:t>)</w:t>
      </w:r>
      <w:r w:rsidR="00D07DFE" w:rsidRPr="00274367">
        <w:rPr>
          <w:sz w:val="28"/>
          <w:szCs w:val="28"/>
        </w:rPr>
        <w:t xml:space="preserve"> </w:t>
      </w:r>
      <w:r w:rsidR="00FB6FB2" w:rsidRPr="00274367">
        <w:rPr>
          <w:sz w:val="28"/>
          <w:szCs w:val="28"/>
        </w:rPr>
        <w:t>народов</w:t>
      </w:r>
      <w:r w:rsidR="00D07DFE" w:rsidRPr="00274367">
        <w:rPr>
          <w:sz w:val="28"/>
          <w:szCs w:val="28"/>
        </w:rPr>
        <w:t xml:space="preserve"> </w:t>
      </w:r>
      <w:r w:rsidR="00FB6FB2"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="00FB6FB2" w:rsidRPr="00274367">
        <w:rPr>
          <w:sz w:val="28"/>
          <w:szCs w:val="28"/>
        </w:rPr>
        <w:t>Федерации</w:t>
      </w:r>
      <w:r w:rsidR="00F9325E">
        <w:rPr>
          <w:sz w:val="28"/>
          <w:szCs w:val="28"/>
        </w:rPr>
        <w:t>»</w:t>
      </w:r>
      <w:r w:rsidRPr="00274367">
        <w:rPr>
          <w:sz w:val="28"/>
          <w:szCs w:val="28"/>
        </w:rPr>
        <w:t>.</w:t>
      </w:r>
      <w:bookmarkStart w:id="17" w:name="_GoBack"/>
      <w:bookmarkEnd w:id="17"/>
      <w:proofErr w:type="gramEnd"/>
    </w:p>
    <w:p w:rsidR="00EA0262" w:rsidRPr="00274367" w:rsidRDefault="00EA0262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Ограничения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ведения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деятельности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указаны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июня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2002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№73-ФЗ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«Об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(памятниках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культуры)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народов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Федерации».</w:t>
      </w:r>
    </w:p>
    <w:p w:rsidR="00B8699E" w:rsidRPr="00274367" w:rsidRDefault="00B8699E" w:rsidP="00274367">
      <w:pPr>
        <w:spacing w:before="0" w:after="0" w:line="360" w:lineRule="auto"/>
        <w:ind w:right="-285"/>
        <w:rPr>
          <w:sz w:val="28"/>
          <w:szCs w:val="28"/>
        </w:rPr>
      </w:pPr>
      <w:r w:rsidRPr="00274367">
        <w:rPr>
          <w:sz w:val="28"/>
          <w:szCs w:val="28"/>
        </w:rPr>
        <w:t>Таблица</w:t>
      </w:r>
      <w:r w:rsidR="00D07DFE" w:rsidRPr="00274367">
        <w:rPr>
          <w:sz w:val="28"/>
          <w:szCs w:val="28"/>
        </w:rPr>
        <w:t xml:space="preserve"> </w:t>
      </w:r>
      <w:r w:rsidR="00F9325E">
        <w:rPr>
          <w:sz w:val="28"/>
          <w:szCs w:val="28"/>
        </w:rPr>
        <w:t>2.1</w:t>
      </w:r>
      <w:r w:rsidRPr="00274367">
        <w:rPr>
          <w:sz w:val="28"/>
          <w:szCs w:val="28"/>
        </w:rPr>
        <w:t>.</w:t>
      </w:r>
      <w:r w:rsidR="00373D71" w:rsidRPr="00274367">
        <w:rPr>
          <w:sz w:val="28"/>
          <w:szCs w:val="28"/>
        </w:rPr>
        <w:t>1</w:t>
      </w:r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Перечень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="00FF0E6D"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="00FF0E6D" w:rsidRPr="00274367">
        <w:rPr>
          <w:sz w:val="28"/>
          <w:szCs w:val="28"/>
        </w:rPr>
        <w:t>значения</w:t>
      </w:r>
      <w:r w:rsidRPr="00274367">
        <w:rPr>
          <w:sz w:val="28"/>
          <w:szCs w:val="28"/>
        </w:rPr>
        <w:t>,</w:t>
      </w:r>
      <w:r w:rsidR="00F9325E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расположенны</w:t>
      </w:r>
      <w:r w:rsidR="00FF0E6D" w:rsidRPr="00274367">
        <w:rPr>
          <w:sz w:val="28"/>
          <w:szCs w:val="28"/>
        </w:rPr>
        <w:t>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="00D650A1"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="00D650A1"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="00D650A1"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="00D650A1" w:rsidRPr="00274367">
        <w:rPr>
          <w:sz w:val="28"/>
          <w:szCs w:val="28"/>
        </w:rPr>
        <w:t>района</w:t>
      </w:r>
    </w:p>
    <w:tbl>
      <w:tblPr>
        <w:tblW w:w="963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6"/>
        <w:gridCol w:w="3084"/>
        <w:gridCol w:w="3049"/>
      </w:tblGrid>
      <w:tr w:rsidR="00E82EA9" w:rsidRPr="00274367" w:rsidTr="00F9325E">
        <w:trPr>
          <w:trHeight w:val="557"/>
          <w:jc w:val="center"/>
        </w:trPr>
        <w:tc>
          <w:tcPr>
            <w:tcW w:w="3545" w:type="dxa"/>
            <w:shd w:val="clear" w:color="auto" w:fill="auto"/>
          </w:tcPr>
          <w:p w:rsidR="00E82EA9" w:rsidRPr="00274367" w:rsidRDefault="00E82EA9" w:rsidP="00F9325E">
            <w:pPr>
              <w:spacing w:before="0" w:after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74367">
              <w:rPr>
                <w:rFonts w:eastAsia="Calibri"/>
                <w:b/>
                <w:sz w:val="28"/>
                <w:szCs w:val="28"/>
              </w:rPr>
              <w:t>Наименование</w:t>
            </w:r>
            <w:r w:rsidR="00D07DFE" w:rsidRPr="00274367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274367">
              <w:rPr>
                <w:rFonts w:eastAsia="Calibri"/>
                <w:b/>
                <w:sz w:val="28"/>
                <w:szCs w:val="28"/>
              </w:rPr>
              <w:t>ОКН</w:t>
            </w:r>
          </w:p>
          <w:p w:rsidR="00FC39AA" w:rsidRPr="00274367" w:rsidRDefault="00FC39AA" w:rsidP="00F9325E">
            <w:pPr>
              <w:spacing w:before="0" w:after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(рег.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№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ЕГРОКН)</w:t>
            </w:r>
          </w:p>
        </w:tc>
        <w:tc>
          <w:tcPr>
            <w:tcW w:w="3118" w:type="dxa"/>
            <w:shd w:val="clear" w:color="auto" w:fill="auto"/>
          </w:tcPr>
          <w:p w:rsidR="00E82EA9" w:rsidRPr="00274367" w:rsidRDefault="00DD59D9" w:rsidP="00F9325E">
            <w:pPr>
              <w:spacing w:before="0" w:after="0"/>
              <w:jc w:val="center"/>
              <w:rPr>
                <w:rFonts w:eastAsia="Lucida Sans Unicode"/>
                <w:b/>
                <w:kern w:val="1"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Местонахождение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объекта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культурного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наследия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в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соответствии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документом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постановке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на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государственную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охрану</w:t>
            </w:r>
          </w:p>
        </w:tc>
        <w:tc>
          <w:tcPr>
            <w:tcW w:w="3083" w:type="dxa"/>
          </w:tcPr>
          <w:p w:rsidR="00E82EA9" w:rsidRPr="00274367" w:rsidRDefault="00DD59D9" w:rsidP="00F9325E">
            <w:pPr>
              <w:spacing w:before="0" w:after="0"/>
              <w:jc w:val="center"/>
              <w:rPr>
                <w:rFonts w:eastAsia="Lucida Sans Unicode"/>
                <w:b/>
                <w:kern w:val="1"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Местонахождение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объекта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культурного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наследия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в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соответствии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данными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органов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технической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инвентаризации</w:t>
            </w:r>
          </w:p>
        </w:tc>
      </w:tr>
      <w:tr w:rsidR="005669E8" w:rsidRPr="00274367" w:rsidTr="00F9325E">
        <w:trPr>
          <w:trHeight w:val="317"/>
          <w:jc w:val="center"/>
        </w:trPr>
        <w:tc>
          <w:tcPr>
            <w:tcW w:w="9746" w:type="dxa"/>
            <w:gridSpan w:val="3"/>
            <w:shd w:val="clear" w:color="auto" w:fill="auto"/>
          </w:tcPr>
          <w:p w:rsidR="005669E8" w:rsidRPr="00274367" w:rsidRDefault="005669E8" w:rsidP="00F9325E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Памятники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культуры</w:t>
            </w:r>
          </w:p>
        </w:tc>
      </w:tr>
      <w:tr w:rsidR="007239E0" w:rsidRPr="00274367" w:rsidTr="00F9325E">
        <w:trPr>
          <w:trHeight w:val="614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D650A1" w:rsidP="00F9325E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Колокольня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Никольской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церкви,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1800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-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1860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гг.</w:t>
            </w:r>
          </w:p>
          <w:p w:rsidR="00FC39AA" w:rsidRPr="00274367" w:rsidRDefault="00FC39AA" w:rsidP="00F9325E">
            <w:pPr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711510209780006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D650A1" w:rsidP="00F9325E">
            <w:pPr>
              <w:spacing w:before="0" w:after="0"/>
              <w:jc w:val="center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Веневский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район,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sz w:val="28"/>
                <w:szCs w:val="28"/>
              </w:rPr>
              <w:t>Красная</w:t>
            </w:r>
            <w:proofErr w:type="gramEnd"/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пл.</w:t>
            </w:r>
          </w:p>
        </w:tc>
        <w:tc>
          <w:tcPr>
            <w:tcW w:w="3083" w:type="dxa"/>
          </w:tcPr>
          <w:p w:rsidR="00FC39AA" w:rsidRPr="00274367" w:rsidRDefault="00FC39AA" w:rsidP="00F9325E">
            <w:pPr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Веневский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район,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г.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Венев,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color w:val="000000" w:themeColor="text1"/>
                <w:sz w:val="28"/>
                <w:szCs w:val="28"/>
              </w:rPr>
              <w:t>Красная</w:t>
            </w:r>
            <w:proofErr w:type="gramEnd"/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пл.,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строение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33</w:t>
            </w:r>
          </w:p>
          <w:p w:rsidR="007239E0" w:rsidRPr="00274367" w:rsidRDefault="00FC39AA" w:rsidP="00F9325E">
            <w:pPr>
              <w:spacing w:before="0" w:after="0"/>
              <w:jc w:val="center"/>
              <w:rPr>
                <w:rFonts w:eastAsia="Lucida Sans Unicode"/>
                <w:color w:val="000000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(адрес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присвоен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постановлением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МО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color w:val="000000" w:themeColor="text1"/>
                <w:sz w:val="28"/>
                <w:szCs w:val="28"/>
              </w:rPr>
              <w:t>г</w:t>
            </w:r>
            <w:proofErr w:type="gramStart"/>
            <w:r w:rsidRPr="00274367">
              <w:rPr>
                <w:color w:val="000000" w:themeColor="text1"/>
                <w:sz w:val="28"/>
                <w:szCs w:val="28"/>
              </w:rPr>
              <w:t>.В</w:t>
            </w:r>
            <w:proofErr w:type="gramEnd"/>
            <w:r w:rsidRPr="00274367">
              <w:rPr>
                <w:color w:val="000000" w:themeColor="text1"/>
                <w:sz w:val="28"/>
                <w:szCs w:val="28"/>
              </w:rPr>
              <w:t>енев</w:t>
            </w:r>
            <w:proofErr w:type="spellEnd"/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от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15.11.07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№195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и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постановление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МО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Веневский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район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№404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от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11.05.2016)</w:t>
            </w:r>
          </w:p>
        </w:tc>
      </w:tr>
      <w:tr w:rsidR="007239E0" w:rsidRPr="00274367" w:rsidTr="00F9325E">
        <w:trPr>
          <w:trHeight w:val="560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D650A1" w:rsidP="00F9325E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Здание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палат</w:t>
            </w:r>
          </w:p>
          <w:p w:rsidR="00FC39AA" w:rsidRPr="00274367" w:rsidRDefault="00FC39AA" w:rsidP="00F9325E">
            <w:pPr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711610704830006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D07DFE" w:rsidP="00F9325E">
            <w:pPr>
              <w:spacing w:before="0" w:after="0"/>
              <w:jc w:val="center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 xml:space="preserve"> </w:t>
            </w:r>
            <w:r w:rsidR="00D650A1" w:rsidRPr="00274367">
              <w:rPr>
                <w:sz w:val="28"/>
                <w:szCs w:val="28"/>
              </w:rPr>
              <w:t>Веневский</w:t>
            </w:r>
            <w:r w:rsidRPr="00274367">
              <w:rPr>
                <w:sz w:val="28"/>
                <w:szCs w:val="28"/>
              </w:rPr>
              <w:t xml:space="preserve"> </w:t>
            </w:r>
            <w:r w:rsidR="00D650A1" w:rsidRPr="00274367">
              <w:rPr>
                <w:sz w:val="28"/>
                <w:szCs w:val="28"/>
              </w:rPr>
              <w:t>район,</w:t>
            </w:r>
            <w:r w:rsidRPr="00274367">
              <w:rPr>
                <w:sz w:val="28"/>
                <w:szCs w:val="28"/>
              </w:rPr>
              <w:t xml:space="preserve"> </w:t>
            </w:r>
            <w:r w:rsidR="00D650A1" w:rsidRPr="00274367">
              <w:rPr>
                <w:sz w:val="28"/>
                <w:szCs w:val="28"/>
              </w:rPr>
              <w:t>г.</w:t>
            </w:r>
            <w:r w:rsidRPr="00274367">
              <w:rPr>
                <w:sz w:val="28"/>
                <w:szCs w:val="28"/>
              </w:rPr>
              <w:t xml:space="preserve"> </w:t>
            </w:r>
            <w:r w:rsidR="00D650A1" w:rsidRPr="00274367">
              <w:rPr>
                <w:sz w:val="28"/>
                <w:szCs w:val="28"/>
              </w:rPr>
              <w:t>Венев,</w:t>
            </w:r>
            <w:r w:rsidRPr="00274367">
              <w:rPr>
                <w:sz w:val="28"/>
                <w:szCs w:val="28"/>
              </w:rPr>
              <w:t xml:space="preserve"> </w:t>
            </w:r>
            <w:proofErr w:type="gramStart"/>
            <w:r w:rsidR="00D650A1" w:rsidRPr="00274367">
              <w:rPr>
                <w:sz w:val="28"/>
                <w:szCs w:val="28"/>
              </w:rPr>
              <w:t>Красная</w:t>
            </w:r>
            <w:proofErr w:type="gramEnd"/>
            <w:r w:rsidRPr="00274367">
              <w:rPr>
                <w:sz w:val="28"/>
                <w:szCs w:val="28"/>
              </w:rPr>
              <w:t xml:space="preserve"> </w:t>
            </w:r>
            <w:r w:rsidR="00D650A1" w:rsidRPr="00274367">
              <w:rPr>
                <w:sz w:val="28"/>
                <w:szCs w:val="28"/>
              </w:rPr>
              <w:t>пл.,</w:t>
            </w:r>
            <w:r w:rsidRPr="00274367">
              <w:rPr>
                <w:sz w:val="28"/>
                <w:szCs w:val="28"/>
              </w:rPr>
              <w:t xml:space="preserve"> </w:t>
            </w:r>
            <w:r w:rsidR="00D650A1" w:rsidRPr="00274367">
              <w:rPr>
                <w:sz w:val="28"/>
                <w:szCs w:val="28"/>
              </w:rPr>
              <w:t>32</w:t>
            </w:r>
          </w:p>
        </w:tc>
        <w:tc>
          <w:tcPr>
            <w:tcW w:w="3083" w:type="dxa"/>
          </w:tcPr>
          <w:p w:rsidR="007239E0" w:rsidRPr="00274367" w:rsidRDefault="00D650A1" w:rsidP="00F9325E">
            <w:pPr>
              <w:spacing w:before="0" w:after="0"/>
              <w:jc w:val="center"/>
              <w:rPr>
                <w:rFonts w:eastAsia="Lucida Sans Unicode"/>
                <w:color w:val="000000"/>
                <w:kern w:val="1"/>
                <w:sz w:val="28"/>
                <w:szCs w:val="28"/>
                <w:highlight w:val="magenta"/>
              </w:rPr>
            </w:pPr>
            <w:r w:rsidRPr="00274367">
              <w:rPr>
                <w:sz w:val="28"/>
                <w:szCs w:val="28"/>
              </w:rPr>
              <w:t>Веневский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район,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sz w:val="28"/>
                <w:szCs w:val="28"/>
              </w:rPr>
              <w:t>Красная</w:t>
            </w:r>
            <w:proofErr w:type="gramEnd"/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пл.,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31А</w:t>
            </w:r>
          </w:p>
        </w:tc>
      </w:tr>
      <w:tr w:rsidR="007239E0" w:rsidRPr="00274367" w:rsidTr="00F9325E">
        <w:trPr>
          <w:trHeight w:val="560"/>
          <w:jc w:val="center"/>
        </w:trPr>
        <w:tc>
          <w:tcPr>
            <w:tcW w:w="3545" w:type="dxa"/>
            <w:shd w:val="clear" w:color="auto" w:fill="auto"/>
          </w:tcPr>
          <w:p w:rsidR="00FC39AA" w:rsidRPr="00274367" w:rsidRDefault="00D650A1" w:rsidP="00F9325E">
            <w:pPr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Церковь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Богоявления,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XVII-XVIII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вв.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239E0" w:rsidRPr="00274367" w:rsidRDefault="00FC39AA" w:rsidP="00F9325E">
            <w:pPr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711510369140006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D650A1" w:rsidP="00F9325E">
            <w:pPr>
              <w:spacing w:before="0" w:after="0"/>
              <w:jc w:val="center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Веневский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район,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</w:t>
            </w:r>
          </w:p>
        </w:tc>
        <w:tc>
          <w:tcPr>
            <w:tcW w:w="3083" w:type="dxa"/>
          </w:tcPr>
          <w:p w:rsidR="007239E0" w:rsidRPr="00274367" w:rsidRDefault="00FC39AA" w:rsidP="00F9325E">
            <w:pPr>
              <w:spacing w:before="0" w:after="0"/>
              <w:jc w:val="center"/>
              <w:rPr>
                <w:rFonts w:eastAsia="Lucida Sans Unicode"/>
                <w:i/>
                <w:kern w:val="1"/>
                <w:sz w:val="28"/>
                <w:szCs w:val="28"/>
                <w:highlight w:val="magenta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Веневский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район,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г.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Венев,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color w:val="000000" w:themeColor="text1"/>
                <w:sz w:val="28"/>
                <w:szCs w:val="28"/>
              </w:rPr>
              <w:t>Красная</w:t>
            </w:r>
            <w:proofErr w:type="gramEnd"/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пл.,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д.31а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(постановление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МО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Веневский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район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№404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от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11.05.2016)</w:t>
            </w:r>
          </w:p>
        </w:tc>
      </w:tr>
      <w:tr w:rsidR="005669E8" w:rsidRPr="00274367" w:rsidTr="00F9325E">
        <w:trPr>
          <w:trHeight w:val="219"/>
          <w:jc w:val="center"/>
        </w:trPr>
        <w:tc>
          <w:tcPr>
            <w:tcW w:w="9746" w:type="dxa"/>
            <w:gridSpan w:val="3"/>
            <w:shd w:val="clear" w:color="auto" w:fill="auto"/>
          </w:tcPr>
          <w:p w:rsidR="005669E8" w:rsidRPr="00274367" w:rsidRDefault="005669E8" w:rsidP="00F9325E">
            <w:pPr>
              <w:spacing w:before="0" w:after="0"/>
              <w:jc w:val="center"/>
              <w:rPr>
                <w:rFonts w:eastAsia="Lucida Sans Unicode"/>
                <w:b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b/>
                <w:kern w:val="1"/>
                <w:sz w:val="28"/>
                <w:szCs w:val="28"/>
              </w:rPr>
              <w:t>Памятник</w:t>
            </w:r>
            <w:r w:rsidR="00D07DFE" w:rsidRPr="00274367">
              <w:rPr>
                <w:rFonts w:eastAsia="Lucida Sans Unicode"/>
                <w:b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b/>
                <w:kern w:val="1"/>
                <w:sz w:val="28"/>
                <w:szCs w:val="28"/>
              </w:rPr>
              <w:t>археологии</w:t>
            </w:r>
          </w:p>
        </w:tc>
      </w:tr>
      <w:tr w:rsidR="007239E0" w:rsidRPr="00274367" w:rsidTr="00F9325E">
        <w:trPr>
          <w:trHeight w:val="560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0F16C4" w:rsidP="00F9325E">
            <w:pPr>
              <w:spacing w:before="0" w:after="0"/>
              <w:jc w:val="center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Городище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="00281E8A" w:rsidRPr="00274367">
              <w:rPr>
                <w:rFonts w:eastAsia="Lucida Sans Unicode"/>
                <w:kern w:val="1"/>
                <w:sz w:val="28"/>
                <w:szCs w:val="28"/>
              </w:rPr>
              <w:t>XIV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="00281E8A" w:rsidRPr="00274367">
              <w:rPr>
                <w:rFonts w:eastAsia="Lucida Sans Unicode"/>
                <w:kern w:val="1"/>
                <w:sz w:val="28"/>
                <w:szCs w:val="28"/>
              </w:rPr>
              <w:t>–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="00281E8A" w:rsidRPr="00274367">
              <w:rPr>
                <w:rFonts w:eastAsia="Lucida Sans Unicode"/>
                <w:kern w:val="1"/>
                <w:sz w:val="28"/>
                <w:szCs w:val="28"/>
              </w:rPr>
              <w:t>XVII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="00281E8A" w:rsidRPr="00274367">
              <w:rPr>
                <w:rFonts w:eastAsia="Lucida Sans Unicode"/>
                <w:kern w:val="1"/>
                <w:sz w:val="28"/>
                <w:szCs w:val="28"/>
              </w:rPr>
              <w:t>вв.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исторической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части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Венева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281E8A" w:rsidP="00F9325E">
            <w:pPr>
              <w:spacing w:before="0" w:after="0"/>
              <w:jc w:val="center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юго-восточная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часть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Венева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 </w:t>
            </w:r>
          </w:p>
        </w:tc>
        <w:tc>
          <w:tcPr>
            <w:tcW w:w="3083" w:type="dxa"/>
          </w:tcPr>
          <w:p w:rsidR="007239E0" w:rsidRPr="00274367" w:rsidRDefault="00281E8A" w:rsidP="00F9325E">
            <w:pPr>
              <w:spacing w:before="0" w:after="0"/>
              <w:jc w:val="center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юго-восточная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часть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г</w:t>
            </w:r>
            <w:proofErr w:type="gram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.В</w:t>
            </w:r>
            <w:proofErr w:type="gramEnd"/>
            <w:r w:rsidRPr="00274367">
              <w:rPr>
                <w:rFonts w:eastAsia="Lucida Sans Unicode"/>
                <w:kern w:val="1"/>
                <w:sz w:val="28"/>
                <w:szCs w:val="28"/>
              </w:rPr>
              <w:t>енева</w:t>
            </w:r>
            <w:proofErr w:type="spellEnd"/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на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левом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берегу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Веневка,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между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ее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мысом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устьем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р.Моржовка</w:t>
            </w:r>
            <w:proofErr w:type="spellEnd"/>
            <w:r w:rsidRPr="00274367">
              <w:rPr>
                <w:rFonts w:eastAsia="Lucida Sans Unicode"/>
                <w:kern w:val="1"/>
                <w:sz w:val="28"/>
                <w:szCs w:val="28"/>
              </w:rPr>
              <w:t>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датируется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XIV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–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XVII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вв.</w:t>
            </w:r>
          </w:p>
        </w:tc>
      </w:tr>
    </w:tbl>
    <w:p w:rsidR="00F95CF9" w:rsidRPr="00274367" w:rsidRDefault="00F95CF9" w:rsidP="00274367">
      <w:pPr>
        <w:spacing w:before="0" w:after="0" w:line="360" w:lineRule="auto"/>
        <w:ind w:right="-285"/>
        <w:rPr>
          <w:sz w:val="28"/>
          <w:szCs w:val="28"/>
          <w:highlight w:val="yellow"/>
        </w:rPr>
      </w:pPr>
    </w:p>
    <w:p w:rsidR="00AC6014" w:rsidRPr="00274367" w:rsidRDefault="00AC6014" w:rsidP="00274367">
      <w:pPr>
        <w:spacing w:before="0" w:after="0" w:line="360" w:lineRule="auto"/>
        <w:ind w:right="-285"/>
        <w:rPr>
          <w:sz w:val="28"/>
          <w:szCs w:val="28"/>
        </w:rPr>
      </w:pPr>
      <w:r w:rsidRPr="00274367">
        <w:rPr>
          <w:sz w:val="28"/>
          <w:szCs w:val="28"/>
        </w:rPr>
        <w:t>Таблица</w:t>
      </w:r>
      <w:r w:rsidR="00D07DFE" w:rsidRPr="00274367">
        <w:rPr>
          <w:sz w:val="28"/>
          <w:szCs w:val="28"/>
        </w:rPr>
        <w:t xml:space="preserve"> </w:t>
      </w:r>
      <w:r w:rsidR="00F9325E">
        <w:rPr>
          <w:sz w:val="28"/>
          <w:szCs w:val="28"/>
        </w:rPr>
        <w:t>2.1</w:t>
      </w:r>
      <w:r w:rsidRPr="00274367">
        <w:rPr>
          <w:sz w:val="28"/>
          <w:szCs w:val="28"/>
        </w:rPr>
        <w:t>.2.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Перечень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регионального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значения,</w:t>
      </w:r>
      <w:r w:rsidR="00F9325E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="00C5179B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FA0840"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="00FA0840" w:rsidRPr="00274367">
        <w:rPr>
          <w:sz w:val="28"/>
          <w:szCs w:val="28"/>
        </w:rPr>
        <w:t>Вене</w:t>
      </w:r>
      <w:r w:rsidRPr="00274367">
        <w:rPr>
          <w:sz w:val="28"/>
          <w:szCs w:val="28"/>
        </w:rPr>
        <w:t>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</w:p>
    <w:tbl>
      <w:tblPr>
        <w:tblW w:w="963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3"/>
        <w:gridCol w:w="3029"/>
        <w:gridCol w:w="3167"/>
      </w:tblGrid>
      <w:tr w:rsidR="008929C7" w:rsidRPr="00274367" w:rsidTr="00F9325E">
        <w:trPr>
          <w:trHeight w:val="557"/>
          <w:jc w:val="center"/>
        </w:trPr>
        <w:tc>
          <w:tcPr>
            <w:tcW w:w="3545" w:type="dxa"/>
            <w:shd w:val="clear" w:color="auto" w:fill="auto"/>
          </w:tcPr>
          <w:p w:rsidR="008929C7" w:rsidRPr="00274367" w:rsidRDefault="008929C7" w:rsidP="00F9325E">
            <w:pPr>
              <w:spacing w:before="0" w:after="0"/>
              <w:ind w:left="-392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74367">
              <w:rPr>
                <w:rFonts w:eastAsia="Calibri"/>
                <w:b/>
                <w:sz w:val="28"/>
                <w:szCs w:val="28"/>
              </w:rPr>
              <w:t>Наименование</w:t>
            </w:r>
            <w:r w:rsidR="00D07DFE" w:rsidRPr="00274367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274367">
              <w:rPr>
                <w:rFonts w:eastAsia="Calibri"/>
                <w:b/>
                <w:sz w:val="28"/>
                <w:szCs w:val="28"/>
              </w:rPr>
              <w:t>ОКН</w:t>
            </w:r>
          </w:p>
        </w:tc>
        <w:tc>
          <w:tcPr>
            <w:tcW w:w="3118" w:type="dxa"/>
            <w:shd w:val="clear" w:color="auto" w:fill="auto"/>
          </w:tcPr>
          <w:p w:rsidR="008929C7" w:rsidRPr="00274367" w:rsidRDefault="008929C7" w:rsidP="00F9325E">
            <w:pPr>
              <w:widowControl w:val="0"/>
              <w:spacing w:before="0" w:after="0"/>
              <w:jc w:val="center"/>
              <w:rPr>
                <w:rFonts w:eastAsia="Lucida Sans Unicode"/>
                <w:b/>
                <w:kern w:val="1"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Местонахождение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объекта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культурного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наследия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в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соответствии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документом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постановке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на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государственную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охрану</w:t>
            </w:r>
          </w:p>
        </w:tc>
        <w:tc>
          <w:tcPr>
            <w:tcW w:w="3260" w:type="dxa"/>
          </w:tcPr>
          <w:p w:rsidR="008929C7" w:rsidRPr="00274367" w:rsidRDefault="008929C7" w:rsidP="00F9325E">
            <w:pPr>
              <w:widowControl w:val="0"/>
              <w:spacing w:before="0" w:after="0"/>
              <w:jc w:val="center"/>
              <w:rPr>
                <w:rFonts w:eastAsia="Lucida Sans Unicode"/>
                <w:b/>
                <w:kern w:val="1"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Местонахождение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объекта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культурного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наследия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в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соответствии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с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данными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органов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технической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инвентаризации</w:t>
            </w:r>
          </w:p>
        </w:tc>
      </w:tr>
      <w:tr w:rsidR="000F16C4" w:rsidRPr="00274367" w:rsidTr="00F9325E">
        <w:trPr>
          <w:trHeight w:val="607"/>
          <w:jc w:val="center"/>
        </w:trPr>
        <w:tc>
          <w:tcPr>
            <w:tcW w:w="3545" w:type="dxa"/>
            <w:shd w:val="clear" w:color="auto" w:fill="auto"/>
          </w:tcPr>
          <w:p w:rsidR="000F16C4" w:rsidRPr="00274367" w:rsidRDefault="000F16C4" w:rsidP="00F9325E">
            <w:pPr>
              <w:spacing w:before="0"/>
              <w:ind w:left="-57" w:right="-57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Предтеченская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церковь,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1773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="00FC39AA" w:rsidRPr="00274367">
              <w:rPr>
                <w:color w:val="000000" w:themeColor="text1"/>
                <w:sz w:val="28"/>
                <w:szCs w:val="28"/>
              </w:rPr>
              <w:t>711610655030005</w:t>
            </w:r>
          </w:p>
        </w:tc>
        <w:tc>
          <w:tcPr>
            <w:tcW w:w="3118" w:type="dxa"/>
            <w:shd w:val="clear" w:color="auto" w:fill="auto"/>
          </w:tcPr>
          <w:p w:rsidR="000F16C4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sz w:val="28"/>
                <w:szCs w:val="28"/>
              </w:rPr>
              <w:t>Веневский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район,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кладбище</w:t>
            </w:r>
          </w:p>
        </w:tc>
        <w:tc>
          <w:tcPr>
            <w:tcW w:w="3260" w:type="dxa"/>
          </w:tcPr>
          <w:p w:rsidR="000F16C4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sz w:val="28"/>
                <w:szCs w:val="28"/>
              </w:rPr>
              <w:t>Веневский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район,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sz w:val="28"/>
                <w:szCs w:val="28"/>
              </w:rPr>
              <w:t>Бундурина</w:t>
            </w:r>
            <w:proofErr w:type="spellEnd"/>
            <w:r w:rsidRPr="00274367">
              <w:rPr>
                <w:sz w:val="28"/>
                <w:szCs w:val="28"/>
              </w:rPr>
              <w:t>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7а</w:t>
            </w:r>
          </w:p>
        </w:tc>
      </w:tr>
      <w:tr w:rsidR="007239E0" w:rsidRPr="00274367" w:rsidTr="00F9325E">
        <w:trPr>
          <w:trHeight w:val="776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Братская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могила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с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захоронением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воинов,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погибших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период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Великой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Отечественной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войны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1941—1945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гг.</w:t>
            </w:r>
          </w:p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711710777150005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</w:t>
            </w:r>
          </w:p>
        </w:tc>
        <w:tc>
          <w:tcPr>
            <w:tcW w:w="3260" w:type="dxa"/>
          </w:tcPr>
          <w:p w:rsidR="007239E0" w:rsidRPr="00274367" w:rsidRDefault="000F16C4" w:rsidP="00F9325E">
            <w:pPr>
              <w:spacing w:before="0" w:after="0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кладбище</w:t>
            </w:r>
          </w:p>
        </w:tc>
      </w:tr>
      <w:tr w:rsidR="007239E0" w:rsidRPr="00274367" w:rsidTr="00F9325E">
        <w:trPr>
          <w:trHeight w:val="776"/>
          <w:jc w:val="center"/>
        </w:trPr>
        <w:tc>
          <w:tcPr>
            <w:tcW w:w="3545" w:type="dxa"/>
            <w:shd w:val="clear" w:color="auto" w:fill="auto"/>
          </w:tcPr>
          <w:p w:rsidR="00FC39AA" w:rsidRPr="00274367" w:rsidRDefault="000F16C4" w:rsidP="00F9325E">
            <w:pPr>
              <w:widowControl w:val="0"/>
              <w:spacing w:before="0" w:after="0"/>
              <w:jc w:val="left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Бывшая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Казанская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церковь,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XVIII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239E0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711610655050005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Красная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площадь</w:t>
            </w:r>
          </w:p>
        </w:tc>
        <w:tc>
          <w:tcPr>
            <w:tcW w:w="3260" w:type="dxa"/>
          </w:tcPr>
          <w:p w:rsidR="007239E0" w:rsidRPr="00274367" w:rsidRDefault="000F16C4" w:rsidP="00F9325E">
            <w:pPr>
              <w:tabs>
                <w:tab w:val="left" w:pos="990"/>
              </w:tabs>
              <w:spacing w:before="0" w:after="0"/>
              <w:jc w:val="left"/>
              <w:rPr>
                <w:rFonts w:eastAsia="Lucida Sans Unicode"/>
                <w:sz w:val="28"/>
                <w:szCs w:val="28"/>
              </w:rPr>
            </w:pPr>
            <w:r w:rsidRPr="00274367">
              <w:rPr>
                <w:rFonts w:eastAsia="Lucida Sans Unicode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rFonts w:eastAsia="Lucida Sans Unicode"/>
                <w:sz w:val="28"/>
                <w:szCs w:val="28"/>
              </w:rPr>
              <w:t>Первомайская</w:t>
            </w:r>
            <w:proofErr w:type="gramEnd"/>
            <w:r w:rsidRPr="00274367">
              <w:rPr>
                <w:rFonts w:eastAsia="Lucida Sans Unicode"/>
                <w:sz w:val="28"/>
                <w:szCs w:val="28"/>
              </w:rPr>
              <w:t>,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25а</w:t>
            </w:r>
          </w:p>
        </w:tc>
      </w:tr>
      <w:tr w:rsidR="007239E0" w:rsidRPr="00274367" w:rsidTr="00F9325E">
        <w:trPr>
          <w:trHeight w:val="519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Бывшая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Воскресенская,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собор,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1803—1825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гг.</w:t>
            </w:r>
          </w:p>
          <w:p w:rsidR="00FC39AA" w:rsidRPr="00274367" w:rsidRDefault="00FC39AA" w:rsidP="00F9325E">
            <w:pPr>
              <w:spacing w:before="0"/>
              <w:ind w:left="-57" w:right="-57"/>
              <w:jc w:val="center"/>
              <w:rPr>
                <w:color w:val="000000" w:themeColor="text1"/>
                <w:sz w:val="28"/>
                <w:szCs w:val="28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711610655070005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</w:t>
            </w:r>
          </w:p>
        </w:tc>
        <w:tc>
          <w:tcPr>
            <w:tcW w:w="3260" w:type="dxa"/>
          </w:tcPr>
          <w:p w:rsidR="007239E0" w:rsidRPr="00274367" w:rsidRDefault="000F16C4" w:rsidP="00F9325E">
            <w:pPr>
              <w:spacing w:before="0" w:after="0"/>
              <w:jc w:val="both"/>
              <w:rPr>
                <w:rFonts w:eastAsia="Lucida Sans Unicode"/>
                <w:sz w:val="28"/>
                <w:szCs w:val="28"/>
              </w:rPr>
            </w:pPr>
            <w:r w:rsidRPr="00274367">
              <w:rPr>
                <w:rFonts w:eastAsia="Lucida Sans Unicode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sz w:val="28"/>
                <w:szCs w:val="28"/>
              </w:rPr>
              <w:t>58</w:t>
            </w:r>
          </w:p>
        </w:tc>
      </w:tr>
      <w:tr w:rsidR="007239E0" w:rsidRPr="00274367" w:rsidTr="00F9325E">
        <w:trPr>
          <w:trHeight w:val="776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Памятник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Ленину.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Скульптуры: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Циммерман</w:t>
            </w:r>
            <w:proofErr w:type="spellEnd"/>
            <w:r w:rsidRPr="00274367">
              <w:rPr>
                <w:rFonts w:eastAsia="Lucida Sans Unicode"/>
                <w:kern w:val="1"/>
                <w:sz w:val="28"/>
                <w:szCs w:val="28"/>
              </w:rPr>
              <w:t>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Волконский.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Бронза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Ильича</w:t>
            </w:r>
          </w:p>
        </w:tc>
        <w:tc>
          <w:tcPr>
            <w:tcW w:w="3260" w:type="dxa"/>
          </w:tcPr>
          <w:p w:rsidR="007239E0" w:rsidRPr="00274367" w:rsidRDefault="000F16C4" w:rsidP="00F9325E">
            <w:pPr>
              <w:spacing w:before="0" w:after="0"/>
              <w:jc w:val="both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Ильича</w:t>
            </w:r>
          </w:p>
        </w:tc>
      </w:tr>
      <w:tr w:rsidR="007239E0" w:rsidRPr="00274367" w:rsidTr="00F9325E">
        <w:trPr>
          <w:trHeight w:val="637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Бывшая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Покровская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церковь,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1737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</w:p>
        </w:tc>
        <w:tc>
          <w:tcPr>
            <w:tcW w:w="3118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Свободная</w:t>
            </w:r>
            <w:proofErr w:type="gramEnd"/>
          </w:p>
        </w:tc>
        <w:tc>
          <w:tcPr>
            <w:tcW w:w="3260" w:type="dxa"/>
          </w:tcPr>
          <w:p w:rsidR="007239E0" w:rsidRPr="00274367" w:rsidRDefault="00FC39AA" w:rsidP="00F9325E">
            <w:pPr>
              <w:spacing w:before="0"/>
              <w:ind w:left="-57" w:right="-57"/>
              <w:jc w:val="center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color w:val="000000" w:themeColor="text1"/>
                <w:sz w:val="28"/>
                <w:szCs w:val="28"/>
              </w:rPr>
              <w:t>Веневский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район,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г.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Венев,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ул.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Красная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площадь,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д.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28а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(постановление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МО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Веневский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район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№404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от</w:t>
            </w:r>
            <w:r w:rsidR="00D07DFE" w:rsidRPr="0027436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4367">
              <w:rPr>
                <w:color w:val="000000" w:themeColor="text1"/>
                <w:sz w:val="28"/>
                <w:szCs w:val="28"/>
              </w:rPr>
              <w:t>11.05.2016)</w:t>
            </w:r>
          </w:p>
        </w:tc>
      </w:tr>
      <w:tr w:rsidR="007239E0" w:rsidRPr="00274367" w:rsidTr="00F9325E">
        <w:trPr>
          <w:trHeight w:val="776"/>
          <w:jc w:val="center"/>
        </w:trPr>
        <w:tc>
          <w:tcPr>
            <w:tcW w:w="3545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Могила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председателя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Чрезвычайной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комиссии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И.М.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Рогожина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и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военного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комиссара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Бизюкова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</w:t>
            </w:r>
          </w:p>
        </w:tc>
        <w:tc>
          <w:tcPr>
            <w:tcW w:w="3260" w:type="dxa"/>
          </w:tcPr>
          <w:p w:rsidR="007239E0" w:rsidRPr="00274367" w:rsidRDefault="000F16C4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Веневский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район,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</w:t>
            </w:r>
          </w:p>
        </w:tc>
      </w:tr>
    </w:tbl>
    <w:p w:rsidR="00AC6014" w:rsidRPr="00274367" w:rsidRDefault="00AC6014" w:rsidP="00274367">
      <w:pPr>
        <w:spacing w:before="0" w:after="0" w:line="360" w:lineRule="auto"/>
        <w:ind w:right="-285"/>
        <w:rPr>
          <w:sz w:val="28"/>
          <w:szCs w:val="28"/>
          <w:highlight w:val="yellow"/>
        </w:rPr>
      </w:pPr>
    </w:p>
    <w:p w:rsidR="00395BBA" w:rsidRPr="00274367" w:rsidRDefault="001528EB" w:rsidP="00274367">
      <w:pPr>
        <w:spacing w:before="0" w:after="0" w:line="360" w:lineRule="auto"/>
        <w:ind w:right="-285"/>
        <w:rPr>
          <w:sz w:val="28"/>
          <w:szCs w:val="28"/>
        </w:rPr>
      </w:pPr>
      <w:r w:rsidRPr="00274367">
        <w:rPr>
          <w:sz w:val="28"/>
          <w:szCs w:val="28"/>
        </w:rPr>
        <w:t>Таблица</w:t>
      </w:r>
      <w:r w:rsidR="00D07DFE" w:rsidRPr="00274367">
        <w:rPr>
          <w:sz w:val="28"/>
          <w:szCs w:val="28"/>
        </w:rPr>
        <w:t xml:space="preserve"> </w:t>
      </w:r>
      <w:r w:rsidR="00F9325E">
        <w:rPr>
          <w:sz w:val="28"/>
          <w:szCs w:val="28"/>
        </w:rPr>
        <w:t>2.1</w:t>
      </w:r>
      <w:r w:rsidRPr="00274367">
        <w:rPr>
          <w:sz w:val="28"/>
          <w:szCs w:val="28"/>
        </w:rPr>
        <w:t>.</w:t>
      </w:r>
      <w:r w:rsidR="00AC6014" w:rsidRPr="00274367">
        <w:rPr>
          <w:sz w:val="28"/>
          <w:szCs w:val="28"/>
        </w:rPr>
        <w:t>3</w:t>
      </w:r>
      <w:r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="00990C98" w:rsidRPr="00274367">
        <w:rPr>
          <w:sz w:val="28"/>
          <w:szCs w:val="28"/>
        </w:rPr>
        <w:t>Перечень</w:t>
      </w:r>
      <w:r w:rsidR="00D07DFE" w:rsidRPr="00274367">
        <w:rPr>
          <w:sz w:val="28"/>
          <w:szCs w:val="28"/>
        </w:rPr>
        <w:t xml:space="preserve"> </w:t>
      </w:r>
      <w:r w:rsidR="00990C98" w:rsidRPr="00274367">
        <w:rPr>
          <w:sz w:val="28"/>
          <w:szCs w:val="28"/>
        </w:rPr>
        <w:t>в</w:t>
      </w:r>
      <w:r w:rsidRPr="00274367">
        <w:rPr>
          <w:sz w:val="28"/>
          <w:szCs w:val="28"/>
        </w:rPr>
        <w:t>ыявленны</w:t>
      </w:r>
      <w:r w:rsidR="00990C98" w:rsidRPr="00274367">
        <w:rPr>
          <w:sz w:val="28"/>
          <w:szCs w:val="28"/>
        </w:rPr>
        <w:t>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</w:t>
      </w:r>
      <w:r w:rsidR="00990C98" w:rsidRPr="00274367">
        <w:rPr>
          <w:sz w:val="28"/>
          <w:szCs w:val="28"/>
        </w:rPr>
        <w:t>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культурного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наследия,</w:t>
      </w:r>
      <w:r w:rsidR="00D07DFE" w:rsidRPr="00274367">
        <w:rPr>
          <w:sz w:val="28"/>
          <w:szCs w:val="28"/>
        </w:rPr>
        <w:t xml:space="preserve"> </w:t>
      </w:r>
    </w:p>
    <w:p w:rsidR="001528EB" w:rsidRPr="00274367" w:rsidRDefault="001528EB" w:rsidP="00274367">
      <w:pPr>
        <w:spacing w:before="0" w:after="0" w:line="360" w:lineRule="auto"/>
        <w:ind w:right="-285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расположенны</w:t>
      </w:r>
      <w:r w:rsidR="00CB2CBB" w:rsidRPr="00274367">
        <w:rPr>
          <w:sz w:val="28"/>
          <w:szCs w:val="28"/>
        </w:rPr>
        <w:t>х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="00C5179B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FA0840"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="00FA0840" w:rsidRPr="00274367">
        <w:rPr>
          <w:sz w:val="28"/>
          <w:szCs w:val="28"/>
        </w:rPr>
        <w:t>Венев</w:t>
      </w:r>
      <w:r w:rsidR="00CB2CBB" w:rsidRPr="00274367">
        <w:rPr>
          <w:sz w:val="28"/>
          <w:szCs w:val="28"/>
        </w:rPr>
        <w:t>ского</w:t>
      </w:r>
      <w:r w:rsidR="00D07DFE" w:rsidRPr="00274367">
        <w:rPr>
          <w:sz w:val="28"/>
          <w:szCs w:val="28"/>
        </w:rPr>
        <w:t xml:space="preserve"> </w:t>
      </w:r>
      <w:r w:rsidR="006C511C" w:rsidRPr="00274367">
        <w:rPr>
          <w:sz w:val="28"/>
          <w:szCs w:val="28"/>
        </w:rPr>
        <w:t>района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9"/>
        <w:gridCol w:w="3393"/>
        <w:gridCol w:w="2987"/>
      </w:tblGrid>
      <w:tr w:rsidR="00395BB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395BBA" w:rsidRPr="00274367" w:rsidRDefault="00395BBA" w:rsidP="00F9325E">
            <w:pPr>
              <w:spacing w:before="0" w:after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74367">
              <w:rPr>
                <w:rFonts w:eastAsia="Calibri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shd w:val="clear" w:color="auto" w:fill="auto"/>
          </w:tcPr>
          <w:p w:rsidR="00395BBA" w:rsidRPr="00274367" w:rsidRDefault="00395BBA" w:rsidP="00F9325E">
            <w:pPr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Местоположение</w:t>
            </w:r>
          </w:p>
          <w:p w:rsidR="00395BBA" w:rsidRPr="00274367" w:rsidRDefault="00395BBA" w:rsidP="00F9325E">
            <w:pPr>
              <w:spacing w:before="0" w:after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объекта</w:t>
            </w:r>
          </w:p>
        </w:tc>
        <w:tc>
          <w:tcPr>
            <w:tcW w:w="3119" w:type="dxa"/>
          </w:tcPr>
          <w:p w:rsidR="00395BBA" w:rsidRPr="00274367" w:rsidRDefault="00395BBA" w:rsidP="00F9325E">
            <w:pPr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Документ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о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постановке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на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государственную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охрану</w:t>
            </w:r>
          </w:p>
        </w:tc>
      </w:tr>
      <w:tr w:rsidR="007239E0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Гимназия,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кон</w:t>
            </w:r>
            <w:r w:rsidR="00F9325E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.XIX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в.</w:t>
            </w:r>
          </w:p>
        </w:tc>
        <w:tc>
          <w:tcPr>
            <w:tcW w:w="3544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Красная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площадь,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7239E0" w:rsidRPr="00274367" w:rsidRDefault="00D258B2" w:rsidP="00F9325E">
            <w:pPr>
              <w:keepLines/>
              <w:widowControl w:val="0"/>
              <w:autoSpaceDE w:val="0"/>
              <w:autoSpaceDN w:val="0"/>
              <w:adjustRightInd w:val="0"/>
              <w:spacing w:before="0" w:after="0"/>
              <w:jc w:val="left"/>
              <w:rPr>
                <w:rFonts w:eastAsia="Lucida Sans Unicode"/>
                <w:color w:val="000000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20.11.2003г.</w:t>
            </w:r>
          </w:p>
        </w:tc>
      </w:tr>
      <w:tr w:rsidR="007239E0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Торговое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здание</w:t>
            </w:r>
          </w:p>
        </w:tc>
        <w:tc>
          <w:tcPr>
            <w:tcW w:w="3544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="00FC39AA"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rFonts w:eastAsia="Lucida Sans Unicode"/>
                <w:kern w:val="1"/>
                <w:sz w:val="28"/>
                <w:szCs w:val="28"/>
              </w:rPr>
              <w:t>Л.Толстого</w:t>
            </w:r>
            <w:proofErr w:type="spellEnd"/>
            <w:r w:rsidRPr="00274367">
              <w:rPr>
                <w:rFonts w:eastAsia="Lucida Sans Unicode"/>
                <w:kern w:val="1"/>
                <w:sz w:val="28"/>
                <w:szCs w:val="28"/>
              </w:rPr>
              <w:t>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д.1</w:t>
            </w:r>
          </w:p>
        </w:tc>
        <w:tc>
          <w:tcPr>
            <w:tcW w:w="3119" w:type="dxa"/>
          </w:tcPr>
          <w:p w:rsidR="007239E0" w:rsidRPr="00274367" w:rsidRDefault="00D258B2" w:rsidP="00F9325E">
            <w:pPr>
              <w:keepLines/>
              <w:widowControl w:val="0"/>
              <w:autoSpaceDE w:val="0"/>
              <w:autoSpaceDN w:val="0"/>
              <w:adjustRightInd w:val="0"/>
              <w:spacing w:before="0" w:after="0"/>
              <w:jc w:val="left"/>
              <w:rPr>
                <w:rFonts w:eastAsia="Lucida Sans Unicode"/>
                <w:color w:val="000000"/>
                <w:kern w:val="1"/>
                <w:sz w:val="28"/>
                <w:szCs w:val="28"/>
                <w:highlight w:val="magenta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="00FC39AA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.0</w:t>
            </w:r>
            <w:r w:rsidR="00FC39AA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4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.20</w:t>
            </w:r>
            <w:r w:rsidR="00FC39AA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12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г.</w:t>
            </w:r>
          </w:p>
        </w:tc>
      </w:tr>
      <w:tr w:rsidR="007239E0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Дом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7239E0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i/>
                <w:kern w:val="1"/>
                <w:sz w:val="28"/>
                <w:szCs w:val="28"/>
                <w:highlight w:val="magenta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</w:t>
            </w:r>
            <w:r w:rsidR="00D258B2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.0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4</w:t>
            </w:r>
            <w:r w:rsidR="00D258B2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.20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12</w:t>
            </w:r>
            <w:r w:rsidR="00D258B2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г</w:t>
            </w:r>
            <w:r w:rsidR="00D258B2" w:rsidRPr="00274367">
              <w:rPr>
                <w:rFonts w:eastAsia="Lucida Sans Unicode"/>
                <w:i/>
                <w:kern w:val="1"/>
                <w:sz w:val="28"/>
                <w:szCs w:val="28"/>
              </w:rPr>
              <w:t>.</w:t>
            </w:r>
          </w:p>
        </w:tc>
      </w:tr>
      <w:tr w:rsidR="007239E0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Дом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7239E0" w:rsidRPr="00274367" w:rsidRDefault="00D258B2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7239E0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Дом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Здание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сельскохозяйственного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общества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Дом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Дом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жилой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с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торговой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лавкой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д.19,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19а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Дом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kern w:val="1"/>
                <w:sz w:val="28"/>
                <w:szCs w:val="28"/>
              </w:rPr>
              <w:t>г.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Венев,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ул.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Володарского,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д.</w:t>
            </w:r>
            <w:r w:rsidR="00D07DFE" w:rsidRPr="00274367">
              <w:rPr>
                <w:rFonts w:eastAsia="Lucida Sans Unicode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kern w:val="1"/>
                <w:sz w:val="28"/>
                <w:szCs w:val="28"/>
              </w:rPr>
              <w:t>23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Торговая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лавка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Володарского,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д.44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магазином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конюшней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Декабристов,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д.15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Декабристов,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д.42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Декабристов,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д.43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rFonts w:eastAsia="Lucida Sans Unicode"/>
                <w:kern w:val="1"/>
                <w:sz w:val="28"/>
                <w:szCs w:val="28"/>
                <w:highlight w:val="yellow"/>
              </w:rPr>
            </w:pP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Список</w:t>
            </w:r>
            <w:r w:rsidR="00D07DFE"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 xml:space="preserve"> </w:t>
            </w:r>
            <w:r w:rsidRPr="00274367">
              <w:rPr>
                <w:rFonts w:eastAsia="Lucida Sans Unicode"/>
                <w:color w:val="000000"/>
                <w:kern w:val="1"/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К.</w:t>
            </w:r>
            <w:r w:rsidR="00F9325E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Маркса,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д.5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К.</w:t>
            </w:r>
            <w:r w:rsidR="00F9325E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Маркса,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д.9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tabs>
                <w:tab w:val="left" w:pos="510"/>
              </w:tabs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К.</w:t>
            </w:r>
            <w:r w:rsidR="00F9325E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Маркса,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д.10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Маркса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д.34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sz w:val="28"/>
                <w:szCs w:val="28"/>
              </w:rPr>
              <w:t>Красноармейская</w:t>
            </w:r>
            <w:proofErr w:type="gramEnd"/>
            <w:r w:rsidRPr="00274367">
              <w:rPr>
                <w:sz w:val="28"/>
                <w:szCs w:val="28"/>
              </w:rPr>
              <w:t>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д.18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Городское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училище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Красная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площадь,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д.2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Красная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площадь,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д.26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флигелем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Красная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площадь,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д.30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Торговая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лавка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д.2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д.3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д.5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торговой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лавкой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д.7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д.8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д.9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д.12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д.13а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tabs>
                <w:tab w:val="left" w:pos="825"/>
              </w:tabs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sz w:val="28"/>
                <w:szCs w:val="28"/>
              </w:rPr>
              <w:t>Л.Толстого</w:t>
            </w:r>
            <w:proofErr w:type="spellEnd"/>
            <w:r w:rsidRPr="00274367">
              <w:rPr>
                <w:sz w:val="28"/>
                <w:szCs w:val="28"/>
              </w:rPr>
              <w:t>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д.16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д.17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Толстого,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д.19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Площадь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Ильича,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д.2а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Площадь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Ильича,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д.3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Площадь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Ильича,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Комплекс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построек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духовного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училища: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двухэтажное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здание;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одноэтажное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здание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sz w:val="28"/>
                <w:szCs w:val="28"/>
              </w:rPr>
              <w:t>Советская</w:t>
            </w:r>
            <w:proofErr w:type="gramEnd"/>
            <w:r w:rsidRPr="00274367">
              <w:rPr>
                <w:sz w:val="28"/>
                <w:szCs w:val="28"/>
              </w:rPr>
              <w:t>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д.18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  <w:tr w:rsidR="00FC39AA" w:rsidRPr="00274367" w:rsidTr="00F9325E">
        <w:trPr>
          <w:trHeight w:val="20"/>
          <w:jc w:val="center"/>
        </w:trPr>
        <w:tc>
          <w:tcPr>
            <w:tcW w:w="3403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Дом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жилой</w:t>
            </w:r>
          </w:p>
        </w:tc>
        <w:tc>
          <w:tcPr>
            <w:tcW w:w="3544" w:type="dxa"/>
            <w:shd w:val="clear" w:color="auto" w:fill="auto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Венев,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ул.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sz w:val="28"/>
                <w:szCs w:val="28"/>
              </w:rPr>
              <w:t>Революционная</w:t>
            </w:r>
            <w:proofErr w:type="gramEnd"/>
            <w:r w:rsidRPr="00274367">
              <w:rPr>
                <w:sz w:val="28"/>
                <w:szCs w:val="28"/>
              </w:rPr>
              <w:t>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д.16</w:t>
            </w:r>
          </w:p>
        </w:tc>
        <w:tc>
          <w:tcPr>
            <w:tcW w:w="3119" w:type="dxa"/>
          </w:tcPr>
          <w:p w:rsidR="00FC39AA" w:rsidRPr="00274367" w:rsidRDefault="00FC39AA" w:rsidP="00F9325E">
            <w:pPr>
              <w:widowControl w:val="0"/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Список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02.04.2012г.</w:t>
            </w:r>
          </w:p>
        </w:tc>
      </w:tr>
    </w:tbl>
    <w:p w:rsidR="00C4504D" w:rsidRDefault="00C4504D" w:rsidP="00C4504D">
      <w:pPr>
        <w:pStyle w:val="2"/>
        <w:spacing w:line="360" w:lineRule="auto"/>
        <w:rPr>
          <w:b/>
          <w:sz w:val="28"/>
        </w:rPr>
      </w:pPr>
    </w:p>
    <w:p w:rsidR="00266B83" w:rsidRPr="00274367" w:rsidRDefault="00B8699E" w:rsidP="00C4504D">
      <w:pPr>
        <w:pStyle w:val="2"/>
        <w:spacing w:line="360" w:lineRule="auto"/>
        <w:rPr>
          <w:b/>
          <w:sz w:val="28"/>
        </w:rPr>
      </w:pPr>
      <w:bookmarkStart w:id="18" w:name="_Toc33017371"/>
      <w:r w:rsidRPr="00274367">
        <w:rPr>
          <w:b/>
          <w:sz w:val="28"/>
        </w:rPr>
        <w:t>2.</w:t>
      </w:r>
      <w:r w:rsidR="00F9325E">
        <w:rPr>
          <w:b/>
          <w:sz w:val="28"/>
        </w:rPr>
        <w:t>2.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Сведения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о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зонах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с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особыми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условиями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использования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территории</w:t>
      </w:r>
      <w:r w:rsidR="00F9325E">
        <w:rPr>
          <w:b/>
          <w:sz w:val="28"/>
        </w:rPr>
        <w:t>.</w:t>
      </w:r>
      <w:bookmarkEnd w:id="18"/>
    </w:p>
    <w:p w:rsidR="00B8699E" w:rsidRPr="00E56C9C" w:rsidRDefault="00B8699E" w:rsidP="00E56C9C">
      <w:pPr>
        <w:spacing w:before="0" w:after="0" w:line="360" w:lineRule="auto"/>
        <w:ind w:firstLine="567"/>
        <w:jc w:val="both"/>
        <w:rPr>
          <w:bCs/>
          <w:sz w:val="28"/>
          <w:szCs w:val="28"/>
        </w:rPr>
      </w:pPr>
      <w:proofErr w:type="gramStart"/>
      <w:r w:rsidRPr="00E56C9C">
        <w:rPr>
          <w:bCs/>
          <w:sz w:val="28"/>
          <w:szCs w:val="28"/>
        </w:rPr>
        <w:t>В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соответствии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со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статьей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1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Градостроительного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кодекса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Российской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Федерации,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к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зонам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особыми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условиями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использования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территорий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относятся: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охранные,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санитарно-защитные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зоны,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зоны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охраны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объектов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культурного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наследия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(памятников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истории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культуры)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народов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Российской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Федерации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(далее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-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объекты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культурного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наследия),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водоохранные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зоны,</w:t>
      </w:r>
      <w:r w:rsidR="00D07DFE" w:rsidRPr="00E56C9C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зоны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затопления,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подтопления,</w:t>
      </w:r>
      <w:r w:rsidR="00D07DFE" w:rsidRPr="00274367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зоны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санитарной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охраны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источников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питьевого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хозяйственно-бытового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водоснабжения,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зоны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охраняемых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объектов,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иные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зоны,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устанавливаемые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в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соответствии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с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законодательством</w:t>
      </w:r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Российской</w:t>
      </w:r>
      <w:proofErr w:type="gramEnd"/>
      <w:r w:rsidR="00D07DFE" w:rsidRPr="00E56C9C">
        <w:rPr>
          <w:bCs/>
          <w:sz w:val="28"/>
          <w:szCs w:val="28"/>
        </w:rPr>
        <w:t xml:space="preserve"> </w:t>
      </w:r>
      <w:r w:rsidRPr="00E56C9C">
        <w:rPr>
          <w:bCs/>
          <w:sz w:val="28"/>
          <w:szCs w:val="28"/>
        </w:rPr>
        <w:t>Федерации.</w:t>
      </w:r>
      <w:r w:rsidR="00D07DFE" w:rsidRPr="00E56C9C">
        <w:rPr>
          <w:bCs/>
          <w:sz w:val="28"/>
          <w:szCs w:val="28"/>
        </w:rPr>
        <w:t xml:space="preserve"> </w:t>
      </w:r>
    </w:p>
    <w:p w:rsidR="00B8699E" w:rsidRPr="00274367" w:rsidRDefault="00B8699E" w:rsidP="00F9325E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>В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Генеральном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плане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sz w:val="28"/>
          <w:szCs w:val="28"/>
        </w:rPr>
        <w:t>учитываются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следующие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(специальные)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устанавливают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ограничения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капитального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строительства,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законодательством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Федерации:</w:t>
      </w:r>
    </w:p>
    <w:p w:rsidR="00B8699E" w:rsidRPr="00274367" w:rsidRDefault="00B8699E" w:rsidP="00274367">
      <w:p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Таблица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</w:t>
      </w:r>
      <w:r w:rsidR="00F9325E">
        <w:rPr>
          <w:sz w:val="28"/>
          <w:szCs w:val="28"/>
        </w:rPr>
        <w:t>2</w:t>
      </w:r>
      <w:r w:rsidRPr="00274367">
        <w:rPr>
          <w:sz w:val="28"/>
          <w:szCs w:val="28"/>
        </w:rPr>
        <w:t>.1.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особыми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условиями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1"/>
        <w:gridCol w:w="5818"/>
      </w:tblGrid>
      <w:tr w:rsidR="001A1DC5" w:rsidRPr="00274367" w:rsidTr="00EB0750">
        <w:trPr>
          <w:jc w:val="center"/>
        </w:trPr>
        <w:tc>
          <w:tcPr>
            <w:tcW w:w="3794" w:type="dxa"/>
            <w:vAlign w:val="center"/>
          </w:tcPr>
          <w:p w:rsidR="001A1DC5" w:rsidRPr="00274367" w:rsidRDefault="001A1DC5" w:rsidP="00EB0750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Вид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зон</w:t>
            </w:r>
          </w:p>
        </w:tc>
        <w:tc>
          <w:tcPr>
            <w:tcW w:w="5776" w:type="dxa"/>
            <w:vAlign w:val="center"/>
          </w:tcPr>
          <w:p w:rsidR="001A1DC5" w:rsidRPr="00274367" w:rsidRDefault="001A1DC5" w:rsidP="00EB0750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Нормативно-правовое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основание</w:t>
            </w:r>
          </w:p>
          <w:p w:rsidR="001A1DC5" w:rsidRPr="00274367" w:rsidRDefault="001A1DC5" w:rsidP="00EB0750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установления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зоны</w:t>
            </w:r>
          </w:p>
        </w:tc>
      </w:tr>
      <w:tr w:rsidR="00213772" w:rsidRPr="00274367" w:rsidTr="00EB0750">
        <w:trPr>
          <w:jc w:val="center"/>
        </w:trPr>
        <w:tc>
          <w:tcPr>
            <w:tcW w:w="3794" w:type="dxa"/>
            <w:vMerge w:val="restart"/>
          </w:tcPr>
          <w:p w:rsidR="00213772" w:rsidRPr="00274367" w:rsidRDefault="00213772" w:rsidP="00EB0750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Охранная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инженерных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коммуникаций</w:t>
            </w:r>
          </w:p>
        </w:tc>
        <w:tc>
          <w:tcPr>
            <w:tcW w:w="5776" w:type="dxa"/>
          </w:tcPr>
          <w:p w:rsidR="00213772" w:rsidRPr="00274367" w:rsidRDefault="00213772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Охранные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объектов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электросетевого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хозяйства: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Постановление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Правительства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Российской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Федерации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от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24.02.2009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№160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«О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порядке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установления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охранных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объектов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электросетевого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хозяйства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особых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условий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использования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земельных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участков,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расположенных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границах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таких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зон»</w:t>
            </w:r>
          </w:p>
        </w:tc>
      </w:tr>
      <w:tr w:rsidR="00213772" w:rsidRPr="00274367" w:rsidTr="00EB0750">
        <w:trPr>
          <w:jc w:val="center"/>
        </w:trPr>
        <w:tc>
          <w:tcPr>
            <w:tcW w:w="3794" w:type="dxa"/>
            <w:vMerge/>
          </w:tcPr>
          <w:p w:rsidR="00213772" w:rsidRPr="00274367" w:rsidRDefault="00213772" w:rsidP="00EB0750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213772" w:rsidRPr="00274367" w:rsidRDefault="00213772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Охранные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объектов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системы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газоснабжения: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Федеральный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закон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от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31.03.1999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69-ФЗ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«О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газоснабжении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Российской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Федерации»;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Постановление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Правительства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Российской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Федерации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от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20.11.2000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878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«Об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утверждении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Правил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охраны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газораспределительных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сетей»</w:t>
            </w:r>
          </w:p>
        </w:tc>
      </w:tr>
      <w:tr w:rsidR="00213772" w:rsidRPr="00274367" w:rsidTr="00EB0750">
        <w:trPr>
          <w:jc w:val="center"/>
        </w:trPr>
        <w:tc>
          <w:tcPr>
            <w:tcW w:w="3794" w:type="dxa"/>
            <w:vMerge/>
          </w:tcPr>
          <w:p w:rsidR="00213772" w:rsidRPr="00274367" w:rsidRDefault="00213772" w:rsidP="00EB0750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213772" w:rsidRPr="00274367" w:rsidRDefault="00213772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Охранные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магистральных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трубопроводов: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Правила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охраны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магистральных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трубопроводов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(утв.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постановлением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Госгортехнадзора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РФ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от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22.04.1992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9)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(утв.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Заместителем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Министра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топлива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энергетики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29.04.1992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г.)</w:t>
            </w:r>
          </w:p>
        </w:tc>
      </w:tr>
      <w:tr w:rsidR="00213772" w:rsidRPr="00274367" w:rsidTr="00EB0750">
        <w:trPr>
          <w:jc w:val="center"/>
        </w:trPr>
        <w:tc>
          <w:tcPr>
            <w:tcW w:w="3794" w:type="dxa"/>
            <w:vMerge/>
          </w:tcPr>
          <w:p w:rsidR="00213772" w:rsidRPr="00274367" w:rsidRDefault="00213772" w:rsidP="00EB075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213772" w:rsidRPr="00274367" w:rsidRDefault="00213772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Охранные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канализационных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систем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сооружений: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МДК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3-02.2001.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Правила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технической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эксплуатации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систем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сооружений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коммунального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водоснабжения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канализации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(утв.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Приказом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Госстроя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РФ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от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30.12.1999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№168)</w:t>
            </w:r>
          </w:p>
        </w:tc>
      </w:tr>
      <w:tr w:rsidR="001A1DC5" w:rsidRPr="00274367" w:rsidTr="00EB0750">
        <w:trPr>
          <w:trHeight w:val="360"/>
          <w:jc w:val="center"/>
        </w:trPr>
        <w:tc>
          <w:tcPr>
            <w:tcW w:w="3794" w:type="dxa"/>
          </w:tcPr>
          <w:p w:rsidR="001A1DC5" w:rsidRPr="00274367" w:rsidRDefault="001A1DC5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Водоохранн</w:t>
            </w:r>
            <w:r w:rsidR="00187B53" w:rsidRPr="00274367">
              <w:rPr>
                <w:sz w:val="28"/>
                <w:szCs w:val="28"/>
              </w:rPr>
              <w:t>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="00187B53" w:rsidRPr="00274367">
              <w:rPr>
                <w:sz w:val="28"/>
                <w:szCs w:val="28"/>
              </w:rPr>
              <w:t>зона</w:t>
            </w:r>
          </w:p>
        </w:tc>
        <w:tc>
          <w:tcPr>
            <w:tcW w:w="5776" w:type="dxa"/>
            <w:vMerge w:val="restart"/>
          </w:tcPr>
          <w:p w:rsidR="001A1DC5" w:rsidRPr="00274367" w:rsidRDefault="001A1DC5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Водный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кодекс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Российской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Федерации</w:t>
            </w:r>
          </w:p>
          <w:p w:rsidR="001A1DC5" w:rsidRPr="00274367" w:rsidRDefault="001A1DC5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Земельный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кодекс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Российской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Федерации</w:t>
            </w:r>
          </w:p>
        </w:tc>
      </w:tr>
      <w:tr w:rsidR="00187B53" w:rsidRPr="00274367" w:rsidTr="00EB0750">
        <w:trPr>
          <w:trHeight w:val="238"/>
          <w:jc w:val="center"/>
        </w:trPr>
        <w:tc>
          <w:tcPr>
            <w:tcW w:w="3794" w:type="dxa"/>
          </w:tcPr>
          <w:p w:rsidR="00187B53" w:rsidRPr="00274367" w:rsidRDefault="00187B53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Береговая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полоса</w:t>
            </w:r>
          </w:p>
        </w:tc>
        <w:tc>
          <w:tcPr>
            <w:tcW w:w="5776" w:type="dxa"/>
            <w:vMerge/>
          </w:tcPr>
          <w:p w:rsidR="00187B53" w:rsidRPr="00274367" w:rsidRDefault="00187B53" w:rsidP="00EB0750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A1DC5" w:rsidRPr="00274367" w:rsidTr="00EB0750">
        <w:trPr>
          <w:trHeight w:val="237"/>
          <w:jc w:val="center"/>
        </w:trPr>
        <w:tc>
          <w:tcPr>
            <w:tcW w:w="3794" w:type="dxa"/>
          </w:tcPr>
          <w:p w:rsidR="001A1DC5" w:rsidRPr="00274367" w:rsidRDefault="001A1DC5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Прибрежная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защитная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полоса</w:t>
            </w:r>
          </w:p>
        </w:tc>
        <w:tc>
          <w:tcPr>
            <w:tcW w:w="5776" w:type="dxa"/>
            <w:vMerge/>
          </w:tcPr>
          <w:p w:rsidR="001A1DC5" w:rsidRPr="00274367" w:rsidRDefault="001A1DC5" w:rsidP="00EB0750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7B53" w:rsidRPr="00274367" w:rsidTr="00EB0750">
        <w:trPr>
          <w:jc w:val="center"/>
        </w:trPr>
        <w:tc>
          <w:tcPr>
            <w:tcW w:w="3794" w:type="dxa"/>
          </w:tcPr>
          <w:p w:rsidR="00187B53" w:rsidRPr="00274367" w:rsidRDefault="00187B53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Зона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санитарной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охраны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источников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питьевого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водоснабжения</w:t>
            </w:r>
          </w:p>
        </w:tc>
        <w:tc>
          <w:tcPr>
            <w:tcW w:w="5776" w:type="dxa"/>
          </w:tcPr>
          <w:p w:rsidR="00187B53" w:rsidRPr="00274367" w:rsidRDefault="00187B53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СанПиН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2.1.4.1110-02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«Зоны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санитарной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охраны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источников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водоснабжения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водопроводов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питьевого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назначения»</w:t>
            </w:r>
          </w:p>
        </w:tc>
      </w:tr>
      <w:tr w:rsidR="00187B53" w:rsidRPr="00274367" w:rsidTr="00EB0750">
        <w:trPr>
          <w:trHeight w:val="1410"/>
          <w:jc w:val="center"/>
        </w:trPr>
        <w:tc>
          <w:tcPr>
            <w:tcW w:w="3794" w:type="dxa"/>
          </w:tcPr>
          <w:p w:rsidR="00187B53" w:rsidRPr="00274367" w:rsidRDefault="00187B53" w:rsidP="00EB0750">
            <w:pPr>
              <w:pStyle w:val="Default"/>
              <w:tabs>
                <w:tab w:val="left" w:pos="1182"/>
              </w:tabs>
              <w:jc w:val="both"/>
              <w:rPr>
                <w:sz w:val="28"/>
                <w:szCs w:val="28"/>
              </w:rPr>
            </w:pPr>
            <w:r w:rsidRPr="00274367">
              <w:rPr>
                <w:rStyle w:val="blk"/>
                <w:sz w:val="28"/>
                <w:szCs w:val="28"/>
              </w:rPr>
              <w:t>Защитные</w:t>
            </w:r>
            <w:r w:rsidR="00D07DFE" w:rsidRPr="00274367">
              <w:rPr>
                <w:rStyle w:val="blk"/>
                <w:sz w:val="28"/>
                <w:szCs w:val="28"/>
              </w:rPr>
              <w:t xml:space="preserve"> </w:t>
            </w:r>
            <w:r w:rsidRPr="00274367">
              <w:rPr>
                <w:rStyle w:val="blk"/>
                <w:sz w:val="28"/>
                <w:szCs w:val="28"/>
              </w:rPr>
              <w:t>зоны</w:t>
            </w:r>
            <w:r w:rsidR="00D07DFE" w:rsidRPr="00274367">
              <w:rPr>
                <w:rStyle w:val="blk"/>
                <w:sz w:val="28"/>
                <w:szCs w:val="28"/>
              </w:rPr>
              <w:t xml:space="preserve"> </w:t>
            </w:r>
            <w:r w:rsidRPr="00274367">
              <w:rPr>
                <w:rStyle w:val="blk"/>
                <w:sz w:val="28"/>
                <w:szCs w:val="28"/>
              </w:rPr>
              <w:t>объектов</w:t>
            </w:r>
            <w:r w:rsidR="00D07DFE" w:rsidRPr="00274367">
              <w:rPr>
                <w:rStyle w:val="blk"/>
                <w:sz w:val="28"/>
                <w:szCs w:val="28"/>
              </w:rPr>
              <w:t xml:space="preserve"> </w:t>
            </w:r>
            <w:r w:rsidRPr="00274367">
              <w:rPr>
                <w:rStyle w:val="blk"/>
                <w:sz w:val="28"/>
                <w:szCs w:val="28"/>
              </w:rPr>
              <w:t>культурного</w:t>
            </w:r>
            <w:r w:rsidR="00D07DFE" w:rsidRPr="00274367">
              <w:rPr>
                <w:rStyle w:val="blk"/>
                <w:sz w:val="28"/>
                <w:szCs w:val="28"/>
              </w:rPr>
              <w:t xml:space="preserve"> </w:t>
            </w:r>
            <w:r w:rsidRPr="00274367">
              <w:rPr>
                <w:rStyle w:val="blk"/>
                <w:sz w:val="28"/>
                <w:szCs w:val="28"/>
              </w:rPr>
              <w:t>наследия</w:t>
            </w:r>
          </w:p>
        </w:tc>
        <w:tc>
          <w:tcPr>
            <w:tcW w:w="5776" w:type="dxa"/>
          </w:tcPr>
          <w:p w:rsidR="00187B53" w:rsidRPr="00274367" w:rsidRDefault="00187B53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Федеральный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закон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от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25.06.2002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г.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№73-ФЗ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«Об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объектах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культурного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наследия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(памятниках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истории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культуры)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народов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Российской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Федерации»</w:t>
            </w:r>
          </w:p>
        </w:tc>
      </w:tr>
      <w:tr w:rsidR="00187B53" w:rsidRPr="00274367" w:rsidTr="00EB0750">
        <w:trPr>
          <w:trHeight w:val="831"/>
          <w:jc w:val="center"/>
        </w:trPr>
        <w:tc>
          <w:tcPr>
            <w:tcW w:w="3794" w:type="dxa"/>
          </w:tcPr>
          <w:p w:rsidR="00187B53" w:rsidRPr="00274367" w:rsidRDefault="00187B53" w:rsidP="00EB0750">
            <w:pPr>
              <w:pStyle w:val="Default"/>
              <w:tabs>
                <w:tab w:val="left" w:pos="1182"/>
              </w:tabs>
              <w:jc w:val="both"/>
              <w:rPr>
                <w:rStyle w:val="blk"/>
                <w:sz w:val="28"/>
                <w:szCs w:val="28"/>
              </w:rPr>
            </w:pPr>
            <w:r w:rsidRPr="00274367">
              <w:rPr>
                <w:rStyle w:val="blk"/>
                <w:sz w:val="28"/>
                <w:szCs w:val="28"/>
              </w:rPr>
              <w:t>Санитарно-защитная</w:t>
            </w:r>
            <w:r w:rsidR="00D07DFE" w:rsidRPr="00274367">
              <w:rPr>
                <w:rStyle w:val="blk"/>
                <w:sz w:val="28"/>
                <w:szCs w:val="28"/>
              </w:rPr>
              <w:t xml:space="preserve"> </w:t>
            </w:r>
            <w:r w:rsidRPr="00274367">
              <w:rPr>
                <w:rStyle w:val="blk"/>
                <w:sz w:val="28"/>
                <w:szCs w:val="28"/>
              </w:rPr>
              <w:t>зона</w:t>
            </w:r>
          </w:p>
        </w:tc>
        <w:tc>
          <w:tcPr>
            <w:tcW w:w="5776" w:type="dxa"/>
          </w:tcPr>
          <w:p w:rsidR="00187B53" w:rsidRPr="00274367" w:rsidRDefault="00187B53" w:rsidP="00EB0750">
            <w:pPr>
              <w:pStyle w:val="Default"/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СанПиН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2.2.1/2.1.1.1200-03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"Санитарно-защитные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зоны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санитарная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классификация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предприятий,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сооружений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иных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объектов"</w:t>
            </w:r>
          </w:p>
        </w:tc>
      </w:tr>
    </w:tbl>
    <w:p w:rsidR="001A1DC5" w:rsidRPr="00274367" w:rsidRDefault="001A1DC5" w:rsidP="00EB0750">
      <w:pPr>
        <w:pStyle w:val="Default"/>
        <w:spacing w:before="24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Указанные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отображаются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«К</w:t>
      </w:r>
      <w:r w:rsidR="00B8699E" w:rsidRPr="00274367">
        <w:rPr>
          <w:sz w:val="28"/>
          <w:szCs w:val="28"/>
        </w:rPr>
        <w:t>арте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особыми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условиями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использования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территорий,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территорий,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подверженных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риску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возникновения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чрезвычайных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ситуаций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природного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техногенного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характера</w:t>
      </w:r>
      <w:r w:rsidRPr="00274367">
        <w:rPr>
          <w:sz w:val="28"/>
          <w:szCs w:val="28"/>
        </w:rPr>
        <w:t>»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(</w:t>
      </w:r>
      <w:r w:rsidR="00B8699E" w:rsidRPr="00274367">
        <w:rPr>
          <w:bCs/>
          <w:sz w:val="28"/>
          <w:szCs w:val="28"/>
        </w:rPr>
        <w:t>лист</w:t>
      </w:r>
      <w:r w:rsidR="00D07DFE" w:rsidRPr="00274367">
        <w:rPr>
          <w:bCs/>
          <w:sz w:val="28"/>
          <w:szCs w:val="28"/>
        </w:rPr>
        <w:t xml:space="preserve"> </w:t>
      </w:r>
      <w:r w:rsidR="00187B53" w:rsidRPr="00274367">
        <w:rPr>
          <w:bCs/>
          <w:sz w:val="28"/>
          <w:szCs w:val="28"/>
        </w:rPr>
        <w:t>1</w:t>
      </w:r>
      <w:r w:rsidR="00D07DFE" w:rsidRPr="00274367">
        <w:rPr>
          <w:bCs/>
          <w:sz w:val="28"/>
          <w:szCs w:val="28"/>
        </w:rPr>
        <w:t xml:space="preserve"> </w:t>
      </w:r>
      <w:r w:rsidR="00B8699E" w:rsidRPr="00274367">
        <w:rPr>
          <w:bCs/>
          <w:sz w:val="28"/>
          <w:szCs w:val="28"/>
        </w:rPr>
        <w:t>Том</w:t>
      </w:r>
      <w:r w:rsidR="00D07DFE" w:rsidRPr="00274367">
        <w:rPr>
          <w:bCs/>
          <w:sz w:val="28"/>
          <w:szCs w:val="28"/>
        </w:rPr>
        <w:t xml:space="preserve"> </w:t>
      </w:r>
      <w:r w:rsidR="00B8699E" w:rsidRPr="00274367">
        <w:rPr>
          <w:bCs/>
          <w:sz w:val="28"/>
          <w:szCs w:val="28"/>
        </w:rPr>
        <w:t>2)</w:t>
      </w:r>
      <w:r w:rsidR="00B8699E" w:rsidRPr="00274367">
        <w:rPr>
          <w:sz w:val="28"/>
          <w:szCs w:val="28"/>
        </w:rPr>
        <w:t>.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Это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означает,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что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фиксируются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уже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существующие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зоны,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утверждённые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(установленные)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порядке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определенном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федеральным,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региональным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законодательством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иными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нормативными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правовыми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актами,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так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же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внесенные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документы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государственного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кадастрового</w:t>
      </w:r>
      <w:r w:rsidR="00D07DFE" w:rsidRPr="00274367">
        <w:rPr>
          <w:sz w:val="28"/>
          <w:szCs w:val="28"/>
        </w:rPr>
        <w:t xml:space="preserve"> </w:t>
      </w:r>
      <w:r w:rsidR="00B8699E" w:rsidRPr="00274367">
        <w:rPr>
          <w:sz w:val="28"/>
          <w:szCs w:val="28"/>
        </w:rPr>
        <w:t>учета.</w:t>
      </w:r>
    </w:p>
    <w:p w:rsidR="002C5437" w:rsidRPr="00274367" w:rsidRDefault="00EB0750" w:rsidP="00EB0750">
      <w:pPr>
        <w:pStyle w:val="2"/>
        <w:spacing w:line="360" w:lineRule="auto"/>
        <w:rPr>
          <w:b/>
          <w:sz w:val="28"/>
        </w:rPr>
      </w:pPr>
      <w:bookmarkStart w:id="19" w:name="_Toc33017372"/>
      <w:r>
        <w:rPr>
          <w:b/>
          <w:sz w:val="28"/>
        </w:rPr>
        <w:t>2.</w:t>
      </w:r>
      <w:r w:rsidR="00C4504D">
        <w:rPr>
          <w:b/>
          <w:sz w:val="28"/>
        </w:rPr>
        <w:t>3</w:t>
      </w:r>
      <w:r>
        <w:rPr>
          <w:b/>
          <w:sz w:val="28"/>
        </w:rPr>
        <w:t xml:space="preserve">. </w:t>
      </w:r>
      <w:r w:rsidR="002C5437" w:rsidRPr="00274367">
        <w:rPr>
          <w:b/>
          <w:sz w:val="28"/>
        </w:rPr>
        <w:t>Водоохранные</w:t>
      </w:r>
      <w:r w:rsidR="00D07DFE" w:rsidRPr="00274367">
        <w:rPr>
          <w:b/>
          <w:sz w:val="28"/>
        </w:rPr>
        <w:t xml:space="preserve"> </w:t>
      </w:r>
      <w:r w:rsidR="002C5437" w:rsidRPr="00274367">
        <w:rPr>
          <w:b/>
          <w:sz w:val="28"/>
        </w:rPr>
        <w:t>зоны</w:t>
      </w:r>
      <w:r w:rsidR="00D07DFE" w:rsidRPr="00274367">
        <w:rPr>
          <w:b/>
          <w:sz w:val="28"/>
        </w:rPr>
        <w:t xml:space="preserve"> </w:t>
      </w:r>
      <w:r w:rsidR="002C5437" w:rsidRPr="00274367">
        <w:rPr>
          <w:b/>
          <w:sz w:val="28"/>
        </w:rPr>
        <w:t>и</w:t>
      </w:r>
      <w:r w:rsidR="00D07DFE" w:rsidRPr="00274367">
        <w:rPr>
          <w:b/>
          <w:sz w:val="28"/>
        </w:rPr>
        <w:t xml:space="preserve"> </w:t>
      </w:r>
      <w:r w:rsidR="002C5437" w:rsidRPr="00274367">
        <w:rPr>
          <w:b/>
          <w:sz w:val="28"/>
        </w:rPr>
        <w:t>прибрежные</w:t>
      </w:r>
      <w:r w:rsidR="00D07DFE" w:rsidRPr="00274367">
        <w:rPr>
          <w:b/>
          <w:sz w:val="28"/>
        </w:rPr>
        <w:t xml:space="preserve"> </w:t>
      </w:r>
      <w:r w:rsidR="002C5437" w:rsidRPr="00274367">
        <w:rPr>
          <w:b/>
          <w:sz w:val="28"/>
        </w:rPr>
        <w:t>полосы</w:t>
      </w:r>
      <w:r w:rsidR="00D07DFE" w:rsidRPr="00274367">
        <w:rPr>
          <w:b/>
          <w:sz w:val="28"/>
        </w:rPr>
        <w:t xml:space="preserve"> </w:t>
      </w:r>
      <w:r w:rsidR="002C5437" w:rsidRPr="00274367">
        <w:rPr>
          <w:b/>
          <w:sz w:val="28"/>
        </w:rPr>
        <w:t>водных</w:t>
      </w:r>
      <w:r w:rsidR="00D07DFE" w:rsidRPr="00274367">
        <w:rPr>
          <w:b/>
          <w:sz w:val="28"/>
        </w:rPr>
        <w:t xml:space="preserve"> </w:t>
      </w:r>
      <w:r w:rsidR="002C5437" w:rsidRPr="00274367">
        <w:rPr>
          <w:b/>
          <w:sz w:val="28"/>
        </w:rPr>
        <w:t>объектов.</w:t>
      </w:r>
      <w:bookmarkEnd w:id="19"/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К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территориям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природоохранного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назначения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относятся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водоохранные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зоны,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прибрежно-защитные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береговые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полосы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объектов.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данных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территориях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соответствии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экологическим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законодательством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РФ,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Водным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кодексом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РФ,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законов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субъектов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РФ,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нормативно-правовых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актов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органов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местного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самоуправления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допускается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ограниченная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хозяйственная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деятельность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соблюдении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установленного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режима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охраны.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EB0750">
        <w:rPr>
          <w:sz w:val="28"/>
          <w:szCs w:val="28"/>
        </w:rPr>
        <w:t>Водоохраной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является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территория,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примыкающая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акваториям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рек,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озер,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водохранилищ,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болот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других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поверхностных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объектов,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которой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устанавливается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специальный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режим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хозяйственной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видов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деятельности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целью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предотвращения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загрязнения,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засорения,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заиления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истощения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объектов,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также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сохранения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среды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обитания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объектов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животного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растительного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мира.</w:t>
      </w:r>
      <w:proofErr w:type="gramEnd"/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пределах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водоохранных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устанавливаются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прибрежные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защитные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полосы,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территории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которых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вводятся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дополнительные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ограничения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природопользования.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Ширина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водоохраной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рек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или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ручьев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устанавливается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истока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рек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или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ручьев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протяженностью: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рек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ручьев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длиной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менее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10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составляют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50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м;</w:t>
      </w:r>
      <w:r w:rsidRPr="00EB0750">
        <w:rPr>
          <w:sz w:val="28"/>
          <w:szCs w:val="28"/>
        </w:rPr>
        <w:tab/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10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50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-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размере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100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метров;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50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более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-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размере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200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метров.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реки,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ручья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протяженностью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менее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10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истока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устья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водоохранная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совпадает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прибрежной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защитной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полосой.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Радиус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водоохранной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истоков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реки,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ручья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устанавливается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размере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50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метров.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Ширина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прибрежной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защитной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полосы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устанавливается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зависимости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уклона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берега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объекта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составляет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30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метров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обратного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или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нулевого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уклона,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40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метров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уклона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до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трех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градусов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50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метров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уклона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три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более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градуса.</w:t>
      </w:r>
    </w:p>
    <w:p w:rsidR="00B47CC3" w:rsidRPr="00EB0750" w:rsidRDefault="00B47CC3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Для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предотвращения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от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загрязнения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почвы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пределах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промышленных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комплексов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предусматривается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ливневая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канализация.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Стоки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перед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сбросом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ливневую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канализацию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должны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очищаться.</w:t>
      </w:r>
    </w:p>
    <w:p w:rsidR="002C5437" w:rsidRPr="00EB0750" w:rsidRDefault="002C5437" w:rsidP="00EB075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В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границах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водоохранных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зон</w:t>
      </w:r>
      <w:r w:rsidR="00D07DFE" w:rsidRPr="00EB0750">
        <w:rPr>
          <w:sz w:val="28"/>
          <w:szCs w:val="28"/>
        </w:rPr>
        <w:t xml:space="preserve"> </w:t>
      </w:r>
      <w:r w:rsidRPr="00EB0750">
        <w:rPr>
          <w:sz w:val="28"/>
          <w:szCs w:val="28"/>
        </w:rPr>
        <w:t>запрещается: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r w:rsidRPr="00EB0750">
        <w:rPr>
          <w:sz w:val="28"/>
          <w:szCs w:val="28"/>
        </w:rPr>
        <w:t>1) использование сточных вод в целях регулирования плодородия почв;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0" w:name="dst125"/>
      <w:bookmarkEnd w:id="20"/>
      <w:r w:rsidRPr="00EB0750">
        <w:rPr>
          <w:sz w:val="28"/>
          <w:szCs w:val="28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1" w:name="dst93"/>
      <w:bookmarkEnd w:id="21"/>
      <w:r w:rsidRPr="00EB0750">
        <w:rPr>
          <w:sz w:val="28"/>
          <w:szCs w:val="28"/>
        </w:rPr>
        <w:t>3) осуществление авиационных мер по борьбе с вредными организмами;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2" w:name="dst100593"/>
      <w:bookmarkEnd w:id="22"/>
      <w:r w:rsidRPr="00EB0750">
        <w:rPr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3" w:name="dst254"/>
      <w:bookmarkEnd w:id="23"/>
      <w:proofErr w:type="gramStart"/>
      <w:r w:rsidRPr="00EB0750">
        <w:rPr>
          <w:sz w:val="28"/>
          <w:szCs w:val="28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4" w:name="dst95"/>
      <w:bookmarkEnd w:id="24"/>
      <w:r w:rsidRPr="00EB0750">
        <w:rPr>
          <w:sz w:val="28"/>
          <w:szCs w:val="28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5" w:name="dst96"/>
      <w:bookmarkEnd w:id="25"/>
      <w:r w:rsidRPr="00EB0750">
        <w:rPr>
          <w:sz w:val="28"/>
          <w:szCs w:val="28"/>
        </w:rPr>
        <w:t>7) сброс сточных, в том числе дренажных, вод;</w:t>
      </w:r>
    </w:p>
    <w:p w:rsidR="009861B4" w:rsidRPr="00EB0750" w:rsidRDefault="009861B4" w:rsidP="00EB0750">
      <w:pPr>
        <w:shd w:val="clear" w:color="auto" w:fill="FFFFFF"/>
        <w:spacing w:before="0" w:after="0" w:line="360" w:lineRule="auto"/>
        <w:ind w:firstLine="540"/>
        <w:jc w:val="both"/>
        <w:rPr>
          <w:sz w:val="28"/>
          <w:szCs w:val="28"/>
        </w:rPr>
      </w:pPr>
      <w:bookmarkStart w:id="26" w:name="dst97"/>
      <w:bookmarkEnd w:id="26"/>
      <w:proofErr w:type="gramStart"/>
      <w:r w:rsidRPr="00EB0750">
        <w:rPr>
          <w:sz w:val="28"/>
          <w:szCs w:val="28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98" w:anchor="dst35" w:history="1">
        <w:r w:rsidRPr="00EB0750">
          <w:rPr>
            <w:sz w:val="28"/>
            <w:szCs w:val="28"/>
          </w:rPr>
          <w:t>статьей 19.1</w:t>
        </w:r>
      </w:hyperlink>
      <w:r w:rsidRPr="00EB0750">
        <w:rPr>
          <w:sz w:val="28"/>
          <w:szCs w:val="28"/>
        </w:rPr>
        <w:t> Закона Российской Федерации от</w:t>
      </w:r>
      <w:proofErr w:type="gramEnd"/>
      <w:r w:rsidRPr="00EB0750">
        <w:rPr>
          <w:sz w:val="28"/>
          <w:szCs w:val="28"/>
        </w:rPr>
        <w:t xml:space="preserve"> </w:t>
      </w:r>
      <w:proofErr w:type="gramStart"/>
      <w:r w:rsidRPr="00EB0750">
        <w:rPr>
          <w:sz w:val="28"/>
          <w:szCs w:val="28"/>
        </w:rPr>
        <w:t>21 февраля 1992 года N 2395-1 "О недрах").</w:t>
      </w:r>
      <w:proofErr w:type="gramEnd"/>
    </w:p>
    <w:p w:rsidR="002C5437" w:rsidRPr="00274367" w:rsidRDefault="002C5437" w:rsidP="00EB0750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границах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водоохранных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зон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допускаются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проектирование,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размещение,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строительство,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реконструкция,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ввод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эксплуатацию,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эксплуатация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хозяйственных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объектов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при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условии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оборудования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таких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объектов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сооружениями,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обеспечивающими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охрану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водных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объектов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от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загрязнения,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засорения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истощения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вод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соответствии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водным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законодательством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законодательством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области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охраны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окружающей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среды.</w:t>
      </w:r>
    </w:p>
    <w:p w:rsidR="002C5437" w:rsidRPr="00274367" w:rsidRDefault="002C5437" w:rsidP="00EB0750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пределах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защитных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прибрежных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полос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дополнительно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к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ограничениям,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перечисленным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выше,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запрещается:</w:t>
      </w:r>
    </w:p>
    <w:p w:rsidR="002C5437" w:rsidRPr="00274367" w:rsidRDefault="002C5437" w:rsidP="00EB0750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1.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распашка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земель;</w:t>
      </w:r>
    </w:p>
    <w:p w:rsidR="002C5437" w:rsidRPr="00274367" w:rsidRDefault="002C5437" w:rsidP="00EB0750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2.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размещение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отвалов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размываемых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грунтов;</w:t>
      </w:r>
    </w:p>
    <w:p w:rsidR="007F16DD" w:rsidRPr="00274367" w:rsidRDefault="002C5437" w:rsidP="00EB0750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>3.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выпас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сельскохозяйственных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животных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и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организация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для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них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летних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лагерей,</w:t>
      </w:r>
      <w:r w:rsidR="00D07DFE" w:rsidRPr="00274367">
        <w:rPr>
          <w:color w:val="000000"/>
          <w:sz w:val="28"/>
          <w:szCs w:val="28"/>
        </w:rPr>
        <w:t xml:space="preserve"> </w:t>
      </w:r>
      <w:r w:rsidRPr="00274367">
        <w:rPr>
          <w:color w:val="000000"/>
          <w:sz w:val="28"/>
          <w:szCs w:val="28"/>
        </w:rPr>
        <w:t>ванн.</w:t>
      </w:r>
    </w:p>
    <w:p w:rsidR="00B8699E" w:rsidRPr="00274367" w:rsidRDefault="00B8699E" w:rsidP="00274367">
      <w:pPr>
        <w:pStyle w:val="Default"/>
        <w:spacing w:line="360" w:lineRule="auto"/>
        <w:ind w:firstLine="567"/>
        <w:rPr>
          <w:sz w:val="28"/>
          <w:szCs w:val="28"/>
        </w:rPr>
      </w:pPr>
      <w:r w:rsidRPr="00274367">
        <w:rPr>
          <w:color w:val="auto"/>
          <w:sz w:val="28"/>
          <w:szCs w:val="28"/>
        </w:rPr>
        <w:t>Таблица</w:t>
      </w:r>
      <w:r w:rsidR="00D07DFE" w:rsidRPr="00274367">
        <w:rPr>
          <w:color w:val="auto"/>
          <w:sz w:val="28"/>
          <w:szCs w:val="28"/>
        </w:rPr>
        <w:t xml:space="preserve"> </w:t>
      </w:r>
      <w:r w:rsidRPr="00274367">
        <w:rPr>
          <w:color w:val="auto"/>
          <w:sz w:val="28"/>
          <w:szCs w:val="28"/>
        </w:rPr>
        <w:t>2.</w:t>
      </w:r>
      <w:r w:rsidR="00C4504D">
        <w:rPr>
          <w:color w:val="auto"/>
          <w:sz w:val="28"/>
          <w:szCs w:val="28"/>
        </w:rPr>
        <w:t>3</w:t>
      </w:r>
      <w:r w:rsidRPr="00274367">
        <w:rPr>
          <w:color w:val="auto"/>
          <w:sz w:val="28"/>
          <w:szCs w:val="28"/>
        </w:rPr>
        <w:t>.1.</w:t>
      </w:r>
      <w:r w:rsidR="00D07DFE" w:rsidRPr="00274367">
        <w:rPr>
          <w:color w:val="auto"/>
          <w:sz w:val="28"/>
          <w:szCs w:val="28"/>
        </w:rPr>
        <w:t xml:space="preserve"> </w:t>
      </w:r>
      <w:r w:rsidRPr="00274367">
        <w:rPr>
          <w:color w:val="auto"/>
          <w:sz w:val="28"/>
          <w:szCs w:val="28"/>
        </w:rPr>
        <w:t>Основные</w:t>
      </w:r>
      <w:r w:rsidR="00D07DFE" w:rsidRPr="00274367">
        <w:rPr>
          <w:color w:val="auto"/>
          <w:sz w:val="28"/>
          <w:szCs w:val="28"/>
        </w:rPr>
        <w:t xml:space="preserve">  </w:t>
      </w:r>
      <w:r w:rsidRPr="00274367">
        <w:rPr>
          <w:color w:val="auto"/>
          <w:sz w:val="28"/>
          <w:szCs w:val="28"/>
        </w:rPr>
        <w:t>реки</w:t>
      </w:r>
      <w:r w:rsidR="00D07DFE" w:rsidRPr="00274367">
        <w:rPr>
          <w:color w:val="auto"/>
          <w:sz w:val="28"/>
          <w:szCs w:val="28"/>
        </w:rPr>
        <w:t xml:space="preserve"> </w:t>
      </w:r>
      <w:r w:rsidRPr="00274367">
        <w:rPr>
          <w:color w:val="auto"/>
          <w:sz w:val="28"/>
          <w:szCs w:val="28"/>
        </w:rPr>
        <w:t>МО</w:t>
      </w:r>
      <w:r w:rsidR="00D07DFE" w:rsidRPr="00274367">
        <w:rPr>
          <w:color w:val="auto"/>
          <w:sz w:val="28"/>
          <w:szCs w:val="28"/>
        </w:rPr>
        <w:t xml:space="preserve"> </w:t>
      </w:r>
      <w:r w:rsidR="00FA0840" w:rsidRPr="00274367">
        <w:rPr>
          <w:color w:val="auto"/>
          <w:sz w:val="28"/>
          <w:szCs w:val="28"/>
        </w:rPr>
        <w:t>г.</w:t>
      </w:r>
      <w:r w:rsidR="00D07DFE" w:rsidRPr="00274367">
        <w:rPr>
          <w:color w:val="auto"/>
          <w:sz w:val="28"/>
          <w:szCs w:val="28"/>
        </w:rPr>
        <w:t xml:space="preserve"> </w:t>
      </w:r>
      <w:r w:rsidR="00FA0840" w:rsidRPr="00274367">
        <w:rPr>
          <w:color w:val="auto"/>
          <w:sz w:val="28"/>
          <w:szCs w:val="28"/>
        </w:rPr>
        <w:t>Венев</w:t>
      </w:r>
      <w:r w:rsidR="00D07DFE" w:rsidRPr="00274367">
        <w:rPr>
          <w:color w:val="auto"/>
          <w:sz w:val="28"/>
          <w:szCs w:val="28"/>
        </w:rPr>
        <w:t xml:space="preserve"> </w:t>
      </w:r>
      <w:r w:rsidR="00FA0840" w:rsidRPr="00274367">
        <w:rPr>
          <w:color w:val="auto"/>
          <w:sz w:val="28"/>
          <w:szCs w:val="28"/>
        </w:rPr>
        <w:t>Вене</w:t>
      </w:r>
      <w:r w:rsidR="003529F5" w:rsidRPr="00274367">
        <w:rPr>
          <w:color w:val="auto"/>
          <w:sz w:val="28"/>
          <w:szCs w:val="28"/>
        </w:rPr>
        <w:t>вского</w:t>
      </w:r>
      <w:r w:rsidR="00D07DFE" w:rsidRPr="00274367">
        <w:rPr>
          <w:sz w:val="28"/>
          <w:szCs w:val="28"/>
        </w:rPr>
        <w:t xml:space="preserve"> </w:t>
      </w:r>
      <w:r w:rsidR="006C511C" w:rsidRPr="00274367">
        <w:rPr>
          <w:sz w:val="28"/>
          <w:szCs w:val="28"/>
        </w:rPr>
        <w:t>района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884"/>
        <w:gridCol w:w="2015"/>
        <w:gridCol w:w="1920"/>
        <w:gridCol w:w="1905"/>
      </w:tblGrid>
      <w:tr w:rsidR="00B8699E" w:rsidRPr="00274367" w:rsidTr="00C4504D">
        <w:trPr>
          <w:jc w:val="center"/>
        </w:trPr>
        <w:tc>
          <w:tcPr>
            <w:tcW w:w="1919" w:type="dxa"/>
          </w:tcPr>
          <w:p w:rsidR="00B8699E" w:rsidRPr="00274367" w:rsidRDefault="00B8699E" w:rsidP="00C4504D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1892" w:type="dxa"/>
          </w:tcPr>
          <w:p w:rsidR="00B8699E" w:rsidRPr="00274367" w:rsidRDefault="00B8699E" w:rsidP="00C4504D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Длина</w:t>
            </w:r>
            <w:proofErr w:type="gramStart"/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,</w:t>
            </w:r>
            <w:proofErr w:type="gramEnd"/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км/км</w:t>
            </w:r>
            <w:r w:rsidRPr="00274367"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9" w:type="dxa"/>
          </w:tcPr>
          <w:p w:rsidR="00B8699E" w:rsidRPr="00274367" w:rsidRDefault="00B8699E" w:rsidP="00C4504D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Водоохранная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зона,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b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921" w:type="dxa"/>
          </w:tcPr>
          <w:p w:rsidR="00B8699E" w:rsidRPr="00274367" w:rsidRDefault="00B8699E" w:rsidP="00C4504D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Прибрежная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защитная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полоса,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b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909" w:type="dxa"/>
          </w:tcPr>
          <w:p w:rsidR="00B8699E" w:rsidRPr="00274367" w:rsidRDefault="00B8699E" w:rsidP="00C4504D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Береговая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r w:rsidRPr="00274367">
              <w:rPr>
                <w:b/>
                <w:sz w:val="28"/>
                <w:szCs w:val="28"/>
              </w:rPr>
              <w:t>полоса,</w:t>
            </w:r>
            <w:r w:rsidR="00D07DFE" w:rsidRPr="00274367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b/>
                <w:sz w:val="28"/>
                <w:szCs w:val="28"/>
              </w:rPr>
              <w:t>м</w:t>
            </w:r>
            <w:proofErr w:type="gramEnd"/>
          </w:p>
        </w:tc>
      </w:tr>
      <w:tr w:rsidR="004C6EDD" w:rsidRPr="00274367" w:rsidTr="00C4504D">
        <w:trPr>
          <w:jc w:val="center"/>
        </w:trPr>
        <w:tc>
          <w:tcPr>
            <w:tcW w:w="1919" w:type="dxa"/>
          </w:tcPr>
          <w:p w:rsidR="004C6EDD" w:rsidRPr="00274367" w:rsidRDefault="00C92B3F" w:rsidP="00C4504D">
            <w:pPr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р.</w:t>
            </w:r>
            <w:r w:rsidR="00D07DFE" w:rsidRPr="00274367">
              <w:rPr>
                <w:sz w:val="28"/>
                <w:szCs w:val="28"/>
                <w:lang w:val="en-US"/>
              </w:rPr>
              <w:t xml:space="preserve"> </w:t>
            </w:r>
            <w:r w:rsidRPr="00274367">
              <w:rPr>
                <w:sz w:val="28"/>
                <w:szCs w:val="28"/>
              </w:rPr>
              <w:t>Веневка</w:t>
            </w:r>
          </w:p>
        </w:tc>
        <w:tc>
          <w:tcPr>
            <w:tcW w:w="1892" w:type="dxa"/>
          </w:tcPr>
          <w:p w:rsidR="004C6EDD" w:rsidRPr="00274367" w:rsidRDefault="00DA60FF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32</w:t>
            </w:r>
          </w:p>
        </w:tc>
        <w:tc>
          <w:tcPr>
            <w:tcW w:w="1929" w:type="dxa"/>
          </w:tcPr>
          <w:p w:rsidR="004C6EDD" w:rsidRPr="00274367" w:rsidRDefault="00A72C51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</w:t>
            </w:r>
            <w:r w:rsidR="004C6EDD" w:rsidRPr="00274367">
              <w:rPr>
                <w:sz w:val="28"/>
                <w:szCs w:val="28"/>
              </w:rPr>
              <w:t>00</w:t>
            </w:r>
          </w:p>
        </w:tc>
        <w:tc>
          <w:tcPr>
            <w:tcW w:w="1921" w:type="dxa"/>
          </w:tcPr>
          <w:p w:rsidR="004C6EDD" w:rsidRPr="00274367" w:rsidRDefault="00B47CC3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</w:t>
            </w:r>
            <w:r w:rsidR="004C6EDD" w:rsidRPr="00274367">
              <w:rPr>
                <w:sz w:val="28"/>
                <w:szCs w:val="28"/>
              </w:rPr>
              <w:t>0</w:t>
            </w:r>
          </w:p>
        </w:tc>
        <w:tc>
          <w:tcPr>
            <w:tcW w:w="1909" w:type="dxa"/>
          </w:tcPr>
          <w:p w:rsidR="004C6EDD" w:rsidRPr="00274367" w:rsidRDefault="009861B4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15</w:t>
            </w:r>
          </w:p>
        </w:tc>
      </w:tr>
      <w:tr w:rsidR="001B165A" w:rsidRPr="00274367" w:rsidTr="00C4504D">
        <w:trPr>
          <w:jc w:val="center"/>
        </w:trPr>
        <w:tc>
          <w:tcPr>
            <w:tcW w:w="1919" w:type="dxa"/>
          </w:tcPr>
          <w:p w:rsidR="001B165A" w:rsidRPr="00274367" w:rsidRDefault="001B165A" w:rsidP="00C4504D">
            <w:pPr>
              <w:spacing w:before="0" w:after="0"/>
              <w:jc w:val="left"/>
              <w:rPr>
                <w:sz w:val="28"/>
                <w:szCs w:val="28"/>
              </w:rPr>
            </w:pPr>
            <w:proofErr w:type="spellStart"/>
            <w:r w:rsidRPr="00274367">
              <w:rPr>
                <w:sz w:val="28"/>
                <w:szCs w:val="28"/>
              </w:rPr>
              <w:t>р</w:t>
            </w:r>
            <w:proofErr w:type="gramStart"/>
            <w:r w:rsidRPr="00274367">
              <w:rPr>
                <w:sz w:val="28"/>
                <w:szCs w:val="28"/>
              </w:rPr>
              <w:t>.С</w:t>
            </w:r>
            <w:proofErr w:type="gramEnd"/>
            <w:r w:rsidRPr="00274367">
              <w:rPr>
                <w:sz w:val="28"/>
                <w:szCs w:val="28"/>
              </w:rPr>
              <w:t>ухой</w:t>
            </w:r>
            <w:proofErr w:type="spellEnd"/>
            <w:r w:rsidRPr="00274367">
              <w:rPr>
                <w:sz w:val="28"/>
                <w:szCs w:val="28"/>
              </w:rPr>
              <w:t xml:space="preserve"> Осетр</w:t>
            </w:r>
          </w:p>
        </w:tc>
        <w:tc>
          <w:tcPr>
            <w:tcW w:w="1892" w:type="dxa"/>
          </w:tcPr>
          <w:p w:rsidR="001B165A" w:rsidRPr="00274367" w:rsidRDefault="001B165A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13</w:t>
            </w:r>
          </w:p>
        </w:tc>
        <w:tc>
          <w:tcPr>
            <w:tcW w:w="1929" w:type="dxa"/>
          </w:tcPr>
          <w:p w:rsidR="001B165A" w:rsidRPr="00274367" w:rsidRDefault="00A22D2C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50</w:t>
            </w:r>
          </w:p>
        </w:tc>
        <w:tc>
          <w:tcPr>
            <w:tcW w:w="1921" w:type="dxa"/>
          </w:tcPr>
          <w:p w:rsidR="001B165A" w:rsidRPr="00274367" w:rsidRDefault="00A22D2C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30</w:t>
            </w:r>
          </w:p>
        </w:tc>
        <w:tc>
          <w:tcPr>
            <w:tcW w:w="1909" w:type="dxa"/>
          </w:tcPr>
          <w:p w:rsidR="001B165A" w:rsidRPr="00274367" w:rsidRDefault="00A22D2C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10</w:t>
            </w:r>
          </w:p>
        </w:tc>
      </w:tr>
      <w:tr w:rsidR="009861B4" w:rsidRPr="00274367" w:rsidTr="00C4504D">
        <w:trPr>
          <w:jc w:val="center"/>
        </w:trPr>
        <w:tc>
          <w:tcPr>
            <w:tcW w:w="1919" w:type="dxa"/>
          </w:tcPr>
          <w:p w:rsidR="009861B4" w:rsidRPr="00274367" w:rsidRDefault="009861B4" w:rsidP="00C4504D">
            <w:pPr>
              <w:spacing w:before="0" w:after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 xml:space="preserve">р. </w:t>
            </w:r>
            <w:proofErr w:type="spellStart"/>
            <w:r w:rsidRPr="00274367">
              <w:rPr>
                <w:sz w:val="28"/>
                <w:szCs w:val="28"/>
              </w:rPr>
              <w:t>Моржовка</w:t>
            </w:r>
            <w:proofErr w:type="spellEnd"/>
          </w:p>
        </w:tc>
        <w:tc>
          <w:tcPr>
            <w:tcW w:w="1892" w:type="dxa"/>
          </w:tcPr>
          <w:p w:rsidR="009861B4" w:rsidRPr="00274367" w:rsidRDefault="009861B4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-</w:t>
            </w:r>
          </w:p>
        </w:tc>
        <w:tc>
          <w:tcPr>
            <w:tcW w:w="1929" w:type="dxa"/>
          </w:tcPr>
          <w:p w:rsidR="009861B4" w:rsidRPr="00274367" w:rsidRDefault="009861B4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50</w:t>
            </w:r>
          </w:p>
        </w:tc>
        <w:tc>
          <w:tcPr>
            <w:tcW w:w="1921" w:type="dxa"/>
          </w:tcPr>
          <w:p w:rsidR="009861B4" w:rsidRPr="00274367" w:rsidRDefault="009861B4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30</w:t>
            </w:r>
          </w:p>
        </w:tc>
        <w:tc>
          <w:tcPr>
            <w:tcW w:w="1909" w:type="dxa"/>
          </w:tcPr>
          <w:p w:rsidR="009861B4" w:rsidRPr="00274367" w:rsidRDefault="009861B4" w:rsidP="00C4504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10</w:t>
            </w:r>
          </w:p>
        </w:tc>
      </w:tr>
    </w:tbl>
    <w:p w:rsidR="001F346B" w:rsidRPr="00274367" w:rsidRDefault="001F346B" w:rsidP="00274367">
      <w:pPr>
        <w:spacing w:before="0" w:after="0" w:line="360" w:lineRule="auto"/>
        <w:ind w:firstLine="567"/>
        <w:jc w:val="both"/>
        <w:rPr>
          <w:sz w:val="28"/>
          <w:szCs w:val="28"/>
          <w:highlight w:val="yellow"/>
        </w:rPr>
      </w:pPr>
    </w:p>
    <w:p w:rsidR="00266B83" w:rsidRPr="00274367" w:rsidRDefault="00C4504D" w:rsidP="00C4504D">
      <w:pPr>
        <w:pStyle w:val="44"/>
        <w:shd w:val="clear" w:color="auto" w:fill="auto"/>
        <w:spacing w:before="0" w:line="360" w:lineRule="auto"/>
        <w:ind w:firstLine="709"/>
        <w:jc w:val="both"/>
        <w:outlineLvl w:val="1"/>
        <w:rPr>
          <w:i w:val="0"/>
          <w:sz w:val="28"/>
          <w:szCs w:val="28"/>
        </w:rPr>
      </w:pPr>
      <w:bookmarkStart w:id="27" w:name="_Toc33017373"/>
      <w:r>
        <w:rPr>
          <w:i w:val="0"/>
          <w:sz w:val="28"/>
          <w:szCs w:val="28"/>
        </w:rPr>
        <w:t xml:space="preserve">2.4. </w:t>
      </w:r>
      <w:r w:rsidR="00266B83" w:rsidRPr="00274367">
        <w:rPr>
          <w:i w:val="0"/>
          <w:sz w:val="28"/>
          <w:szCs w:val="28"/>
        </w:rPr>
        <w:t>Зоны</w:t>
      </w:r>
      <w:r w:rsidR="00D07DFE" w:rsidRPr="00274367">
        <w:rPr>
          <w:i w:val="0"/>
          <w:sz w:val="28"/>
          <w:szCs w:val="28"/>
        </w:rPr>
        <w:t xml:space="preserve"> </w:t>
      </w:r>
      <w:r w:rsidR="00266B83" w:rsidRPr="00274367">
        <w:rPr>
          <w:i w:val="0"/>
          <w:sz w:val="28"/>
          <w:szCs w:val="28"/>
        </w:rPr>
        <w:t>санитарной</w:t>
      </w:r>
      <w:r w:rsidR="00D07DFE" w:rsidRPr="00274367">
        <w:rPr>
          <w:i w:val="0"/>
          <w:sz w:val="28"/>
          <w:szCs w:val="28"/>
        </w:rPr>
        <w:t xml:space="preserve"> </w:t>
      </w:r>
      <w:r w:rsidR="00266B83" w:rsidRPr="00274367">
        <w:rPr>
          <w:i w:val="0"/>
          <w:sz w:val="28"/>
          <w:szCs w:val="28"/>
        </w:rPr>
        <w:t>охраны</w:t>
      </w:r>
      <w:r w:rsidR="00D07DFE" w:rsidRPr="00274367">
        <w:rPr>
          <w:i w:val="0"/>
          <w:sz w:val="28"/>
          <w:szCs w:val="28"/>
        </w:rPr>
        <w:t xml:space="preserve"> </w:t>
      </w:r>
      <w:r w:rsidR="00266B83" w:rsidRPr="00274367">
        <w:rPr>
          <w:i w:val="0"/>
          <w:sz w:val="28"/>
          <w:szCs w:val="28"/>
        </w:rPr>
        <w:t>источников</w:t>
      </w:r>
      <w:r w:rsidR="00D07DFE" w:rsidRPr="00274367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водоснабжения.</w:t>
      </w:r>
      <w:bookmarkEnd w:id="27"/>
    </w:p>
    <w:p w:rsidR="00266B83" w:rsidRPr="00274367" w:rsidRDefault="00266B83" w:rsidP="00C4504D">
      <w:pPr>
        <w:pStyle w:val="42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(ЗСО)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прилегающие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включая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водозаборные,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санитарно-эпидемиологической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надежности.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создания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ЗСО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где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расположены.</w:t>
      </w:r>
    </w:p>
    <w:p w:rsidR="00266B83" w:rsidRPr="00274367" w:rsidRDefault="00266B83" w:rsidP="00274367">
      <w:pPr>
        <w:pStyle w:val="42"/>
        <w:shd w:val="clear" w:color="auto" w:fill="auto"/>
        <w:spacing w:line="360" w:lineRule="auto"/>
        <w:ind w:firstLine="94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организуются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поясов.</w:t>
      </w:r>
    </w:p>
    <w:p w:rsidR="00266B83" w:rsidRPr="00274367" w:rsidRDefault="00266B83" w:rsidP="00274367">
      <w:pPr>
        <w:pStyle w:val="42"/>
        <w:shd w:val="clear" w:color="auto" w:fill="auto"/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повреждения.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Второй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включают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территорию,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предназначенную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предупреждения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водоводов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обеспечивается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санитарно-защитной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полосой.</w:t>
      </w:r>
    </w:p>
    <w:p w:rsidR="00266B83" w:rsidRPr="00274367" w:rsidRDefault="00266B83" w:rsidP="00274367">
      <w:pPr>
        <w:pStyle w:val="42"/>
        <w:shd w:val="clear" w:color="auto" w:fill="auto"/>
        <w:tabs>
          <w:tab w:val="right" w:pos="9358"/>
        </w:tabs>
        <w:spacing w:line="360" w:lineRule="auto"/>
        <w:ind w:firstLine="90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Размеры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нормами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СанПиН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2.1.4.1110-02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назначения».</w:t>
      </w:r>
    </w:p>
    <w:p w:rsidR="00266B83" w:rsidRPr="00274367" w:rsidRDefault="00266B83" w:rsidP="00274367">
      <w:pPr>
        <w:pStyle w:val="42"/>
        <w:shd w:val="clear" w:color="auto" w:fill="auto"/>
        <w:spacing w:line="360" w:lineRule="auto"/>
        <w:ind w:firstLine="90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СанПиН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2.1.4.1110-02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назначения»,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граница</w:t>
      </w:r>
      <w:r w:rsidR="00D07DFE" w:rsidRPr="00C4504D">
        <w:rPr>
          <w:rStyle w:val="affd"/>
          <w:b w:val="0"/>
          <w:i w:val="0"/>
          <w:sz w:val="28"/>
          <w:szCs w:val="28"/>
          <w:u w:val="single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первого</w:t>
      </w:r>
      <w:r w:rsidR="00D07DFE" w:rsidRPr="00C4504D">
        <w:rPr>
          <w:rStyle w:val="affd"/>
          <w:b w:val="0"/>
          <w:i w:val="0"/>
          <w:sz w:val="28"/>
          <w:szCs w:val="28"/>
          <w:u w:val="single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пояса</w:t>
      </w:r>
      <w:r w:rsidR="00D07DFE" w:rsidRPr="00C4504D">
        <w:rPr>
          <w:rStyle w:val="affd"/>
          <w:b w:val="0"/>
          <w:i w:val="0"/>
          <w:sz w:val="28"/>
          <w:szCs w:val="28"/>
          <w:u w:val="single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ЗСО</w:t>
      </w:r>
      <w:r w:rsidR="00D07DFE" w:rsidRPr="00274367">
        <w:rPr>
          <w:rStyle w:val="affd"/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устанавливается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расстоянии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защищенных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расстоянии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недостаточно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защищенных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вод.</w:t>
      </w:r>
    </w:p>
    <w:p w:rsidR="00266B83" w:rsidRPr="00274367" w:rsidRDefault="00266B83" w:rsidP="00274367">
      <w:pPr>
        <w:pStyle w:val="42"/>
        <w:shd w:val="clear" w:color="auto" w:fill="auto"/>
        <w:spacing w:line="360" w:lineRule="auto"/>
        <w:ind w:firstLine="900"/>
        <w:jc w:val="both"/>
        <w:rPr>
          <w:sz w:val="28"/>
          <w:szCs w:val="28"/>
        </w:rPr>
      </w:pPr>
      <w:r w:rsidRPr="00C4504D">
        <w:rPr>
          <w:rStyle w:val="affd"/>
          <w:b w:val="0"/>
          <w:i w:val="0"/>
          <w:sz w:val="28"/>
          <w:szCs w:val="28"/>
          <w:u w:val="single"/>
        </w:rPr>
        <w:t>Граница</w:t>
      </w:r>
      <w:r w:rsidR="00D07DFE" w:rsidRPr="00C4504D">
        <w:rPr>
          <w:rStyle w:val="affd"/>
          <w:b w:val="0"/>
          <w:i w:val="0"/>
          <w:sz w:val="28"/>
          <w:szCs w:val="28"/>
          <w:u w:val="single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второго</w:t>
      </w:r>
      <w:r w:rsidR="00D07DFE" w:rsidRPr="00C4504D">
        <w:rPr>
          <w:rStyle w:val="affd"/>
          <w:b w:val="0"/>
          <w:i w:val="0"/>
          <w:sz w:val="28"/>
          <w:szCs w:val="28"/>
          <w:u w:val="single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пояса</w:t>
      </w:r>
      <w:r w:rsidR="00D07DFE" w:rsidRPr="00C4504D">
        <w:rPr>
          <w:rStyle w:val="affd"/>
          <w:b w:val="0"/>
          <w:i w:val="0"/>
          <w:sz w:val="28"/>
          <w:szCs w:val="28"/>
          <w:u w:val="single"/>
        </w:rPr>
        <w:t xml:space="preserve"> </w:t>
      </w:r>
      <w:r w:rsidRPr="00C4504D">
        <w:rPr>
          <w:rStyle w:val="affd"/>
          <w:b w:val="0"/>
          <w:i w:val="0"/>
          <w:sz w:val="28"/>
          <w:szCs w:val="28"/>
          <w:u w:val="single"/>
        </w:rPr>
        <w:t>ЗСО</w:t>
      </w:r>
      <w:r w:rsidR="00D07DFE" w:rsidRPr="00274367">
        <w:rPr>
          <w:rStyle w:val="35"/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гидродинамическими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расчетами,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исходя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микробное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загрязнение,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поступающее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водоносный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пласт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пределами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второго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пояса,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достигает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третьего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пояса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ЗСО,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предназначенного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защиты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водоносного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пласта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химических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гидродинамическими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расчетами.</w:t>
      </w:r>
    </w:p>
    <w:p w:rsidR="00B8699E" w:rsidRPr="00274367" w:rsidRDefault="00C4504D" w:rsidP="00C4504D">
      <w:pPr>
        <w:pStyle w:val="2"/>
        <w:spacing w:line="360" w:lineRule="auto"/>
        <w:rPr>
          <w:b/>
          <w:sz w:val="28"/>
        </w:rPr>
      </w:pPr>
      <w:bookmarkStart w:id="28" w:name="_Toc33017374"/>
      <w:r>
        <w:rPr>
          <w:b/>
          <w:sz w:val="28"/>
        </w:rPr>
        <w:t xml:space="preserve">2.5. </w:t>
      </w:r>
      <w:r w:rsidR="00B47CC3" w:rsidRPr="00274367">
        <w:rPr>
          <w:b/>
          <w:sz w:val="28"/>
        </w:rPr>
        <w:t>С</w:t>
      </w:r>
      <w:r w:rsidR="00B8699E" w:rsidRPr="00274367">
        <w:rPr>
          <w:b/>
          <w:sz w:val="28"/>
        </w:rPr>
        <w:t>анитарно-защитны</w:t>
      </w:r>
      <w:r w:rsidR="00B47CC3" w:rsidRPr="00274367">
        <w:rPr>
          <w:b/>
          <w:sz w:val="28"/>
        </w:rPr>
        <w:t>е</w:t>
      </w:r>
      <w:r w:rsidR="00D07DFE" w:rsidRPr="00274367">
        <w:rPr>
          <w:b/>
          <w:sz w:val="28"/>
        </w:rPr>
        <w:t xml:space="preserve"> </w:t>
      </w:r>
      <w:r w:rsidR="00B8699E" w:rsidRPr="00274367">
        <w:rPr>
          <w:b/>
          <w:sz w:val="28"/>
        </w:rPr>
        <w:t>зон</w:t>
      </w:r>
      <w:r w:rsidR="00B47CC3" w:rsidRPr="00274367">
        <w:rPr>
          <w:b/>
          <w:sz w:val="28"/>
        </w:rPr>
        <w:t>ы</w:t>
      </w:r>
      <w:r>
        <w:rPr>
          <w:b/>
          <w:sz w:val="28"/>
        </w:rPr>
        <w:t>.</w:t>
      </w:r>
      <w:bookmarkEnd w:id="28"/>
    </w:p>
    <w:p w:rsidR="00266B83" w:rsidRPr="00274367" w:rsidRDefault="00266B83" w:rsidP="00274367">
      <w:pPr>
        <w:pStyle w:val="42"/>
        <w:shd w:val="clear" w:color="auto" w:fill="auto"/>
        <w:spacing w:line="360" w:lineRule="auto"/>
        <w:ind w:firstLine="90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Санитарно-защитные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промышленных,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коммунальных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устанавливаются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пределах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отделения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являющихся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выбросов,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загрязняющих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веществ,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повышенных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уровней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шума,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вибрации,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ультразвука,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электромагнитных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волн,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ионизирующих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излучений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Санитарно-защитные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ограничениями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разработке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должны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учитываться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соответствующих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стадиях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проектирования.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этих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допускается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размещение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спортивных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парков,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образовательных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школ,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лечебно-профилактических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оздоровительных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пищевых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отраслей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промышленности,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склады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продовольственного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сырья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пищевых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продуктов,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комплексы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хранения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допускается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размещать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санитарно-защитных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промпредприятий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отраслей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промышленности.</w:t>
      </w:r>
    </w:p>
    <w:p w:rsidR="00A22D2C" w:rsidRPr="00274367" w:rsidRDefault="001105E6" w:rsidP="00274367">
      <w:pPr>
        <w:pStyle w:val="42"/>
        <w:shd w:val="clear" w:color="auto" w:fill="auto"/>
        <w:spacing w:line="360" w:lineRule="auto"/>
        <w:ind w:firstLine="920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 xml:space="preserve">Проектное решение: </w:t>
      </w:r>
    </w:p>
    <w:p w:rsidR="001105E6" w:rsidRPr="00274367" w:rsidRDefault="001105E6" w:rsidP="00274367">
      <w:pPr>
        <w:pStyle w:val="42"/>
        <w:shd w:val="clear" w:color="auto" w:fill="auto"/>
        <w:spacing w:line="360" w:lineRule="auto"/>
        <w:ind w:firstLine="92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В связи с </w:t>
      </w:r>
      <w:r w:rsidR="00422970" w:rsidRPr="00274367">
        <w:rPr>
          <w:sz w:val="28"/>
          <w:szCs w:val="28"/>
        </w:rPr>
        <w:t xml:space="preserve">внесением </w:t>
      </w:r>
      <w:r w:rsidRPr="00274367">
        <w:rPr>
          <w:sz w:val="28"/>
          <w:szCs w:val="28"/>
        </w:rPr>
        <w:t>изменени</w:t>
      </w:r>
      <w:r w:rsidR="00422970" w:rsidRPr="00274367">
        <w:rPr>
          <w:sz w:val="28"/>
          <w:szCs w:val="28"/>
        </w:rPr>
        <w:t>й</w:t>
      </w:r>
      <w:r w:rsidRPr="00274367">
        <w:rPr>
          <w:sz w:val="28"/>
          <w:szCs w:val="28"/>
        </w:rPr>
        <w:t xml:space="preserve"> в Федеральный закон от 03.08.2018 №342-ФЗ «О внесении изменений в Градостроительный кодекс Российской Федерации и отдельные законодательные акты Российской Федерации», внесенные Федеральным законом от 27.12.2019 №455-ФЗ, вступили в силу с 31.12.2019 года.</w:t>
      </w:r>
    </w:p>
    <w:p w:rsidR="001105E6" w:rsidRPr="00274367" w:rsidRDefault="00422970" w:rsidP="00274367">
      <w:pPr>
        <w:pStyle w:val="42"/>
        <w:shd w:val="clear" w:color="auto" w:fill="auto"/>
        <w:spacing w:line="360" w:lineRule="auto"/>
        <w:ind w:firstLine="92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</w:t>
      </w:r>
      <w:r w:rsidR="001105E6" w:rsidRPr="00274367">
        <w:rPr>
          <w:sz w:val="28"/>
          <w:szCs w:val="28"/>
        </w:rPr>
        <w:t xml:space="preserve">а основании ч.13 ст.26 ФЗ №342-ФЗ с 01.01.2022 года определенные в соответствии с требованиями законодательства в области санитарно-эпидемиологического благополучия населения ориентировочные, расчетные (предварительные) санитарно-защитные зоны прекращают существование, а ограничения использования земельных участков в них не действуют. Собственники зданий, сооружений, в отношении которых были определены ориентировочные, расчетные (предварительные) санитарно-защитные зоны, до 01.10.2021 года </w:t>
      </w:r>
      <w:proofErr w:type="gramStart"/>
      <w:r w:rsidR="001105E6" w:rsidRPr="00274367">
        <w:rPr>
          <w:sz w:val="28"/>
          <w:szCs w:val="28"/>
        </w:rPr>
        <w:t>обязаны</w:t>
      </w:r>
      <w:proofErr w:type="gramEnd"/>
      <w:r w:rsidR="001105E6" w:rsidRPr="00274367">
        <w:rPr>
          <w:sz w:val="28"/>
          <w:szCs w:val="28"/>
        </w:rPr>
        <w:t xml:space="preserve"> обратится в органы государственной власти, уполномоченные на принятие решений об установлении санитарно-защитных зон, с заявлением об установлении санитарно-защитных зон или о прекращении существования ориентировочных, расчетных (предварительных) санитарно-защитных зон с п</w:t>
      </w:r>
      <w:r w:rsidR="00E363FF" w:rsidRPr="00274367">
        <w:rPr>
          <w:sz w:val="28"/>
          <w:szCs w:val="28"/>
        </w:rPr>
        <w:t>р</w:t>
      </w:r>
      <w:r w:rsidR="001105E6" w:rsidRPr="00274367">
        <w:rPr>
          <w:sz w:val="28"/>
          <w:szCs w:val="28"/>
        </w:rPr>
        <w:t>и</w:t>
      </w:r>
      <w:r w:rsidR="00E363FF" w:rsidRPr="00274367">
        <w:rPr>
          <w:sz w:val="28"/>
          <w:szCs w:val="28"/>
        </w:rPr>
        <w:t>л</w:t>
      </w:r>
      <w:r w:rsidR="001105E6" w:rsidRPr="00274367">
        <w:rPr>
          <w:sz w:val="28"/>
          <w:szCs w:val="28"/>
        </w:rPr>
        <w:t>ожение</w:t>
      </w:r>
      <w:r w:rsidR="00E363FF" w:rsidRPr="00274367">
        <w:rPr>
          <w:sz w:val="28"/>
          <w:szCs w:val="28"/>
        </w:rPr>
        <w:t>м</w:t>
      </w:r>
      <w:r w:rsidR="001105E6" w:rsidRPr="00274367">
        <w:rPr>
          <w:sz w:val="28"/>
          <w:szCs w:val="28"/>
        </w:rPr>
        <w:t xml:space="preserve"> документов, предусмотренных положением о санитарно-защитной зоне.</w:t>
      </w:r>
    </w:p>
    <w:p w:rsidR="00422970" w:rsidRPr="00274367" w:rsidRDefault="00422970" w:rsidP="00274367">
      <w:pPr>
        <w:pStyle w:val="42"/>
        <w:shd w:val="clear" w:color="auto" w:fill="auto"/>
        <w:spacing w:line="360" w:lineRule="auto"/>
        <w:ind w:firstLine="92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Проектным решением </w:t>
      </w:r>
      <w:r w:rsidR="00942613" w:rsidRPr="00274367">
        <w:rPr>
          <w:sz w:val="28"/>
          <w:szCs w:val="28"/>
        </w:rPr>
        <w:t>рекомендуется установить санитарно-защитные зоны, которые были установлены ранее как расчетные.</w:t>
      </w:r>
    </w:p>
    <w:p w:rsidR="00E4608F" w:rsidRPr="00274367" w:rsidRDefault="00C4504D" w:rsidP="00C4504D">
      <w:pPr>
        <w:pStyle w:val="2"/>
        <w:spacing w:line="360" w:lineRule="auto"/>
        <w:rPr>
          <w:b/>
          <w:sz w:val="28"/>
        </w:rPr>
      </w:pPr>
      <w:bookmarkStart w:id="29" w:name="_Toc33017375"/>
      <w:r>
        <w:rPr>
          <w:b/>
          <w:sz w:val="28"/>
        </w:rPr>
        <w:t xml:space="preserve">2.6. </w:t>
      </w:r>
      <w:r w:rsidR="00E4608F" w:rsidRPr="00274367">
        <w:rPr>
          <w:b/>
          <w:sz w:val="28"/>
        </w:rPr>
        <w:t>Сведения</w:t>
      </w:r>
      <w:r w:rsidR="00D07DFE" w:rsidRPr="00274367">
        <w:rPr>
          <w:b/>
          <w:sz w:val="28"/>
        </w:rPr>
        <w:t xml:space="preserve"> </w:t>
      </w:r>
      <w:r w:rsidR="00E4608F" w:rsidRPr="00274367">
        <w:rPr>
          <w:b/>
          <w:sz w:val="28"/>
        </w:rPr>
        <w:t>о</w:t>
      </w:r>
      <w:r w:rsidR="00D07DFE" w:rsidRPr="00274367">
        <w:rPr>
          <w:b/>
          <w:sz w:val="28"/>
        </w:rPr>
        <w:t xml:space="preserve"> </w:t>
      </w:r>
      <w:r w:rsidR="00E4608F" w:rsidRPr="00274367">
        <w:rPr>
          <w:b/>
          <w:sz w:val="28"/>
        </w:rPr>
        <w:t>распределенных</w:t>
      </w:r>
      <w:r w:rsidR="00D07DFE" w:rsidRPr="00274367">
        <w:rPr>
          <w:b/>
          <w:sz w:val="28"/>
        </w:rPr>
        <w:t xml:space="preserve"> </w:t>
      </w:r>
      <w:r w:rsidR="00E4608F" w:rsidRPr="00274367">
        <w:rPr>
          <w:b/>
          <w:sz w:val="28"/>
        </w:rPr>
        <w:t>участках</w:t>
      </w:r>
      <w:r w:rsidR="00D07DFE" w:rsidRPr="00274367">
        <w:rPr>
          <w:b/>
          <w:sz w:val="28"/>
        </w:rPr>
        <w:t xml:space="preserve"> </w:t>
      </w:r>
      <w:r w:rsidR="00E4608F" w:rsidRPr="00274367">
        <w:rPr>
          <w:b/>
          <w:sz w:val="28"/>
        </w:rPr>
        <w:t>недр</w:t>
      </w:r>
      <w:r>
        <w:rPr>
          <w:b/>
          <w:sz w:val="28"/>
        </w:rPr>
        <w:t>.</w:t>
      </w:r>
      <w:bookmarkEnd w:id="29"/>
    </w:p>
    <w:p w:rsidR="00A45A09" w:rsidRPr="00274367" w:rsidRDefault="00985F9D" w:rsidP="00274367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</w:t>
      </w:r>
      <w:r w:rsidR="005B0E21"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="005B0E21"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="005B0E21"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="00F12CDA"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="00F12CDA"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="00F12CDA"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="005B0E21"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="005B0E21"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="005B0E21"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следующие</w:t>
      </w:r>
      <w:r w:rsidR="00D07DFE" w:rsidRPr="00274367">
        <w:rPr>
          <w:sz w:val="28"/>
          <w:szCs w:val="28"/>
        </w:rPr>
        <w:t xml:space="preserve"> </w:t>
      </w:r>
      <w:r w:rsidR="00EA4F8E" w:rsidRPr="00274367">
        <w:rPr>
          <w:sz w:val="28"/>
          <w:szCs w:val="28"/>
        </w:rPr>
        <w:t>участк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EA4F8E"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="00EA4F8E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5B0E21" w:rsidRPr="00274367">
        <w:rPr>
          <w:sz w:val="28"/>
          <w:szCs w:val="28"/>
        </w:rPr>
        <w:t>лицензи</w:t>
      </w:r>
      <w:r w:rsidRPr="00274367">
        <w:rPr>
          <w:sz w:val="28"/>
          <w:szCs w:val="28"/>
        </w:rPr>
        <w:t>и</w:t>
      </w:r>
      <w:r w:rsidR="005B0E21" w:rsidRPr="00274367">
        <w:rPr>
          <w:sz w:val="28"/>
          <w:szCs w:val="28"/>
        </w:rPr>
        <w:t>.</w:t>
      </w:r>
    </w:p>
    <w:p w:rsidR="00A45A09" w:rsidRPr="00274367" w:rsidRDefault="00A45A09" w:rsidP="00274367">
      <w:pPr>
        <w:pStyle w:val="22"/>
        <w:spacing w:line="360" w:lineRule="auto"/>
        <w:ind w:firstLine="709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Распределенные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участки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недр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федерального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значения,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расположенные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на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территории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муниципального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образования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Веневский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район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Тульской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области:</w:t>
      </w:r>
    </w:p>
    <w:p w:rsidR="00A45A09" w:rsidRPr="00274367" w:rsidRDefault="00D07DFE" w:rsidP="00274367">
      <w:pPr>
        <w:pStyle w:val="22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МУП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МО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Веневский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район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Коммунальщик: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629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04.03.2016.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разведка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организаций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технологического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(4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р-н,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0,5-1,0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D07DFE" w:rsidP="00274367">
      <w:pPr>
        <w:pStyle w:val="22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МУП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МО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Веневский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район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Коммунальщик: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628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04.03.2016.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разведка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организаций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технологического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(6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р-н,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западная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D07DFE" w:rsidP="00274367">
      <w:pPr>
        <w:pStyle w:val="22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Pr="00274367">
        <w:rPr>
          <w:sz w:val="28"/>
          <w:szCs w:val="28"/>
        </w:rPr>
        <w:t xml:space="preserve"> </w:t>
      </w:r>
      <w:r w:rsidR="00C4504D">
        <w:rPr>
          <w:sz w:val="28"/>
          <w:szCs w:val="28"/>
        </w:rPr>
        <w:t>«С</w:t>
      </w:r>
      <w:r w:rsidR="00A45A09" w:rsidRPr="00274367">
        <w:rPr>
          <w:sz w:val="28"/>
          <w:szCs w:val="28"/>
        </w:rPr>
        <w:t>ельскохозяйственное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предприятие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Зерновик</w:t>
      </w:r>
      <w:r w:rsidR="00C4504D">
        <w:rPr>
          <w:sz w:val="28"/>
          <w:szCs w:val="28"/>
        </w:rPr>
        <w:t>»</w:t>
      </w:r>
      <w:r w:rsidR="00A45A09" w:rsidRPr="00274367">
        <w:rPr>
          <w:sz w:val="28"/>
          <w:szCs w:val="28"/>
        </w:rPr>
        <w:t>: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263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ТП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03.12.2010.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геологическое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изучение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известняков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(цементное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сырье).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Осетровский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северо-восточнее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D07DFE" w:rsidP="00274367">
      <w:pPr>
        <w:pStyle w:val="22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сельскохозяйственное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предприятие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Зерновик:</w:t>
      </w:r>
      <w:r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262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ТП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03.12.2010.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геологическое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изучение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известняков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глин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(цементное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сырье).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Грабоновский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северо-восточнее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D07DFE" w:rsidP="00274367">
      <w:pPr>
        <w:pStyle w:val="22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Коммунальные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ресурсы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ВН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(Веневский</w:t>
      </w:r>
      <w:r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р-н):</w:t>
      </w:r>
      <w:r w:rsidRPr="00274367">
        <w:rPr>
          <w:sz w:val="28"/>
          <w:szCs w:val="28"/>
        </w:rPr>
        <w:t xml:space="preserve"> </w:t>
      </w:r>
    </w:p>
    <w:p w:rsidR="00985F9D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164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09.03.2010.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общества.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лицензионном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(водозабор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C4504D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6.</w:t>
      </w:r>
      <w:r w:rsidRPr="00274367">
        <w:rPr>
          <w:sz w:val="28"/>
          <w:szCs w:val="28"/>
        </w:rPr>
        <w:tab/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Коммунальные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ресурсы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ВН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(Веневский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р-н):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162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09.03.2010.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водозабором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микр</w:t>
      </w:r>
      <w:proofErr w:type="spellEnd"/>
      <w:r w:rsidRPr="00274367">
        <w:rPr>
          <w:sz w:val="28"/>
          <w:szCs w:val="28"/>
        </w:rPr>
        <w:t>-на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енева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общества.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лицензионном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(водозабор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4х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0,5-1,0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 </w:t>
      </w:r>
      <w:r w:rsidRPr="00274367">
        <w:rPr>
          <w:sz w:val="28"/>
          <w:szCs w:val="28"/>
        </w:rPr>
        <w:t>южнее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pStyle w:val="22"/>
        <w:spacing w:line="360" w:lineRule="auto"/>
        <w:ind w:left="709" w:firstLine="0"/>
        <w:rPr>
          <w:sz w:val="28"/>
          <w:szCs w:val="28"/>
        </w:rPr>
      </w:pPr>
      <w:r w:rsidRPr="00274367">
        <w:rPr>
          <w:sz w:val="28"/>
          <w:szCs w:val="28"/>
        </w:rPr>
        <w:t>7.</w:t>
      </w:r>
      <w:r w:rsidRPr="00274367">
        <w:rPr>
          <w:sz w:val="28"/>
          <w:szCs w:val="28"/>
        </w:rPr>
        <w:tab/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жизнеобеспечения: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27.12.2007.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филиала.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pStyle w:val="22"/>
        <w:spacing w:line="360" w:lineRule="auto"/>
        <w:ind w:left="709" w:firstLine="0"/>
        <w:rPr>
          <w:sz w:val="28"/>
          <w:szCs w:val="28"/>
        </w:rPr>
      </w:pPr>
      <w:r w:rsidRPr="00274367">
        <w:rPr>
          <w:sz w:val="28"/>
          <w:szCs w:val="28"/>
        </w:rPr>
        <w:t>8.</w:t>
      </w:r>
      <w:r w:rsidRPr="00274367">
        <w:rPr>
          <w:sz w:val="28"/>
          <w:szCs w:val="28"/>
        </w:rPr>
        <w:tab/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жизнеобеспечения: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27.12.2007.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филиала.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район</w:t>
      </w:r>
      <w:proofErr w:type="gramStart"/>
      <w:r w:rsidRPr="00274367">
        <w:rPr>
          <w:sz w:val="28"/>
          <w:szCs w:val="28"/>
        </w:rPr>
        <w:t>,в</w:t>
      </w:r>
      <w:proofErr w:type="spellEnd"/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0,5-1,0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pStyle w:val="22"/>
        <w:spacing w:line="360" w:lineRule="auto"/>
        <w:ind w:left="709" w:firstLine="0"/>
        <w:rPr>
          <w:sz w:val="28"/>
          <w:szCs w:val="28"/>
        </w:rPr>
      </w:pPr>
      <w:r w:rsidRPr="00274367">
        <w:rPr>
          <w:sz w:val="28"/>
          <w:szCs w:val="28"/>
        </w:rPr>
        <w:t>9.</w:t>
      </w:r>
      <w:r w:rsidRPr="00274367">
        <w:rPr>
          <w:sz w:val="28"/>
          <w:szCs w:val="28"/>
        </w:rPr>
        <w:tab/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жизнеобеспечения: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57467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26.06.2007.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филиала.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0,5-1,0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pStyle w:val="22"/>
        <w:spacing w:line="360" w:lineRule="auto"/>
        <w:ind w:left="709" w:firstLine="0"/>
        <w:rPr>
          <w:sz w:val="28"/>
          <w:szCs w:val="28"/>
        </w:rPr>
      </w:pPr>
      <w:r w:rsidRPr="00274367">
        <w:rPr>
          <w:sz w:val="28"/>
          <w:szCs w:val="28"/>
        </w:rPr>
        <w:t>10.</w:t>
      </w:r>
      <w:r w:rsidRPr="00274367">
        <w:rPr>
          <w:sz w:val="28"/>
          <w:szCs w:val="28"/>
        </w:rPr>
        <w:tab/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жизнеобеспечения: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57465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26.06.2007.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филиала.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11</w:t>
      </w:r>
      <w:r w:rsidR="00A45A09" w:rsidRPr="00274367">
        <w:rPr>
          <w:sz w:val="28"/>
          <w:szCs w:val="28"/>
        </w:rPr>
        <w:t>.</w:t>
      </w:r>
      <w:r w:rsidRPr="00274367">
        <w:rPr>
          <w:sz w:val="28"/>
          <w:szCs w:val="28"/>
        </w:rPr>
        <w:tab/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жизнеобеспечения: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57412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18.12.2006.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филиала.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(6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скв</w:t>
      </w:r>
      <w:proofErr w:type="spellEnd"/>
      <w:r w:rsidRPr="00274367">
        <w:rPr>
          <w:sz w:val="28"/>
          <w:szCs w:val="28"/>
        </w:rPr>
        <w:t>.),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район</w:t>
      </w:r>
      <w:proofErr w:type="gramStart"/>
      <w:r w:rsidRPr="00274367">
        <w:rPr>
          <w:sz w:val="28"/>
          <w:szCs w:val="28"/>
        </w:rPr>
        <w:t>,в</w:t>
      </w:r>
      <w:proofErr w:type="spellEnd"/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западной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985F9D" w:rsidP="00274367">
      <w:pPr>
        <w:pStyle w:val="22"/>
        <w:spacing w:line="360" w:lineRule="auto"/>
        <w:ind w:left="709" w:firstLine="0"/>
        <w:rPr>
          <w:sz w:val="28"/>
          <w:szCs w:val="28"/>
        </w:rPr>
      </w:pPr>
      <w:r w:rsidRPr="00274367">
        <w:rPr>
          <w:sz w:val="28"/>
          <w:szCs w:val="28"/>
        </w:rPr>
        <w:t>12</w:t>
      </w:r>
      <w:r w:rsidR="00A45A09" w:rsidRPr="00274367">
        <w:rPr>
          <w:sz w:val="28"/>
          <w:szCs w:val="28"/>
        </w:rPr>
        <w:t>.</w:t>
      </w:r>
      <w:r w:rsidRPr="00274367">
        <w:rPr>
          <w:sz w:val="28"/>
          <w:szCs w:val="28"/>
        </w:rPr>
        <w:tab/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Недропользователь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ООО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Системы</w:t>
      </w:r>
      <w:r w:rsidR="00D07DFE" w:rsidRPr="00274367">
        <w:rPr>
          <w:sz w:val="28"/>
          <w:szCs w:val="28"/>
        </w:rPr>
        <w:t xml:space="preserve"> </w:t>
      </w:r>
      <w:r w:rsidR="00A45A09" w:rsidRPr="00274367">
        <w:rPr>
          <w:sz w:val="28"/>
          <w:szCs w:val="28"/>
        </w:rPr>
        <w:t>жизнеобеспечения:</w:t>
      </w:r>
      <w:r w:rsidR="00D07DFE" w:rsidRPr="00274367">
        <w:rPr>
          <w:sz w:val="28"/>
          <w:szCs w:val="28"/>
        </w:rPr>
        <w:t xml:space="preserve"> 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57409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15.12.2006.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мкр.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"Южный",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0,5-1,0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Венев.</w:t>
      </w:r>
    </w:p>
    <w:p w:rsidR="00A45A09" w:rsidRPr="00274367" w:rsidRDefault="00A45A09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Согласно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29.12.2014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459-ФЗ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внесении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недрах»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01.01.2015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отнесены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содержащие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используются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хозяйственно-бытового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или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технологического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промышленности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либо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сельскохозяйственного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объем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добычи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кубических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метров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сутки.</w:t>
      </w:r>
    </w:p>
    <w:p w:rsidR="00A45A09" w:rsidRPr="00274367" w:rsidRDefault="00A45A09" w:rsidP="00274367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Распределенные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участки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недр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местного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значения,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расположенные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на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территории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муниципального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образования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Веневский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район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Тульской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области:</w:t>
      </w:r>
    </w:p>
    <w:p w:rsidR="004E2C9C" w:rsidRPr="00274367" w:rsidRDefault="00D07DFE" w:rsidP="00274367">
      <w:pPr>
        <w:pStyle w:val="22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-</w:t>
      </w: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ИП</w:t>
      </w:r>
      <w:r w:rsidRPr="00274367">
        <w:rPr>
          <w:sz w:val="28"/>
          <w:szCs w:val="28"/>
        </w:rPr>
        <w:t xml:space="preserve"> </w:t>
      </w:r>
      <w:proofErr w:type="spellStart"/>
      <w:r w:rsidR="004E2C9C" w:rsidRPr="00274367">
        <w:rPr>
          <w:sz w:val="28"/>
          <w:szCs w:val="28"/>
        </w:rPr>
        <w:t>Зюбенко</w:t>
      </w:r>
      <w:proofErr w:type="spellEnd"/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В.А.:</w:t>
      </w:r>
    </w:p>
    <w:p w:rsidR="004E2C9C" w:rsidRPr="00274367" w:rsidRDefault="004E2C9C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80313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03.10.2017.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хозяйственно-бытового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технологического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оздоровительного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«Кольцевой»: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ул.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Кольцевая</w:t>
      </w:r>
      <w:proofErr w:type="gram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1-Б,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4360"/>
      </w:tblGrid>
      <w:tr w:rsidR="004E2C9C" w:rsidRPr="00274367" w:rsidTr="001F77FD">
        <w:tc>
          <w:tcPr>
            <w:tcW w:w="1384" w:type="dxa"/>
            <w:vMerge w:val="restart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Координаты</w:t>
            </w:r>
          </w:p>
        </w:tc>
      </w:tr>
      <w:tr w:rsidR="004E2C9C" w:rsidRPr="00274367" w:rsidTr="001F77FD">
        <w:tc>
          <w:tcPr>
            <w:tcW w:w="1384" w:type="dxa"/>
            <w:vMerge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сев</w:t>
            </w:r>
            <w:proofErr w:type="gramStart"/>
            <w:r w:rsidRPr="00274367">
              <w:rPr>
                <w:rFonts w:eastAsia="Calibri"/>
                <w:sz w:val="28"/>
                <w:szCs w:val="28"/>
              </w:rPr>
              <w:t>.</w:t>
            </w:r>
            <w:proofErr w:type="gramEnd"/>
            <w:r w:rsidR="00C4504D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rFonts w:eastAsia="Calibri"/>
                <w:sz w:val="28"/>
                <w:szCs w:val="28"/>
              </w:rPr>
              <w:t>ш</w:t>
            </w:r>
            <w:proofErr w:type="gramEnd"/>
            <w:r w:rsidRPr="00274367">
              <w:rPr>
                <w:rFonts w:eastAsia="Calibri"/>
                <w:sz w:val="28"/>
                <w:szCs w:val="28"/>
              </w:rPr>
              <w:t>ирота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вост.</w:t>
            </w:r>
            <w:r w:rsidR="00C4504D">
              <w:rPr>
                <w:rFonts w:eastAsia="Calibri"/>
                <w:sz w:val="28"/>
                <w:szCs w:val="28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долгота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15,8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01,72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16,18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02,41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16,08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02,62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15,69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Pr="00274367">
              <w:rPr>
                <w:rFonts w:eastAsia="Calibri"/>
                <w:sz w:val="28"/>
                <w:szCs w:val="28"/>
              </w:rPr>
              <w:t>01,93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</w:tbl>
    <w:p w:rsidR="004E2C9C" w:rsidRPr="00274367" w:rsidRDefault="00D07DFE" w:rsidP="00C4504D">
      <w:pPr>
        <w:pStyle w:val="22"/>
        <w:numPr>
          <w:ilvl w:val="0"/>
          <w:numId w:val="14"/>
        </w:numPr>
        <w:spacing w:before="240"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Недропользователь</w:t>
      </w: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-</w:t>
      </w: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ООО</w:t>
      </w:r>
      <w:r w:rsidRPr="00274367">
        <w:rPr>
          <w:sz w:val="28"/>
          <w:szCs w:val="28"/>
        </w:rPr>
        <w:t xml:space="preserve"> </w:t>
      </w:r>
      <w:r w:rsidR="004E2C9C" w:rsidRPr="00274367">
        <w:rPr>
          <w:sz w:val="28"/>
          <w:szCs w:val="28"/>
        </w:rPr>
        <w:t>«ПромРесурс»:</w:t>
      </w:r>
    </w:p>
    <w:p w:rsidR="004E2C9C" w:rsidRPr="00274367" w:rsidRDefault="004E2C9C" w:rsidP="00274367">
      <w:pPr>
        <w:pStyle w:val="22"/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Лицензия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80358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ВЭ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13.04.2018.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Целевое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добычи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хозяйственно-бытового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технологического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предприятия.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</w:t>
      </w:r>
      <w:proofErr w:type="spellStart"/>
      <w:r w:rsidRPr="00274367">
        <w:rPr>
          <w:sz w:val="28"/>
          <w:szCs w:val="28"/>
        </w:rPr>
        <w:t>Беловский</w:t>
      </w:r>
      <w:proofErr w:type="spellEnd"/>
      <w:r w:rsidRPr="00274367">
        <w:rPr>
          <w:sz w:val="28"/>
          <w:szCs w:val="28"/>
        </w:rPr>
        <w:t>»: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Белова,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40,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4360"/>
      </w:tblGrid>
      <w:tr w:rsidR="004E2C9C" w:rsidRPr="00274367" w:rsidTr="001F77FD">
        <w:tc>
          <w:tcPr>
            <w:tcW w:w="1384" w:type="dxa"/>
            <w:vMerge w:val="restart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Координаты</w:t>
            </w:r>
          </w:p>
        </w:tc>
      </w:tr>
      <w:tr w:rsidR="004E2C9C" w:rsidRPr="00274367" w:rsidTr="001F77FD">
        <w:tc>
          <w:tcPr>
            <w:tcW w:w="1384" w:type="dxa"/>
            <w:vMerge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сев</w:t>
            </w:r>
            <w:proofErr w:type="gramStart"/>
            <w:r w:rsidRPr="00274367">
              <w:rPr>
                <w:rFonts w:eastAsia="Calibri"/>
                <w:sz w:val="28"/>
                <w:szCs w:val="28"/>
              </w:rPr>
              <w:t>.</w:t>
            </w:r>
            <w:proofErr w:type="gramEnd"/>
            <w:r w:rsidR="00C4504D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rFonts w:eastAsia="Calibri"/>
                <w:sz w:val="28"/>
                <w:szCs w:val="28"/>
              </w:rPr>
              <w:t>ш</w:t>
            </w:r>
            <w:proofErr w:type="gramEnd"/>
            <w:r w:rsidRPr="00274367">
              <w:rPr>
                <w:rFonts w:eastAsia="Calibri"/>
                <w:sz w:val="28"/>
                <w:szCs w:val="28"/>
              </w:rPr>
              <w:t>ирота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вост.</w:t>
            </w:r>
            <w:r w:rsidR="00C4504D">
              <w:rPr>
                <w:rFonts w:eastAsia="Calibri"/>
                <w:sz w:val="28"/>
                <w:szCs w:val="28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долгота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26,48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17,99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26,83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19,24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26,01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20,30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  <w:tr w:rsidR="004E2C9C" w:rsidRPr="00274367" w:rsidTr="001F77FD">
        <w:tc>
          <w:tcPr>
            <w:tcW w:w="1384" w:type="dxa"/>
            <w:shd w:val="clear" w:color="auto" w:fill="auto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54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21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25,73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E2C9C" w:rsidRPr="00274367" w:rsidRDefault="004E2C9C" w:rsidP="00C4504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sz w:val="28"/>
                <w:szCs w:val="28"/>
              </w:rPr>
            </w:pPr>
            <w:r w:rsidRPr="00274367">
              <w:rPr>
                <w:rFonts w:eastAsia="Calibri"/>
                <w:sz w:val="28"/>
                <w:szCs w:val="28"/>
              </w:rPr>
              <w:t>38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0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15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</w:t>
            </w:r>
            <w:r w:rsidR="00D07DFE" w:rsidRPr="00274367">
              <w:rPr>
                <w:rFonts w:eastAsia="Calibri"/>
                <w:sz w:val="28"/>
                <w:szCs w:val="28"/>
                <w:vertAlign w:val="superscript"/>
              </w:rPr>
              <w:t xml:space="preserve"> </w:t>
            </w:r>
            <w:r w:rsidRPr="00274367">
              <w:rPr>
                <w:rFonts w:eastAsia="Calibri"/>
                <w:sz w:val="28"/>
                <w:szCs w:val="28"/>
              </w:rPr>
              <w:t>19,16</w:t>
            </w:r>
            <w:r w:rsidRPr="00274367">
              <w:rPr>
                <w:rFonts w:eastAsia="Calibri"/>
                <w:sz w:val="28"/>
                <w:szCs w:val="28"/>
                <w:vertAlign w:val="superscript"/>
              </w:rPr>
              <w:t>//</w:t>
            </w:r>
          </w:p>
        </w:tc>
      </w:tr>
    </w:tbl>
    <w:p w:rsidR="00BD4F64" w:rsidRPr="00274367" w:rsidRDefault="00BD4F64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br w:type="page"/>
      </w:r>
    </w:p>
    <w:p w:rsidR="002A0EBD" w:rsidRDefault="002A0EBD" w:rsidP="002A0EBD">
      <w:pPr>
        <w:pStyle w:val="1"/>
        <w:spacing w:line="360" w:lineRule="auto"/>
        <w:rPr>
          <w:b/>
          <w:sz w:val="28"/>
          <w:szCs w:val="28"/>
        </w:rPr>
      </w:pPr>
    </w:p>
    <w:p w:rsidR="00B8699E" w:rsidRPr="00274367" w:rsidRDefault="00B8699E" w:rsidP="002A0EBD">
      <w:pPr>
        <w:pStyle w:val="1"/>
        <w:spacing w:line="360" w:lineRule="auto"/>
        <w:rPr>
          <w:sz w:val="28"/>
          <w:szCs w:val="28"/>
        </w:rPr>
      </w:pPr>
      <w:bookmarkStart w:id="30" w:name="_Toc33017376"/>
      <w:r w:rsidRPr="00274367">
        <w:rPr>
          <w:b/>
          <w:sz w:val="28"/>
          <w:szCs w:val="28"/>
        </w:rPr>
        <w:t>3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Обоснование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положений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функционального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зонирования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муниципального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образования</w:t>
      </w:r>
      <w:r w:rsidR="002A0EBD">
        <w:rPr>
          <w:b/>
          <w:sz w:val="28"/>
          <w:szCs w:val="28"/>
        </w:rPr>
        <w:t>.</w:t>
      </w:r>
      <w:bookmarkEnd w:id="30"/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Генеральном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плане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предусматривается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Согласно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Частью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9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границ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функциональных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зон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не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влечет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собой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изменение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правового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режима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земель,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находящихся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в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границах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указанных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зон.</w:t>
      </w:r>
      <w:r w:rsidR="00D07DFE" w:rsidRPr="00274367">
        <w:rPr>
          <w:bCs/>
          <w:sz w:val="28"/>
          <w:szCs w:val="28"/>
        </w:rPr>
        <w:t xml:space="preserve"> </w:t>
      </w:r>
    </w:p>
    <w:p w:rsidR="00B8699E" w:rsidRPr="00274367" w:rsidRDefault="00B8699E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bCs/>
          <w:sz w:val="28"/>
          <w:szCs w:val="28"/>
        </w:rPr>
        <w:t>Параметры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функциональных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зон,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согласно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включены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планировании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1).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Наименование,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особенности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Методических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рекомендациях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разработке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округов,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приказом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Минрегиона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РФ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26.05.2011</w:t>
      </w:r>
      <w:r w:rsidR="00D07DFE" w:rsidRPr="00274367">
        <w:rPr>
          <w:sz w:val="28"/>
          <w:szCs w:val="28"/>
        </w:rPr>
        <w:t xml:space="preserve"> </w:t>
      </w:r>
      <w:r w:rsidR="00985F9D" w:rsidRPr="00274367">
        <w:rPr>
          <w:sz w:val="28"/>
          <w:szCs w:val="28"/>
        </w:rPr>
        <w:t>№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244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"Об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Методических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рекомендаций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разработке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округов".</w:t>
      </w:r>
      <w:proofErr w:type="gramEnd"/>
    </w:p>
    <w:p w:rsidR="00B8699E" w:rsidRPr="00274367" w:rsidRDefault="00B8699E" w:rsidP="002A0EBD">
      <w:pPr>
        <w:pStyle w:val="2"/>
        <w:spacing w:line="360" w:lineRule="auto"/>
        <w:rPr>
          <w:b/>
          <w:sz w:val="28"/>
        </w:rPr>
      </w:pPr>
      <w:bookmarkStart w:id="31" w:name="_Toc33017377"/>
      <w:r w:rsidRPr="00274367">
        <w:rPr>
          <w:b/>
          <w:sz w:val="28"/>
        </w:rPr>
        <w:t>3.1</w:t>
      </w:r>
      <w:r w:rsidR="002A0EBD">
        <w:rPr>
          <w:b/>
          <w:sz w:val="28"/>
        </w:rPr>
        <w:t>.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Наименование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и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состав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функциональных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зон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устанавливаемых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в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Генеральном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плане</w:t>
      </w:r>
      <w:r w:rsidR="002A0EBD">
        <w:rPr>
          <w:b/>
          <w:sz w:val="28"/>
        </w:rPr>
        <w:t>.</w:t>
      </w:r>
      <w:bookmarkEnd w:id="31"/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Зонирование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рассматривается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процесс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результат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агрегированного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выделения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видами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ограничениями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назначениями,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параметрами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недвижимости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деятельности.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Целями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являются: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средствами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благоприятных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условий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проживания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населения,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ограничение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вредного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воздействия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деятельности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окружающую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природную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среду,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рациональное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ресурсов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интересах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настоящего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будущего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поколений,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формирование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содержательной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зонирования.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«зоны,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назначение».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карте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</w:t>
      </w:r>
      <w:r w:rsidR="00953C04" w:rsidRPr="00274367">
        <w:rPr>
          <w:sz w:val="28"/>
          <w:szCs w:val="28"/>
        </w:rPr>
        <w:t>льных</w:t>
      </w:r>
      <w:r w:rsidR="00D07DFE" w:rsidRPr="00274367">
        <w:rPr>
          <w:sz w:val="28"/>
          <w:szCs w:val="28"/>
        </w:rPr>
        <w:t xml:space="preserve"> </w:t>
      </w:r>
      <w:r w:rsidR="00953C04"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="00953C04" w:rsidRPr="00274367">
        <w:rPr>
          <w:sz w:val="28"/>
          <w:szCs w:val="28"/>
        </w:rPr>
        <w:t>(лист</w:t>
      </w:r>
      <w:r w:rsidR="00D07DFE" w:rsidRPr="00274367">
        <w:rPr>
          <w:sz w:val="28"/>
          <w:szCs w:val="28"/>
        </w:rPr>
        <w:t xml:space="preserve"> </w:t>
      </w:r>
      <w:r w:rsidR="00985F9D" w:rsidRPr="00274367">
        <w:rPr>
          <w:sz w:val="28"/>
          <w:szCs w:val="28"/>
        </w:rPr>
        <w:t>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содержащихся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отображаются: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«3)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описание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указанием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планируемых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размещения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регионального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исключением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линейных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местоположения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линейных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линейных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регионального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линейных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значения</w:t>
      </w:r>
      <w:proofErr w:type="gramStart"/>
      <w:r w:rsidRPr="00274367">
        <w:rPr>
          <w:sz w:val="28"/>
          <w:szCs w:val="28"/>
        </w:rPr>
        <w:t>.».</w:t>
      </w:r>
      <w:r w:rsidR="00D07DFE" w:rsidRPr="00274367">
        <w:rPr>
          <w:sz w:val="28"/>
          <w:szCs w:val="28"/>
        </w:rPr>
        <w:t xml:space="preserve"> </w:t>
      </w:r>
      <w:proofErr w:type="gramEnd"/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учитывалось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они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могут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устанавливаться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по</w:t>
      </w:r>
      <w:proofErr w:type="gramEnd"/>
      <w:r w:rsidRPr="00274367">
        <w:rPr>
          <w:sz w:val="28"/>
          <w:szCs w:val="28"/>
        </w:rPr>
        <w:t>: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линиям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магистралей,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улиц,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проездов,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разделяющим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транспортные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потоки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противоположных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направлений;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красным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линиям;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участков;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пунктов;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образований;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естественным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природных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объектов;</w:t>
      </w:r>
      <w:r w:rsidR="00D07DFE" w:rsidRPr="00274367">
        <w:rPr>
          <w:sz w:val="28"/>
          <w:szCs w:val="28"/>
        </w:rPr>
        <w:t xml:space="preserve"> </w:t>
      </w:r>
    </w:p>
    <w:p w:rsidR="00245E0C" w:rsidRPr="00274367" w:rsidRDefault="00B8699E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границам.</w:t>
      </w:r>
    </w:p>
    <w:p w:rsidR="00B8699E" w:rsidRPr="00274367" w:rsidRDefault="00B8699E" w:rsidP="002A0EBD">
      <w:pPr>
        <w:pStyle w:val="2"/>
        <w:spacing w:line="360" w:lineRule="auto"/>
        <w:rPr>
          <w:b/>
          <w:sz w:val="28"/>
        </w:rPr>
      </w:pPr>
      <w:bookmarkStart w:id="32" w:name="_Toc33017378"/>
      <w:r w:rsidRPr="00274367">
        <w:rPr>
          <w:b/>
          <w:sz w:val="28"/>
        </w:rPr>
        <w:t>3.2</w:t>
      </w:r>
      <w:r w:rsidR="002A0EBD">
        <w:rPr>
          <w:b/>
          <w:sz w:val="28"/>
        </w:rPr>
        <w:t>.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Параметры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функциональных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зон</w:t>
      </w:r>
      <w:r w:rsidR="002A0EBD">
        <w:rPr>
          <w:b/>
          <w:sz w:val="28"/>
        </w:rPr>
        <w:t>.</w:t>
      </w:r>
      <w:bookmarkEnd w:id="32"/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Основными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параметрами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МО</w:t>
      </w:r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приняты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показатели,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учетом,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9.8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Методических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рекомендаций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разработке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округов,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приказом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Минрегиона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РФ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26.05.2011</w:t>
      </w:r>
      <w:r w:rsidR="00D07DFE" w:rsidRPr="00274367">
        <w:rPr>
          <w:sz w:val="28"/>
          <w:szCs w:val="28"/>
        </w:rPr>
        <w:t xml:space="preserve"> </w:t>
      </w:r>
      <w:r w:rsidR="00985F9D" w:rsidRPr="00274367">
        <w:rPr>
          <w:sz w:val="28"/>
          <w:szCs w:val="28"/>
        </w:rPr>
        <w:t>№</w:t>
      </w:r>
      <w:r w:rsidRPr="00274367">
        <w:rPr>
          <w:sz w:val="28"/>
          <w:szCs w:val="28"/>
        </w:rPr>
        <w:t>244.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плане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планируемого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размещения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капитального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строительства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законодательством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применительно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различных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случаях,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проведении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публичных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слушаний,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случаях.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законодательством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правовой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статус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следующими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положениями: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создает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правовых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последствий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правообладателей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объектов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недвижимости;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отношении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применяется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абзаца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статьи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кодекса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Российской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Федерации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(требование,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согласно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которому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каждый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должен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принадлежать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только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зоне).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Пересечение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приведении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участков;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факт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наличия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расхождений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между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приведении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указанных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другу.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Границы,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характеристики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параметры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подлежат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учету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при</w:t>
      </w:r>
      <w:proofErr w:type="gramEnd"/>
      <w:r w:rsidRPr="00274367">
        <w:rPr>
          <w:sz w:val="28"/>
          <w:szCs w:val="28"/>
        </w:rPr>
        <w:t>: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1)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определении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регламентов,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подготавливаемых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предложения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внесении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целесообразность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которых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следует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из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Генерального</w:t>
      </w:r>
      <w:r w:rsidR="00D07DFE" w:rsidRPr="00274367">
        <w:rPr>
          <w:bCs/>
          <w:sz w:val="28"/>
          <w:szCs w:val="28"/>
        </w:rPr>
        <w:t xml:space="preserve"> </w:t>
      </w:r>
      <w:r w:rsidRPr="00274367">
        <w:rPr>
          <w:bCs/>
          <w:sz w:val="28"/>
          <w:szCs w:val="28"/>
        </w:rPr>
        <w:t>плана</w:t>
      </w:r>
      <w:r w:rsidRPr="00274367">
        <w:rPr>
          <w:sz w:val="28"/>
          <w:szCs w:val="28"/>
        </w:rPr>
        <w:t>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нормативов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основании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расчетных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показателей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плана;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программ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социально-экономического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числе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отношении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инфраструктуры,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документов,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регулирующих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развитие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4)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iCs/>
          <w:sz w:val="28"/>
          <w:szCs w:val="28"/>
        </w:rPr>
        <w:t>Особенности</w:t>
      </w:r>
      <w:r w:rsidR="00D07DFE" w:rsidRPr="00274367">
        <w:rPr>
          <w:bCs/>
          <w:iCs/>
          <w:sz w:val="28"/>
          <w:szCs w:val="28"/>
        </w:rPr>
        <w:t xml:space="preserve"> </w:t>
      </w:r>
      <w:r w:rsidRPr="00274367">
        <w:rPr>
          <w:bCs/>
          <w:iCs/>
          <w:sz w:val="28"/>
          <w:szCs w:val="28"/>
        </w:rPr>
        <w:t>учета</w:t>
      </w:r>
      <w:r w:rsidR="00D07DFE" w:rsidRPr="00274367">
        <w:rPr>
          <w:bCs/>
          <w:iCs/>
          <w:sz w:val="28"/>
          <w:szCs w:val="28"/>
        </w:rPr>
        <w:t xml:space="preserve"> </w:t>
      </w:r>
      <w:r w:rsidRPr="00274367">
        <w:rPr>
          <w:bCs/>
          <w:iCs/>
          <w:sz w:val="28"/>
          <w:szCs w:val="28"/>
        </w:rPr>
        <w:t>границ</w:t>
      </w:r>
      <w:r w:rsidR="00D07DFE" w:rsidRPr="00274367">
        <w:rPr>
          <w:bCs/>
          <w:iCs/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инициативе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Администрации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предложений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внесении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застройки: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необходимости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путем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приведения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ними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принимает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Комиссия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застройке.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наличии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соответствующего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Комиссии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действия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осуществляются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путем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предложений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форме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проекта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внесения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может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осуществляться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путем: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картах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застройки;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одновременном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(дополнении)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градостроительных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регламентов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значений.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iCs/>
          <w:sz w:val="28"/>
          <w:szCs w:val="28"/>
        </w:rPr>
        <w:t>Особенности</w:t>
      </w:r>
      <w:r w:rsidR="00D07DFE" w:rsidRPr="00274367">
        <w:rPr>
          <w:bCs/>
          <w:iCs/>
          <w:sz w:val="28"/>
          <w:szCs w:val="28"/>
        </w:rPr>
        <w:t xml:space="preserve"> </w:t>
      </w:r>
      <w:r w:rsidRPr="00274367">
        <w:rPr>
          <w:bCs/>
          <w:iCs/>
          <w:sz w:val="28"/>
          <w:szCs w:val="28"/>
        </w:rPr>
        <w:t>учета</w:t>
      </w:r>
      <w:r w:rsidR="00D07DFE" w:rsidRPr="00274367">
        <w:rPr>
          <w:bCs/>
          <w:iCs/>
          <w:sz w:val="28"/>
          <w:szCs w:val="28"/>
        </w:rPr>
        <w:t xml:space="preserve"> </w:t>
      </w:r>
      <w:r w:rsidRPr="00274367">
        <w:rPr>
          <w:bCs/>
          <w:iCs/>
          <w:sz w:val="28"/>
          <w:szCs w:val="28"/>
        </w:rPr>
        <w:t>границ</w:t>
      </w:r>
      <w:r w:rsidR="00D07DFE" w:rsidRPr="00274367">
        <w:rPr>
          <w:bCs/>
          <w:iCs/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инициативе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Администрации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Факт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наличия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несоответствия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между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зонированием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Генерального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приведении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указанной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зонированием,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числе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отношении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действует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противоречащей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Вновь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подготавливаемая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утверждаемая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может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противоречить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Правилам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приведении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принимаются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Администрацией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МО.</w:t>
      </w:r>
      <w:r w:rsidR="00D07DFE" w:rsidRPr="00274367">
        <w:rPr>
          <w:sz w:val="28"/>
          <w:szCs w:val="28"/>
        </w:rPr>
        <w:t xml:space="preserve"> </w:t>
      </w:r>
    </w:p>
    <w:p w:rsidR="00B8699E" w:rsidRPr="00274367" w:rsidRDefault="00B8699E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4.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зонирования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числе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границ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функциональных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ранее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может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производиться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путем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первоначального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Правил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землепользования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последующим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внесением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изменений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документацию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территории.</w:t>
      </w:r>
    </w:p>
    <w:p w:rsidR="002A0EBD" w:rsidRDefault="002A0EBD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D41C9" w:rsidRPr="00274367" w:rsidRDefault="002A0EBD" w:rsidP="002A0EBD">
      <w:pPr>
        <w:pStyle w:val="Default"/>
        <w:pageBreakBefore/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33" w:name="_Toc33017379"/>
      <w:r>
        <w:rPr>
          <w:b/>
          <w:bCs/>
          <w:sz w:val="28"/>
          <w:szCs w:val="28"/>
        </w:rPr>
        <w:t xml:space="preserve">4. </w:t>
      </w:r>
      <w:r w:rsidR="00AD41C9" w:rsidRPr="00274367">
        <w:rPr>
          <w:b/>
          <w:bCs/>
          <w:sz w:val="28"/>
          <w:szCs w:val="28"/>
        </w:rPr>
        <w:t>Требования к инженерно-техническим мероприятиям по гражданской обороне</w:t>
      </w:r>
      <w:r>
        <w:rPr>
          <w:b/>
          <w:bCs/>
          <w:sz w:val="28"/>
          <w:szCs w:val="28"/>
        </w:rPr>
        <w:t>.</w:t>
      </w:r>
      <w:bookmarkEnd w:id="33"/>
    </w:p>
    <w:p w:rsidR="00AD41C9" w:rsidRPr="00274367" w:rsidRDefault="002A0EBD" w:rsidP="002A0EBD">
      <w:pPr>
        <w:pStyle w:val="Default"/>
        <w:spacing w:line="360" w:lineRule="auto"/>
        <w:jc w:val="center"/>
        <w:outlineLvl w:val="1"/>
        <w:rPr>
          <w:b/>
          <w:bCs/>
          <w:sz w:val="28"/>
          <w:szCs w:val="28"/>
        </w:rPr>
      </w:pPr>
      <w:bookmarkStart w:id="34" w:name="_Toc33017380"/>
      <w:r>
        <w:rPr>
          <w:b/>
          <w:bCs/>
          <w:sz w:val="28"/>
          <w:szCs w:val="28"/>
        </w:rPr>
        <w:t xml:space="preserve">4.1. </w:t>
      </w:r>
      <w:r w:rsidR="00AD41C9" w:rsidRPr="00274367">
        <w:rPr>
          <w:b/>
          <w:bCs/>
          <w:sz w:val="28"/>
          <w:szCs w:val="28"/>
        </w:rPr>
        <w:t>Основные понятия и положения</w:t>
      </w:r>
      <w:r>
        <w:rPr>
          <w:b/>
          <w:bCs/>
          <w:sz w:val="28"/>
          <w:szCs w:val="28"/>
        </w:rPr>
        <w:t>.</w:t>
      </w:r>
      <w:bookmarkEnd w:id="34"/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Чрезвычайная ситуация </w:t>
      </w:r>
      <w:r w:rsidRPr="00274367">
        <w:rPr>
          <w:sz w:val="28"/>
          <w:szCs w:val="28"/>
        </w:rPr>
        <w:t xml:space="preserve">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(в ред. Федерального закона от 30.12.2008 N 309-ФЗ)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Предупреждение чрезвычайных ситуаций </w:t>
      </w:r>
      <w:r w:rsidRPr="00274367">
        <w:rPr>
          <w:sz w:val="28"/>
          <w:szCs w:val="28"/>
        </w:rPr>
        <w:t xml:space="preserve">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(в ред. Федерального закона от 30.12.2008 N 309-ФЗ)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Ликвидация чрезвычайных ситуаций </w:t>
      </w:r>
      <w:r w:rsidRPr="00274367">
        <w:rPr>
          <w:sz w:val="28"/>
          <w:szCs w:val="28"/>
        </w:rPr>
        <w:t xml:space="preserve">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(в ред. Федерального закона от 30.12.2008 N 309-ФЗ)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Зона чрезвычайной ситуации </w:t>
      </w:r>
      <w:r w:rsidRPr="00274367">
        <w:rPr>
          <w:sz w:val="28"/>
          <w:szCs w:val="28"/>
        </w:rPr>
        <w:t xml:space="preserve">- это территория, на которой сложилась чрезвычайная ситуация.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Риск возникновения природных ЧС </w:t>
      </w:r>
      <w:r w:rsidRPr="00274367">
        <w:rPr>
          <w:sz w:val="28"/>
          <w:szCs w:val="28"/>
        </w:rPr>
        <w:t xml:space="preserve">- это вероятность возникновения неблагоприятных (негативных) последствий воздействия поражающих факторов источников природных ЧС на население, территорию и окружающую природную среду.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Риск возникновения источников природных ЧС </w:t>
      </w:r>
      <w:r w:rsidRPr="00274367">
        <w:rPr>
          <w:sz w:val="28"/>
          <w:szCs w:val="28"/>
        </w:rPr>
        <w:t xml:space="preserve">– это вероятность (частота) возникновения в течение определенного промежутка времени источника природных чрезвычайных ситуаций.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Основной задачей при разработке раздела, на основе анализа факторов риска возникновения ЧС природного и техногенного характера, в том числе включая ЧС биолого-социального характера и иных угроз рассматриваемой территории: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определить территории, подверженные риску возникновения чрезвычайных ситуаций природного и техногенного характера;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создать условия для последующей разработки проектных мероприятий по минимизации их последствий с учетом ИТМ ГО, предупреждения ЧС и обеспечения пожарной безопасности;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3. выявить территории, возможности застройки и хозяйственного использования которых, ограничены действием указанных факторов; </w:t>
      </w:r>
    </w:p>
    <w:p w:rsidR="00AD41C9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4.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безопасности. </w:t>
      </w:r>
    </w:p>
    <w:p w:rsidR="002A0EBD" w:rsidRPr="00274367" w:rsidRDefault="002A0EBD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AD41C9" w:rsidRPr="00274367" w:rsidRDefault="002A0EBD" w:rsidP="002A0EBD">
      <w:pPr>
        <w:pStyle w:val="24"/>
        <w:widowControl w:val="0"/>
        <w:spacing w:line="360" w:lineRule="auto"/>
        <w:ind w:firstLine="567"/>
        <w:jc w:val="center"/>
        <w:outlineLvl w:val="1"/>
        <w:rPr>
          <w:b/>
          <w:bCs/>
          <w:sz w:val="28"/>
          <w:szCs w:val="28"/>
        </w:rPr>
      </w:pPr>
      <w:bookmarkStart w:id="35" w:name="_Toc33017381"/>
      <w:r>
        <w:rPr>
          <w:b/>
          <w:bCs/>
          <w:sz w:val="28"/>
          <w:szCs w:val="28"/>
        </w:rPr>
        <w:t xml:space="preserve">4.2. </w:t>
      </w:r>
      <w:r w:rsidR="00AD41C9" w:rsidRPr="00274367">
        <w:rPr>
          <w:b/>
          <w:bCs/>
          <w:sz w:val="28"/>
          <w:szCs w:val="28"/>
        </w:rPr>
        <w:t>Исходные данные для разработки раздела</w:t>
      </w:r>
      <w:r>
        <w:rPr>
          <w:b/>
          <w:bCs/>
          <w:sz w:val="28"/>
          <w:szCs w:val="28"/>
        </w:rPr>
        <w:t>.</w:t>
      </w:r>
      <w:bookmarkEnd w:id="35"/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 xml:space="preserve">Согласно рекомендациям ГУ МЧС России по Тульской области при разработке Генерального плана предлагается использовать электронные паспорта </w:t>
      </w:r>
      <w:proofErr w:type="gramStart"/>
      <w:r w:rsidRPr="00274367">
        <w:rPr>
          <w:sz w:val="28"/>
          <w:szCs w:val="28"/>
        </w:rPr>
        <w:t>территорий</w:t>
      </w:r>
      <w:proofErr w:type="gramEnd"/>
      <w:r w:rsidRPr="00274367">
        <w:rPr>
          <w:sz w:val="28"/>
          <w:szCs w:val="28"/>
        </w:rPr>
        <w:t xml:space="preserve"> разработан</w:t>
      </w:r>
      <w:r w:rsidR="002A0EBD">
        <w:rPr>
          <w:sz w:val="28"/>
          <w:szCs w:val="28"/>
        </w:rPr>
        <w:t>ные ГУ МЧС по Тульской области.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 xml:space="preserve">При разработке раздела учитывались ранее разработанные документы по безопасности в чрезвычайных ситуациях: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 xml:space="preserve">1.Паспорт безопасности территории МО город Венев.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2.Паспорт МКУ «Единая дежурно-диспетчерская служба муниципального образования Веневский район».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3.Паспорт безопасности территории МО Веневский район.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На территории МО имеется 1 потенциально-опасный объект: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 xml:space="preserve">- ОАО «Веневское ХПП» производственную деятельность не осуществляет, газовая сушилка не функционирует, частично используются складские помещения. Но производственная база остается и охраняется.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Критически важных объектов - один.</w:t>
      </w:r>
    </w:p>
    <w:p w:rsidR="00AD41C9" w:rsidRPr="00274367" w:rsidRDefault="00AD41C9" w:rsidP="00274367">
      <w:pPr>
        <w:pStyle w:val="Default"/>
        <w:spacing w:line="360" w:lineRule="auto"/>
        <w:rPr>
          <w:sz w:val="28"/>
          <w:szCs w:val="28"/>
        </w:rPr>
      </w:pPr>
      <w:r w:rsidRPr="00274367">
        <w:rPr>
          <w:bCs/>
          <w:sz w:val="28"/>
          <w:szCs w:val="28"/>
        </w:rPr>
        <w:t xml:space="preserve">Таблица </w:t>
      </w:r>
      <w:r w:rsidR="002A0EBD">
        <w:rPr>
          <w:bCs/>
          <w:sz w:val="28"/>
          <w:szCs w:val="28"/>
        </w:rPr>
        <w:t>4</w:t>
      </w:r>
      <w:r w:rsidRPr="00274367">
        <w:rPr>
          <w:bCs/>
          <w:sz w:val="28"/>
          <w:szCs w:val="28"/>
        </w:rPr>
        <w:t>.2.1. Справочная информация</w:t>
      </w:r>
      <w:r w:rsidR="002A0EBD">
        <w:rPr>
          <w:bCs/>
          <w:sz w:val="28"/>
          <w:szCs w:val="28"/>
        </w:rPr>
        <w:t>.</w:t>
      </w:r>
    </w:p>
    <w:tbl>
      <w:tblPr>
        <w:tblW w:w="9639" w:type="dxa"/>
        <w:jc w:val="center"/>
        <w:tblInd w:w="-2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425"/>
        <w:gridCol w:w="992"/>
        <w:gridCol w:w="1418"/>
        <w:gridCol w:w="992"/>
        <w:gridCol w:w="709"/>
        <w:gridCol w:w="480"/>
        <w:gridCol w:w="1221"/>
        <w:gridCol w:w="1275"/>
        <w:gridCol w:w="426"/>
        <w:gridCol w:w="566"/>
      </w:tblGrid>
      <w:tr w:rsidR="00AD41C9" w:rsidRPr="002A0EBD" w:rsidTr="002A0EBD">
        <w:trPr>
          <w:trHeight w:val="260"/>
          <w:jc w:val="center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Наименование МО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Объекты</w:t>
            </w:r>
          </w:p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здравоохранения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Объекты соц.</w:t>
            </w:r>
          </w:p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защиты</w:t>
            </w: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Объекты мин. образования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Кол-во КНС, ед.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Кол-во водозаборов,</w:t>
            </w:r>
            <w:r w:rsidR="002A0EBD">
              <w:rPr>
                <w:b/>
                <w:color w:val="000000"/>
                <w:kern w:val="24"/>
              </w:rPr>
              <w:t xml:space="preserve"> </w:t>
            </w:r>
            <w:r w:rsidRPr="002A0EBD">
              <w:rPr>
                <w:b/>
                <w:color w:val="000000"/>
                <w:kern w:val="24"/>
              </w:rPr>
              <w:t>ед.</w:t>
            </w:r>
          </w:p>
        </w:tc>
      </w:tr>
      <w:tr w:rsidR="002A0EBD" w:rsidRPr="002A0EBD" w:rsidTr="002A0EBD">
        <w:trPr>
          <w:cantSplit/>
          <w:trHeight w:val="2713"/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1C9" w:rsidRPr="002A0EBD" w:rsidRDefault="00AD41C9" w:rsidP="002A0EBD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Больницы, ед.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Резервные источники электроэнергии, ед.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Объекты соц. защиты (с круглосуточным пребыванием людей), ед.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 xml:space="preserve">Резервные источники электроэнергии), </w:t>
            </w:r>
            <w:proofErr w:type="spellStart"/>
            <w:proofErr w:type="gramStart"/>
            <w:r w:rsidRPr="002A0EBD">
              <w:rPr>
                <w:b/>
                <w:color w:val="000000"/>
                <w:kern w:val="24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  <w:color w:val="000000"/>
                <w:kern w:val="24"/>
              </w:rPr>
            </w:pPr>
            <w:r w:rsidRPr="002A0EBD">
              <w:rPr>
                <w:b/>
                <w:color w:val="000000"/>
                <w:kern w:val="24"/>
              </w:rPr>
              <w:t>Центры образования, ед.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Школы, ед.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Резервные источники электроэнергии, ед.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  <w:rPr>
                <w:b/>
              </w:rPr>
            </w:pPr>
            <w:r w:rsidRPr="002A0EBD">
              <w:rPr>
                <w:b/>
                <w:color w:val="000000"/>
                <w:kern w:val="24"/>
              </w:rPr>
              <w:t>Резервные источники электроэнергии, ед.</w:t>
            </w:r>
          </w:p>
        </w:tc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1C9" w:rsidRPr="002A0EBD" w:rsidRDefault="00AD41C9" w:rsidP="002A0EBD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1C9" w:rsidRPr="002A0EBD" w:rsidRDefault="00AD41C9" w:rsidP="002A0EBD">
            <w:pPr>
              <w:spacing w:before="0" w:after="0"/>
              <w:jc w:val="left"/>
              <w:rPr>
                <w:b/>
              </w:rPr>
            </w:pPr>
          </w:p>
        </w:tc>
      </w:tr>
      <w:tr w:rsidR="002A0EBD" w:rsidRPr="002A0EBD" w:rsidTr="002A0EBD">
        <w:trPr>
          <w:cantSplit/>
          <w:trHeight w:val="1134"/>
          <w:jc w:val="center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</w:pPr>
            <w:r w:rsidRPr="002A0EBD">
              <w:rPr>
                <w:b/>
                <w:bCs/>
                <w:color w:val="000000"/>
                <w:kern w:val="24"/>
              </w:rPr>
              <w:t>МО Веневский район</w:t>
            </w:r>
            <w:r w:rsidRPr="002A0EBD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9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9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-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3</w:t>
            </w:r>
          </w:p>
        </w:tc>
      </w:tr>
      <w:tr w:rsidR="002A0EBD" w:rsidRPr="002A0EBD" w:rsidTr="002A0EBD">
        <w:trPr>
          <w:cantSplit/>
          <w:trHeight w:val="1134"/>
          <w:jc w:val="center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ind w:left="113" w:right="113"/>
              <w:jc w:val="center"/>
              <w:textAlignment w:val="baseline"/>
            </w:pPr>
            <w:r w:rsidRPr="002A0EBD">
              <w:rPr>
                <w:color w:val="000000"/>
                <w:kern w:val="24"/>
              </w:rPr>
              <w:t>МО город Венев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2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2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-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A0EBD" w:rsidRDefault="00AD41C9" w:rsidP="002A0EBD">
            <w:pPr>
              <w:kinsoku w:val="0"/>
              <w:overflowPunct w:val="0"/>
              <w:spacing w:before="0" w:after="0"/>
              <w:jc w:val="center"/>
              <w:textAlignment w:val="baseline"/>
              <w:rPr>
                <w:color w:val="000000"/>
                <w:kern w:val="24"/>
              </w:rPr>
            </w:pPr>
            <w:r w:rsidRPr="002A0EBD">
              <w:rPr>
                <w:color w:val="000000"/>
                <w:kern w:val="24"/>
              </w:rPr>
              <w:t>2</w:t>
            </w:r>
          </w:p>
        </w:tc>
      </w:tr>
    </w:tbl>
    <w:p w:rsidR="00AD41C9" w:rsidRPr="00274367" w:rsidRDefault="00AD41C9" w:rsidP="00274367">
      <w:pPr>
        <w:pStyle w:val="24"/>
        <w:widowControl w:val="0"/>
        <w:spacing w:line="360" w:lineRule="auto"/>
        <w:rPr>
          <w:sz w:val="28"/>
          <w:szCs w:val="28"/>
        </w:rPr>
      </w:pPr>
    </w:p>
    <w:p w:rsidR="00AD41C9" w:rsidRPr="00274367" w:rsidRDefault="00AD41C9" w:rsidP="00E56C9C">
      <w:pPr>
        <w:pStyle w:val="Default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>Мероприятия по ограничению распространения сведений, отнесенных к государственной тайне</w:t>
      </w:r>
      <w:r w:rsidR="002A0EBD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При разработке раздела не использовались документы и материалы, имеющие соответствующий гриф.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Мероприятий по ограничению распространения сведений, отнесенных к государственной тайне, предусматривать не требуется.</w:t>
      </w:r>
    </w:p>
    <w:p w:rsidR="00131AB9" w:rsidRPr="00274367" w:rsidRDefault="002A0EBD" w:rsidP="00131AB9">
      <w:pPr>
        <w:pStyle w:val="Default"/>
        <w:spacing w:line="360" w:lineRule="auto"/>
        <w:jc w:val="center"/>
        <w:outlineLvl w:val="1"/>
        <w:rPr>
          <w:b/>
          <w:bCs/>
          <w:sz w:val="28"/>
          <w:szCs w:val="28"/>
        </w:rPr>
      </w:pPr>
      <w:bookmarkStart w:id="36" w:name="_Toc33017382"/>
      <w:r>
        <w:rPr>
          <w:b/>
          <w:bCs/>
          <w:sz w:val="28"/>
          <w:szCs w:val="28"/>
        </w:rPr>
        <w:t xml:space="preserve">4.3. </w:t>
      </w:r>
      <w:r w:rsidR="00AD41C9" w:rsidRPr="00274367">
        <w:rPr>
          <w:b/>
          <w:bCs/>
          <w:sz w:val="28"/>
          <w:szCs w:val="28"/>
        </w:rPr>
        <w:t>Перечень и характеристика основных факторов риска возникновения чрезвычайных ситуаций природного, техногенного и биолого-социального характера на территории муниципального образования</w:t>
      </w:r>
      <w:r>
        <w:rPr>
          <w:b/>
          <w:bCs/>
          <w:sz w:val="28"/>
          <w:szCs w:val="28"/>
        </w:rPr>
        <w:t>.</w:t>
      </w:r>
      <w:bookmarkEnd w:id="36"/>
    </w:p>
    <w:p w:rsidR="00AD41C9" w:rsidRPr="00274367" w:rsidRDefault="00AD41C9" w:rsidP="00E56C9C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>Источники чрезвычайных ситуаций природного характера</w:t>
      </w:r>
      <w:r w:rsidR="00131AB9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spacing w:before="0" w:after="0"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 xml:space="preserve">Таблица </w:t>
      </w:r>
      <w:r w:rsidR="00131AB9">
        <w:rPr>
          <w:sz w:val="28"/>
          <w:szCs w:val="28"/>
        </w:rPr>
        <w:t>4</w:t>
      </w:r>
      <w:r w:rsidRPr="00274367">
        <w:rPr>
          <w:sz w:val="28"/>
          <w:szCs w:val="28"/>
        </w:rPr>
        <w:t>.</w:t>
      </w:r>
      <w:r w:rsidR="00131AB9">
        <w:rPr>
          <w:sz w:val="28"/>
          <w:szCs w:val="28"/>
        </w:rPr>
        <w:t>3</w:t>
      </w:r>
      <w:r w:rsidRPr="00274367">
        <w:rPr>
          <w:sz w:val="28"/>
          <w:szCs w:val="28"/>
        </w:rPr>
        <w:t>.1</w:t>
      </w:r>
      <w:r w:rsidR="00131AB9">
        <w:rPr>
          <w:sz w:val="28"/>
          <w:szCs w:val="28"/>
        </w:rPr>
        <w:t xml:space="preserve"> - </w:t>
      </w:r>
      <w:r w:rsidRPr="00274367">
        <w:rPr>
          <w:sz w:val="28"/>
          <w:szCs w:val="28"/>
        </w:rPr>
        <w:t>Риски возникновения ЧС природного характера</w:t>
      </w:r>
      <w:r w:rsidR="00131AB9">
        <w:rPr>
          <w:sz w:val="28"/>
          <w:szCs w:val="28"/>
        </w:rPr>
        <w:t>.</w:t>
      </w:r>
    </w:p>
    <w:tbl>
      <w:tblPr>
        <w:tblW w:w="96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  <w:gridCol w:w="2980"/>
        <w:gridCol w:w="2782"/>
      </w:tblGrid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Наименование риска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Показатель риска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kern w:val="24"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Временные показатели риска</w:t>
            </w:r>
          </w:p>
        </w:tc>
      </w:tr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 возникновения геологических опасных явлений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Март-Июнь</w:t>
            </w:r>
          </w:p>
        </w:tc>
      </w:tr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 возникновения землетрясений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 возникновения подтоплений (затоплений)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proofErr w:type="spellStart"/>
            <w:r w:rsidRPr="00274367">
              <w:rPr>
                <w:kern w:val="24"/>
                <w:sz w:val="28"/>
                <w:szCs w:val="28"/>
              </w:rPr>
              <w:t>Пренебрежимый</w:t>
            </w:r>
            <w:proofErr w:type="spellEnd"/>
            <w:r w:rsidRPr="00274367">
              <w:rPr>
                <w:kern w:val="24"/>
                <w:sz w:val="28"/>
                <w:szCs w:val="28"/>
              </w:rPr>
              <w:t xml:space="preserve"> риск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-4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Март-Апрель</w:t>
            </w:r>
          </w:p>
        </w:tc>
      </w:tr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 возникновения природных пожаров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Март-Ноябрь</w:t>
            </w:r>
          </w:p>
        </w:tc>
      </w:tr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засухи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Май-Сентябрь</w:t>
            </w:r>
          </w:p>
        </w:tc>
      </w:tr>
      <w:tr w:rsidR="00AD41C9" w:rsidRPr="00274367" w:rsidTr="00131AB9">
        <w:trPr>
          <w:trHeight w:val="458"/>
          <w:jc w:val="center"/>
        </w:trPr>
        <w:tc>
          <w:tcPr>
            <w:tcW w:w="4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опасных метеорологических явлений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2924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</w:tbl>
    <w:p w:rsidR="00AD41C9" w:rsidRPr="00274367" w:rsidRDefault="00AD41C9" w:rsidP="00274367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b/>
          <w:sz w:val="28"/>
          <w:szCs w:val="28"/>
        </w:rPr>
        <w:t xml:space="preserve">Вывод: </w:t>
      </w:r>
      <w:r w:rsidRPr="00274367">
        <w:rPr>
          <w:sz w:val="28"/>
          <w:szCs w:val="28"/>
        </w:rPr>
        <w:t xml:space="preserve">Степень риска возникновения чрезвычайных ситуаций природного характера на территории муниципального образования город Венев не высока. </w:t>
      </w:r>
    </w:p>
    <w:p w:rsidR="00AD41C9" w:rsidRPr="00274367" w:rsidRDefault="00AD41C9" w:rsidP="00E56C9C">
      <w:pPr>
        <w:jc w:val="center"/>
        <w:rPr>
          <w:b/>
          <w:sz w:val="28"/>
        </w:rPr>
      </w:pPr>
      <w:bookmarkStart w:id="37" w:name="_Toc460511311"/>
      <w:r w:rsidRPr="00274367">
        <w:rPr>
          <w:b/>
          <w:sz w:val="28"/>
        </w:rPr>
        <w:t>Источники чрезвычайных ситуаций техногенного характера</w:t>
      </w:r>
      <w:bookmarkEnd w:id="37"/>
    </w:p>
    <w:p w:rsidR="00AD41C9" w:rsidRPr="00274367" w:rsidRDefault="00AD41C9" w:rsidP="00274367">
      <w:pPr>
        <w:spacing w:before="0" w:after="0" w:line="360" w:lineRule="auto"/>
        <w:ind w:firstLine="567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На территории МО находится потенциально-опасный объект:</w:t>
      </w:r>
    </w:p>
    <w:p w:rsidR="00AD41C9" w:rsidRPr="00274367" w:rsidRDefault="00AD41C9" w:rsidP="00274367">
      <w:pPr>
        <w:spacing w:before="0" w:after="0" w:line="360" w:lineRule="auto"/>
        <w:ind w:firstLine="567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- ОАО «Кубань масло ЕМЗ».</w:t>
      </w:r>
    </w:p>
    <w:p w:rsidR="00AD41C9" w:rsidRPr="00274367" w:rsidRDefault="00AD41C9" w:rsidP="00131AB9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К основному производству относятся: сушилки, складские помещения, транспортеры и вспомогательная техника. Взрывы могут происходить на зерносушилке. </w:t>
      </w:r>
    </w:p>
    <w:p w:rsidR="00AD41C9" w:rsidRPr="00274367" w:rsidRDefault="00AD41C9" w:rsidP="00131AB9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Хранение зерна и работа зерносушильной установки связаны с выделением пылевоздушной смеси, представляющей </w:t>
      </w:r>
      <w:proofErr w:type="spellStart"/>
      <w:r w:rsidRPr="00274367">
        <w:rPr>
          <w:sz w:val="28"/>
          <w:szCs w:val="28"/>
        </w:rPr>
        <w:t>взрывопожароопасность</w:t>
      </w:r>
      <w:proofErr w:type="spellEnd"/>
      <w:r w:rsidRPr="00274367">
        <w:rPr>
          <w:sz w:val="28"/>
          <w:szCs w:val="28"/>
        </w:rPr>
        <w:t>.</w:t>
      </w:r>
    </w:p>
    <w:p w:rsidR="00AD41C9" w:rsidRPr="00274367" w:rsidRDefault="00AD41C9" w:rsidP="00131AB9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Условия хранения:</w:t>
      </w:r>
    </w:p>
    <w:p w:rsidR="00AD41C9" w:rsidRPr="00274367" w:rsidRDefault="00AD41C9" w:rsidP="00131AB9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Зерно, мука, пыль – наземная емкость.</w:t>
      </w:r>
    </w:p>
    <w:p w:rsidR="00AD41C9" w:rsidRPr="00274367" w:rsidRDefault="00AD41C9" w:rsidP="00131AB9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Категория опасности: ВПО;</w:t>
      </w:r>
    </w:p>
    <w:p w:rsidR="00AD41C9" w:rsidRPr="00274367" w:rsidRDefault="00AD41C9" w:rsidP="00131AB9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Класс опасности: 4  класс.</w:t>
      </w:r>
    </w:p>
    <w:p w:rsidR="00AD41C9" w:rsidRPr="00274367" w:rsidRDefault="00131AB9" w:rsidP="00274367">
      <w:pPr>
        <w:spacing w:before="0"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AD41C9" w:rsidRPr="00274367">
        <w:rPr>
          <w:sz w:val="28"/>
          <w:szCs w:val="28"/>
        </w:rPr>
        <w:t>4.</w:t>
      </w:r>
      <w:r>
        <w:rPr>
          <w:sz w:val="28"/>
          <w:szCs w:val="28"/>
        </w:rPr>
        <w:t>3.2</w:t>
      </w:r>
      <w:r w:rsidR="00AD41C9" w:rsidRPr="00274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D41C9" w:rsidRPr="00274367">
        <w:rPr>
          <w:sz w:val="28"/>
          <w:szCs w:val="28"/>
        </w:rPr>
        <w:t>Сведения о ВПО</w:t>
      </w:r>
      <w:r>
        <w:rPr>
          <w:sz w:val="28"/>
          <w:szCs w:val="28"/>
        </w:rPr>
        <w:t>.</w:t>
      </w:r>
    </w:p>
    <w:tbl>
      <w:tblPr>
        <w:tblW w:w="9639" w:type="dxa"/>
        <w:jc w:val="center"/>
        <w:tblInd w:w="-3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2113"/>
        <w:gridCol w:w="2517"/>
        <w:gridCol w:w="1918"/>
        <w:gridCol w:w="2209"/>
      </w:tblGrid>
      <w:tr w:rsidR="00AD41C9" w:rsidRPr="00274367" w:rsidTr="00131AB9">
        <w:trPr>
          <w:trHeight w:val="655"/>
          <w:jc w:val="center"/>
        </w:trPr>
        <w:tc>
          <w:tcPr>
            <w:tcW w:w="9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74367">
              <w:rPr>
                <w:b/>
                <w:sz w:val="28"/>
                <w:szCs w:val="28"/>
              </w:rPr>
              <w:t>п</w:t>
            </w:r>
            <w:proofErr w:type="gramEnd"/>
            <w:r w:rsidRPr="0027436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2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 xml:space="preserve">Площадь зоны поражения, </w:t>
            </w:r>
            <w:proofErr w:type="spellStart"/>
            <w:r w:rsidRPr="00274367">
              <w:rPr>
                <w:b/>
                <w:sz w:val="28"/>
                <w:szCs w:val="28"/>
              </w:rPr>
              <w:t>кв.км</w:t>
            </w:r>
            <w:proofErr w:type="spellEnd"/>
            <w:r w:rsidRPr="0027436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Название и количество опасного вещества (опасных веществ)</w:t>
            </w:r>
          </w:p>
        </w:tc>
        <w:tc>
          <w:tcPr>
            <w:tcW w:w="20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Общие потери населения</w:t>
            </w:r>
          </w:p>
        </w:tc>
        <w:tc>
          <w:tcPr>
            <w:tcW w:w="232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Количество зданий соц</w:t>
            </w:r>
            <w:proofErr w:type="gramStart"/>
            <w:r w:rsidRPr="00274367">
              <w:rPr>
                <w:b/>
                <w:sz w:val="28"/>
                <w:szCs w:val="28"/>
              </w:rPr>
              <w:t>.-</w:t>
            </w:r>
            <w:proofErr w:type="gramEnd"/>
            <w:r w:rsidRPr="00274367">
              <w:rPr>
                <w:b/>
                <w:sz w:val="28"/>
                <w:szCs w:val="28"/>
              </w:rPr>
              <w:t>быт. значения в зоне поражения</w:t>
            </w:r>
          </w:p>
        </w:tc>
      </w:tr>
      <w:tr w:rsidR="00AD41C9" w:rsidRPr="00274367" w:rsidTr="00131AB9">
        <w:trPr>
          <w:trHeight w:val="225"/>
          <w:jc w:val="center"/>
        </w:trPr>
        <w:tc>
          <w:tcPr>
            <w:tcW w:w="9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</w:t>
            </w:r>
          </w:p>
        </w:tc>
        <w:tc>
          <w:tcPr>
            <w:tcW w:w="22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Границы зоны поражения не выходят за пределы территории объекта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Зерно– 10000 т</w:t>
            </w:r>
          </w:p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Рапс – до 20000т.</w:t>
            </w:r>
          </w:p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Пыль зерновая – 2%</w:t>
            </w:r>
          </w:p>
        </w:tc>
        <w:tc>
          <w:tcPr>
            <w:tcW w:w="20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Нет</w:t>
            </w:r>
          </w:p>
        </w:tc>
        <w:tc>
          <w:tcPr>
            <w:tcW w:w="232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41C9" w:rsidRPr="00274367" w:rsidRDefault="00AD41C9" w:rsidP="00131AB9">
            <w:pPr>
              <w:jc w:val="both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Нет</w:t>
            </w:r>
          </w:p>
        </w:tc>
      </w:tr>
    </w:tbl>
    <w:p w:rsidR="00AD41C9" w:rsidRPr="00274367" w:rsidRDefault="00AD41C9" w:rsidP="00274367">
      <w:p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Таблица 4.</w:t>
      </w:r>
      <w:r w:rsidR="00131AB9">
        <w:rPr>
          <w:sz w:val="28"/>
          <w:szCs w:val="28"/>
        </w:rPr>
        <w:t>3</w:t>
      </w:r>
      <w:r w:rsidRPr="00274367">
        <w:rPr>
          <w:sz w:val="28"/>
          <w:szCs w:val="28"/>
        </w:rPr>
        <w:t>.</w:t>
      </w:r>
      <w:r w:rsidR="00131AB9">
        <w:rPr>
          <w:sz w:val="28"/>
          <w:szCs w:val="28"/>
        </w:rPr>
        <w:t>3</w:t>
      </w:r>
      <w:r w:rsidRPr="00274367">
        <w:rPr>
          <w:sz w:val="28"/>
          <w:szCs w:val="28"/>
        </w:rPr>
        <w:t xml:space="preserve">- Риски возникновения техногенных </w:t>
      </w:r>
      <w:r w:rsidR="00131AB9">
        <w:rPr>
          <w:sz w:val="28"/>
          <w:szCs w:val="28"/>
        </w:rPr>
        <w:t>пожаров.</w:t>
      </w:r>
    </w:p>
    <w:tbl>
      <w:tblPr>
        <w:tblW w:w="9639" w:type="dxa"/>
        <w:jc w:val="center"/>
        <w:tblInd w:w="-2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1078"/>
        <w:gridCol w:w="1210"/>
        <w:gridCol w:w="1210"/>
        <w:gridCol w:w="1078"/>
        <w:gridCol w:w="3984"/>
      </w:tblGrid>
      <w:tr w:rsidR="00AD41C9" w:rsidRPr="00274367" w:rsidTr="00131AB9">
        <w:trPr>
          <w:trHeight w:val="280"/>
          <w:jc w:val="center"/>
        </w:trPr>
        <w:tc>
          <w:tcPr>
            <w:tcW w:w="5955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Статистика</w:t>
            </w:r>
          </w:p>
        </w:tc>
        <w:tc>
          <w:tcPr>
            <w:tcW w:w="425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 xml:space="preserve">Оценка риска возникновения ЧС </w:t>
            </w:r>
          </w:p>
        </w:tc>
      </w:tr>
      <w:tr w:rsidR="00AD41C9" w:rsidRPr="00274367" w:rsidTr="00131AB9">
        <w:trPr>
          <w:trHeight w:val="286"/>
          <w:jc w:val="center"/>
        </w:trPr>
        <w:tc>
          <w:tcPr>
            <w:tcW w:w="11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 xml:space="preserve">2014 </w:t>
            </w:r>
          </w:p>
        </w:tc>
        <w:tc>
          <w:tcPr>
            <w:tcW w:w="1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 xml:space="preserve">2015 </w:t>
            </w:r>
          </w:p>
        </w:tc>
        <w:tc>
          <w:tcPr>
            <w:tcW w:w="127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 xml:space="preserve">2016 </w:t>
            </w:r>
          </w:p>
        </w:tc>
        <w:tc>
          <w:tcPr>
            <w:tcW w:w="127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2018</w:t>
            </w:r>
          </w:p>
        </w:tc>
        <w:tc>
          <w:tcPr>
            <w:tcW w:w="4252" w:type="dxa"/>
            <w:vMerge/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AD41C9" w:rsidRPr="00274367" w:rsidTr="00131AB9">
        <w:trPr>
          <w:trHeight w:val="275"/>
          <w:jc w:val="center"/>
        </w:trPr>
        <w:tc>
          <w:tcPr>
            <w:tcW w:w="11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ЧС не зафиксировано</w:t>
            </w:r>
          </w:p>
        </w:tc>
        <w:tc>
          <w:tcPr>
            <w:tcW w:w="1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ЧС не зафиксировано</w:t>
            </w:r>
          </w:p>
        </w:tc>
        <w:tc>
          <w:tcPr>
            <w:tcW w:w="127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ЧС не зафиксировано</w:t>
            </w:r>
          </w:p>
        </w:tc>
        <w:tc>
          <w:tcPr>
            <w:tcW w:w="127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ЧС не зафиксировано</w:t>
            </w:r>
          </w:p>
        </w:tc>
        <w:tc>
          <w:tcPr>
            <w:tcW w:w="1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ЧС не зафиксировано</w:t>
            </w:r>
          </w:p>
        </w:tc>
        <w:tc>
          <w:tcPr>
            <w:tcW w:w="42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 xml:space="preserve">Исходя из статистики ЧС на территории </w:t>
            </w:r>
            <w:r w:rsidRPr="00274367">
              <w:rPr>
                <w:sz w:val="28"/>
                <w:szCs w:val="28"/>
              </w:rPr>
              <w:t>ОАО «Кубань масло ЕМЗ</w:t>
            </w:r>
            <w:r w:rsidRPr="00274367">
              <w:rPr>
                <w:color w:val="000000"/>
                <w:kern w:val="24"/>
                <w:sz w:val="28"/>
                <w:szCs w:val="28"/>
              </w:rPr>
              <w:t xml:space="preserve">» </w:t>
            </w:r>
            <w:proofErr w:type="gramStart"/>
            <w:r w:rsidRPr="00274367">
              <w:rPr>
                <w:color w:val="000000"/>
                <w:kern w:val="24"/>
                <w:sz w:val="28"/>
                <w:szCs w:val="28"/>
              </w:rPr>
              <w:t>следует</w:t>
            </w:r>
            <w:proofErr w:type="gramEnd"/>
            <w:r w:rsidRPr="00274367">
              <w:rPr>
                <w:color w:val="000000"/>
                <w:kern w:val="24"/>
                <w:sz w:val="28"/>
                <w:szCs w:val="28"/>
              </w:rPr>
              <w:t xml:space="preserve"> что вероятность возникновения ЧС связанной с авариями на ВПО  находится в пределах допустимых значений.</w:t>
            </w:r>
          </w:p>
        </w:tc>
      </w:tr>
    </w:tbl>
    <w:p w:rsidR="00AD41C9" w:rsidRPr="00274367" w:rsidRDefault="00AD41C9" w:rsidP="00274367">
      <w:pPr>
        <w:spacing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Таблица 4.</w:t>
      </w:r>
      <w:r w:rsidR="00131AB9">
        <w:rPr>
          <w:sz w:val="28"/>
          <w:szCs w:val="28"/>
        </w:rPr>
        <w:t>3</w:t>
      </w:r>
      <w:r w:rsidRPr="00274367">
        <w:rPr>
          <w:sz w:val="28"/>
          <w:szCs w:val="28"/>
        </w:rPr>
        <w:t>.</w:t>
      </w:r>
      <w:r w:rsidR="00131AB9">
        <w:rPr>
          <w:sz w:val="28"/>
          <w:szCs w:val="28"/>
        </w:rPr>
        <w:t xml:space="preserve">4 - </w:t>
      </w:r>
      <w:r w:rsidRPr="00274367">
        <w:rPr>
          <w:sz w:val="28"/>
          <w:szCs w:val="28"/>
        </w:rPr>
        <w:t>Риски возникновения ЧС техногенного характера</w:t>
      </w:r>
      <w:r w:rsidR="00131AB9">
        <w:rPr>
          <w:sz w:val="28"/>
          <w:szCs w:val="28"/>
        </w:rPr>
        <w:t>.</w:t>
      </w:r>
    </w:p>
    <w:tbl>
      <w:tblPr>
        <w:tblW w:w="96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7"/>
        <w:gridCol w:w="3077"/>
        <w:gridCol w:w="3205"/>
      </w:tblGrid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Наименование риска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Показатель риска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kern w:val="24"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Временные показатели риска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аварий на складах и арсеналах вооружений и боеприпасов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аварий на системах тепло-, водоснабжения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Октябрь-Март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аварий на электросетях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аварий на газ</w:t>
            </w:r>
            <w:proofErr w:type="gramStart"/>
            <w:r w:rsidRPr="00274367">
              <w:rPr>
                <w:kern w:val="24"/>
                <w:sz w:val="28"/>
                <w:szCs w:val="28"/>
              </w:rPr>
              <w:t>о-</w:t>
            </w:r>
            <w:proofErr w:type="gramEnd"/>
            <w:r w:rsidRPr="00274367">
              <w:rPr>
                <w:kern w:val="24"/>
                <w:sz w:val="28"/>
                <w:szCs w:val="28"/>
              </w:rPr>
              <w:t xml:space="preserve">, </w:t>
            </w:r>
            <w:proofErr w:type="spellStart"/>
            <w:r w:rsidRPr="00274367">
              <w:rPr>
                <w:kern w:val="24"/>
                <w:sz w:val="28"/>
                <w:szCs w:val="28"/>
              </w:rPr>
              <w:t>нефте</w:t>
            </w:r>
            <w:proofErr w:type="spellEnd"/>
            <w:r w:rsidRPr="00274367">
              <w:rPr>
                <w:kern w:val="24"/>
                <w:sz w:val="28"/>
                <w:szCs w:val="28"/>
              </w:rPr>
              <w:t>-, продуктопроводах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аварий на шахтах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Приемлемый риск 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техногенных пожаров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Приемлемый риск 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гидродинамических аварий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Март-Июнь</w:t>
            </w:r>
          </w:p>
        </w:tc>
      </w:tr>
      <w:tr w:rsidR="00AD41C9" w:rsidRPr="00274367" w:rsidTr="00131AB9">
        <w:trPr>
          <w:trHeight w:val="397"/>
          <w:jc w:val="center"/>
        </w:trPr>
        <w:tc>
          <w:tcPr>
            <w:tcW w:w="3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Риски возникновения аварий с разливом нефти и нефтепродуктов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1AB9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Приемлемый риск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 xml:space="preserve"> - 10</w:t>
            </w:r>
            <w:r w:rsidRPr="00274367">
              <w:rPr>
                <w:kern w:val="24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3415" w:type="dxa"/>
            <w:vAlign w:val="center"/>
          </w:tcPr>
          <w:p w:rsidR="00AD41C9" w:rsidRPr="00274367" w:rsidRDefault="00AD41C9" w:rsidP="00131AB9">
            <w:pPr>
              <w:spacing w:before="0" w:after="0"/>
              <w:jc w:val="center"/>
              <w:rPr>
                <w:kern w:val="24"/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Январь-Декабрь</w:t>
            </w:r>
          </w:p>
        </w:tc>
      </w:tr>
    </w:tbl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  <w:highlight w:val="yellow"/>
        </w:rPr>
      </w:pP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аварий на ХОО: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Риски возникновения аварий на ХОО отсутствуют в связи с отсутствием в МО город Венев ХОО.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аварий на РОО: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Риски возникновения аварий на РОО отсутствуют в связи с отсутствием в МО город Венев РОО.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аварий на БОО: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Риски возникновения аварий на БОО отсутствуют в связи с отсутствием в МО город Венев БОО.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ЧС на электросетях: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На территории МО располагаются трансформаторные подстанции: 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- ПС 110/35/10 </w:t>
      </w:r>
      <w:proofErr w:type="spellStart"/>
      <w:r w:rsidRPr="00274367">
        <w:rPr>
          <w:sz w:val="28"/>
          <w:szCs w:val="28"/>
        </w:rPr>
        <w:t>кВ</w:t>
      </w:r>
      <w:proofErr w:type="spellEnd"/>
      <w:r w:rsidRPr="00274367">
        <w:rPr>
          <w:sz w:val="28"/>
          <w:szCs w:val="28"/>
        </w:rPr>
        <w:t xml:space="preserve"> «Венев» 38.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Непосредственно рядом с границей МО: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- ПС 110/10 </w:t>
      </w:r>
      <w:proofErr w:type="spellStart"/>
      <w:r w:rsidRPr="00274367">
        <w:rPr>
          <w:sz w:val="28"/>
          <w:szCs w:val="28"/>
        </w:rPr>
        <w:t>кВ</w:t>
      </w:r>
      <w:proofErr w:type="spellEnd"/>
      <w:r w:rsidRPr="00274367">
        <w:rPr>
          <w:sz w:val="28"/>
          <w:szCs w:val="28"/>
        </w:rPr>
        <w:t xml:space="preserve">  № 338 «Нефтяная».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Оценка риска возникновения ЧС на электросетях – маловероятно.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аварий на системах ЖКХ: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 территории муниципального образования располагаются котельные в количестве 35.</w:t>
      </w:r>
    </w:p>
    <w:p w:rsidR="00AD41C9" w:rsidRPr="00274367" w:rsidRDefault="00AD41C9" w:rsidP="00274367">
      <w:pPr>
        <w:spacing w:before="0" w:after="0"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Таблица 4.</w:t>
      </w:r>
      <w:r w:rsidR="00131AB9">
        <w:rPr>
          <w:sz w:val="28"/>
          <w:szCs w:val="28"/>
        </w:rPr>
        <w:t>3</w:t>
      </w:r>
      <w:r w:rsidRPr="00274367">
        <w:rPr>
          <w:sz w:val="28"/>
          <w:szCs w:val="28"/>
        </w:rPr>
        <w:t>.</w:t>
      </w:r>
      <w:r w:rsidR="00131AB9">
        <w:rPr>
          <w:sz w:val="28"/>
          <w:szCs w:val="28"/>
        </w:rPr>
        <w:t>5 -</w:t>
      </w:r>
      <w:r w:rsidRPr="00274367">
        <w:rPr>
          <w:sz w:val="28"/>
          <w:szCs w:val="28"/>
        </w:rPr>
        <w:t xml:space="preserve"> Общая характеристика систем теплоснабжения</w:t>
      </w:r>
      <w:r w:rsidR="00131AB9">
        <w:rPr>
          <w:sz w:val="28"/>
          <w:szCs w:val="28"/>
        </w:rPr>
        <w:t>.</w:t>
      </w:r>
    </w:p>
    <w:tbl>
      <w:tblPr>
        <w:tblW w:w="9639" w:type="dxa"/>
        <w:jc w:val="center"/>
        <w:tblInd w:w="-3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2325"/>
        <w:gridCol w:w="2010"/>
        <w:gridCol w:w="3075"/>
      </w:tblGrid>
      <w:tr w:rsidR="00AD41C9" w:rsidRPr="00274367" w:rsidTr="00131AB9">
        <w:trPr>
          <w:trHeight w:val="926"/>
          <w:jc w:val="center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Наименование объекта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Адрес объекта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Резервные линии теплоснабжения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kern w:val="24"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Износ основного оборудования /</w:t>
            </w:r>
          </w:p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теплосетей (</w:t>
            </w:r>
            <w:proofErr w:type="gramStart"/>
            <w:r w:rsidRPr="00274367">
              <w:rPr>
                <w:b/>
                <w:kern w:val="24"/>
                <w:sz w:val="28"/>
                <w:szCs w:val="28"/>
              </w:rPr>
              <w:t>в</w:t>
            </w:r>
            <w:proofErr w:type="gramEnd"/>
            <w:r w:rsidRPr="00274367">
              <w:rPr>
                <w:b/>
                <w:kern w:val="24"/>
                <w:sz w:val="28"/>
                <w:szCs w:val="28"/>
              </w:rPr>
              <w:t>%)</w:t>
            </w:r>
          </w:p>
        </w:tc>
      </w:tr>
      <w:tr w:rsidR="00AD41C9" w:rsidRPr="00274367" w:rsidTr="00131AB9">
        <w:trPr>
          <w:trHeight w:val="350"/>
          <w:jc w:val="center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Котельная «Больничная»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proofErr w:type="spellStart"/>
            <w:r w:rsidRPr="00274367">
              <w:rPr>
                <w:sz w:val="28"/>
                <w:szCs w:val="28"/>
              </w:rPr>
              <w:t>г</w:t>
            </w:r>
            <w:proofErr w:type="gramStart"/>
            <w:r w:rsidRPr="00274367">
              <w:rPr>
                <w:sz w:val="28"/>
                <w:szCs w:val="28"/>
              </w:rPr>
              <w:t>.В</w:t>
            </w:r>
            <w:proofErr w:type="gramEnd"/>
            <w:r w:rsidRPr="00274367">
              <w:rPr>
                <w:sz w:val="28"/>
                <w:szCs w:val="28"/>
              </w:rPr>
              <w:t>енев</w:t>
            </w:r>
            <w:proofErr w:type="spellEnd"/>
            <w:r w:rsidRPr="00274367">
              <w:rPr>
                <w:sz w:val="28"/>
                <w:szCs w:val="28"/>
              </w:rPr>
              <w:t>, ЦРБ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отсутствуют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60/75</w:t>
            </w:r>
          </w:p>
        </w:tc>
      </w:tr>
      <w:tr w:rsidR="00AD41C9" w:rsidRPr="00274367" w:rsidTr="00131AB9">
        <w:trPr>
          <w:trHeight w:val="444"/>
          <w:jc w:val="center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Котельная «Южная»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proofErr w:type="spellStart"/>
            <w:r w:rsidRPr="00274367">
              <w:rPr>
                <w:sz w:val="28"/>
                <w:szCs w:val="28"/>
              </w:rPr>
              <w:t>г</w:t>
            </w:r>
            <w:proofErr w:type="gramStart"/>
            <w:r w:rsidRPr="00274367">
              <w:rPr>
                <w:sz w:val="28"/>
                <w:szCs w:val="28"/>
              </w:rPr>
              <w:t>.В</w:t>
            </w:r>
            <w:proofErr w:type="gramEnd"/>
            <w:r w:rsidRPr="00274367">
              <w:rPr>
                <w:sz w:val="28"/>
                <w:szCs w:val="28"/>
              </w:rPr>
              <w:t>енев</w:t>
            </w:r>
            <w:proofErr w:type="spellEnd"/>
            <w:r w:rsidRPr="00274367">
              <w:rPr>
                <w:sz w:val="28"/>
                <w:szCs w:val="28"/>
              </w:rPr>
              <w:t xml:space="preserve">, </w:t>
            </w:r>
            <w:proofErr w:type="spellStart"/>
            <w:r w:rsidRPr="00274367">
              <w:rPr>
                <w:sz w:val="28"/>
                <w:szCs w:val="28"/>
              </w:rPr>
              <w:t>ул.Стрешнева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отсутствуют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60/75</w:t>
            </w:r>
          </w:p>
        </w:tc>
      </w:tr>
      <w:tr w:rsidR="00AD41C9" w:rsidRPr="00274367" w:rsidTr="00131AB9">
        <w:trPr>
          <w:trHeight w:val="438"/>
          <w:jc w:val="center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Котельная «Центральная»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proofErr w:type="spellStart"/>
            <w:r w:rsidRPr="00274367">
              <w:rPr>
                <w:sz w:val="28"/>
                <w:szCs w:val="28"/>
              </w:rPr>
              <w:t>г</w:t>
            </w:r>
            <w:proofErr w:type="gramStart"/>
            <w:r w:rsidRPr="00274367">
              <w:rPr>
                <w:sz w:val="28"/>
                <w:szCs w:val="28"/>
              </w:rPr>
              <w:t>.В</w:t>
            </w:r>
            <w:proofErr w:type="gramEnd"/>
            <w:r w:rsidRPr="00274367">
              <w:rPr>
                <w:sz w:val="28"/>
                <w:szCs w:val="28"/>
              </w:rPr>
              <w:t>енев</w:t>
            </w:r>
            <w:proofErr w:type="spellEnd"/>
            <w:r w:rsidRPr="00274367">
              <w:rPr>
                <w:sz w:val="28"/>
                <w:szCs w:val="28"/>
              </w:rPr>
              <w:t xml:space="preserve">, </w:t>
            </w:r>
            <w:proofErr w:type="spellStart"/>
            <w:r w:rsidRPr="00274367">
              <w:rPr>
                <w:sz w:val="28"/>
                <w:szCs w:val="28"/>
              </w:rPr>
              <w:t>ул.Декабристов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отсутствуют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70/75</w:t>
            </w:r>
          </w:p>
        </w:tc>
      </w:tr>
      <w:tr w:rsidR="00AD41C9" w:rsidRPr="00274367" w:rsidTr="00131AB9">
        <w:trPr>
          <w:trHeight w:val="376"/>
          <w:jc w:val="center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Котельная «Северная»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proofErr w:type="spellStart"/>
            <w:r w:rsidRPr="00274367">
              <w:rPr>
                <w:sz w:val="28"/>
                <w:szCs w:val="28"/>
              </w:rPr>
              <w:t>г</w:t>
            </w:r>
            <w:proofErr w:type="gramStart"/>
            <w:r w:rsidRPr="00274367">
              <w:rPr>
                <w:sz w:val="28"/>
                <w:szCs w:val="28"/>
              </w:rPr>
              <w:t>.В</w:t>
            </w:r>
            <w:proofErr w:type="gramEnd"/>
            <w:r w:rsidRPr="00274367">
              <w:rPr>
                <w:sz w:val="28"/>
                <w:szCs w:val="28"/>
              </w:rPr>
              <w:t>енев</w:t>
            </w:r>
            <w:proofErr w:type="spellEnd"/>
            <w:r w:rsidRPr="00274367">
              <w:rPr>
                <w:sz w:val="28"/>
                <w:szCs w:val="28"/>
              </w:rPr>
              <w:t>, м-н Северный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отсутствуют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60/75</w:t>
            </w:r>
          </w:p>
        </w:tc>
      </w:tr>
      <w:tr w:rsidR="00AD41C9" w:rsidRPr="00274367" w:rsidTr="00131AB9">
        <w:trPr>
          <w:trHeight w:val="300"/>
          <w:jc w:val="center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Котельная «Школьная»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proofErr w:type="spellStart"/>
            <w:r w:rsidRPr="00274367">
              <w:rPr>
                <w:sz w:val="28"/>
                <w:szCs w:val="28"/>
              </w:rPr>
              <w:t>г</w:t>
            </w:r>
            <w:proofErr w:type="gramStart"/>
            <w:r w:rsidRPr="00274367">
              <w:rPr>
                <w:sz w:val="28"/>
                <w:szCs w:val="28"/>
              </w:rPr>
              <w:t>.В</w:t>
            </w:r>
            <w:proofErr w:type="gramEnd"/>
            <w:r w:rsidRPr="00274367">
              <w:rPr>
                <w:sz w:val="28"/>
                <w:szCs w:val="28"/>
              </w:rPr>
              <w:t>енев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отсутствуют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70/75</w:t>
            </w:r>
          </w:p>
        </w:tc>
      </w:tr>
    </w:tbl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  <w:u w:val="single"/>
        </w:rPr>
      </w:pPr>
      <w:r w:rsidRPr="00274367">
        <w:rPr>
          <w:b/>
          <w:sz w:val="28"/>
          <w:szCs w:val="28"/>
          <w:u w:val="single"/>
        </w:rPr>
        <w:t>Котельная «Больничная»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 ЦРБ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Введена</w:t>
      </w:r>
      <w:proofErr w:type="gramEnd"/>
      <w:r w:rsidRPr="00274367">
        <w:rPr>
          <w:sz w:val="28"/>
          <w:szCs w:val="28"/>
        </w:rPr>
        <w:t xml:space="preserve"> в эксплуатацию – 1981 г.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котлов – 2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НР-18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Вид топлива - природный  газ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жилых домов – 1 (89 чел.)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Объектов соцкультбыта – 3 (268 чел.)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  <w:u w:val="single"/>
        </w:rPr>
      </w:pPr>
      <w:r w:rsidRPr="00274367">
        <w:rPr>
          <w:b/>
          <w:sz w:val="28"/>
          <w:szCs w:val="28"/>
          <w:u w:val="single"/>
        </w:rPr>
        <w:t>Котельная «Южная»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 ул. Стрешнева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Введена</w:t>
      </w:r>
      <w:proofErr w:type="gramEnd"/>
      <w:r w:rsidRPr="00274367">
        <w:rPr>
          <w:sz w:val="28"/>
          <w:szCs w:val="28"/>
        </w:rPr>
        <w:t xml:space="preserve"> в эксплуатацию – 1981 г.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котлов – 2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КВ-ГМ-20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Вид топлива - природный газ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жилых домов – 52 (394 чел.)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Объектов соцкультбыта – 2 (70 чел.)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  <w:u w:val="single"/>
        </w:rPr>
      </w:pPr>
      <w:r w:rsidRPr="00274367">
        <w:rPr>
          <w:b/>
          <w:sz w:val="28"/>
          <w:szCs w:val="28"/>
          <w:u w:val="single"/>
        </w:rPr>
        <w:t>Котельная «Центральная»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г. Венев, ул. Декабристов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Введена</w:t>
      </w:r>
      <w:proofErr w:type="gramEnd"/>
      <w:r w:rsidRPr="00274367">
        <w:rPr>
          <w:sz w:val="28"/>
          <w:szCs w:val="28"/>
        </w:rPr>
        <w:t xml:space="preserve"> в эксплуатацию – 1975 г.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котлов – 4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GKS </w:t>
      </w:r>
      <w:proofErr w:type="spellStart"/>
      <w:r w:rsidRPr="00274367">
        <w:rPr>
          <w:sz w:val="28"/>
          <w:szCs w:val="28"/>
        </w:rPr>
        <w:t>Dynaterm</w:t>
      </w:r>
      <w:proofErr w:type="spellEnd"/>
      <w:r w:rsidRPr="00274367">
        <w:rPr>
          <w:sz w:val="28"/>
          <w:szCs w:val="28"/>
        </w:rPr>
        <w:t xml:space="preserve"> 2500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Вид топлива - природный газ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жилых домов – 99 (1015 чел.)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Объектов соцкультбыта – 0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  <w:u w:val="single"/>
        </w:rPr>
      </w:pPr>
      <w:r w:rsidRPr="00274367">
        <w:rPr>
          <w:b/>
          <w:sz w:val="28"/>
          <w:szCs w:val="28"/>
          <w:u w:val="single"/>
        </w:rPr>
        <w:t>Котельная «Северная»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г. Венев, </w:t>
      </w:r>
      <w:proofErr w:type="gramStart"/>
      <w:r w:rsidRPr="00274367">
        <w:rPr>
          <w:sz w:val="28"/>
          <w:szCs w:val="28"/>
        </w:rPr>
        <w:t>м-н</w:t>
      </w:r>
      <w:proofErr w:type="gramEnd"/>
      <w:r w:rsidRPr="00274367">
        <w:rPr>
          <w:sz w:val="28"/>
          <w:szCs w:val="28"/>
        </w:rPr>
        <w:t xml:space="preserve"> Северный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Введена</w:t>
      </w:r>
      <w:proofErr w:type="gramEnd"/>
      <w:r w:rsidRPr="00274367">
        <w:rPr>
          <w:sz w:val="28"/>
          <w:szCs w:val="28"/>
        </w:rPr>
        <w:t xml:space="preserve"> в эксплуатацию – 1980 г.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котлов – 4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ТВГ-1,5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Вид топлива - природный  газ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жилых домов – 32 (402 чел.)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Объектов соцкультбыта – 2 (80 чел.)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  <w:u w:val="single"/>
        </w:rPr>
      </w:pPr>
      <w:r w:rsidRPr="00274367">
        <w:rPr>
          <w:b/>
          <w:sz w:val="28"/>
          <w:szCs w:val="28"/>
          <w:u w:val="single"/>
        </w:rPr>
        <w:t>Котельная «Школьная»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Введена</w:t>
      </w:r>
      <w:proofErr w:type="gramEnd"/>
      <w:r w:rsidRPr="00274367">
        <w:rPr>
          <w:sz w:val="28"/>
          <w:szCs w:val="28"/>
        </w:rPr>
        <w:t xml:space="preserve"> в эксплуатацию – 2008 г.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Количество котлов – 2, 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  <w:lang w:val="en-US"/>
        </w:rPr>
        <w:t>V</w:t>
      </w:r>
      <w:proofErr w:type="spellStart"/>
      <w:r w:rsidRPr="00274367">
        <w:rPr>
          <w:sz w:val="28"/>
          <w:szCs w:val="28"/>
        </w:rPr>
        <w:t>itoplex</w:t>
      </w:r>
      <w:proofErr w:type="spellEnd"/>
      <w:r w:rsidRPr="00274367">
        <w:rPr>
          <w:sz w:val="28"/>
          <w:szCs w:val="28"/>
        </w:rPr>
        <w:t xml:space="preserve"> 100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Вид топлива - газ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Количество жилых домов – 15 (1000 чел.)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Объектов соцкультбыта – 1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Оценка риска возникновения ЧС на системах ЖКХ – маловероятно.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гидродинамических аварий: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Риски возникновения гидродинамических аварий на территории МО город Венев отсутствуют.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Риски возникновения аварий на газопроводе и нефтепродуктопроводе: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По территории МО и прилегающих территориях проходит магистральный нефтепродуктопровод «Рязань-Тула-Орел»: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Участок – 3;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Длина – 156 км;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Диаметр – 514 мм;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Давление – 64 атм.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 Также на прилегающих к МО территориях расположен  магистральный газопровод «Горький-Центр»: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Участок – 3;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Длина – 50 км;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Диаметр – 720мм;</w:t>
      </w:r>
    </w:p>
    <w:p w:rsidR="00AD41C9" w:rsidRPr="00274367" w:rsidRDefault="00AD41C9" w:rsidP="00131AB9">
      <w:pPr>
        <w:spacing w:before="0" w:after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Давление – 55 атм.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Исходя из частоты возникновения аварий на газопроводах, следует, что в муниципальном образовании маловероятно возникновение аварий на магистральном газопроводе и нефтепродуктопроводе.</w:t>
      </w:r>
    </w:p>
    <w:p w:rsidR="00AD41C9" w:rsidRPr="00131AB9" w:rsidRDefault="00131AB9" w:rsidP="00131AB9">
      <w:pPr>
        <w:spacing w:before="0" w:after="0" w:line="360" w:lineRule="auto"/>
        <w:rPr>
          <w:sz w:val="28"/>
          <w:szCs w:val="28"/>
        </w:rPr>
      </w:pPr>
      <w:r w:rsidRPr="00274367">
        <w:rPr>
          <w:sz w:val="28"/>
          <w:szCs w:val="28"/>
        </w:rPr>
        <w:t>Таблица 4.</w:t>
      </w:r>
      <w:r>
        <w:rPr>
          <w:sz w:val="28"/>
          <w:szCs w:val="28"/>
        </w:rPr>
        <w:t>3</w:t>
      </w:r>
      <w:r w:rsidRPr="00274367">
        <w:rPr>
          <w:sz w:val="28"/>
          <w:szCs w:val="28"/>
        </w:rPr>
        <w:t>.</w:t>
      </w:r>
      <w:r>
        <w:rPr>
          <w:sz w:val="28"/>
          <w:szCs w:val="28"/>
        </w:rPr>
        <w:t>6 -</w:t>
      </w:r>
      <w:r w:rsidRPr="00274367">
        <w:rPr>
          <w:sz w:val="28"/>
          <w:szCs w:val="28"/>
        </w:rPr>
        <w:t xml:space="preserve"> </w:t>
      </w:r>
      <w:r w:rsidR="00AD41C9" w:rsidRPr="00131AB9">
        <w:rPr>
          <w:sz w:val="28"/>
          <w:szCs w:val="28"/>
        </w:rPr>
        <w:t>Риски возникновения аварий на объектах обслуживаемых управление ВГСЧ</w:t>
      </w:r>
      <w:r w:rsidRPr="00131AB9">
        <w:rPr>
          <w:sz w:val="28"/>
          <w:szCs w:val="28"/>
        </w:rPr>
        <w:t>.</w:t>
      </w:r>
    </w:p>
    <w:tbl>
      <w:tblPr>
        <w:tblW w:w="9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4"/>
        <w:gridCol w:w="1134"/>
        <w:gridCol w:w="708"/>
        <w:gridCol w:w="1134"/>
        <w:gridCol w:w="993"/>
        <w:gridCol w:w="850"/>
        <w:gridCol w:w="1134"/>
        <w:gridCol w:w="1276"/>
        <w:gridCol w:w="1276"/>
      </w:tblGrid>
      <w:tr w:rsidR="00AD41C9" w:rsidRPr="00274367" w:rsidTr="00F877C8">
        <w:trPr>
          <w:trHeight w:val="425"/>
        </w:trPr>
        <w:tc>
          <w:tcPr>
            <w:tcW w:w="11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Населенный пункт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Кол-во жителей</w:t>
            </w:r>
          </w:p>
        </w:tc>
        <w:tc>
          <w:tcPr>
            <w:tcW w:w="48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Кол-во жилых домов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% износа жилого сектора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 xml:space="preserve">% </w:t>
            </w:r>
            <w:proofErr w:type="spellStart"/>
            <w:r w:rsidRPr="00274367">
              <w:rPr>
                <w:b/>
                <w:kern w:val="24"/>
                <w:sz w:val="28"/>
                <w:szCs w:val="28"/>
              </w:rPr>
              <w:t>негазофи-цированного</w:t>
            </w:r>
            <w:proofErr w:type="spellEnd"/>
            <w:r w:rsidRPr="00274367">
              <w:rPr>
                <w:b/>
                <w:kern w:val="24"/>
                <w:sz w:val="28"/>
                <w:szCs w:val="28"/>
              </w:rPr>
              <w:t xml:space="preserve"> жилья</w:t>
            </w:r>
          </w:p>
        </w:tc>
      </w:tr>
      <w:tr w:rsidR="00AD41C9" w:rsidRPr="00274367" w:rsidTr="00F877C8">
        <w:trPr>
          <w:trHeight w:val="592"/>
        </w:trPr>
        <w:tc>
          <w:tcPr>
            <w:tcW w:w="1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2" w:type="dxa"/>
              <w:bottom w:w="101" w:type="dxa"/>
              <w:right w:w="202" w:type="dxa"/>
            </w:tcMar>
            <w:textDirection w:val="tbRlV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2" w:type="dxa"/>
              <w:bottom w:w="101" w:type="dxa"/>
              <w:right w:w="202" w:type="dxa"/>
            </w:tcMar>
            <w:textDirection w:val="tbRlV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 xml:space="preserve">2 </w:t>
            </w:r>
            <w:proofErr w:type="spellStart"/>
            <w:r w:rsidRPr="00274367">
              <w:rPr>
                <w:b/>
                <w:kern w:val="24"/>
                <w:sz w:val="28"/>
                <w:szCs w:val="28"/>
              </w:rPr>
              <w:t>эт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2" w:type="dxa"/>
              <w:bottom w:w="101" w:type="dxa"/>
              <w:right w:w="202" w:type="dxa"/>
            </w:tcMar>
            <w:textDirection w:val="tbRlV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 xml:space="preserve">3-5 </w:t>
            </w:r>
            <w:proofErr w:type="spellStart"/>
            <w:r w:rsidRPr="00274367">
              <w:rPr>
                <w:b/>
                <w:kern w:val="24"/>
                <w:sz w:val="28"/>
                <w:szCs w:val="28"/>
              </w:rPr>
              <w:t>эт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2" w:type="dxa"/>
              <w:bottom w:w="101" w:type="dxa"/>
              <w:right w:w="202" w:type="dxa"/>
            </w:tcMar>
            <w:textDirection w:val="tbRlV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 xml:space="preserve">6-9 </w:t>
            </w:r>
            <w:proofErr w:type="spellStart"/>
            <w:r w:rsidRPr="00274367">
              <w:rPr>
                <w:b/>
                <w:kern w:val="24"/>
                <w:sz w:val="28"/>
                <w:szCs w:val="28"/>
              </w:rPr>
              <w:t>эт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2" w:type="dxa"/>
              <w:bottom w:w="101" w:type="dxa"/>
              <w:right w:w="202" w:type="dxa"/>
            </w:tcMar>
            <w:textDirection w:val="tbRlV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kern w:val="24"/>
                <w:sz w:val="28"/>
                <w:szCs w:val="28"/>
              </w:rPr>
              <w:t xml:space="preserve">Свыше 9 </w:t>
            </w:r>
            <w:proofErr w:type="spellStart"/>
            <w:r w:rsidRPr="00274367">
              <w:rPr>
                <w:b/>
                <w:kern w:val="24"/>
                <w:sz w:val="28"/>
                <w:szCs w:val="28"/>
              </w:rPr>
              <w:t>эт</w:t>
            </w:r>
            <w:proofErr w:type="spellEnd"/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AD41C9" w:rsidRPr="00274367" w:rsidTr="00F877C8">
        <w:trPr>
          <w:trHeight w:val="729"/>
        </w:trPr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ind w:left="-142" w:right="-201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г. Венев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15500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62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1" w:type="dxa"/>
              <w:left w:w="201" w:type="dxa"/>
              <w:bottom w:w="101" w:type="dxa"/>
              <w:right w:w="201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kern w:val="24"/>
                <w:sz w:val="28"/>
                <w:szCs w:val="28"/>
              </w:rPr>
              <w:t>1</w:t>
            </w:r>
          </w:p>
        </w:tc>
      </w:tr>
    </w:tbl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Риск обрушения зданий, сооружений маловероятен.</w:t>
      </w:r>
    </w:p>
    <w:p w:rsidR="00AD41C9" w:rsidRPr="00274367" w:rsidRDefault="00AD41C9" w:rsidP="00274367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Риски возникновения аварий на шахтах и горных карьерах отсутствуют в связи с отсутствием сейсмологических опасных участков.</w:t>
      </w:r>
    </w:p>
    <w:p w:rsidR="00AD41C9" w:rsidRPr="00274367" w:rsidRDefault="00AD41C9" w:rsidP="00274367">
      <w:pPr>
        <w:spacing w:before="0" w:after="0" w:line="360" w:lineRule="auto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 xml:space="preserve">Вывод: </w:t>
      </w:r>
    </w:p>
    <w:p w:rsidR="00AD41C9" w:rsidRPr="00274367" w:rsidRDefault="00AD41C9" w:rsidP="00131AB9">
      <w:pPr>
        <w:spacing w:before="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 целом, риск возникновения техногенных чрезвычайных ситуаций низок.</w:t>
      </w:r>
    </w:p>
    <w:p w:rsidR="00AD41C9" w:rsidRPr="00274367" w:rsidRDefault="00131AB9" w:rsidP="00131AB9">
      <w:pPr>
        <w:pStyle w:val="Default"/>
        <w:spacing w:line="360" w:lineRule="auto"/>
        <w:jc w:val="center"/>
        <w:outlineLvl w:val="1"/>
        <w:rPr>
          <w:b/>
          <w:sz w:val="28"/>
          <w:szCs w:val="28"/>
        </w:rPr>
      </w:pPr>
      <w:bookmarkStart w:id="38" w:name="_Toc33017383"/>
      <w:r>
        <w:rPr>
          <w:b/>
          <w:bCs/>
          <w:sz w:val="28"/>
          <w:szCs w:val="28"/>
        </w:rPr>
        <w:t xml:space="preserve">4.4. </w:t>
      </w:r>
      <w:r w:rsidR="00AD41C9" w:rsidRPr="00274367">
        <w:rPr>
          <w:b/>
          <w:bCs/>
          <w:sz w:val="28"/>
          <w:szCs w:val="28"/>
        </w:rPr>
        <w:t>Мероприятия по минимизации последствий возникновения ЧС природного и техногенного характера, предупреждения ЧС и обеспечения пожарной безопасности</w:t>
      </w:r>
      <w:r>
        <w:rPr>
          <w:b/>
          <w:bCs/>
          <w:sz w:val="28"/>
          <w:szCs w:val="28"/>
        </w:rPr>
        <w:t>.</w:t>
      </w:r>
      <w:bookmarkEnd w:id="38"/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Система предупреждения чрезвычайных ситуаций в Тульской области как субъекта федерации опирается на «Положение о единой системе предупреждения и ликвидации чрезвычайных ситуаций» (РСЧС).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Единая система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«О защите населения и территорий от чрезвычайных ситуаций природного и техногенного</w:t>
      </w:r>
      <w:proofErr w:type="gramEnd"/>
      <w:r w:rsidRPr="00274367">
        <w:rPr>
          <w:sz w:val="28"/>
          <w:szCs w:val="28"/>
        </w:rPr>
        <w:t xml:space="preserve"> характера».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Единая система, состоящая из функциональных и территориальных подсистем, действует на федеральном, межрегиональном, региональном, муниципальном и объектовом уровнях: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на федеральном уровне - межведомственная комиссия по предупреждению и ликвидации чрезвычайных ситуаций и обеспечению пожарной безопасности.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на региональном уровне (в пределах территории Тульской области) - комиссия по предупреждению и ликвидации чрезвычайных ситуаций;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–на муниципальном уровне (в пределах МО), на объектовом уровне – комиссия по предупреждению и ликвидации чрезвычайных ситуаций.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Стихийные бедствия, аварии и катастрофы опасны своей внезапностью, что требует от администрации МО и органов ГО и ЧС проводить мероприятия по спасению людей, животных, материальных ценностей и оказанию помощи пострадавшим в максимально короткие сроки в любых условиях погоды и времени года. При необходимости в пострадавших районах может вводиться чрезвычайное положение.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В большинстве случаев первоочередными мерами обеспечения безопасности являются меры предупреждения аварии. В перспективе развития территории </w:t>
      </w:r>
      <w:r w:rsidRPr="00274367">
        <w:rPr>
          <w:bCs/>
          <w:sz w:val="28"/>
          <w:szCs w:val="28"/>
        </w:rPr>
        <w:t xml:space="preserve">МО </w:t>
      </w:r>
      <w:r w:rsidRPr="00274367">
        <w:rPr>
          <w:sz w:val="28"/>
          <w:szCs w:val="28"/>
        </w:rPr>
        <w:t xml:space="preserve"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должно проводиться по следующим направлениям: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мониторинг и прогнозирование чрезвычайных ситуаций;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рациональное размещение производительных сил по территории МО с учетом природной и техногенной безопасности;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bCs/>
          <w:sz w:val="28"/>
          <w:szCs w:val="28"/>
        </w:rPr>
      </w:pPr>
      <w:r w:rsidRPr="00274367">
        <w:rPr>
          <w:sz w:val="28"/>
          <w:szCs w:val="28"/>
        </w:rPr>
        <w:t>–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подготовка объектов экономики и систем жизнеобеспечения населения к работе в условиях чрезвычайных ситуаций;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декларирование промышленной безопасности;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лицензирование деятельности опасных производственных объектов;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страхование ответственности за причинение вреда при эксплуатации опасного производственного объекта;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проведение государственной экспертизы в области предупреждения чрезвычайных ситуаций;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государственный надзор и контроль по вопросам природной и техногенной безопасности;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информирование населения о потенциальных природных и техногенных угрозах на территории проживания;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подготовка населения в области защиты от чрезвычайных ситуаций.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Выбор планируемых для внедрения мер безопасности имеет следующие приоритеты: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Меры уменьшения вероятности возникновения аварийной ситуации, включающие: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меры уменьшения вероятности возникновения инцидента;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меры уменьшения вероятности перерастания инцидента в аварийную ситуацию;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Меры уменьшения тяжести последствий аварии, которые, в свою очередь, имеют следующие приоритеты: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меры, предусматриваемые при проектировании опасного объекта;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меры, касающиеся готовности эксплуатирующей организации к локализации и ликвидации последствий аварий.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При необходимости обоснования и оценки эффективности мер уменьшения риска рекомендуется придерживаться двух альтернативных целей их оптимизации: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при заданных средствах обеспечить максимальное снижение риска эксплуатации опасного производственного объекта;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обеспечить снижение риска до приемлемого уровня при минимальных затратах.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Для определения приоритетности выполнения мер по уменьшению риска в условиях заданных средств или ограниченности ресурсов следует: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определить совокупность мер, которые могут быть реализованы при заданных объёмах финансирования;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ранжировать эти меры по показателю «эффективность - затраты» обосновать и оценить эффективность предлагаемых мер. </w:t>
      </w:r>
    </w:p>
    <w:p w:rsidR="00AD41C9" w:rsidRPr="00274367" w:rsidRDefault="00AD41C9" w:rsidP="00E56C9C">
      <w:pPr>
        <w:pStyle w:val="Default"/>
        <w:spacing w:line="360" w:lineRule="auto"/>
        <w:ind w:left="567" w:firstLine="709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>Перечень мероприятий по созданию фонда защитных сооружений для защиты населения от возможных аварий и стихийных бедствий</w:t>
      </w:r>
      <w:r w:rsidR="00131AB9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Основным способом защиты населения от современных средств поражения является укрытие его в защитных сооружениях.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С этой целью осуществляется планомерное накопление необходимого фонда защитных сооружений (убежищ и противорадиационных укрытий), которые должны использоваться для нужд народного хозяйства и обслуживания населения.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Защитные сооружения должны приводиться в готовность для приема укрываемых в сроки, не превышающие 12 ч, а на химически опасных объектах должны содержаться в готовности к немедленному приему укрываемых.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Фонд защитных сооружений для рабочих и служащих (наибольшей работающей смены) предприятий создается на территории этих предприятий или вблизи них, а для остального населения – в районах жилой застройки.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Создание фонда защитных сооружений осуществляется заблаговременно, в мирное время, путем: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1)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населения, а именно: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приспособления под защитные сооружения подвальных помещений во вновь строящихся и существующих зданиях и сооружениях различного назначения;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приспособления под защитные сооружения вновь строящихся и существующих отдельно стоящих заглубленных сооружений различного назначения;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приспособления для защиты населения подземных горных выработок, пещер и других подземных полостей;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2)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обороны.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Учет защитных сооружений ведется в отделе по делам ГО и ЧС </w:t>
      </w:r>
      <w:r w:rsidRPr="00274367">
        <w:rPr>
          <w:bCs/>
          <w:sz w:val="28"/>
          <w:szCs w:val="28"/>
        </w:rPr>
        <w:t>МО</w:t>
      </w:r>
      <w:r w:rsidRPr="00274367">
        <w:rPr>
          <w:sz w:val="28"/>
          <w:szCs w:val="28"/>
        </w:rPr>
        <w:t xml:space="preserve">, а также на предприятиях МО, имеющих на балансе ЗСГО.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 xml:space="preserve">При режиме повседневной деятельности ЗСГО используются для нужд организаций, а также для обслуживания населения по решению руководителей объектов экономики. </w:t>
      </w:r>
      <w:proofErr w:type="gramStart"/>
      <w:r w:rsidRPr="00274367">
        <w:rPr>
          <w:sz w:val="28"/>
          <w:szCs w:val="28"/>
        </w:rPr>
        <w:t>При эксплуатации ЗСГО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ЗСГО как в военное время, так и в условиях чрезвычайных ситуаций мирного времени согласно требованиям правил эксплуатации защитных сооружений (приказ № 583 от 15.12.2002 г. МЧС РФ).</w:t>
      </w:r>
      <w:proofErr w:type="gramEnd"/>
    </w:p>
    <w:p w:rsidR="00AD41C9" w:rsidRPr="00274367" w:rsidRDefault="00AD41C9" w:rsidP="00E56C9C">
      <w:pPr>
        <w:pStyle w:val="Default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>Перечень мероприятий по предупреждению (снижению) последствий, защите населения и территорий при функционировании промышленных предприятий</w:t>
      </w:r>
      <w:r w:rsidR="00131AB9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В техногенной сфере работа по предупреждению аварий должна проводиться на конкретных объектах и производствах. Для этого необходимо предусмотреть общие научные, инженерно-конструкторские, технологические меры, служащие методической базой для предотвращения аварий. В качестве таких мер могут быть </w:t>
      </w:r>
      <w:proofErr w:type="gramStart"/>
      <w:r w:rsidRPr="00274367">
        <w:rPr>
          <w:sz w:val="28"/>
          <w:szCs w:val="28"/>
        </w:rPr>
        <w:t>названы</w:t>
      </w:r>
      <w:proofErr w:type="gramEnd"/>
      <w:r w:rsidRPr="00274367">
        <w:rPr>
          <w:sz w:val="28"/>
          <w:szCs w:val="28"/>
        </w:rPr>
        <w:t xml:space="preserve">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совершенствование технологических процессов, повышение надежности технологического оборудования и эксплуатационной надежности систем, своевременное обновление основных фондов,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применение качественной конструкторской и технологической документации, высококачественного сырья, материалов, комплектующих изделий, использование квалифицированного персонала, создание и использование эффективных систем технологического контроля и технической диагностики, безаварийной остановки производства, локализации и подавления аварийных ситуаций.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Работу по предотвращению аварий должны вести соответствующие технологические службы предприятий, их подразделения по технике безопасности.</w:t>
      </w:r>
    </w:p>
    <w:p w:rsidR="00AD41C9" w:rsidRPr="00274367" w:rsidRDefault="00AD41C9" w:rsidP="00E56C9C">
      <w:pPr>
        <w:pStyle w:val="Default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>Перечень мероприятий по предупреждению (снижению) последствий, в зонах химически опасных объектов</w:t>
      </w:r>
      <w:r w:rsidR="00131AB9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Мероприятия по предупреждению (снижению) последствий, защите населения, сельскохозяйственных животных и растений в зонах </w:t>
      </w:r>
      <w:proofErr w:type="spellStart"/>
      <w:r w:rsidRPr="00274367">
        <w:rPr>
          <w:sz w:val="28"/>
          <w:szCs w:val="28"/>
        </w:rPr>
        <w:t>взрыво</w:t>
      </w:r>
      <w:proofErr w:type="spellEnd"/>
      <w:r w:rsidRPr="00274367">
        <w:rPr>
          <w:sz w:val="28"/>
          <w:szCs w:val="28"/>
        </w:rPr>
        <w:t xml:space="preserve">- и пожароопасных объектов: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проведение профилактических работ по проверке состояния технологического оборудования;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подготовка формирований для проведения ремонтно-восстановительных работ, оказания медицинской помощи пострадавшим, эвакуации пострадавших;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проведение тренировок персонала по предупреждению аварий и травматизма;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выполнение условий промышленной безопасности объектов в соответствии с предписаниями органов Ростехнадзора;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обеспечение пожарной безопасности объекта;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проведение обследований (дефектоскопия) трубопроводов;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подготовка формирований;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подготовка к действиям в чрезвычайных ситуациях дежурно-диспетчерских служб, персонала объектов и населения;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создание запасов дегазирующих веществ; </w:t>
      </w:r>
    </w:p>
    <w:p w:rsidR="00AD41C9" w:rsidRPr="00274367" w:rsidRDefault="00AD41C9" w:rsidP="00131AB9">
      <w:pPr>
        <w:pStyle w:val="Default"/>
        <w:spacing w:after="240"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создание локальных систем оповещения. </w:t>
      </w:r>
    </w:p>
    <w:p w:rsidR="00AD41C9" w:rsidRPr="00274367" w:rsidRDefault="00AD41C9" w:rsidP="00E56C9C">
      <w:pPr>
        <w:pStyle w:val="Default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>Перечень мероприятий по защите территории от наводнений</w:t>
      </w:r>
      <w:r w:rsidR="00131AB9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При общем подходе мероприятия по защите территорий от затоплений и подтоплений должны быть направлены </w:t>
      </w:r>
      <w:proofErr w:type="gramStart"/>
      <w:r w:rsidRPr="00274367">
        <w:rPr>
          <w:sz w:val="28"/>
          <w:szCs w:val="28"/>
        </w:rPr>
        <w:t>на</w:t>
      </w:r>
      <w:proofErr w:type="gramEnd"/>
      <w:r w:rsidRPr="00274367">
        <w:rPr>
          <w:sz w:val="28"/>
          <w:szCs w:val="28"/>
        </w:rPr>
        <w:t xml:space="preserve">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искусственное повышение поверхности территорий;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дамб обвалования;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регулирование стока и отвода поверхностных и подземных вод;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дренажных систем и отдельных дренажей;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регулирование русел и стока рек;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дренажных прорезей для обеспечения гидравлической связи «верховодки» и техногенного горизонта вод с подземными водами нижележащего горизонта;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</w:t>
      </w:r>
      <w:proofErr w:type="spellStart"/>
      <w:r w:rsidRPr="00274367">
        <w:rPr>
          <w:sz w:val="28"/>
          <w:szCs w:val="28"/>
        </w:rPr>
        <w:t>агролесомелиорацию</w:t>
      </w:r>
      <w:proofErr w:type="spellEnd"/>
      <w:r w:rsidRPr="00274367">
        <w:rPr>
          <w:sz w:val="28"/>
          <w:szCs w:val="28"/>
        </w:rPr>
        <w:t xml:space="preserve">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регулирование стока рек (перераспределение максимального стока между водохранилищами, переброска стока между бассейнами и внутри речного бассейна);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ограждение территорий дамбами (системами обвалования);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увеличение пропускной способности речного русла (расчистка, углубление, расширение, спрямление русла);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повышение отметок защищаемой территории (устройство насыпных территорий, свайных оснований, подсыпка на пойменных землях при расширении и застройке новых городских территорий);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изменение характера хозяйственной деятельности на затапливаемых территориях, </w:t>
      </w:r>
      <w:proofErr w:type="gramStart"/>
      <w:r w:rsidRPr="00274367">
        <w:rPr>
          <w:sz w:val="28"/>
          <w:szCs w:val="28"/>
        </w:rPr>
        <w:t>контроль за</w:t>
      </w:r>
      <w:proofErr w:type="gramEnd"/>
      <w:r w:rsidRPr="00274367">
        <w:rPr>
          <w:sz w:val="28"/>
          <w:szCs w:val="28"/>
        </w:rPr>
        <w:t xml:space="preserve"> хозяйственным использованием опасных зон;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вынос объектов с затапливаемых территорий;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проведение защитных работ в период паводка;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эвакуация населения и материальных ценностей из зон затопления;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ликвидация последствий наводнения;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строительство защитных сооружений (плотин, дамб, обвалований);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реконструкция существующих защитных сооружений; </w:t>
      </w:r>
    </w:p>
    <w:p w:rsidR="00AD41C9" w:rsidRPr="00274367" w:rsidRDefault="00AD41C9" w:rsidP="00274367">
      <w:pPr>
        <w:pStyle w:val="24"/>
        <w:widowControl w:val="0"/>
        <w:spacing w:line="360" w:lineRule="auto"/>
        <w:ind w:firstLine="567"/>
        <w:rPr>
          <w:sz w:val="28"/>
          <w:szCs w:val="28"/>
        </w:rPr>
      </w:pPr>
      <w:r w:rsidRPr="00274367">
        <w:rPr>
          <w:sz w:val="28"/>
          <w:szCs w:val="28"/>
        </w:rPr>
        <w:t>– использование противопаводковых емкостей существующих водохранилищ с целью срезки пика половодий, паводков и других природных явлений.</w:t>
      </w:r>
    </w:p>
    <w:p w:rsidR="00AD41C9" w:rsidRPr="00131AB9" w:rsidRDefault="00AD41C9" w:rsidP="00E56C9C">
      <w:pPr>
        <w:pStyle w:val="Default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274367">
        <w:rPr>
          <w:b/>
          <w:bCs/>
          <w:sz w:val="28"/>
          <w:szCs w:val="28"/>
        </w:rPr>
        <w:t xml:space="preserve">Перечень мероприятий по защите людей и имущества от воздействия </w:t>
      </w:r>
      <w:r w:rsidR="00131AB9">
        <w:rPr>
          <w:b/>
          <w:bCs/>
          <w:sz w:val="28"/>
          <w:szCs w:val="28"/>
        </w:rPr>
        <w:t>о</w:t>
      </w:r>
      <w:r w:rsidRPr="00274367">
        <w:rPr>
          <w:b/>
          <w:bCs/>
          <w:sz w:val="28"/>
          <w:szCs w:val="28"/>
        </w:rPr>
        <w:t>пасных факторов пожара</w:t>
      </w:r>
      <w:r w:rsidR="00131AB9">
        <w:rPr>
          <w:b/>
          <w:bCs/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 соответствии с ФЗ-123 от 22.07.2008 г. «Технический регламент о требованиях пожарной безопасности» 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сельских поселениях не должно превышать 20 минут.</w:t>
      </w:r>
    </w:p>
    <w:p w:rsidR="00AD41C9" w:rsidRPr="00274367" w:rsidRDefault="00AD41C9" w:rsidP="00274367">
      <w:pPr>
        <w:spacing w:before="0" w:after="0" w:line="360" w:lineRule="auto"/>
        <w:ind w:firstLine="567"/>
        <w:jc w:val="both"/>
        <w:rPr>
          <w:color w:val="000000"/>
          <w:sz w:val="28"/>
          <w:szCs w:val="28"/>
        </w:rPr>
      </w:pPr>
      <w:r w:rsidRPr="00274367">
        <w:rPr>
          <w:bCs/>
          <w:sz w:val="28"/>
          <w:szCs w:val="28"/>
        </w:rPr>
        <w:t>На территории МО г. Венев Веневского</w:t>
      </w:r>
      <w:r w:rsidRPr="00274367">
        <w:rPr>
          <w:sz w:val="28"/>
          <w:szCs w:val="28"/>
        </w:rPr>
        <w:t xml:space="preserve"> района </w:t>
      </w:r>
      <w:r w:rsidRPr="00274367">
        <w:rPr>
          <w:bCs/>
          <w:sz w:val="28"/>
          <w:szCs w:val="28"/>
        </w:rPr>
        <w:t xml:space="preserve">и </w:t>
      </w:r>
      <w:r w:rsidRPr="00274367">
        <w:rPr>
          <w:color w:val="000000"/>
          <w:sz w:val="28"/>
          <w:szCs w:val="28"/>
        </w:rPr>
        <w:t>на прилегающих к нему муниципальных образованиях располагаются следующие пожарные части:</w:t>
      </w:r>
    </w:p>
    <w:p w:rsidR="00AD41C9" w:rsidRPr="00274367" w:rsidRDefault="00AD41C9" w:rsidP="00274367">
      <w:pPr>
        <w:spacing w:before="0" w:after="0" w:line="360" w:lineRule="auto"/>
        <w:ind w:firstLine="567"/>
        <w:rPr>
          <w:color w:val="000000"/>
          <w:sz w:val="28"/>
          <w:szCs w:val="28"/>
        </w:rPr>
      </w:pPr>
      <w:r w:rsidRPr="00274367">
        <w:rPr>
          <w:color w:val="000000"/>
          <w:sz w:val="28"/>
          <w:szCs w:val="28"/>
        </w:rPr>
        <w:t xml:space="preserve">Таблица </w:t>
      </w:r>
      <w:r w:rsidR="00131AB9">
        <w:rPr>
          <w:color w:val="000000"/>
          <w:sz w:val="28"/>
          <w:szCs w:val="28"/>
        </w:rPr>
        <w:t>4.4.</w:t>
      </w:r>
      <w:r w:rsidRPr="00274367">
        <w:rPr>
          <w:color w:val="000000"/>
          <w:sz w:val="28"/>
          <w:szCs w:val="28"/>
        </w:rPr>
        <w:t>1- Расположение пожарных частей</w:t>
      </w:r>
      <w:r w:rsidR="00131AB9">
        <w:rPr>
          <w:color w:val="000000"/>
          <w:sz w:val="28"/>
          <w:szCs w:val="28"/>
        </w:rPr>
        <w:t>.</w:t>
      </w:r>
    </w:p>
    <w:tbl>
      <w:tblPr>
        <w:tblW w:w="9640" w:type="dxa"/>
        <w:tblInd w:w="-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2752"/>
        <w:gridCol w:w="1014"/>
        <w:gridCol w:w="1376"/>
        <w:gridCol w:w="1424"/>
        <w:gridCol w:w="1167"/>
      </w:tblGrid>
      <w:tr w:rsidR="00AD41C9" w:rsidRPr="00274367" w:rsidTr="00F877C8">
        <w:trPr>
          <w:trHeight w:val="195"/>
        </w:trPr>
        <w:tc>
          <w:tcPr>
            <w:tcW w:w="1162" w:type="dxa"/>
            <w:vMerge w:val="restar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Наименование</w:t>
            </w:r>
          </w:p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ПЧ</w:t>
            </w:r>
          </w:p>
        </w:tc>
        <w:tc>
          <w:tcPr>
            <w:tcW w:w="2949" w:type="dxa"/>
            <w:vMerge w:val="restar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Адрес</w:t>
            </w:r>
          </w:p>
        </w:tc>
        <w:tc>
          <w:tcPr>
            <w:tcW w:w="5529" w:type="dxa"/>
            <w:gridSpan w:val="4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Силы и средства</w:t>
            </w:r>
          </w:p>
        </w:tc>
      </w:tr>
      <w:tr w:rsidR="00AD41C9" w:rsidRPr="00274367" w:rsidTr="00F877C8">
        <w:trPr>
          <w:trHeight w:val="424"/>
        </w:trPr>
        <w:tc>
          <w:tcPr>
            <w:tcW w:w="1162" w:type="dxa"/>
            <w:vMerge/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949" w:type="dxa"/>
            <w:vMerge/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На дежурстве</w:t>
            </w:r>
          </w:p>
        </w:tc>
      </w:tr>
      <w:tr w:rsidR="00AD41C9" w:rsidRPr="00274367" w:rsidTr="00F877C8">
        <w:trPr>
          <w:trHeight w:val="424"/>
        </w:trPr>
        <w:tc>
          <w:tcPr>
            <w:tcW w:w="1162" w:type="dxa"/>
            <w:vMerge/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949" w:type="dxa"/>
            <w:vMerge/>
            <w:shd w:val="clear" w:color="auto" w:fill="auto"/>
            <w:vAlign w:val="center"/>
            <w:hideMark/>
          </w:tcPr>
          <w:p w:rsidR="00AD41C9" w:rsidRPr="00274367" w:rsidRDefault="00AD41C9" w:rsidP="00131AB9">
            <w:pPr>
              <w:spacing w:before="0"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gramStart"/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л</w:t>
            </w:r>
            <w:proofErr w:type="gramEnd"/>
            <w:r w:rsidRPr="00274367">
              <w:rPr>
                <w:b/>
                <w:color w:val="000000"/>
                <w:kern w:val="24"/>
                <w:sz w:val="28"/>
                <w:szCs w:val="28"/>
              </w:rPr>
              <w:t>/с</w:t>
            </w:r>
          </w:p>
        </w:tc>
        <w:tc>
          <w:tcPr>
            <w:tcW w:w="1560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тех</w:t>
            </w:r>
          </w:p>
        </w:tc>
        <w:tc>
          <w:tcPr>
            <w:tcW w:w="1559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gramStart"/>
            <w:r w:rsidRPr="00274367">
              <w:rPr>
                <w:b/>
                <w:color w:val="000000"/>
                <w:kern w:val="24"/>
                <w:sz w:val="28"/>
                <w:szCs w:val="28"/>
              </w:rPr>
              <w:t>л</w:t>
            </w:r>
            <w:proofErr w:type="gramEnd"/>
            <w:r w:rsidRPr="00274367">
              <w:rPr>
                <w:b/>
                <w:color w:val="000000"/>
                <w:kern w:val="24"/>
                <w:sz w:val="28"/>
                <w:szCs w:val="28"/>
              </w:rPr>
              <w:t>/с</w:t>
            </w:r>
          </w:p>
        </w:tc>
        <w:tc>
          <w:tcPr>
            <w:tcW w:w="1276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74367">
              <w:rPr>
                <w:b/>
                <w:color w:val="000000"/>
                <w:kern w:val="24"/>
                <w:sz w:val="28"/>
                <w:szCs w:val="28"/>
              </w:rPr>
              <w:t>тех</w:t>
            </w:r>
          </w:p>
        </w:tc>
      </w:tr>
      <w:tr w:rsidR="00AD41C9" w:rsidRPr="00274367" w:rsidTr="00F877C8">
        <w:trPr>
          <w:trHeight w:val="657"/>
        </w:trPr>
        <w:tc>
          <w:tcPr>
            <w:tcW w:w="116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ПЧ - 65</w:t>
            </w:r>
          </w:p>
        </w:tc>
        <w:tc>
          <w:tcPr>
            <w:tcW w:w="2949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 xml:space="preserve">301320, Тульская область, </w:t>
            </w:r>
            <w:proofErr w:type="spellStart"/>
            <w:r w:rsidRPr="00274367">
              <w:rPr>
                <w:color w:val="000000"/>
                <w:kern w:val="24"/>
                <w:sz w:val="28"/>
                <w:szCs w:val="28"/>
              </w:rPr>
              <w:t>г</w:t>
            </w:r>
            <w:proofErr w:type="gramStart"/>
            <w:r w:rsidRPr="00274367">
              <w:rPr>
                <w:color w:val="000000"/>
                <w:kern w:val="24"/>
                <w:sz w:val="28"/>
                <w:szCs w:val="28"/>
              </w:rPr>
              <w:t>.В</w:t>
            </w:r>
            <w:proofErr w:type="gramEnd"/>
            <w:r w:rsidRPr="00274367">
              <w:rPr>
                <w:color w:val="000000"/>
                <w:kern w:val="24"/>
                <w:sz w:val="28"/>
                <w:szCs w:val="28"/>
              </w:rPr>
              <w:t>енев</w:t>
            </w:r>
            <w:proofErr w:type="spellEnd"/>
            <w:r w:rsidRPr="00274367">
              <w:rPr>
                <w:color w:val="000000"/>
                <w:kern w:val="24"/>
                <w:sz w:val="28"/>
                <w:szCs w:val="28"/>
              </w:rPr>
              <w:t xml:space="preserve">, ул. Стрешнева, </w:t>
            </w:r>
          </w:p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дом 2д</w:t>
            </w:r>
          </w:p>
        </w:tc>
        <w:tc>
          <w:tcPr>
            <w:tcW w:w="1134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54</w:t>
            </w:r>
          </w:p>
        </w:tc>
        <w:tc>
          <w:tcPr>
            <w:tcW w:w="1560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3</w:t>
            </w:r>
          </w:p>
        </w:tc>
      </w:tr>
      <w:tr w:rsidR="00AD41C9" w:rsidRPr="00274367" w:rsidTr="00F877C8">
        <w:trPr>
          <w:trHeight w:val="812"/>
        </w:trPr>
        <w:tc>
          <w:tcPr>
            <w:tcW w:w="116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ПЧ-72</w:t>
            </w:r>
          </w:p>
        </w:tc>
        <w:tc>
          <w:tcPr>
            <w:tcW w:w="2949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 xml:space="preserve">301318, Тульская область, Веневский район, </w:t>
            </w:r>
          </w:p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proofErr w:type="spellStart"/>
            <w:r w:rsidRPr="00274367">
              <w:rPr>
                <w:color w:val="000000"/>
                <w:kern w:val="24"/>
                <w:sz w:val="28"/>
                <w:szCs w:val="28"/>
              </w:rPr>
              <w:t>п</w:t>
            </w:r>
            <w:proofErr w:type="gramStart"/>
            <w:r w:rsidRPr="00274367">
              <w:rPr>
                <w:color w:val="000000"/>
                <w:kern w:val="24"/>
                <w:sz w:val="28"/>
                <w:szCs w:val="28"/>
              </w:rPr>
              <w:t>.Г</w:t>
            </w:r>
            <w:proofErr w:type="gramEnd"/>
            <w:r w:rsidRPr="00274367">
              <w:rPr>
                <w:color w:val="000000"/>
                <w:kern w:val="24"/>
                <w:sz w:val="28"/>
                <w:szCs w:val="28"/>
              </w:rPr>
              <w:t>рицовский</w:t>
            </w:r>
            <w:proofErr w:type="spellEnd"/>
            <w:r w:rsidRPr="00274367">
              <w:rPr>
                <w:color w:val="000000"/>
                <w:kern w:val="24"/>
                <w:sz w:val="28"/>
                <w:szCs w:val="28"/>
              </w:rPr>
              <w:t xml:space="preserve">, </w:t>
            </w:r>
          </w:p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 xml:space="preserve">ул. </w:t>
            </w:r>
            <w:proofErr w:type="gramStart"/>
            <w:r w:rsidRPr="00274367">
              <w:rPr>
                <w:color w:val="000000"/>
                <w:kern w:val="24"/>
                <w:sz w:val="28"/>
                <w:szCs w:val="28"/>
              </w:rPr>
              <w:t>Степная</w:t>
            </w:r>
            <w:proofErr w:type="gramEnd"/>
            <w:r w:rsidRPr="00274367">
              <w:rPr>
                <w:color w:val="000000"/>
                <w:kern w:val="24"/>
                <w:sz w:val="28"/>
                <w:szCs w:val="28"/>
              </w:rPr>
              <w:t>, дом 25а</w:t>
            </w:r>
          </w:p>
        </w:tc>
        <w:tc>
          <w:tcPr>
            <w:tcW w:w="1134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28</w:t>
            </w:r>
          </w:p>
        </w:tc>
        <w:tc>
          <w:tcPr>
            <w:tcW w:w="1560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AD41C9" w:rsidRPr="00274367" w:rsidRDefault="00AD41C9" w:rsidP="00131AB9">
            <w:pPr>
              <w:spacing w:before="0" w:after="0"/>
              <w:jc w:val="center"/>
              <w:textAlignment w:val="baseline"/>
              <w:rPr>
                <w:sz w:val="28"/>
                <w:szCs w:val="28"/>
              </w:rPr>
            </w:pPr>
            <w:r w:rsidRPr="00274367">
              <w:rPr>
                <w:color w:val="000000"/>
                <w:kern w:val="24"/>
                <w:sz w:val="28"/>
                <w:szCs w:val="28"/>
              </w:rPr>
              <w:t>1</w:t>
            </w:r>
          </w:p>
        </w:tc>
      </w:tr>
    </w:tbl>
    <w:p w:rsidR="00AD41C9" w:rsidRPr="00274367" w:rsidRDefault="00AD41C9" w:rsidP="00274367">
      <w:pPr>
        <w:spacing w:before="0"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Ближайшая больница располагается в городе Веневе (Государственное учреждение здравоохранения «</w:t>
      </w:r>
      <w:proofErr w:type="spellStart"/>
      <w:r w:rsidRPr="00274367">
        <w:rPr>
          <w:sz w:val="28"/>
          <w:szCs w:val="28"/>
        </w:rPr>
        <w:t>Веневская</w:t>
      </w:r>
      <w:proofErr w:type="spellEnd"/>
      <w:r w:rsidRPr="00274367">
        <w:rPr>
          <w:sz w:val="28"/>
          <w:szCs w:val="28"/>
        </w:rPr>
        <w:t xml:space="preserve"> центральная районная больница») на 90 </w:t>
      </w:r>
      <w:proofErr w:type="gramStart"/>
      <w:r w:rsidRPr="00274367">
        <w:rPr>
          <w:sz w:val="28"/>
          <w:szCs w:val="28"/>
        </w:rPr>
        <w:t>койко/мест</w:t>
      </w:r>
      <w:proofErr w:type="gramEnd"/>
      <w:r w:rsidRPr="00274367">
        <w:rPr>
          <w:sz w:val="28"/>
          <w:szCs w:val="28"/>
        </w:rPr>
        <w:t>.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Мероприятия по защите территорий, людей и имущества от воздействия опасных факторов пожара должны быть направлены </w:t>
      </w:r>
      <w:proofErr w:type="gramStart"/>
      <w:r w:rsidRPr="00274367">
        <w:rPr>
          <w:sz w:val="28"/>
          <w:szCs w:val="28"/>
        </w:rPr>
        <w:t>на</w:t>
      </w:r>
      <w:proofErr w:type="gramEnd"/>
      <w:r w:rsidRPr="00274367">
        <w:rPr>
          <w:sz w:val="28"/>
          <w:szCs w:val="28"/>
        </w:rPr>
        <w:t xml:space="preserve">: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применение объемно-планировочных решений и средств, обеспечивающих ограничение распространения пожара за пределы очага;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эвакуационных путей, удовлетворяющих требованиям безопасной эвакуации людей при пожаре;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систем обнаружения пожара (установок и систем пожарной сигнализации), оповещения и управления эвакуацией людей при пожаре;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применение систем коллективной защиты (в том числе противодымной) и средств индивидуальной защиты людей от воздействия опасных факторов пожара;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 xml:space="preserve">– 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 </w:t>
      </w:r>
      <w:proofErr w:type="gramEnd"/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применение огнезащитных составов (в том числе антипиренов и огнезащитных красок) и строительных материалов (облицовок) для повышения пределов огнестойкости строительных конструкций;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аварийного слива пожароопасных жидкостей и аварийного стравливания горючих газов из аппаратуры;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устройство на технологическом оборудовании систем противовзрывной защиты;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применение первичных средств пожаротушения;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применение автоматических установок пожаротушения; </w:t>
      </w:r>
    </w:p>
    <w:p w:rsidR="00AD41C9" w:rsidRPr="00274367" w:rsidRDefault="00AD41C9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– организация деятельности подразделений пожарной охраны. </w:t>
      </w:r>
    </w:p>
    <w:p w:rsidR="003E5315" w:rsidRDefault="003E5315" w:rsidP="00274367">
      <w:pPr>
        <w:pStyle w:val="24"/>
        <w:widowControl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AD41C9" w:rsidRPr="00274367" w:rsidRDefault="003E5315" w:rsidP="003E5315">
      <w:pPr>
        <w:pStyle w:val="1"/>
        <w:rPr>
          <w:b/>
          <w:sz w:val="28"/>
          <w:szCs w:val="28"/>
        </w:rPr>
      </w:pPr>
      <w:bookmarkStart w:id="39" w:name="_Toc33017384"/>
      <w:r>
        <w:rPr>
          <w:b/>
          <w:sz w:val="28"/>
          <w:szCs w:val="28"/>
        </w:rPr>
        <w:t xml:space="preserve">5. </w:t>
      </w:r>
      <w:r w:rsidR="00AD41C9" w:rsidRPr="00274367">
        <w:rPr>
          <w:b/>
          <w:sz w:val="28"/>
          <w:szCs w:val="28"/>
        </w:rPr>
        <w:t>Обоснование предложений по территориальному планированию, этапов их реализации.</w:t>
      </w:r>
      <w:bookmarkEnd w:id="39"/>
    </w:p>
    <w:p w:rsidR="00F877C8" w:rsidRDefault="003E5315" w:rsidP="003E5315">
      <w:pPr>
        <w:pStyle w:val="2"/>
        <w:spacing w:line="360" w:lineRule="auto"/>
        <w:rPr>
          <w:b/>
          <w:bCs w:val="0"/>
          <w:sz w:val="28"/>
        </w:rPr>
      </w:pPr>
      <w:bookmarkStart w:id="40" w:name="_Toc33017385"/>
      <w:r>
        <w:rPr>
          <w:b/>
          <w:bCs w:val="0"/>
          <w:sz w:val="28"/>
        </w:rPr>
        <w:t xml:space="preserve">5.1. </w:t>
      </w:r>
      <w:r w:rsidR="00F877C8" w:rsidRPr="00274367">
        <w:rPr>
          <w:b/>
          <w:bCs w:val="0"/>
          <w:sz w:val="28"/>
        </w:rPr>
        <w:t>Учет положений о территориальном планировании, содержащихся в документах территориального планирования различного уровня</w:t>
      </w:r>
      <w:r>
        <w:rPr>
          <w:b/>
          <w:bCs w:val="0"/>
          <w:sz w:val="28"/>
        </w:rPr>
        <w:t>.</w:t>
      </w:r>
      <w:bookmarkEnd w:id="40"/>
    </w:p>
    <w:p w:rsidR="00F877C8" w:rsidRPr="00274367" w:rsidRDefault="00F877C8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На основании требований части 6 статьи 9 Градостроительного Кодекса Российской Федерации, </w:t>
      </w:r>
      <w:r w:rsidRPr="00274367">
        <w:rPr>
          <w:bCs/>
          <w:sz w:val="28"/>
          <w:szCs w:val="28"/>
        </w:rPr>
        <w:t xml:space="preserve">Генеральный план </w:t>
      </w:r>
      <w:r w:rsidRPr="00274367">
        <w:rPr>
          <w:sz w:val="28"/>
          <w:szCs w:val="28"/>
        </w:rPr>
        <w:t xml:space="preserve">выполнен с учетом </w:t>
      </w:r>
      <w:r w:rsidRPr="00274367">
        <w:rPr>
          <w:bCs/>
          <w:sz w:val="28"/>
          <w:szCs w:val="28"/>
        </w:rPr>
        <w:t>положений о территориальном планировании</w:t>
      </w:r>
      <w:r w:rsidRPr="00274367">
        <w:rPr>
          <w:sz w:val="28"/>
          <w:szCs w:val="28"/>
        </w:rPr>
        <w:t xml:space="preserve">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 </w:t>
      </w:r>
    </w:p>
    <w:p w:rsidR="00F877C8" w:rsidRPr="00274367" w:rsidRDefault="00F877C8" w:rsidP="0027436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 xml:space="preserve">Учету подлежали </w:t>
      </w:r>
      <w:r w:rsidRPr="00274367">
        <w:rPr>
          <w:bCs/>
          <w:sz w:val="28"/>
          <w:szCs w:val="28"/>
        </w:rPr>
        <w:t>положения о территориальном планировании</w:t>
      </w:r>
      <w:r w:rsidRPr="00274367">
        <w:rPr>
          <w:sz w:val="28"/>
          <w:szCs w:val="28"/>
        </w:rPr>
        <w:t xml:space="preserve">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</w:t>
      </w:r>
      <w:r w:rsidR="00942613" w:rsidRPr="00274367">
        <w:rPr>
          <w:bCs/>
          <w:sz w:val="28"/>
          <w:szCs w:val="28"/>
        </w:rPr>
        <w:t>подготовки Генерального плана.</w:t>
      </w:r>
      <w:proofErr w:type="gramEnd"/>
    </w:p>
    <w:p w:rsidR="00F877C8" w:rsidRPr="00274367" w:rsidRDefault="00F877C8" w:rsidP="00274367">
      <w:pPr>
        <w:pStyle w:val="24"/>
        <w:widowControl w:val="0"/>
        <w:spacing w:line="360" w:lineRule="auto"/>
        <w:ind w:firstLine="567"/>
        <w:rPr>
          <w:bCs/>
          <w:sz w:val="28"/>
          <w:szCs w:val="28"/>
        </w:rPr>
      </w:pPr>
      <w:r w:rsidRPr="00274367">
        <w:rPr>
          <w:sz w:val="28"/>
          <w:szCs w:val="28"/>
        </w:rPr>
        <w:t xml:space="preserve">В </w:t>
      </w:r>
      <w:r w:rsidRPr="00274367">
        <w:rPr>
          <w:bCs/>
          <w:sz w:val="28"/>
          <w:szCs w:val="28"/>
        </w:rPr>
        <w:t xml:space="preserve">Таблице 8.1 </w:t>
      </w:r>
      <w:r w:rsidRPr="00274367">
        <w:rPr>
          <w:sz w:val="28"/>
          <w:szCs w:val="28"/>
        </w:rPr>
        <w:t xml:space="preserve">приведен 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</w:t>
      </w:r>
      <w:proofErr w:type="gramStart"/>
      <w:r w:rsidRPr="00274367">
        <w:rPr>
          <w:bCs/>
          <w:sz w:val="28"/>
          <w:szCs w:val="28"/>
        </w:rPr>
        <w:t>подготовки</w:t>
      </w:r>
      <w:proofErr w:type="gramEnd"/>
      <w:r w:rsidRPr="00274367">
        <w:rPr>
          <w:bCs/>
          <w:sz w:val="28"/>
          <w:szCs w:val="28"/>
        </w:rPr>
        <w:t xml:space="preserve"> Генерального плана </w:t>
      </w:r>
      <w:r w:rsidRPr="00274367">
        <w:rPr>
          <w:sz w:val="28"/>
          <w:szCs w:val="28"/>
        </w:rPr>
        <w:t xml:space="preserve">и </w:t>
      </w:r>
      <w:proofErr w:type="gramStart"/>
      <w:r w:rsidRPr="00274367">
        <w:rPr>
          <w:sz w:val="28"/>
          <w:szCs w:val="28"/>
        </w:rPr>
        <w:t>которые</w:t>
      </w:r>
      <w:proofErr w:type="gramEnd"/>
      <w:r w:rsidRPr="00274367">
        <w:rPr>
          <w:sz w:val="28"/>
          <w:szCs w:val="28"/>
        </w:rPr>
        <w:t xml:space="preserve"> были учтены при </w:t>
      </w:r>
      <w:r w:rsidRPr="00274367">
        <w:rPr>
          <w:bCs/>
          <w:sz w:val="28"/>
          <w:szCs w:val="28"/>
        </w:rPr>
        <w:t>подготовке Генерального плана.</w:t>
      </w:r>
    </w:p>
    <w:p w:rsidR="00F877C8" w:rsidRPr="00274367" w:rsidRDefault="00F877C8" w:rsidP="00274367">
      <w:pPr>
        <w:pStyle w:val="24"/>
        <w:widowControl w:val="0"/>
        <w:spacing w:line="360" w:lineRule="auto"/>
        <w:ind w:firstLine="567"/>
        <w:jc w:val="right"/>
        <w:rPr>
          <w:sz w:val="28"/>
          <w:szCs w:val="28"/>
        </w:rPr>
      </w:pPr>
      <w:r w:rsidRPr="00274367">
        <w:rPr>
          <w:sz w:val="28"/>
          <w:szCs w:val="28"/>
        </w:rPr>
        <w:t xml:space="preserve">Таблица </w:t>
      </w:r>
      <w:r w:rsidR="003E5315">
        <w:rPr>
          <w:sz w:val="28"/>
          <w:szCs w:val="28"/>
        </w:rPr>
        <w:t>5</w:t>
      </w:r>
      <w:r w:rsidRPr="00274367">
        <w:rPr>
          <w:sz w:val="28"/>
          <w:szCs w:val="28"/>
        </w:rPr>
        <w:t>.1.</w:t>
      </w:r>
      <w:r w:rsidR="003E5315">
        <w:rPr>
          <w:sz w:val="28"/>
          <w:szCs w:val="28"/>
        </w:rPr>
        <w:t>1-</w:t>
      </w:r>
      <w:r w:rsidRPr="00274367">
        <w:rPr>
          <w:sz w:val="28"/>
          <w:szCs w:val="28"/>
        </w:rPr>
        <w:t xml:space="preserve"> Перечень документов территориального планирования подлежащих учету при подготовке Генерального плана.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86"/>
        <w:gridCol w:w="3118"/>
        <w:gridCol w:w="2268"/>
      </w:tblGrid>
      <w:tr w:rsidR="00F877C8" w:rsidRPr="00274367" w:rsidTr="00F877C8">
        <w:trPr>
          <w:trHeight w:val="612"/>
        </w:trPr>
        <w:tc>
          <w:tcPr>
            <w:tcW w:w="675" w:type="dxa"/>
          </w:tcPr>
          <w:p w:rsidR="00F877C8" w:rsidRPr="00274367" w:rsidRDefault="00F877C8" w:rsidP="003E5315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274367">
              <w:rPr>
                <w:b/>
                <w:bCs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274367">
              <w:rPr>
                <w:b/>
                <w:bCs/>
                <w:color w:val="auto"/>
                <w:sz w:val="28"/>
                <w:szCs w:val="28"/>
              </w:rPr>
              <w:t>п</w:t>
            </w:r>
            <w:proofErr w:type="gramEnd"/>
            <w:r w:rsidRPr="00274367">
              <w:rPr>
                <w:b/>
                <w:bCs/>
                <w:color w:val="auto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b/>
                <w:color w:val="auto"/>
                <w:sz w:val="28"/>
                <w:szCs w:val="28"/>
              </w:rPr>
            </w:pPr>
            <w:r w:rsidRPr="00274367">
              <w:rPr>
                <w:b/>
                <w:bCs/>
                <w:color w:val="auto"/>
                <w:sz w:val="28"/>
                <w:szCs w:val="28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b/>
                <w:color w:val="auto"/>
                <w:sz w:val="28"/>
                <w:szCs w:val="28"/>
              </w:rPr>
            </w:pPr>
            <w:r w:rsidRPr="00274367">
              <w:rPr>
                <w:b/>
                <w:bCs/>
                <w:color w:val="auto"/>
                <w:sz w:val="28"/>
                <w:szCs w:val="28"/>
              </w:rPr>
              <w:t>Реквизиты утверждения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b/>
                <w:color w:val="auto"/>
                <w:sz w:val="28"/>
                <w:szCs w:val="28"/>
              </w:rPr>
            </w:pPr>
            <w:r w:rsidRPr="00274367">
              <w:rPr>
                <w:b/>
                <w:bCs/>
                <w:color w:val="auto"/>
                <w:sz w:val="28"/>
                <w:szCs w:val="28"/>
              </w:rPr>
              <w:t>Источник информации</w:t>
            </w:r>
          </w:p>
        </w:tc>
      </w:tr>
      <w:tr w:rsidR="00F877C8" w:rsidRPr="00274367" w:rsidTr="00F877C8">
        <w:trPr>
          <w:trHeight w:val="311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</w:tcPr>
          <w:p w:rsidR="00F877C8" w:rsidRPr="00274367" w:rsidRDefault="00F877C8" w:rsidP="003E5315">
            <w:pPr>
              <w:pStyle w:val="Default"/>
              <w:jc w:val="left"/>
              <w:rPr>
                <w:bCs/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Документы территориального планирования Российской Федерации</w:t>
            </w:r>
          </w:p>
        </w:tc>
      </w:tr>
      <w:tr w:rsidR="00F877C8" w:rsidRPr="00274367" w:rsidTr="00F877C8">
        <w:trPr>
          <w:trHeight w:val="1093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1.1.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Распоряжение Правительства Российской Федерации от 31.01.2017 №166-р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300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1.2.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932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1.3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 xml:space="preserve">Распоряжение Правительства Российской Федерации от 28.12.2012 №2607-р 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1093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1.4.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 xml:space="preserve">Распоряжение Правительства Российской Федерации от 26.02.2013 №247-р 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217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1.5.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217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left"/>
              <w:rPr>
                <w:bCs/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1.6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345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bCs/>
                <w:color w:val="auto"/>
                <w:sz w:val="28"/>
                <w:szCs w:val="28"/>
              </w:rPr>
              <w:t>Документы территориального планирования субъекта Российской Федерации</w:t>
            </w:r>
          </w:p>
        </w:tc>
      </w:tr>
      <w:tr w:rsidR="00F877C8" w:rsidRPr="00274367" w:rsidTr="00F877C8">
        <w:trPr>
          <w:trHeight w:val="871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 xml:space="preserve">Схема территориального планирования Тульской области 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rStyle w:val="blk"/>
                <w:sz w:val="28"/>
                <w:szCs w:val="28"/>
              </w:rPr>
              <w:t xml:space="preserve">Постановление правительства Тульской области от </w:t>
            </w:r>
            <w:r w:rsidR="00130CD8" w:rsidRPr="00274367">
              <w:rPr>
                <w:rStyle w:val="blk"/>
                <w:sz w:val="28"/>
                <w:szCs w:val="28"/>
              </w:rPr>
              <w:t>30.12.2019</w:t>
            </w:r>
            <w:r w:rsidRPr="00274367">
              <w:rPr>
                <w:rStyle w:val="blk"/>
                <w:sz w:val="28"/>
                <w:szCs w:val="28"/>
              </w:rPr>
              <w:t xml:space="preserve"> №</w:t>
            </w:r>
            <w:r w:rsidR="00130CD8" w:rsidRPr="00274367">
              <w:rPr>
                <w:rStyle w:val="blk"/>
                <w:sz w:val="28"/>
                <w:szCs w:val="28"/>
              </w:rPr>
              <w:t>688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877C8" w:rsidRPr="00274367" w:rsidTr="00F877C8">
        <w:trPr>
          <w:trHeight w:val="453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 xml:space="preserve">3. </w:t>
            </w:r>
          </w:p>
        </w:tc>
        <w:tc>
          <w:tcPr>
            <w:tcW w:w="9072" w:type="dxa"/>
            <w:gridSpan w:val="3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F877C8" w:rsidRPr="00274367" w:rsidTr="00F877C8">
        <w:trPr>
          <w:trHeight w:val="90"/>
        </w:trPr>
        <w:tc>
          <w:tcPr>
            <w:tcW w:w="675" w:type="dxa"/>
            <w:vAlign w:val="center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3.1</w:t>
            </w:r>
          </w:p>
        </w:tc>
        <w:tc>
          <w:tcPr>
            <w:tcW w:w="3686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Схема территориального планирования муниципального образования Веневский район Тульской области</w:t>
            </w:r>
          </w:p>
        </w:tc>
        <w:tc>
          <w:tcPr>
            <w:tcW w:w="311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Решение №30/224 от 27.03.2012</w:t>
            </w:r>
          </w:p>
        </w:tc>
        <w:tc>
          <w:tcPr>
            <w:tcW w:w="2268" w:type="dxa"/>
          </w:tcPr>
          <w:p w:rsidR="00F877C8" w:rsidRPr="00274367" w:rsidRDefault="00F877C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  <w:tr w:rsidR="00FA06E6" w:rsidRPr="00274367" w:rsidTr="00F877C8">
        <w:trPr>
          <w:trHeight w:val="90"/>
        </w:trPr>
        <w:tc>
          <w:tcPr>
            <w:tcW w:w="675" w:type="dxa"/>
            <w:vAlign w:val="center"/>
          </w:tcPr>
          <w:p w:rsidR="00FA06E6" w:rsidRPr="00274367" w:rsidRDefault="00FA06E6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3.2</w:t>
            </w:r>
          </w:p>
        </w:tc>
        <w:tc>
          <w:tcPr>
            <w:tcW w:w="3686" w:type="dxa"/>
          </w:tcPr>
          <w:p w:rsidR="00FA06E6" w:rsidRPr="00274367" w:rsidRDefault="00130CD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Генеральный план МО Центральное Веневского района Тульской области</w:t>
            </w:r>
          </w:p>
        </w:tc>
        <w:tc>
          <w:tcPr>
            <w:tcW w:w="3118" w:type="dxa"/>
          </w:tcPr>
          <w:p w:rsidR="00FA06E6" w:rsidRPr="00274367" w:rsidRDefault="00130CD8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Решение №49/285 от 28.12.2017 года</w:t>
            </w:r>
          </w:p>
        </w:tc>
        <w:tc>
          <w:tcPr>
            <w:tcW w:w="2268" w:type="dxa"/>
          </w:tcPr>
          <w:p w:rsidR="00FA06E6" w:rsidRPr="00274367" w:rsidRDefault="00FA06E6" w:rsidP="003E5315">
            <w:pPr>
              <w:pStyle w:val="Default"/>
              <w:jc w:val="left"/>
              <w:rPr>
                <w:color w:val="auto"/>
                <w:sz w:val="28"/>
                <w:szCs w:val="28"/>
              </w:rPr>
            </w:pPr>
            <w:r w:rsidRPr="00274367">
              <w:rPr>
                <w:color w:val="auto"/>
                <w:sz w:val="28"/>
                <w:szCs w:val="28"/>
              </w:rPr>
              <w:t>ФГИС ТП http://fgis.economy.gov.ru/fgis/</w:t>
            </w:r>
          </w:p>
        </w:tc>
      </w:tr>
    </w:tbl>
    <w:p w:rsidR="00F877C8" w:rsidRPr="00274367" w:rsidRDefault="00F877C8" w:rsidP="00274367">
      <w:pPr>
        <w:pStyle w:val="24"/>
        <w:widowControl w:val="0"/>
        <w:spacing w:line="360" w:lineRule="auto"/>
        <w:ind w:firstLine="567"/>
        <w:jc w:val="right"/>
        <w:rPr>
          <w:sz w:val="28"/>
          <w:szCs w:val="28"/>
          <w:highlight w:val="yellow"/>
        </w:rPr>
      </w:pPr>
    </w:p>
    <w:p w:rsidR="00F877C8" w:rsidRPr="00274367" w:rsidRDefault="00F877C8" w:rsidP="00274367">
      <w:pPr>
        <w:pStyle w:val="24"/>
        <w:widowControl w:val="0"/>
        <w:spacing w:line="360" w:lineRule="auto"/>
        <w:ind w:firstLine="567"/>
        <w:jc w:val="right"/>
        <w:rPr>
          <w:sz w:val="28"/>
          <w:szCs w:val="28"/>
        </w:rPr>
      </w:pPr>
      <w:r w:rsidRPr="00274367">
        <w:rPr>
          <w:sz w:val="28"/>
          <w:szCs w:val="28"/>
        </w:rPr>
        <w:t xml:space="preserve">Таблица </w:t>
      </w:r>
      <w:r w:rsidR="003E5315">
        <w:rPr>
          <w:sz w:val="28"/>
          <w:szCs w:val="28"/>
        </w:rPr>
        <w:t>5</w:t>
      </w:r>
      <w:r w:rsidRPr="00274367">
        <w:rPr>
          <w:sz w:val="28"/>
          <w:szCs w:val="28"/>
        </w:rPr>
        <w:t>.</w:t>
      </w:r>
      <w:r w:rsidR="003E5315">
        <w:rPr>
          <w:sz w:val="28"/>
          <w:szCs w:val="28"/>
        </w:rPr>
        <w:t>1.2-</w:t>
      </w:r>
      <w:r w:rsidRPr="00274367">
        <w:rPr>
          <w:sz w:val="28"/>
          <w:szCs w:val="28"/>
        </w:rPr>
        <w:t xml:space="preserve"> Перечень планов и программ комплексного социально-экономического развития РФ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268"/>
        <w:gridCol w:w="2686"/>
      </w:tblGrid>
      <w:tr w:rsidR="00F877C8" w:rsidRPr="00274367" w:rsidTr="00CE2F7A">
        <w:tc>
          <w:tcPr>
            <w:tcW w:w="576" w:type="dxa"/>
          </w:tcPr>
          <w:p w:rsidR="00F877C8" w:rsidRPr="00274367" w:rsidRDefault="00F877C8" w:rsidP="003E5315">
            <w:pPr>
              <w:pStyle w:val="24"/>
              <w:widowControl w:val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74367">
              <w:rPr>
                <w:b/>
                <w:sz w:val="28"/>
                <w:szCs w:val="28"/>
              </w:rPr>
              <w:t>п</w:t>
            </w:r>
            <w:proofErr w:type="gramEnd"/>
            <w:r w:rsidRPr="0027436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661" w:type="dxa"/>
          </w:tcPr>
          <w:p w:rsidR="00F877C8" w:rsidRPr="00274367" w:rsidRDefault="00F877C8" w:rsidP="003E5315">
            <w:pPr>
              <w:pStyle w:val="24"/>
              <w:widowControl w:val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2333" w:type="dxa"/>
          </w:tcPr>
          <w:p w:rsidR="00F877C8" w:rsidRPr="00274367" w:rsidRDefault="00F877C8" w:rsidP="003E5315">
            <w:pPr>
              <w:pStyle w:val="24"/>
              <w:widowControl w:val="0"/>
              <w:jc w:val="center"/>
              <w:rPr>
                <w:b/>
                <w:sz w:val="28"/>
                <w:szCs w:val="28"/>
              </w:rPr>
            </w:pPr>
            <w:r w:rsidRPr="00274367">
              <w:rPr>
                <w:b/>
                <w:sz w:val="28"/>
                <w:szCs w:val="28"/>
              </w:rPr>
              <w:t>Дата и номер утверждения</w:t>
            </w:r>
          </w:p>
        </w:tc>
      </w:tr>
      <w:tr w:rsidR="00F877C8" w:rsidRPr="00274367" w:rsidTr="00CE2F7A">
        <w:tc>
          <w:tcPr>
            <w:tcW w:w="576" w:type="dxa"/>
          </w:tcPr>
          <w:p w:rsidR="00F877C8" w:rsidRPr="00274367" w:rsidRDefault="00F877C8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</w:t>
            </w:r>
          </w:p>
        </w:tc>
        <w:tc>
          <w:tcPr>
            <w:tcW w:w="6661" w:type="dxa"/>
          </w:tcPr>
          <w:p w:rsidR="00F877C8" w:rsidRPr="00274367" w:rsidRDefault="00F877C8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Транспортная стратегия РФ на период до 2030 г.</w:t>
            </w:r>
          </w:p>
        </w:tc>
        <w:tc>
          <w:tcPr>
            <w:tcW w:w="2333" w:type="dxa"/>
          </w:tcPr>
          <w:p w:rsidR="00F877C8" w:rsidRPr="00274367" w:rsidRDefault="00F877C8" w:rsidP="003E5315">
            <w:pPr>
              <w:pStyle w:val="Default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 xml:space="preserve">распоряжение Правительства РФ от 22.11.2008 № 1734-р </w:t>
            </w:r>
          </w:p>
        </w:tc>
      </w:tr>
      <w:tr w:rsidR="00F877C8" w:rsidRPr="00274367" w:rsidTr="00CE2F7A">
        <w:tc>
          <w:tcPr>
            <w:tcW w:w="576" w:type="dxa"/>
          </w:tcPr>
          <w:p w:rsidR="00F877C8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2</w:t>
            </w:r>
          </w:p>
        </w:tc>
        <w:tc>
          <w:tcPr>
            <w:tcW w:w="6661" w:type="dxa"/>
          </w:tcPr>
          <w:p w:rsidR="00F877C8" w:rsidRPr="00274367" w:rsidRDefault="00F877C8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Стратегия развития железнодорожного транспорта в Российской Федерации до 2030 г.</w:t>
            </w:r>
          </w:p>
        </w:tc>
        <w:tc>
          <w:tcPr>
            <w:tcW w:w="2333" w:type="dxa"/>
          </w:tcPr>
          <w:p w:rsidR="00F877C8" w:rsidRPr="00274367" w:rsidRDefault="00F877C8" w:rsidP="003E5315">
            <w:pPr>
              <w:pStyle w:val="Default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распоряжение Правительства РФ от 17.06.2008 № 877-р</w:t>
            </w:r>
          </w:p>
        </w:tc>
      </w:tr>
      <w:tr w:rsidR="00F877C8" w:rsidRPr="00274367" w:rsidTr="00CE2F7A">
        <w:tc>
          <w:tcPr>
            <w:tcW w:w="576" w:type="dxa"/>
          </w:tcPr>
          <w:p w:rsidR="00F877C8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</w:t>
            </w:r>
          </w:p>
        </w:tc>
        <w:tc>
          <w:tcPr>
            <w:tcW w:w="6661" w:type="dxa"/>
          </w:tcPr>
          <w:p w:rsidR="00F877C8" w:rsidRPr="00274367" w:rsidRDefault="00F877C8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Генеральная схема развития сети железных дорог ОАО «РЖД» на период до 2020 и 2025 гг. в региональном разрезе</w:t>
            </w:r>
          </w:p>
        </w:tc>
        <w:tc>
          <w:tcPr>
            <w:tcW w:w="2333" w:type="dxa"/>
          </w:tcPr>
          <w:p w:rsidR="00F877C8" w:rsidRPr="00274367" w:rsidRDefault="00F877C8" w:rsidP="003E5315">
            <w:pPr>
              <w:pStyle w:val="Default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протокол заседания правления ОАО «РЖД» от 08.07.2016 №23</w:t>
            </w:r>
          </w:p>
        </w:tc>
      </w:tr>
      <w:tr w:rsidR="00F877C8" w:rsidRPr="00274367" w:rsidTr="00CE2F7A">
        <w:tc>
          <w:tcPr>
            <w:tcW w:w="576" w:type="dxa"/>
          </w:tcPr>
          <w:p w:rsidR="00F877C8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4</w:t>
            </w:r>
          </w:p>
        </w:tc>
        <w:tc>
          <w:tcPr>
            <w:tcW w:w="6661" w:type="dxa"/>
          </w:tcPr>
          <w:p w:rsidR="00F877C8" w:rsidRPr="00274367" w:rsidRDefault="00F877C8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333" w:type="dxa"/>
          </w:tcPr>
          <w:p w:rsidR="00F877C8" w:rsidRPr="00274367" w:rsidRDefault="00F877C8" w:rsidP="003E5315">
            <w:pPr>
              <w:pStyle w:val="Default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постановление Правительства РФ от 15.04.2014 г. №300</w:t>
            </w:r>
          </w:p>
        </w:tc>
      </w:tr>
      <w:tr w:rsidR="00F877C8" w:rsidRPr="00274367" w:rsidTr="00CE2F7A">
        <w:tc>
          <w:tcPr>
            <w:tcW w:w="576" w:type="dxa"/>
          </w:tcPr>
          <w:p w:rsidR="00F877C8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5</w:t>
            </w:r>
          </w:p>
        </w:tc>
        <w:tc>
          <w:tcPr>
            <w:tcW w:w="6661" w:type="dxa"/>
          </w:tcPr>
          <w:p w:rsidR="00F877C8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П</w:t>
            </w:r>
            <w:r w:rsidR="0000437C" w:rsidRPr="00274367">
              <w:rPr>
                <w:sz w:val="28"/>
                <w:szCs w:val="28"/>
              </w:rPr>
              <w:t>рогноз долгосрочного социально-экономического развития РФ на период до 2030 года</w:t>
            </w:r>
          </w:p>
        </w:tc>
        <w:tc>
          <w:tcPr>
            <w:tcW w:w="2333" w:type="dxa"/>
          </w:tcPr>
          <w:p w:rsidR="00F877C8" w:rsidRPr="00274367" w:rsidRDefault="00995A24" w:rsidP="003E5315">
            <w:pPr>
              <w:pStyle w:val="Default"/>
              <w:jc w:val="left"/>
              <w:rPr>
                <w:sz w:val="28"/>
                <w:szCs w:val="28"/>
              </w:rPr>
            </w:pPr>
            <w:proofErr w:type="gramStart"/>
            <w:r w:rsidRPr="00274367">
              <w:rPr>
                <w:sz w:val="28"/>
                <w:szCs w:val="28"/>
              </w:rPr>
              <w:t>разработан</w:t>
            </w:r>
            <w:proofErr w:type="gramEnd"/>
            <w:r w:rsidRPr="00274367">
              <w:rPr>
                <w:sz w:val="28"/>
                <w:szCs w:val="28"/>
              </w:rPr>
              <w:t xml:space="preserve"> Минэкономразвития</w:t>
            </w:r>
          </w:p>
        </w:tc>
      </w:tr>
      <w:tr w:rsidR="00F877C8" w:rsidRPr="00274367" w:rsidTr="00CE2F7A">
        <w:tc>
          <w:tcPr>
            <w:tcW w:w="576" w:type="dxa"/>
          </w:tcPr>
          <w:p w:rsidR="00F877C8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</w:t>
            </w:r>
          </w:p>
        </w:tc>
        <w:tc>
          <w:tcPr>
            <w:tcW w:w="6661" w:type="dxa"/>
          </w:tcPr>
          <w:p w:rsidR="00F877C8" w:rsidRPr="00274367" w:rsidRDefault="0000437C" w:rsidP="003E5315">
            <w:pPr>
              <w:pStyle w:val="TimesNewRomanCYR12"/>
              <w:ind w:firstLine="0"/>
              <w:rPr>
                <w:rFonts w:ascii="Times New Roman" w:hAnsi="Times New Roman"/>
              </w:rPr>
            </w:pPr>
            <w:r w:rsidRPr="00274367">
              <w:rPr>
                <w:rFonts w:ascii="Times New Roman" w:hAnsi="Times New Roman"/>
              </w:rPr>
              <w:t>Основных направлений деятельности правительства Тульской области на период до 2021г;</w:t>
            </w:r>
            <w:r w:rsidR="00995A24" w:rsidRPr="00274367">
              <w:rPr>
                <w:rFonts w:ascii="Times New Roman" w:hAnsi="Times New Roman"/>
              </w:rPr>
              <w:t xml:space="preserve"> План действий правительства Тульской области по реализации Основных направлений деятельности правительства Тульской области на период до 2021 года</w:t>
            </w:r>
          </w:p>
        </w:tc>
        <w:tc>
          <w:tcPr>
            <w:tcW w:w="2333" w:type="dxa"/>
          </w:tcPr>
          <w:p w:rsidR="00F877C8" w:rsidRPr="00274367" w:rsidRDefault="00995A24" w:rsidP="003E5315">
            <w:pPr>
              <w:pStyle w:val="Default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указ Губернатора Тульской области № 102 от 11 июля 2016 года</w:t>
            </w:r>
          </w:p>
        </w:tc>
      </w:tr>
      <w:tr w:rsidR="00995A24" w:rsidRPr="00274367" w:rsidTr="00CE2F7A">
        <w:tc>
          <w:tcPr>
            <w:tcW w:w="576" w:type="dxa"/>
          </w:tcPr>
          <w:p w:rsidR="00995A24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7</w:t>
            </w:r>
          </w:p>
        </w:tc>
        <w:tc>
          <w:tcPr>
            <w:tcW w:w="6661" w:type="dxa"/>
          </w:tcPr>
          <w:p w:rsidR="00995A24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Стратегия социально-экономического развития Тульской области на период до 2030 года</w:t>
            </w:r>
          </w:p>
        </w:tc>
        <w:tc>
          <w:tcPr>
            <w:tcW w:w="2333" w:type="dxa"/>
          </w:tcPr>
          <w:p w:rsidR="00995A24" w:rsidRPr="00274367" w:rsidRDefault="00995A24" w:rsidP="003E5315">
            <w:pPr>
              <w:pStyle w:val="Default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распоряжение Правительства РФ от 06.09.2011 № 1540-р</w:t>
            </w:r>
          </w:p>
        </w:tc>
      </w:tr>
      <w:tr w:rsidR="00995A24" w:rsidRPr="00274367" w:rsidTr="00CE2F7A">
        <w:tc>
          <w:tcPr>
            <w:tcW w:w="576" w:type="dxa"/>
          </w:tcPr>
          <w:p w:rsidR="00995A24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8</w:t>
            </w:r>
          </w:p>
        </w:tc>
        <w:tc>
          <w:tcPr>
            <w:tcW w:w="6661" w:type="dxa"/>
          </w:tcPr>
          <w:p w:rsidR="00995A24" w:rsidRPr="00274367" w:rsidRDefault="00995A24" w:rsidP="003E5315">
            <w:pPr>
              <w:pStyle w:val="24"/>
              <w:widowControl w:val="0"/>
              <w:jc w:val="left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Энергетическая стратегия на период до 2035 года</w:t>
            </w:r>
          </w:p>
        </w:tc>
        <w:tc>
          <w:tcPr>
            <w:tcW w:w="2333" w:type="dxa"/>
          </w:tcPr>
          <w:p w:rsidR="00995A24" w:rsidRPr="00274367" w:rsidRDefault="00995A24" w:rsidP="003E5315">
            <w:pPr>
              <w:pStyle w:val="Default"/>
              <w:jc w:val="left"/>
              <w:rPr>
                <w:sz w:val="28"/>
                <w:szCs w:val="28"/>
              </w:rPr>
            </w:pPr>
            <w:proofErr w:type="gramStart"/>
            <w:r w:rsidRPr="00274367">
              <w:rPr>
                <w:color w:val="333333"/>
                <w:sz w:val="28"/>
                <w:szCs w:val="28"/>
                <w:shd w:val="clear" w:color="auto" w:fill="FFFFFF"/>
              </w:rPr>
              <w:t>разработан</w:t>
            </w:r>
            <w:r w:rsidR="00F75E56" w:rsidRPr="00274367">
              <w:rPr>
                <w:color w:val="333333"/>
                <w:sz w:val="28"/>
                <w:szCs w:val="28"/>
                <w:shd w:val="clear" w:color="auto" w:fill="FFFFFF"/>
              </w:rPr>
              <w:t>а</w:t>
            </w:r>
            <w:proofErr w:type="gramEnd"/>
            <w:r w:rsidRPr="00274367">
              <w:rPr>
                <w:color w:val="333333"/>
                <w:sz w:val="28"/>
                <w:szCs w:val="28"/>
                <w:shd w:val="clear" w:color="auto" w:fill="FFFFFF"/>
              </w:rPr>
              <w:t xml:space="preserve"> во исполнение поручения Президента Российской Федерации от 6 июля 2013 г. № Пр-1471</w:t>
            </w:r>
          </w:p>
        </w:tc>
      </w:tr>
    </w:tbl>
    <w:p w:rsidR="00611F74" w:rsidRPr="003E5315" w:rsidRDefault="003E5315" w:rsidP="003E5315">
      <w:pPr>
        <w:pStyle w:val="2"/>
        <w:spacing w:line="360" w:lineRule="auto"/>
        <w:rPr>
          <w:b/>
          <w:color w:val="000000"/>
          <w:sz w:val="28"/>
        </w:rPr>
      </w:pPr>
      <w:bookmarkStart w:id="41" w:name="_Toc238356823"/>
      <w:bookmarkStart w:id="42" w:name="_Toc33017386"/>
      <w:r w:rsidRPr="003E5315">
        <w:rPr>
          <w:b/>
          <w:color w:val="000000"/>
          <w:sz w:val="28"/>
        </w:rPr>
        <w:t xml:space="preserve">5.2. </w:t>
      </w:r>
      <w:r w:rsidR="00611F74" w:rsidRPr="003E5315">
        <w:rPr>
          <w:b/>
          <w:color w:val="000000"/>
          <w:sz w:val="28"/>
        </w:rPr>
        <w:t>Анализ и оценка экономической базы</w:t>
      </w:r>
      <w:bookmarkEnd w:id="41"/>
      <w:r w:rsidRPr="003E5315">
        <w:rPr>
          <w:b/>
          <w:color w:val="000000"/>
          <w:sz w:val="28"/>
        </w:rPr>
        <w:t>.</w:t>
      </w:r>
      <w:bookmarkEnd w:id="42"/>
    </w:p>
    <w:p w:rsidR="00611F74" w:rsidRPr="00274367" w:rsidRDefault="00611F74" w:rsidP="004C1254">
      <w:pPr>
        <w:pStyle w:val="BodyTextIndent21"/>
        <w:spacing w:line="360" w:lineRule="auto"/>
        <w:ind w:firstLine="709"/>
        <w:jc w:val="center"/>
        <w:rPr>
          <w:i w:val="0"/>
          <w:color w:val="000000"/>
          <w:sz w:val="28"/>
          <w:szCs w:val="28"/>
        </w:rPr>
      </w:pPr>
      <w:r w:rsidRPr="00274367">
        <w:rPr>
          <w:i w:val="0"/>
          <w:color w:val="000000"/>
          <w:sz w:val="28"/>
          <w:szCs w:val="28"/>
        </w:rPr>
        <w:t>Промышленность</w:t>
      </w:r>
      <w:r w:rsidR="003E5315">
        <w:rPr>
          <w:i w:val="0"/>
          <w:color w:val="000000"/>
          <w:sz w:val="28"/>
          <w:szCs w:val="28"/>
        </w:rPr>
        <w:t>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По–прежнему главную роль в экономическом потенциале муниципального образования играет промышленность.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  <w:highlight w:val="white"/>
        </w:rPr>
        <w:t xml:space="preserve">Основные профильные продукты: изделия из целлюлозы, бумаги и картона, синтетические алмазы, пески природные, щебень, художественный паркет, продукция стройиндустрии, зерно, картофель, молоко, мясо, хлебобулочные изделия. </w:t>
      </w:r>
      <w:proofErr w:type="gramEnd"/>
    </w:p>
    <w:p w:rsidR="00A64B5B" w:rsidRPr="003E5315" w:rsidRDefault="00A64B5B" w:rsidP="004C1254">
      <w:pPr>
        <w:pStyle w:val="a5"/>
        <w:spacing w:after="0" w:line="360" w:lineRule="auto"/>
        <w:ind w:firstLine="709"/>
        <w:jc w:val="both"/>
        <w:rPr>
          <w:sz w:val="28"/>
          <w:szCs w:val="28"/>
          <w:highlight w:val="white"/>
        </w:rPr>
      </w:pPr>
      <w:r w:rsidRPr="00274367">
        <w:rPr>
          <w:sz w:val="28"/>
          <w:szCs w:val="28"/>
          <w:highlight w:val="white"/>
        </w:rPr>
        <w:t>Объем отгрузки товаров собственного производства, выполнения работ и услуг собственными силами по предприятиям промышленного сектора по итогам января-сентября 2019 года имеет отрицательную динамику относительно соответствующего периода 2018 года и составил 2749,4 млн. рублей, снизившись на 32,5%.</w:t>
      </w:r>
    </w:p>
    <w:p w:rsidR="00A64B5B" w:rsidRPr="00274367" w:rsidRDefault="00A64B5B" w:rsidP="004C1254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Основная доля всей отгрузки по промышленным крупным и средним предприятиям приходится на отрасль - обрабатывающие производства – 78,0%. Темп снижения объемов отгруженной продукции по данному виду деятельности  относительно периода 2018 года составил 60,3% (2145,0 млн. руб.). Снижение промышленного производства объясняется падением спроса на продукцию.</w:t>
      </w:r>
    </w:p>
    <w:p w:rsidR="00A64B5B" w:rsidRPr="00274367" w:rsidRDefault="00A64B5B" w:rsidP="004C1254">
      <w:pPr>
        <w:tabs>
          <w:tab w:val="left" w:pos="1080"/>
          <w:tab w:val="left" w:pos="1260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274367">
        <w:rPr>
          <w:b/>
          <w:bCs/>
          <w:sz w:val="28"/>
          <w:szCs w:val="28"/>
          <w:highlight w:val="white"/>
        </w:rPr>
        <w:t>Развитие агропромышленного комплекса</w:t>
      </w:r>
      <w:r w:rsidR="008B6697">
        <w:rPr>
          <w:b/>
          <w:bCs/>
          <w:sz w:val="28"/>
          <w:szCs w:val="28"/>
        </w:rPr>
        <w:t>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Segoe UI"/>
          <w:color w:val="00000A"/>
          <w:sz w:val="28"/>
          <w:szCs w:val="28"/>
          <w:highlight w:val="white"/>
        </w:rPr>
        <w:t xml:space="preserve">На 1 октября 2019 года поголовье крупного рогатого скота в хозяйствах всех сельхозпроизводителей составило 3916 голов (на 8,1% меньше по сравнению с аналогичной датой предыдущего года), из него коров – 1907 голов (на 3,5% меньше), свиней насчитывается 397 голов (меньше на 44,3%), овец и коз – 4196 головы (на 16,9% меньше). 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Segoe UI"/>
          <w:color w:val="00000A"/>
          <w:sz w:val="28"/>
          <w:szCs w:val="28"/>
          <w:highlight w:val="white"/>
        </w:rPr>
        <w:t>За 9 месяцев 2019 года основными держателями крупного рогатого скота остаются сельскохозяйственные организации. На 1 октября 2019 года на их долю приходится 57% (в 2018 году – 59,3%).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Segoe UI"/>
          <w:color w:val="00000A"/>
          <w:sz w:val="28"/>
          <w:szCs w:val="28"/>
          <w:highlight w:val="white"/>
        </w:rPr>
        <w:t>В сельскохозяйственных организациях к 1 октября 2019 года по сравнению с соответствующей датой прошлого года поголовье крупного рогатого скота уменьшилось на 11,8%, коров уменьшилось – на 7%, свиней и овец уменьшилось соответственно на 70% и 33,4%.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Segoe UI"/>
          <w:color w:val="00000A"/>
          <w:sz w:val="28"/>
          <w:szCs w:val="28"/>
          <w:highlight w:val="white"/>
        </w:rPr>
        <w:t>В сельскохозяйственных организациях выход приплода телят на 100 коров остался на уровне  составил 65 телят на 100 маток.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Segoe UI"/>
          <w:color w:val="00000A"/>
          <w:sz w:val="28"/>
          <w:szCs w:val="28"/>
          <w:highlight w:val="white"/>
        </w:rPr>
        <w:t>Среднесуточные привесы на выращивании и откорме крупного рогатого скота по сравнению с прошлым годом увеличились на 1,2%, свиней – увеличилось на 2,1%. Надой молока на одну корову увеличился на 18%.</w:t>
      </w:r>
    </w:p>
    <w:p w:rsidR="00AB53A4" w:rsidRPr="00AB53A4" w:rsidRDefault="00A64B5B" w:rsidP="004C1254">
      <w:pPr>
        <w:spacing w:before="0" w:after="0" w:line="360" w:lineRule="auto"/>
        <w:ind w:firstLine="709"/>
        <w:jc w:val="both"/>
        <w:rPr>
          <w:rFonts w:eastAsia="Segoe UI"/>
          <w:color w:val="00000A"/>
          <w:sz w:val="28"/>
          <w:szCs w:val="28"/>
        </w:rPr>
      </w:pPr>
      <w:r w:rsidRPr="00274367">
        <w:rPr>
          <w:rFonts w:eastAsia="Segoe UI"/>
          <w:color w:val="00000A"/>
          <w:sz w:val="28"/>
          <w:szCs w:val="28"/>
          <w:highlight w:val="white"/>
        </w:rPr>
        <w:t xml:space="preserve">Производство скота и птицы на убой увеличили две, молока – две </w:t>
      </w:r>
      <w:proofErr w:type="spellStart"/>
      <w:r w:rsidRPr="00274367">
        <w:rPr>
          <w:rFonts w:eastAsia="Segoe UI"/>
          <w:color w:val="00000A"/>
          <w:sz w:val="28"/>
          <w:szCs w:val="28"/>
          <w:highlight w:val="white"/>
        </w:rPr>
        <w:t>сельхозорганизации</w:t>
      </w:r>
      <w:proofErr w:type="spellEnd"/>
      <w:r w:rsidRPr="00274367">
        <w:rPr>
          <w:rFonts w:eastAsia="Segoe UI"/>
          <w:color w:val="00000A"/>
          <w:sz w:val="28"/>
          <w:szCs w:val="28"/>
          <w:highlight w:val="white"/>
        </w:rPr>
        <w:t>.</w:t>
      </w:r>
    </w:p>
    <w:p w:rsidR="00A64B5B" w:rsidRPr="00274367" w:rsidRDefault="00A64B5B" w:rsidP="004C1254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274367">
        <w:rPr>
          <w:b/>
          <w:sz w:val="28"/>
          <w:szCs w:val="28"/>
          <w:highlight w:val="white"/>
        </w:rPr>
        <w:t>Строительство</w:t>
      </w:r>
      <w:r w:rsidR="00615268">
        <w:rPr>
          <w:b/>
          <w:sz w:val="28"/>
          <w:szCs w:val="28"/>
        </w:rPr>
        <w:t>.</w:t>
      </w:r>
    </w:p>
    <w:p w:rsidR="00CE2F7A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  <w:highlight w:val="white"/>
        </w:rPr>
      </w:pPr>
      <w:r w:rsidRPr="00274367">
        <w:rPr>
          <w:sz w:val="28"/>
          <w:szCs w:val="28"/>
          <w:highlight w:val="white"/>
          <w:lang w:val="x-none"/>
        </w:rPr>
        <w:t>Объем работ и услуг, выполненных собственными силами организаци</w:t>
      </w:r>
      <w:r w:rsidRPr="00274367">
        <w:rPr>
          <w:sz w:val="28"/>
          <w:szCs w:val="28"/>
          <w:highlight w:val="white"/>
        </w:rPr>
        <w:t>ями</w:t>
      </w:r>
      <w:r w:rsidR="00615268">
        <w:rPr>
          <w:sz w:val="28"/>
          <w:szCs w:val="28"/>
          <w:highlight w:val="white"/>
          <w:lang w:val="x-none"/>
        </w:rPr>
        <w:t xml:space="preserve"> района</w:t>
      </w:r>
      <w:r w:rsidRPr="00274367">
        <w:rPr>
          <w:sz w:val="28"/>
          <w:szCs w:val="28"/>
          <w:highlight w:val="white"/>
          <w:lang w:val="x-none"/>
        </w:rPr>
        <w:t xml:space="preserve"> в </w:t>
      </w:r>
      <w:r w:rsidRPr="00274367">
        <w:rPr>
          <w:sz w:val="28"/>
          <w:szCs w:val="28"/>
          <w:highlight w:val="white"/>
        </w:rPr>
        <w:t>январе-сентябре 2019</w:t>
      </w:r>
      <w:r w:rsidRPr="00274367">
        <w:rPr>
          <w:sz w:val="28"/>
          <w:szCs w:val="28"/>
          <w:highlight w:val="white"/>
          <w:lang w:val="x-none"/>
        </w:rPr>
        <w:t xml:space="preserve"> год</w:t>
      </w:r>
      <w:r w:rsidRPr="00274367">
        <w:rPr>
          <w:sz w:val="28"/>
          <w:szCs w:val="28"/>
          <w:highlight w:val="white"/>
        </w:rPr>
        <w:t>а</w:t>
      </w:r>
      <w:r w:rsidRPr="00274367">
        <w:rPr>
          <w:sz w:val="28"/>
          <w:szCs w:val="28"/>
          <w:highlight w:val="white"/>
          <w:lang w:val="x-none"/>
        </w:rPr>
        <w:t xml:space="preserve"> составил 68069,9 тыс. рублей.</w:t>
      </w:r>
    </w:p>
    <w:p w:rsidR="00615268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 xml:space="preserve">За 9 месяцев 2019 года введены в эксплуатацию 152 квартиры площадью 17472 квадратных метра, это 146,3 % к соответствующему уровню 2018 года. </w:t>
      </w:r>
    </w:p>
    <w:p w:rsidR="00A64B5B" w:rsidRPr="00274367" w:rsidRDefault="00A64B5B" w:rsidP="004C1254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274367">
        <w:rPr>
          <w:b/>
          <w:bCs/>
          <w:sz w:val="28"/>
          <w:szCs w:val="28"/>
          <w:highlight w:val="white"/>
        </w:rPr>
        <w:t>Потребительский рынок</w:t>
      </w:r>
      <w:r w:rsidR="00615268">
        <w:rPr>
          <w:b/>
          <w:bCs/>
          <w:sz w:val="28"/>
          <w:szCs w:val="28"/>
        </w:rPr>
        <w:t>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По состоянию на 01.10.2019 обеспеченность населения торговыми площадями составила 827 кв. метров на 1 тыс. человек при суммарном нормативе минимальной обеспеченности для муниципального образования - 439 кв. м на 1 тыс. человек.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На территории района функционируют три ярмарки: 2 ярмарки «выходного дня» в городе Веневе около ТЦ «Веневский» и в п. Мордвес, «сельскохозяйственная ярмарка» в городе Веневе около ТЦ «Ирида».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 xml:space="preserve">Оборот розничной торговли организаций за 9 месяцев 2019 года составил 3085463,0 тыс. рублей, что в фактических ценах на 6,6% больше аналогичного уровня прошлого года, в сопоставимых ценах –  на 1,3% больше. 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 xml:space="preserve">Оборот розничной торговли на душу населения за январь-сентябрь 2019 года составил 98,2 тыс. рублей, в сопоставимых ценах –  на 1,2% больше. 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 xml:space="preserve">Объем платных услуг на душу населения за январь-сентябрь 2019 года составил 11,8 тыс. рублей, что в фактических ценах на 6,3% больше к соответствующему уровню 2018 года, в сопоставимых ценах –  на 3,5% больше. 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За январь-сентябрь 2019 года</w:t>
      </w:r>
      <w:r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коммунальные услуги – 264827,7 тыс. руб., что больше уровня прошлого года на 6,4%.</w:t>
      </w:r>
    </w:p>
    <w:p w:rsidR="00A64B5B" w:rsidRPr="00274367" w:rsidRDefault="00A64B5B" w:rsidP="004C1254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274367">
        <w:rPr>
          <w:b/>
          <w:sz w:val="28"/>
          <w:szCs w:val="28"/>
          <w:highlight w:val="white"/>
        </w:rPr>
        <w:t>Инвестиции</w:t>
      </w:r>
      <w:r w:rsidR="00615268">
        <w:rPr>
          <w:b/>
          <w:sz w:val="28"/>
          <w:szCs w:val="28"/>
        </w:rPr>
        <w:t>.</w:t>
      </w:r>
    </w:p>
    <w:p w:rsidR="00A64B5B" w:rsidRPr="00274367" w:rsidRDefault="00A64B5B" w:rsidP="004C125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Инвестиции в основной капитал по кругу крупных и средних предприятий и организаций района за 3 квартал 2019 года составили</w:t>
      </w:r>
      <w:r w:rsidRPr="00274367">
        <w:rPr>
          <w:color w:val="FF0000"/>
          <w:sz w:val="28"/>
          <w:szCs w:val="28"/>
          <w:highlight w:val="white"/>
        </w:rPr>
        <w:t xml:space="preserve">  </w:t>
      </w:r>
      <w:r w:rsidRPr="00274367">
        <w:rPr>
          <w:sz w:val="28"/>
          <w:szCs w:val="28"/>
          <w:highlight w:val="white"/>
        </w:rPr>
        <w:t xml:space="preserve">454 792 тыс. рублей, что в 3,1 раза больше  аналогичного периода прошлого года. </w:t>
      </w:r>
      <w:r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 приобретение машин, оборудования израсходовано 261 870 тыс. рублей, зданий и сооружений – 184604тыс. рублей, прочие инвестиции составили 8318 тыс. рублей.</w:t>
      </w:r>
    </w:p>
    <w:p w:rsidR="00A64B5B" w:rsidRPr="00741DA0" w:rsidRDefault="00741DA0" w:rsidP="004C1254">
      <w:pPr>
        <w:spacing w:before="0" w:after="0" w:line="360" w:lineRule="auto"/>
        <w:ind w:firstLine="709"/>
        <w:rPr>
          <w:sz w:val="28"/>
          <w:szCs w:val="28"/>
        </w:rPr>
      </w:pPr>
      <w:r w:rsidRPr="00741DA0">
        <w:rPr>
          <w:sz w:val="28"/>
          <w:szCs w:val="28"/>
          <w:highlight w:val="white"/>
        </w:rPr>
        <w:t xml:space="preserve">Таблица 5.2.1 - </w:t>
      </w:r>
      <w:r w:rsidR="00A64B5B" w:rsidRPr="00741DA0">
        <w:rPr>
          <w:sz w:val="28"/>
          <w:szCs w:val="28"/>
          <w:highlight w:val="white"/>
        </w:rPr>
        <w:t>Основные инвести</w:t>
      </w:r>
      <w:r w:rsidR="004C1254">
        <w:rPr>
          <w:sz w:val="28"/>
          <w:szCs w:val="28"/>
          <w:highlight w:val="white"/>
        </w:rPr>
        <w:t>ционные проекты, реализуемые в</w:t>
      </w:r>
      <w:r w:rsidR="00A64B5B" w:rsidRPr="00741DA0">
        <w:rPr>
          <w:sz w:val="28"/>
          <w:szCs w:val="28"/>
          <w:highlight w:val="white"/>
        </w:rPr>
        <w:t xml:space="preserve"> Веневск</w:t>
      </w:r>
      <w:r w:rsidR="004C1254">
        <w:rPr>
          <w:sz w:val="28"/>
          <w:szCs w:val="28"/>
          <w:highlight w:val="white"/>
        </w:rPr>
        <w:t>ом</w:t>
      </w:r>
      <w:r w:rsidR="00A64B5B" w:rsidRPr="00741DA0">
        <w:rPr>
          <w:sz w:val="28"/>
          <w:szCs w:val="28"/>
          <w:highlight w:val="white"/>
        </w:rPr>
        <w:t xml:space="preserve"> район</w:t>
      </w:r>
      <w:r w:rsidR="004C1254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6"/>
        <w:gridCol w:w="3827"/>
      </w:tblGrid>
      <w:tr w:rsidR="00741DA0" w:rsidRPr="00274367" w:rsidTr="00741DA0">
        <w:trPr>
          <w:trHeight w:val="379"/>
        </w:trPr>
        <w:tc>
          <w:tcPr>
            <w:tcW w:w="0" w:type="auto"/>
            <w:shd w:val="clear" w:color="auto" w:fill="FFFFFF"/>
            <w:vAlign w:val="center"/>
          </w:tcPr>
          <w:p w:rsidR="00741DA0" w:rsidRPr="00274367" w:rsidRDefault="00741DA0" w:rsidP="00014D8F">
            <w:pPr>
              <w:spacing w:before="0" w:after="0"/>
              <w:jc w:val="center"/>
              <w:rPr>
                <w:sz w:val="28"/>
                <w:szCs w:val="28"/>
                <w:highlight w:val="white"/>
              </w:rPr>
            </w:pPr>
            <w:r w:rsidRPr="00274367">
              <w:rPr>
                <w:b/>
                <w:bCs/>
                <w:sz w:val="28"/>
                <w:szCs w:val="28"/>
                <w:highlight w:val="white"/>
              </w:rPr>
              <w:t>Наименование проекта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1DA0" w:rsidRPr="00274367" w:rsidRDefault="00741DA0" w:rsidP="00014D8F">
            <w:pPr>
              <w:spacing w:before="0" w:after="0"/>
              <w:jc w:val="center"/>
              <w:rPr>
                <w:sz w:val="28"/>
                <w:szCs w:val="28"/>
                <w:highlight w:val="white"/>
              </w:rPr>
            </w:pPr>
            <w:r w:rsidRPr="00274367">
              <w:rPr>
                <w:b/>
                <w:bCs/>
                <w:sz w:val="28"/>
                <w:szCs w:val="28"/>
                <w:highlight w:val="white"/>
              </w:rPr>
              <w:t>Инвестор</w:t>
            </w:r>
          </w:p>
        </w:tc>
      </w:tr>
      <w:tr w:rsidR="00AB53A4" w:rsidRPr="00274367" w:rsidTr="00741DA0">
        <w:trPr>
          <w:trHeight w:val="898"/>
        </w:trPr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Откормочная площадка с цехом по переработке мясного и рыбного сырья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 xml:space="preserve">ИП 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Полоусов</w:t>
            </w:r>
            <w:proofErr w:type="spellEnd"/>
            <w:r w:rsidRPr="00274367">
              <w:rPr>
                <w:sz w:val="28"/>
                <w:szCs w:val="28"/>
                <w:highlight w:val="white"/>
              </w:rPr>
              <w:t xml:space="preserve"> А.И.</w:t>
            </w:r>
          </w:p>
        </w:tc>
      </w:tr>
      <w:tr w:rsidR="00AB53A4" w:rsidRPr="00274367" w:rsidTr="00741DA0">
        <w:trPr>
          <w:trHeight w:val="981"/>
        </w:trPr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 xml:space="preserve">Строительство комплекса по обработке и хранению зерновых культур (мощностью 120 000 тонн)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 xml:space="preserve">ИП Глава КФХ 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Аветисян</w:t>
            </w:r>
            <w:proofErr w:type="spellEnd"/>
            <w:r w:rsidRPr="00274367">
              <w:rPr>
                <w:sz w:val="28"/>
                <w:szCs w:val="28"/>
                <w:highlight w:val="white"/>
              </w:rPr>
              <w:t xml:space="preserve">  Манук 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Жульевич</w:t>
            </w:r>
            <w:proofErr w:type="spellEnd"/>
          </w:p>
        </w:tc>
      </w:tr>
      <w:tr w:rsidR="00AB53A4" w:rsidRPr="00274367" w:rsidTr="00741DA0">
        <w:trPr>
          <w:trHeight w:val="839"/>
        </w:trPr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Строительство линии по производству картофельных хлопьев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 xml:space="preserve">ИП Глава КФХ 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Аветисян</w:t>
            </w:r>
            <w:proofErr w:type="spellEnd"/>
            <w:r w:rsidRPr="00274367">
              <w:rPr>
                <w:sz w:val="28"/>
                <w:szCs w:val="28"/>
                <w:highlight w:val="white"/>
              </w:rPr>
              <w:t xml:space="preserve">  Манук 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Жульевич</w:t>
            </w:r>
            <w:proofErr w:type="spellEnd"/>
          </w:p>
        </w:tc>
      </w:tr>
      <w:tr w:rsidR="00AB53A4" w:rsidRPr="00274367" w:rsidTr="00741DA0">
        <w:trPr>
          <w:trHeight w:val="708"/>
        </w:trPr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Расширение производства мицелия на растительной основе для выращивания шампиньонов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ООО «Национальная грибная компания Кашира»</w:t>
            </w:r>
          </w:p>
        </w:tc>
      </w:tr>
      <w:tr w:rsidR="00AB53A4" w:rsidRPr="00274367" w:rsidTr="00741DA0">
        <w:trPr>
          <w:trHeight w:val="864"/>
        </w:trPr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 xml:space="preserve">Проект по выращиванию семян масленичных и зерновых культур, разведению мясных пород крупно </w:t>
            </w:r>
            <w:proofErr w:type="gramStart"/>
            <w:r w:rsidRPr="00274367">
              <w:rPr>
                <w:sz w:val="28"/>
                <w:szCs w:val="28"/>
                <w:highlight w:val="white"/>
              </w:rPr>
              <w:t>-р</w:t>
            </w:r>
            <w:proofErr w:type="gramEnd"/>
            <w:r w:rsidRPr="00274367">
              <w:rPr>
                <w:sz w:val="28"/>
                <w:szCs w:val="28"/>
                <w:highlight w:val="white"/>
              </w:rPr>
              <w:t>огатого скота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ООО "Агрофирма "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Бутас</w:t>
            </w:r>
            <w:proofErr w:type="spellEnd"/>
            <w:r w:rsidRPr="00274367">
              <w:rPr>
                <w:sz w:val="28"/>
                <w:szCs w:val="28"/>
                <w:highlight w:val="white"/>
              </w:rPr>
              <w:t>"</w:t>
            </w:r>
          </w:p>
        </w:tc>
      </w:tr>
      <w:tr w:rsidR="00AB53A4" w:rsidRPr="00274367" w:rsidTr="00741DA0">
        <w:trPr>
          <w:trHeight w:val="453"/>
        </w:trPr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Расширение</w:t>
            </w:r>
            <w:r w:rsidR="00741DA0">
              <w:rPr>
                <w:sz w:val="28"/>
                <w:szCs w:val="28"/>
                <w:highlight w:val="white"/>
              </w:rPr>
              <w:t xml:space="preserve"> производства</w:t>
            </w:r>
            <w:r w:rsidRPr="00274367">
              <w:rPr>
                <w:sz w:val="28"/>
                <w:szCs w:val="28"/>
                <w:highlight w:val="white"/>
              </w:rPr>
              <w:t xml:space="preserve"> (2-я линия по производству хлеба глубокой заморозки)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B53A4" w:rsidRPr="00274367" w:rsidRDefault="00AB53A4" w:rsidP="00014D8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  <w:highlight w:val="white"/>
              </w:rPr>
              <w:t>ООО "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Веневская</w:t>
            </w:r>
            <w:proofErr w:type="spellEnd"/>
            <w:r w:rsidRPr="00274367">
              <w:rPr>
                <w:sz w:val="28"/>
                <w:szCs w:val="28"/>
                <w:highlight w:val="white"/>
              </w:rPr>
              <w:t xml:space="preserve"> хлебная компания" (ООО «Фан </w:t>
            </w:r>
            <w:proofErr w:type="spellStart"/>
            <w:proofErr w:type="gramStart"/>
            <w:r w:rsidRPr="00274367">
              <w:rPr>
                <w:sz w:val="28"/>
                <w:szCs w:val="28"/>
                <w:highlight w:val="white"/>
              </w:rPr>
              <w:t>Фан</w:t>
            </w:r>
            <w:proofErr w:type="spellEnd"/>
            <w:proofErr w:type="gramEnd"/>
            <w:r w:rsidRPr="00274367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74367">
              <w:rPr>
                <w:sz w:val="28"/>
                <w:szCs w:val="28"/>
                <w:highlight w:val="white"/>
              </w:rPr>
              <w:t>Бейкери</w:t>
            </w:r>
            <w:proofErr w:type="spellEnd"/>
            <w:r w:rsidRPr="00274367">
              <w:rPr>
                <w:sz w:val="28"/>
                <w:szCs w:val="28"/>
                <w:highlight w:val="white"/>
              </w:rPr>
              <w:t>»)</w:t>
            </w:r>
          </w:p>
        </w:tc>
      </w:tr>
    </w:tbl>
    <w:p w:rsidR="004C1254" w:rsidRDefault="004C1254" w:rsidP="004C1254">
      <w:pPr>
        <w:spacing w:before="0" w:line="360" w:lineRule="auto"/>
        <w:ind w:left="-142" w:right="-142"/>
        <w:jc w:val="center"/>
        <w:rPr>
          <w:b/>
          <w:bCs/>
          <w:sz w:val="28"/>
          <w:szCs w:val="28"/>
          <w:highlight w:val="white"/>
        </w:rPr>
      </w:pPr>
    </w:p>
    <w:p w:rsidR="00A64B5B" w:rsidRPr="00274367" w:rsidRDefault="00A64B5B" w:rsidP="00274367">
      <w:pPr>
        <w:pStyle w:val="affe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января-сентября 2019 года крупными и средними предприятиями Веневского района получен отрицательный финансовый результат в размере -208631,0 </w:t>
      </w:r>
      <w:proofErr w:type="spellStart"/>
      <w:r w:rsidRPr="00274367">
        <w:rPr>
          <w:rFonts w:ascii="Times New Roman" w:hAnsi="Times New Roman" w:cs="Times New Roman"/>
          <w:sz w:val="28"/>
          <w:szCs w:val="28"/>
          <w:highlight w:val="white"/>
        </w:rPr>
        <w:t>тыс</w:t>
      </w:r>
      <w:proofErr w:type="gramStart"/>
      <w:r w:rsidRPr="00274367">
        <w:rPr>
          <w:rFonts w:ascii="Times New Roman" w:hAnsi="Times New Roman" w:cs="Times New Roman"/>
          <w:sz w:val="28"/>
          <w:szCs w:val="28"/>
          <w:highlight w:val="white"/>
        </w:rPr>
        <w:t>.р</w:t>
      </w:r>
      <w:proofErr w:type="gramEnd"/>
      <w:r w:rsidRPr="00274367">
        <w:rPr>
          <w:rFonts w:ascii="Times New Roman" w:hAnsi="Times New Roman" w:cs="Times New Roman"/>
          <w:sz w:val="28"/>
          <w:szCs w:val="28"/>
          <w:highlight w:val="white"/>
        </w:rPr>
        <w:t>ублей</w:t>
      </w:r>
      <w:proofErr w:type="spellEnd"/>
      <w:r w:rsidRPr="00274367">
        <w:rPr>
          <w:rFonts w:ascii="Times New Roman" w:hAnsi="Times New Roman" w:cs="Times New Roman"/>
          <w:sz w:val="28"/>
          <w:szCs w:val="28"/>
          <w:highlight w:val="white"/>
        </w:rPr>
        <w:t xml:space="preserve"> (за аналогичный период 2018 года прибыль составила 68162 </w:t>
      </w:r>
      <w:proofErr w:type="spellStart"/>
      <w:r w:rsidRPr="00274367">
        <w:rPr>
          <w:rFonts w:ascii="Times New Roman" w:hAnsi="Times New Roman" w:cs="Times New Roman"/>
          <w:sz w:val="28"/>
          <w:szCs w:val="28"/>
          <w:highlight w:val="white"/>
        </w:rPr>
        <w:t>тыс.рублей</w:t>
      </w:r>
      <w:proofErr w:type="spellEnd"/>
      <w:r w:rsidRPr="00274367">
        <w:rPr>
          <w:rFonts w:ascii="Times New Roman" w:hAnsi="Times New Roman" w:cs="Times New Roman"/>
          <w:sz w:val="28"/>
          <w:szCs w:val="28"/>
          <w:highlight w:val="white"/>
        </w:rPr>
        <w:t>).</w:t>
      </w:r>
      <w:r w:rsidRPr="00274367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 w:rsidRPr="00274367">
        <w:rPr>
          <w:rFonts w:ascii="Times New Roman" w:hAnsi="Times New Roman" w:cs="Times New Roman"/>
          <w:sz w:val="28"/>
          <w:szCs w:val="28"/>
          <w:highlight w:val="white"/>
        </w:rPr>
        <w:t>4 предприятия получили прибыль в сумме 1629,0 тыс. рублей (в соответствующем периоде прошлого года 96476 тыс. руб.), 8 предприятий имело убыток в размере -210260 тыс. рублей (в соответствующем периоде прошлого года -28314 тыс. руб.).</w:t>
      </w:r>
    </w:p>
    <w:p w:rsidR="00A64B5B" w:rsidRPr="00274367" w:rsidRDefault="00A64B5B" w:rsidP="00274367">
      <w:pPr>
        <w:pStyle w:val="affe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  <w:highlight w:val="white"/>
        </w:rPr>
        <w:t>Удельный вес прибыльных и убыточных предприятий в общем числе крупных и средних предприятий района составил 33,3% и 66,7% соответственно.</w:t>
      </w:r>
    </w:p>
    <w:p w:rsidR="00CE2F7A" w:rsidRPr="00274367" w:rsidRDefault="00A64B5B" w:rsidP="00274367">
      <w:pPr>
        <w:spacing w:line="360" w:lineRule="auto"/>
        <w:ind w:left="-142" w:right="-142"/>
        <w:jc w:val="center"/>
        <w:rPr>
          <w:b/>
          <w:sz w:val="28"/>
          <w:szCs w:val="28"/>
          <w:highlight w:val="white"/>
        </w:rPr>
      </w:pPr>
      <w:r w:rsidRPr="00274367">
        <w:rPr>
          <w:b/>
          <w:sz w:val="28"/>
          <w:szCs w:val="28"/>
          <w:highlight w:val="white"/>
        </w:rPr>
        <w:t>Малый бизнес</w:t>
      </w:r>
      <w:r w:rsidR="004C1254">
        <w:rPr>
          <w:b/>
          <w:sz w:val="28"/>
          <w:szCs w:val="28"/>
          <w:highlight w:val="white"/>
        </w:rPr>
        <w:t>.</w:t>
      </w:r>
    </w:p>
    <w:p w:rsidR="00A64B5B" w:rsidRPr="00274367" w:rsidRDefault="00A64B5B" w:rsidP="004C1254">
      <w:pPr>
        <w:spacing w:line="360" w:lineRule="auto"/>
        <w:ind w:left="-142" w:right="-142" w:firstLine="142"/>
        <w:jc w:val="both"/>
        <w:rPr>
          <w:sz w:val="28"/>
          <w:szCs w:val="28"/>
        </w:rPr>
      </w:pPr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По состоянию на 1 октября 2019 года в муниципальном образовании Веневский район насчитывалось 1082 субъекта малого и среднего предпринимательства, из них 831 индивидуальных предпринимателя, что на 3,6% больше аналогичного уровня 2018 г. (2018 год - 1044 организация).</w:t>
      </w:r>
    </w:p>
    <w:p w:rsidR="00A64B5B" w:rsidRPr="00274367" w:rsidRDefault="00A64B5B" w:rsidP="004C1254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Calibri"/>
          <w:sz w:val="28"/>
          <w:szCs w:val="28"/>
          <w:highlight w:val="white"/>
          <w:lang w:eastAsia="en-US"/>
        </w:rPr>
        <w:t xml:space="preserve">Количество субъектов малого и среднего предпринимательства на 1000 жителей за 9 месяцев 2019 года составило </w:t>
      </w:r>
      <w:proofErr w:type="gramStart"/>
      <w:r w:rsidRPr="00274367">
        <w:rPr>
          <w:rFonts w:eastAsia="Calibri"/>
          <w:sz w:val="28"/>
          <w:szCs w:val="28"/>
          <w:highlight w:val="white"/>
          <w:lang w:eastAsia="en-US"/>
        </w:rPr>
        <w:t>34,4</w:t>
      </w:r>
      <w:proofErr w:type="gramEnd"/>
      <w:r w:rsidRPr="00274367">
        <w:rPr>
          <w:rFonts w:eastAsia="Calibri"/>
          <w:sz w:val="28"/>
          <w:szCs w:val="28"/>
          <w:highlight w:val="white"/>
          <w:lang w:eastAsia="en-US"/>
        </w:rPr>
        <w:t xml:space="preserve"> что на 3,3% больше аналогичного уровня 2018 года (2018 год-33,2).</w:t>
      </w:r>
    </w:p>
    <w:p w:rsidR="00A64B5B" w:rsidRPr="00274367" w:rsidRDefault="00A64B5B" w:rsidP="004C1254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Структура малых и средних предприятий по видам экономической деятельности в течение ряда лет остается практически неизменной. Сфера оптовой и розничной торговли в связи с достаточно высокой оборачиваемостью капитала является наиболее востребованной в малом и среднем бизнесе. Удельный вес предприятий оптовой и розничной торговли в общем количестве малых и средних предприятий района составляет 30%, сельскохозяйственных предприятий – 20% и обрабатывающих произво</w:t>
      </w:r>
      <w:proofErr w:type="gramStart"/>
      <w:r w:rsidRPr="00274367">
        <w:rPr>
          <w:sz w:val="28"/>
          <w:szCs w:val="28"/>
          <w:highlight w:val="white"/>
        </w:rPr>
        <w:t>дств в пр</w:t>
      </w:r>
      <w:proofErr w:type="gramEnd"/>
      <w:r w:rsidRPr="00274367">
        <w:rPr>
          <w:sz w:val="28"/>
          <w:szCs w:val="28"/>
          <w:highlight w:val="white"/>
        </w:rPr>
        <w:t>еделах 10-12%.</w:t>
      </w:r>
    </w:p>
    <w:p w:rsidR="00A64B5B" w:rsidRPr="00274367" w:rsidRDefault="00A64B5B" w:rsidP="004C1254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По оперативным данным численность работающих в малом и среднем бизнесе по итогам 9 месяцев 2019 года увеличилась на 2,8% и составила 4195 человек (январь-сентябрь 2018 года — 4081 человек).</w:t>
      </w:r>
    </w:p>
    <w:p w:rsidR="00A64B5B" w:rsidRPr="00274367" w:rsidRDefault="00A64B5B" w:rsidP="004C1254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 xml:space="preserve">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 по итогам 9 месяцев 2019 года составил 31271,9 </w:t>
      </w:r>
      <w:proofErr w:type="spellStart"/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тыс</w:t>
      </w:r>
      <w:proofErr w:type="gramStart"/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.р</w:t>
      </w:r>
      <w:proofErr w:type="gramEnd"/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уб</w:t>
      </w:r>
      <w:proofErr w:type="spellEnd"/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., что на 7.4% больше аналогичного уровня 2018 года (2018 г. -29106,0).</w:t>
      </w:r>
    </w:p>
    <w:p w:rsidR="00A64B5B" w:rsidRPr="00274367" w:rsidRDefault="00A64B5B" w:rsidP="004C1254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rFonts w:eastAsia="Calibri"/>
          <w:color w:val="00000A"/>
          <w:sz w:val="28"/>
          <w:szCs w:val="28"/>
          <w:highlight w:val="white"/>
          <w:lang w:eastAsia="en-US"/>
        </w:rPr>
        <w:t>В целях совершенствования и развития малого и среднего предпринимательства в Веневском районе проводится работа по реализации следующих запланированных мероприятий муниципальной программы «Развитие субъектов малого и среднего предпринимательства в муниципальном образовании Веневский район» до 2022 года</w:t>
      </w:r>
      <w:r w:rsidR="004A3A41">
        <w:rPr>
          <w:rFonts w:eastAsia="Calibri"/>
          <w:color w:val="00000A"/>
          <w:sz w:val="28"/>
          <w:szCs w:val="28"/>
          <w:lang w:eastAsia="en-US"/>
        </w:rPr>
        <w:t>.</w:t>
      </w:r>
    </w:p>
    <w:p w:rsidR="00B53FDD" w:rsidRPr="00274367" w:rsidRDefault="004A3A41" w:rsidP="004A3A41">
      <w:pPr>
        <w:rPr>
          <w:color w:val="000000" w:themeColor="text1"/>
          <w:sz w:val="28"/>
          <w:szCs w:val="28"/>
        </w:rPr>
      </w:pPr>
      <w:bookmarkStart w:id="43" w:name="_Toc497374549"/>
      <w:bookmarkStart w:id="44" w:name="_Toc1033895"/>
      <w:bookmarkStart w:id="45" w:name="_Toc32322864"/>
      <w:r w:rsidRPr="00741DA0">
        <w:rPr>
          <w:sz w:val="28"/>
          <w:szCs w:val="28"/>
          <w:highlight w:val="white"/>
        </w:rPr>
        <w:t>Таблица 5.2.</w:t>
      </w:r>
      <w:r>
        <w:rPr>
          <w:sz w:val="28"/>
          <w:szCs w:val="28"/>
          <w:highlight w:val="white"/>
        </w:rPr>
        <w:t>2</w:t>
      </w:r>
      <w:r w:rsidRPr="00741DA0">
        <w:rPr>
          <w:sz w:val="28"/>
          <w:szCs w:val="28"/>
          <w:highlight w:val="white"/>
        </w:rPr>
        <w:t xml:space="preserve"> - </w:t>
      </w:r>
      <w:r>
        <w:rPr>
          <w:sz w:val="28"/>
          <w:szCs w:val="28"/>
          <w:highlight w:val="white"/>
        </w:rPr>
        <w:t xml:space="preserve"> </w:t>
      </w:r>
      <w:r w:rsidR="00B53FDD" w:rsidRPr="00274367">
        <w:rPr>
          <w:color w:val="000000" w:themeColor="text1"/>
          <w:sz w:val="28"/>
          <w:szCs w:val="28"/>
        </w:rPr>
        <w:t>Список промышленных предприятий и организаций</w:t>
      </w:r>
      <w:bookmarkEnd w:id="43"/>
      <w:bookmarkEnd w:id="44"/>
      <w:bookmarkEnd w:id="45"/>
      <w:r>
        <w:rPr>
          <w:color w:val="000000" w:themeColor="text1"/>
          <w:sz w:val="28"/>
          <w:szCs w:val="28"/>
        </w:rPr>
        <w:t>.</w:t>
      </w:r>
    </w:p>
    <w:tbl>
      <w:tblPr>
        <w:tblW w:w="9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3290"/>
        <w:gridCol w:w="3306"/>
      </w:tblGrid>
      <w:tr w:rsidR="00B53FDD" w:rsidRPr="00014D8F" w:rsidTr="003B2C6E">
        <w:trPr>
          <w:tblHeader/>
          <w:jc w:val="center"/>
        </w:trPr>
        <w:tc>
          <w:tcPr>
            <w:tcW w:w="2848" w:type="dxa"/>
            <w:vAlign w:val="center"/>
          </w:tcPr>
          <w:p w:rsidR="00B53FDD" w:rsidRPr="004A3A41" w:rsidRDefault="00B53FDD" w:rsidP="00014D8F">
            <w:pPr>
              <w:spacing w:before="0" w:after="0"/>
              <w:ind w:firstLine="142"/>
              <w:jc w:val="center"/>
              <w:rPr>
                <w:b/>
              </w:rPr>
            </w:pPr>
            <w:r w:rsidRPr="004A3A41">
              <w:rPr>
                <w:b/>
              </w:rPr>
              <w:t>Наименование организации АПК, КФХ</w:t>
            </w:r>
          </w:p>
        </w:tc>
        <w:tc>
          <w:tcPr>
            <w:tcW w:w="3290" w:type="dxa"/>
            <w:vAlign w:val="center"/>
          </w:tcPr>
          <w:p w:rsidR="00B53FDD" w:rsidRPr="004A3A41" w:rsidRDefault="00B53FDD" w:rsidP="00014D8F">
            <w:pPr>
              <w:spacing w:before="0" w:after="0"/>
              <w:ind w:firstLine="142"/>
              <w:jc w:val="center"/>
              <w:rPr>
                <w:b/>
              </w:rPr>
            </w:pPr>
            <w:r w:rsidRPr="004A3A41">
              <w:rPr>
                <w:b/>
              </w:rPr>
              <w:t>Адрес организации</w:t>
            </w:r>
          </w:p>
        </w:tc>
        <w:tc>
          <w:tcPr>
            <w:tcW w:w="3306" w:type="dxa"/>
            <w:vAlign w:val="center"/>
          </w:tcPr>
          <w:p w:rsidR="00B53FDD" w:rsidRPr="004A3A41" w:rsidRDefault="00B53FDD" w:rsidP="00014D8F">
            <w:pPr>
              <w:spacing w:before="0" w:after="0"/>
              <w:ind w:firstLine="142"/>
              <w:jc w:val="center"/>
              <w:rPr>
                <w:b/>
              </w:rPr>
            </w:pPr>
            <w:r w:rsidRPr="004A3A41">
              <w:rPr>
                <w:b/>
              </w:rPr>
              <w:t>Направления деятельности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tabs>
                <w:tab w:val="left" w:pos="1815"/>
              </w:tabs>
              <w:spacing w:before="0" w:after="0"/>
              <w:ind w:firstLine="97"/>
              <w:contextualSpacing/>
              <w:jc w:val="center"/>
            </w:pPr>
            <w:r w:rsidRPr="00014D8F">
              <w:t>ФЛ ООО «</w:t>
            </w:r>
            <w:proofErr w:type="spellStart"/>
            <w:r w:rsidRPr="00014D8F">
              <w:t>ЭсСиЭй</w:t>
            </w:r>
            <w:proofErr w:type="spellEnd"/>
            <w:r w:rsidRPr="00014D8F">
              <w:t xml:space="preserve"> </w:t>
            </w:r>
            <w:proofErr w:type="spellStart"/>
            <w:r w:rsidRPr="00014D8F">
              <w:t>Хайджин</w:t>
            </w:r>
            <w:proofErr w:type="spellEnd"/>
            <w:r w:rsidRPr="00014D8F">
              <w:t xml:space="preserve"> Продактс Раша» в Веневе</w:t>
            </w:r>
          </w:p>
          <w:p w:rsidR="00EC394C" w:rsidRPr="00014D8F" w:rsidRDefault="00EC394C" w:rsidP="00014D8F">
            <w:pPr>
              <w:spacing w:before="0" w:after="0"/>
              <w:jc w:val="left"/>
            </w:pP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contextualSpacing/>
              <w:jc w:val="both"/>
            </w:pPr>
            <w:r w:rsidRPr="00014D8F">
              <w:t>301320, Тульская область,</w:t>
            </w:r>
          </w:p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г. Венев, ул. Тульское шоссе, д. 1</w:t>
            </w:r>
          </w:p>
        </w:tc>
        <w:tc>
          <w:tcPr>
            <w:tcW w:w="3306" w:type="dxa"/>
          </w:tcPr>
          <w:p w:rsidR="00EC394C" w:rsidRPr="00014D8F" w:rsidRDefault="00F25576" w:rsidP="00014D8F">
            <w:pPr>
              <w:spacing w:before="0" w:after="0"/>
              <w:ind w:firstLine="142"/>
              <w:jc w:val="center"/>
            </w:pPr>
            <w:hyperlink r:id="rId99" w:tooltip="Бумажные изделия хозяйственно-бытового и санитарно-гигиенического назначения" w:history="1">
              <w:r w:rsidR="004454D6" w:rsidRPr="00014D8F">
                <w:rPr>
                  <w:rStyle w:val="a4"/>
                  <w:color w:val="auto"/>
                  <w:u w:val="none"/>
                </w:rPr>
                <w:t>Бумажные изделия хозяйственно-бытового и санитарно-гигиенического назначения</w:t>
              </w:r>
            </w:hyperlink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ООО «</w:t>
            </w:r>
            <w:proofErr w:type="spellStart"/>
            <w:r w:rsidRPr="00014D8F">
              <w:t>Юничарм</w:t>
            </w:r>
            <w:proofErr w:type="spellEnd"/>
            <w:r w:rsidRPr="00014D8F">
              <w:t xml:space="preserve"> Мельнике </w:t>
            </w:r>
            <w:proofErr w:type="gramStart"/>
            <w:r w:rsidRPr="00014D8F">
              <w:t>Рус</w:t>
            </w:r>
            <w:proofErr w:type="gramEnd"/>
            <w:r w:rsidRPr="00014D8F">
              <w:t>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301320, г. Венев, ул. Тульское шоссе, д. 1</w:t>
            </w:r>
          </w:p>
        </w:tc>
        <w:tc>
          <w:tcPr>
            <w:tcW w:w="3306" w:type="dxa"/>
          </w:tcPr>
          <w:p w:rsidR="00EC394C" w:rsidRPr="00014D8F" w:rsidRDefault="004454D6" w:rsidP="00014D8F">
            <w:pPr>
              <w:spacing w:before="0" w:after="0"/>
              <w:ind w:firstLine="142"/>
              <w:jc w:val="center"/>
            </w:pPr>
            <w:r w:rsidRPr="00014D8F">
              <w:rPr>
                <w:shd w:val="clear" w:color="auto" w:fill="FFFFFF"/>
              </w:rPr>
              <w:t>Производство бумажных изделий хозяйственно-бытового и санитарно-гигиенического назначения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ОАО «</w:t>
            </w:r>
            <w:proofErr w:type="spellStart"/>
            <w:r w:rsidRPr="00014D8F">
              <w:t>Венфа</w:t>
            </w:r>
            <w:proofErr w:type="spellEnd"/>
            <w:r w:rsidRPr="00014D8F">
              <w:t>», ОАО «</w:t>
            </w:r>
            <w:proofErr w:type="spellStart"/>
            <w:r w:rsidRPr="00014D8F">
              <w:t>Веал</w:t>
            </w:r>
            <w:proofErr w:type="spellEnd"/>
            <w:r w:rsidRPr="00014D8F">
              <w:t>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 xml:space="preserve">301320, г. Венев, ул. </w:t>
            </w:r>
            <w:proofErr w:type="gramStart"/>
            <w:r w:rsidRPr="00014D8F">
              <w:t>Международная</w:t>
            </w:r>
            <w:proofErr w:type="gramEnd"/>
            <w:r w:rsidRPr="00014D8F">
              <w:t>, д.4</w:t>
            </w:r>
          </w:p>
        </w:tc>
        <w:tc>
          <w:tcPr>
            <w:tcW w:w="3306" w:type="dxa"/>
          </w:tcPr>
          <w:p w:rsidR="00EC394C" w:rsidRPr="00014D8F" w:rsidRDefault="004454D6" w:rsidP="00014D8F">
            <w:pPr>
              <w:spacing w:before="0" w:after="0"/>
              <w:ind w:firstLine="142"/>
              <w:jc w:val="center"/>
            </w:pPr>
            <w:r w:rsidRPr="00014D8F">
              <w:rPr>
                <w:shd w:val="clear" w:color="auto" w:fill="FFFFFF"/>
              </w:rPr>
              <w:t>Производство инструмента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ООО «</w:t>
            </w:r>
            <w:proofErr w:type="spellStart"/>
            <w:r w:rsidRPr="00014D8F">
              <w:t>Э</w:t>
            </w:r>
            <w:proofErr w:type="gramStart"/>
            <w:r w:rsidRPr="00014D8F">
              <w:t>c</w:t>
            </w:r>
            <w:proofErr w:type="gramEnd"/>
            <w:r w:rsidRPr="00014D8F">
              <w:t>сити</w:t>
            </w:r>
            <w:proofErr w:type="spellEnd"/>
            <w:r w:rsidRPr="00014D8F">
              <w:t>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301320, г Венев, Тульское шоссе, стр. 1</w:t>
            </w:r>
          </w:p>
        </w:tc>
        <w:tc>
          <w:tcPr>
            <w:tcW w:w="3306" w:type="dxa"/>
          </w:tcPr>
          <w:p w:rsidR="00EC394C" w:rsidRPr="00014D8F" w:rsidRDefault="004454D6" w:rsidP="00014D8F">
            <w:pPr>
              <w:spacing w:before="0" w:after="0"/>
              <w:ind w:firstLine="142"/>
              <w:jc w:val="center"/>
            </w:pPr>
            <w:r w:rsidRPr="00014D8F">
              <w:rPr>
                <w:shd w:val="clear" w:color="auto" w:fill="FFFFFF"/>
              </w:rPr>
              <w:t>Производство бумажных изделий хозяйственно-бытового и санитарно-гигиенического назначения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Веневское «РАЙПО»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301320, г. Венев, ул. Карла Маркса, д.10</w:t>
            </w:r>
          </w:p>
        </w:tc>
        <w:tc>
          <w:tcPr>
            <w:tcW w:w="3306" w:type="dxa"/>
          </w:tcPr>
          <w:p w:rsidR="00EC394C" w:rsidRPr="00014D8F" w:rsidRDefault="004454D6" w:rsidP="00014D8F">
            <w:pPr>
              <w:spacing w:before="0" w:after="0"/>
              <w:ind w:firstLine="142"/>
              <w:jc w:val="center"/>
            </w:pPr>
            <w:r w:rsidRPr="00014D8F">
              <w:rPr>
                <w:shd w:val="clear" w:color="auto" w:fill="FFFFFF"/>
              </w:rPr>
              <w:t>Торговля оптовая неспециализированная пищевыми продуктами, напитками и табачными изделиями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>ООО «Ячменный росток»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jc w:val="left"/>
            </w:pPr>
            <w:r w:rsidRPr="00014D8F">
              <w:t xml:space="preserve">301320, </w:t>
            </w:r>
            <w:proofErr w:type="spellStart"/>
            <w:r w:rsidRPr="00014D8F">
              <w:t>г</w:t>
            </w:r>
            <w:proofErr w:type="gramStart"/>
            <w:r w:rsidRPr="00014D8F">
              <w:t>.В</w:t>
            </w:r>
            <w:proofErr w:type="gramEnd"/>
            <w:r w:rsidRPr="00014D8F">
              <w:t>енев</w:t>
            </w:r>
            <w:proofErr w:type="spellEnd"/>
            <w:r w:rsidRPr="00014D8F">
              <w:t>, Кольцевая улица, дом 1а цех солода</w:t>
            </w:r>
          </w:p>
        </w:tc>
        <w:tc>
          <w:tcPr>
            <w:tcW w:w="3306" w:type="dxa"/>
          </w:tcPr>
          <w:p w:rsidR="00EC394C" w:rsidRPr="00014D8F" w:rsidRDefault="004454D6" w:rsidP="00014D8F">
            <w:pPr>
              <w:spacing w:before="0" w:after="0"/>
              <w:ind w:firstLine="142"/>
              <w:jc w:val="center"/>
            </w:pPr>
            <w:r w:rsidRPr="00014D8F">
              <w:rPr>
                <w:shd w:val="clear" w:color="auto" w:fill="FFFFFF"/>
              </w:rPr>
              <w:t>Производство солода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iCs/>
                <w:kern w:val="2"/>
                <w:lang w:eastAsia="en-US"/>
              </w:rPr>
            </w:pPr>
            <w:r w:rsidRPr="00014D8F">
              <w:rPr>
                <w:iCs/>
                <w:kern w:val="2"/>
                <w:lang w:eastAsia="en-US"/>
              </w:rPr>
              <w:t xml:space="preserve">ОАО </w:t>
            </w:r>
            <w:proofErr w:type="spellStart"/>
            <w:r w:rsidRPr="00014D8F">
              <w:rPr>
                <w:iCs/>
                <w:kern w:val="2"/>
                <w:lang w:eastAsia="en-US"/>
              </w:rPr>
              <w:t>Веневсельхозхимия</w:t>
            </w:r>
            <w:proofErr w:type="spellEnd"/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301320, ТО, г. Венев,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 xml:space="preserve"> ул. Кольцевая,1а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 – озимая пшеница, яровая пшеница, рапс, гречиха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«Восход»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 xml:space="preserve">301320, Тульская область, 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rPr>
                <w:lang w:eastAsia="en-US"/>
              </w:rPr>
              <w:t xml:space="preserve">г. Венев, ул. </w:t>
            </w:r>
            <w:proofErr w:type="gramStart"/>
            <w:r w:rsidRPr="00014D8F">
              <w:rPr>
                <w:lang w:eastAsia="en-US"/>
              </w:rPr>
              <w:t>Новая</w:t>
            </w:r>
            <w:proofErr w:type="gramEnd"/>
            <w:r w:rsidRPr="00014D8F">
              <w:rPr>
                <w:lang w:eastAsia="en-US"/>
              </w:rPr>
              <w:t>, д.30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 – озимая пшеница, многолетние травы на сено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  <w:tcBorders>
              <w:bottom w:val="single" w:sz="4" w:space="0" w:color="auto"/>
            </w:tcBorders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«3алесово»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301320 Тульская область </w:t>
            </w:r>
            <w:proofErr w:type="spellStart"/>
            <w:r w:rsidRPr="00014D8F">
              <w:t>г</w:t>
            </w:r>
            <w:proofErr w:type="gramStart"/>
            <w:r w:rsidRPr="00014D8F">
              <w:t>.В</w:t>
            </w:r>
            <w:proofErr w:type="gramEnd"/>
            <w:r w:rsidRPr="00014D8F">
              <w:t>енев</w:t>
            </w:r>
            <w:proofErr w:type="spellEnd"/>
            <w:r w:rsidRPr="00014D8F">
              <w:t xml:space="preserve"> ул.Володарского,д.10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  <w:tcBorders>
              <w:bottom w:val="single" w:sz="4" w:space="0" w:color="auto"/>
            </w:tcBorders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«Русское поле»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301320 Тульская область </w:t>
            </w:r>
            <w:proofErr w:type="spellStart"/>
            <w:r w:rsidRPr="00014D8F">
              <w:t>г</w:t>
            </w:r>
            <w:proofErr w:type="gramStart"/>
            <w:r w:rsidRPr="00014D8F">
              <w:t>.В</w:t>
            </w:r>
            <w:proofErr w:type="gramEnd"/>
            <w:r w:rsidRPr="00014D8F">
              <w:t>енев</w:t>
            </w:r>
            <w:proofErr w:type="spellEnd"/>
            <w:r w:rsidRPr="00014D8F">
              <w:t xml:space="preserve">, </w:t>
            </w:r>
            <w:proofErr w:type="spellStart"/>
            <w:r w:rsidRPr="00014D8F">
              <w:t>ул.Льва</w:t>
            </w:r>
            <w:proofErr w:type="spellEnd"/>
            <w:r w:rsidRPr="00014D8F">
              <w:t xml:space="preserve"> Толстого,д.3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  <w:tcBorders>
              <w:top w:val="single" w:sz="4" w:space="0" w:color="auto"/>
            </w:tcBorders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«Агроторг»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301320 Тульская область,</w:t>
            </w:r>
            <w:r w:rsidR="004A3A41">
              <w:t xml:space="preserve"> </w:t>
            </w:r>
            <w:proofErr w:type="spellStart"/>
            <w:r w:rsidRPr="00014D8F">
              <w:t>г</w:t>
            </w:r>
            <w:proofErr w:type="gramStart"/>
            <w:r w:rsidRPr="00014D8F">
              <w:t>.В</w:t>
            </w:r>
            <w:proofErr w:type="gramEnd"/>
            <w:r w:rsidRPr="00014D8F">
              <w:t>енев,ул</w:t>
            </w:r>
            <w:proofErr w:type="spellEnd"/>
            <w:r w:rsidRPr="00014D8F">
              <w:t>. Карла Маркса,20</w:t>
            </w:r>
          </w:p>
        </w:tc>
        <w:tc>
          <w:tcPr>
            <w:tcW w:w="3306" w:type="dxa"/>
          </w:tcPr>
          <w:p w:rsidR="004A3A41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картофель,</w:t>
            </w:r>
            <w:r w:rsidR="004A3A41">
              <w:t xml:space="preserve"> </w:t>
            </w:r>
            <w:r w:rsidRPr="00014D8F">
              <w:t>овощи.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Животноводство:</w:t>
            </w:r>
            <w:r w:rsidR="004A3A41">
              <w:t xml:space="preserve"> </w:t>
            </w:r>
            <w:r w:rsidRPr="00014D8F">
              <w:t>овцеводство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«Тульский Бык»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301320 Тульская </w:t>
            </w:r>
            <w:proofErr w:type="spellStart"/>
            <w:r w:rsidRPr="00014D8F">
              <w:t>область</w:t>
            </w:r>
            <w:proofErr w:type="gramStart"/>
            <w:r w:rsidRPr="00014D8F">
              <w:t>,г</w:t>
            </w:r>
            <w:proofErr w:type="gramEnd"/>
            <w:r w:rsidRPr="00014D8F">
              <w:t>.венев,ул</w:t>
            </w:r>
            <w:proofErr w:type="spellEnd"/>
            <w:r w:rsidRPr="00014D8F">
              <w:t>. революционная,д.9А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Животноводство (говядина)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</w:t>
            </w:r>
            <w:proofErr w:type="spellStart"/>
            <w:r w:rsidRPr="00014D8F">
              <w:t>Грибовское</w:t>
            </w:r>
            <w:proofErr w:type="spellEnd"/>
            <w:r w:rsidRPr="00014D8F">
              <w:t>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301320 Тульская область,г</w:t>
            </w:r>
            <w:proofErr w:type="gramStart"/>
            <w:r w:rsidRPr="00014D8F">
              <w:t>.В</w:t>
            </w:r>
            <w:proofErr w:type="gramEnd"/>
            <w:r w:rsidRPr="00014D8F">
              <w:t>енев,ул.Белова,д.8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ООО «НТ </w:t>
            </w:r>
            <w:proofErr w:type="gramStart"/>
            <w:r w:rsidRPr="00014D8F">
              <w:t>-А</w:t>
            </w:r>
            <w:proofErr w:type="gramEnd"/>
            <w:r w:rsidRPr="00014D8F">
              <w:t>ГРИ»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301320 Тульская область,</w:t>
            </w:r>
            <w:r w:rsidR="004A3A41">
              <w:t xml:space="preserve"> </w:t>
            </w:r>
            <w:proofErr w:type="spellStart"/>
            <w:r w:rsidRPr="00014D8F">
              <w:t>г</w:t>
            </w:r>
            <w:proofErr w:type="gramStart"/>
            <w:r w:rsidRPr="00014D8F">
              <w:t>.В</w:t>
            </w:r>
            <w:proofErr w:type="gramEnd"/>
            <w:r w:rsidRPr="00014D8F">
              <w:t>енев</w:t>
            </w:r>
            <w:proofErr w:type="spellEnd"/>
            <w:r w:rsidRPr="00014D8F">
              <w:t>,</w:t>
            </w:r>
            <w:r w:rsidR="004A3A41">
              <w:t xml:space="preserve"> </w:t>
            </w:r>
            <w:proofErr w:type="spellStart"/>
            <w:r w:rsidRPr="00014D8F">
              <w:t>пер.Белова</w:t>
            </w:r>
            <w:proofErr w:type="spellEnd"/>
            <w:r w:rsidRPr="00014D8F">
              <w:t xml:space="preserve"> №6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ООО «Юг»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301320,Тульская область,г</w:t>
            </w:r>
            <w:proofErr w:type="gramStart"/>
            <w:r w:rsidRPr="00014D8F">
              <w:t>.В</w:t>
            </w:r>
            <w:proofErr w:type="gramEnd"/>
            <w:r w:rsidRPr="00014D8F">
              <w:t>енев,мкр.Южный,д.19,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офис 52</w:t>
            </w:r>
          </w:p>
        </w:tc>
        <w:tc>
          <w:tcPr>
            <w:tcW w:w="3306" w:type="dxa"/>
          </w:tcPr>
          <w:p w:rsidR="00EC394C" w:rsidRPr="00014D8F" w:rsidRDefault="004A3A41" w:rsidP="00014D8F">
            <w:pPr>
              <w:spacing w:before="0" w:after="0"/>
              <w:ind w:firstLine="142"/>
              <w:jc w:val="center"/>
            </w:pPr>
            <w:r>
              <w:t>Р</w:t>
            </w:r>
            <w:r w:rsidR="00EC394C" w:rsidRPr="00014D8F">
              <w:t>астениеводство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ИП глава КФХ Жарков А.В.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301320, Тульская область, Венев, ул. Красноармейская, д. 15а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 – озимая пшеница, ячмень, картофель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ИП глава КФХ Сергеев В.В.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301321, Тульская область, Венев,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rPr>
                <w:lang w:eastAsia="en-US"/>
              </w:rPr>
              <w:t>м-</w:t>
            </w:r>
            <w:proofErr w:type="spellStart"/>
            <w:r w:rsidRPr="00014D8F">
              <w:rPr>
                <w:lang w:eastAsia="en-US"/>
              </w:rPr>
              <w:t>рн</w:t>
            </w:r>
            <w:proofErr w:type="spellEnd"/>
            <w:r w:rsidRPr="00014D8F">
              <w:rPr>
                <w:lang w:eastAsia="en-US"/>
              </w:rPr>
              <w:t xml:space="preserve"> Юго-Восточный, 13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картофель, овощи, ячмень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ИП глава КФХ Васильев А.А.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Тульская область, Венев,</w:t>
            </w:r>
          </w:p>
          <w:p w:rsidR="00EC394C" w:rsidRPr="00014D8F" w:rsidRDefault="004A3A41" w:rsidP="004A3A41">
            <w:pPr>
              <w:spacing w:before="0" w:after="0"/>
              <w:ind w:firstLine="142"/>
              <w:jc w:val="center"/>
            </w:pPr>
            <w:r>
              <w:rPr>
                <w:lang w:eastAsia="en-US"/>
              </w:rPr>
              <w:t xml:space="preserve"> мкр</w:t>
            </w:r>
            <w:r w:rsidR="00EC394C" w:rsidRPr="00014D8F">
              <w:rPr>
                <w:lang w:eastAsia="en-US"/>
              </w:rPr>
              <w:t xml:space="preserve"> Южный, 41а-22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 – озимая пшеница, ячмень, картофель, овощи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ИП глава КФХ </w:t>
            </w:r>
            <w:proofErr w:type="spellStart"/>
            <w:r w:rsidRPr="00014D8F">
              <w:t>Аветисян</w:t>
            </w:r>
            <w:proofErr w:type="spellEnd"/>
            <w:r w:rsidRPr="00014D8F">
              <w:t xml:space="preserve"> Ж.И.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301320, Тульская область, Венев,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rPr>
                <w:lang w:eastAsia="en-US"/>
              </w:rPr>
              <w:t>Ул. Советская, 84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картофель,</w:t>
            </w:r>
            <w:r w:rsidR="004A3A41">
              <w:t xml:space="preserve"> </w:t>
            </w:r>
            <w:r w:rsidRPr="00014D8F">
              <w:t>овощи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ИП глава КФХ </w:t>
            </w:r>
            <w:proofErr w:type="spellStart"/>
            <w:r w:rsidRPr="00014D8F">
              <w:t>Климутин</w:t>
            </w:r>
            <w:proofErr w:type="spellEnd"/>
            <w:r w:rsidRPr="00014D8F">
              <w:t xml:space="preserve"> И.Л.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301320, Тульская область, Венев, ул. Кольцевая, 4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 – озимая пшеница, ячмень, овес</w:t>
            </w:r>
          </w:p>
          <w:p w:rsidR="00EC394C" w:rsidRPr="00014D8F" w:rsidRDefault="00EC394C" w:rsidP="004A3A41">
            <w:pPr>
              <w:spacing w:before="0" w:after="0"/>
              <w:ind w:firstLine="142"/>
              <w:jc w:val="center"/>
            </w:pPr>
            <w:r w:rsidRPr="00014D8F">
              <w:t>Животноводство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ИП глава КФХ </w:t>
            </w:r>
            <w:proofErr w:type="spellStart"/>
            <w:r w:rsidRPr="00014D8F">
              <w:t>Аветисян</w:t>
            </w:r>
            <w:proofErr w:type="spellEnd"/>
            <w:r w:rsidRPr="00014D8F">
              <w:t xml:space="preserve"> Т.Ж.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>301321, Тульская область, Венев,</w:t>
            </w:r>
          </w:p>
          <w:p w:rsidR="00EC394C" w:rsidRPr="00014D8F" w:rsidRDefault="004A3A41" w:rsidP="004A3A41">
            <w:pPr>
              <w:spacing w:before="0" w:after="0"/>
              <w:ind w:firstLine="142"/>
              <w:jc w:val="center"/>
            </w:pPr>
            <w:r>
              <w:rPr>
                <w:lang w:eastAsia="en-US"/>
              </w:rPr>
              <w:t>мкр.</w:t>
            </w:r>
            <w:r w:rsidR="00EC394C" w:rsidRPr="00014D8F">
              <w:rPr>
                <w:lang w:eastAsia="en-US"/>
              </w:rPr>
              <w:t xml:space="preserve"> Южный, 17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картофель, озимая пшеница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ИП глава КФХ Жуков В.Н.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 xml:space="preserve">301320, Тульская область, 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rPr>
                <w:lang w:eastAsia="en-US"/>
              </w:rPr>
              <w:t>г. Венев, ул. Володарского, д. 20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Растениеводство: производство зерна – озимая пшеница, ячмень, картофель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ИП глава КФХ Радченко А.В.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301620 Тульская область, </w:t>
            </w:r>
            <w:proofErr w:type="spellStart"/>
            <w:r w:rsidRPr="00014D8F">
              <w:t>г</w:t>
            </w:r>
            <w:proofErr w:type="gramStart"/>
            <w:r w:rsidRPr="00014D8F">
              <w:t>.В</w:t>
            </w:r>
            <w:proofErr w:type="gramEnd"/>
            <w:r w:rsidRPr="00014D8F">
              <w:t>енев</w:t>
            </w:r>
            <w:proofErr w:type="spellEnd"/>
            <w:r w:rsidRPr="00014D8F">
              <w:t>, ул. Льва Толстого,д.10,кв.17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Растениеводство;</w:t>
            </w:r>
          </w:p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ячмень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ИП глава КФХ Мартынов Д.Г.</w:t>
            </w:r>
          </w:p>
        </w:tc>
        <w:tc>
          <w:tcPr>
            <w:tcW w:w="3290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proofErr w:type="gramStart"/>
            <w:r w:rsidRPr="00014D8F">
              <w:rPr>
                <w:lang w:eastAsia="en-US"/>
              </w:rPr>
              <w:t>301320, Тульская область, г. Венев, ул. Володарского, д. 23, кв.5</w:t>
            </w:r>
            <w:proofErr w:type="gramEnd"/>
          </w:p>
        </w:tc>
        <w:tc>
          <w:tcPr>
            <w:tcW w:w="3306" w:type="dxa"/>
          </w:tcPr>
          <w:p w:rsidR="00EC394C" w:rsidRPr="00014D8F" w:rsidRDefault="00EC394C" w:rsidP="004A3A41">
            <w:pPr>
              <w:spacing w:before="0" w:after="0"/>
              <w:ind w:firstLine="142"/>
              <w:jc w:val="center"/>
            </w:pPr>
            <w:r w:rsidRPr="00014D8F">
              <w:t>Растениеводство:</w:t>
            </w:r>
            <w:r w:rsidR="004454D6" w:rsidRPr="00014D8F">
              <w:t xml:space="preserve"> </w:t>
            </w:r>
            <w:r w:rsidRPr="00014D8F">
              <w:t>яровая пшеница,</w:t>
            </w:r>
            <w:r w:rsidR="004454D6" w:rsidRPr="00014D8F">
              <w:t xml:space="preserve"> </w:t>
            </w:r>
            <w:r w:rsidRPr="00014D8F">
              <w:t>рапс</w:t>
            </w:r>
          </w:p>
        </w:tc>
      </w:tr>
      <w:tr w:rsidR="00EC394C" w:rsidRPr="00014D8F" w:rsidTr="003B2C6E">
        <w:trPr>
          <w:jc w:val="center"/>
        </w:trPr>
        <w:tc>
          <w:tcPr>
            <w:tcW w:w="2848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 xml:space="preserve">ИП Глава КФХ </w:t>
            </w:r>
            <w:proofErr w:type="spellStart"/>
            <w:r w:rsidRPr="00014D8F">
              <w:t>Ахвердиев</w:t>
            </w:r>
            <w:proofErr w:type="spellEnd"/>
            <w:r w:rsidRPr="00014D8F">
              <w:t xml:space="preserve"> </w:t>
            </w:r>
            <w:proofErr w:type="spellStart"/>
            <w:r w:rsidRPr="00014D8F">
              <w:t>К.Д.о</w:t>
            </w:r>
            <w:proofErr w:type="spellEnd"/>
          </w:p>
        </w:tc>
        <w:tc>
          <w:tcPr>
            <w:tcW w:w="3290" w:type="dxa"/>
          </w:tcPr>
          <w:p w:rsidR="00EC394C" w:rsidRPr="00014D8F" w:rsidRDefault="004454D6" w:rsidP="00014D8F">
            <w:pPr>
              <w:spacing w:before="0" w:after="0"/>
              <w:ind w:firstLine="142"/>
              <w:jc w:val="center"/>
              <w:rPr>
                <w:lang w:eastAsia="en-US"/>
              </w:rPr>
            </w:pPr>
            <w:r w:rsidRPr="00014D8F">
              <w:rPr>
                <w:lang w:eastAsia="en-US"/>
              </w:rPr>
              <w:t xml:space="preserve">301320, </w:t>
            </w:r>
            <w:proofErr w:type="spellStart"/>
            <w:r w:rsidRPr="00014D8F">
              <w:rPr>
                <w:lang w:eastAsia="en-US"/>
              </w:rPr>
              <w:t>г</w:t>
            </w:r>
            <w:proofErr w:type="gramStart"/>
            <w:r w:rsidRPr="00014D8F">
              <w:rPr>
                <w:lang w:eastAsia="en-US"/>
              </w:rPr>
              <w:t>.</w:t>
            </w:r>
            <w:r w:rsidR="00EC394C" w:rsidRPr="00014D8F">
              <w:rPr>
                <w:lang w:eastAsia="en-US"/>
              </w:rPr>
              <w:t>В</w:t>
            </w:r>
            <w:proofErr w:type="gramEnd"/>
            <w:r w:rsidR="00EC394C" w:rsidRPr="00014D8F">
              <w:rPr>
                <w:lang w:eastAsia="en-US"/>
              </w:rPr>
              <w:t>енев</w:t>
            </w:r>
            <w:proofErr w:type="spellEnd"/>
            <w:r w:rsidR="00EC394C" w:rsidRPr="00014D8F">
              <w:rPr>
                <w:lang w:eastAsia="en-US"/>
              </w:rPr>
              <w:t xml:space="preserve"> ,ул.Бундурина,д.5</w:t>
            </w:r>
          </w:p>
        </w:tc>
        <w:tc>
          <w:tcPr>
            <w:tcW w:w="3306" w:type="dxa"/>
          </w:tcPr>
          <w:p w:rsidR="00EC394C" w:rsidRPr="00014D8F" w:rsidRDefault="00EC394C" w:rsidP="00014D8F">
            <w:pPr>
              <w:spacing w:before="0" w:after="0"/>
              <w:ind w:firstLine="142"/>
              <w:jc w:val="center"/>
            </w:pPr>
            <w:r w:rsidRPr="00014D8F">
              <w:t>Растениеводство</w:t>
            </w:r>
          </w:p>
        </w:tc>
      </w:tr>
    </w:tbl>
    <w:p w:rsidR="004A3A41" w:rsidRDefault="004A3A41" w:rsidP="004A3A41">
      <w:pPr>
        <w:pStyle w:val="2"/>
        <w:spacing w:line="360" w:lineRule="auto"/>
        <w:rPr>
          <w:b/>
          <w:sz w:val="28"/>
        </w:rPr>
      </w:pPr>
      <w:bookmarkStart w:id="46" w:name="_Toc33017387"/>
      <w:r>
        <w:rPr>
          <w:b/>
          <w:sz w:val="28"/>
        </w:rPr>
        <w:t>5.3. Социально-демографическая характеристика.</w:t>
      </w:r>
      <w:bookmarkEnd w:id="46"/>
    </w:p>
    <w:p w:rsidR="009F322B" w:rsidRPr="00274367" w:rsidRDefault="00000BEA" w:rsidP="002F26C3">
      <w:pPr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Демография</w:t>
      </w:r>
      <w:r w:rsidR="004A3A41">
        <w:rPr>
          <w:b/>
          <w:sz w:val="28"/>
          <w:szCs w:val="28"/>
        </w:rPr>
        <w:t>.</w:t>
      </w:r>
    </w:p>
    <w:p w:rsidR="00000BEA" w:rsidRPr="00274367" w:rsidRDefault="00000BEA" w:rsidP="004A3A41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состоянию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численность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населения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Веневского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составила</w:t>
      </w:r>
      <w:r w:rsidR="00D07DFE" w:rsidRPr="00274367">
        <w:rPr>
          <w:sz w:val="28"/>
          <w:szCs w:val="28"/>
          <w:highlight w:val="white"/>
        </w:rPr>
        <w:t xml:space="preserve">   </w:t>
      </w:r>
      <w:r w:rsidRPr="00274367">
        <w:rPr>
          <w:sz w:val="28"/>
          <w:szCs w:val="28"/>
          <w:highlight w:val="white"/>
        </w:rPr>
        <w:t>31293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городском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поселении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-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14023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сельское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население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17270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человека.</w:t>
      </w:r>
      <w:r w:rsidR="00D07DFE" w:rsidRPr="00274367">
        <w:rPr>
          <w:sz w:val="28"/>
          <w:szCs w:val="28"/>
          <w:highlight w:val="white"/>
        </w:rPr>
        <w:t xml:space="preserve"> </w:t>
      </w:r>
    </w:p>
    <w:p w:rsidR="00000BEA" w:rsidRPr="00274367" w:rsidRDefault="00000BEA" w:rsidP="004A3A41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Демографическая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ситуация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январе-сентябре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характеризовалась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продолжающимся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процессом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естественной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убыли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населения.</w:t>
      </w:r>
    </w:p>
    <w:p w:rsidR="00000BEA" w:rsidRPr="00274367" w:rsidRDefault="00000BEA" w:rsidP="004A3A41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январь-сентябрь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число</w:t>
      </w:r>
      <w:r w:rsidR="00D07DFE" w:rsidRPr="00274367">
        <w:rPr>
          <w:sz w:val="28"/>
          <w:szCs w:val="28"/>
          <w:highlight w:val="white"/>
        </w:rPr>
        <w:t xml:space="preserve"> </w:t>
      </w:r>
      <w:proofErr w:type="gramStart"/>
      <w:r w:rsidRPr="00274367">
        <w:rPr>
          <w:sz w:val="28"/>
          <w:szCs w:val="28"/>
          <w:highlight w:val="white"/>
        </w:rPr>
        <w:t>умерших</w:t>
      </w:r>
      <w:proofErr w:type="gramEnd"/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превысило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родившихся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2,6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раза.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текущий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сравнению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аналогичным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прошлого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родившихся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увеличилось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16,7%,</w:t>
      </w:r>
      <w:r w:rsidR="00D07DFE"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умерших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увеличилось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24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6,2%.</w:t>
      </w:r>
      <w:r w:rsidR="00D07DFE"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Естественная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убыль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250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человек.</w:t>
      </w:r>
    </w:p>
    <w:p w:rsidR="00000BEA" w:rsidRPr="00274367" w:rsidRDefault="00000BEA" w:rsidP="004A3A41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месяцев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миграционная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прибыль</w:t>
      </w:r>
      <w:r w:rsidR="00D07DFE"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181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увеличившись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сравнению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соответствующим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Прибыло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1205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выбыло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-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1024.</w:t>
      </w:r>
      <w:r w:rsidR="00D07DFE" w:rsidRPr="00274367">
        <w:rPr>
          <w:sz w:val="28"/>
          <w:szCs w:val="28"/>
          <w:highlight w:val="white"/>
        </w:rPr>
        <w:t xml:space="preserve"> </w:t>
      </w:r>
    </w:p>
    <w:p w:rsidR="00000BEA" w:rsidRPr="004A3A41" w:rsidRDefault="00000BEA" w:rsidP="004A3A41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январе-сентябре</w:t>
      </w:r>
      <w:r w:rsidR="00D07DFE" w:rsidRPr="00274367">
        <w:rPr>
          <w:sz w:val="28"/>
          <w:szCs w:val="28"/>
          <w:highlight w:val="white"/>
        </w:rPr>
        <w:t xml:space="preserve"> 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зарегистрировали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брак</w:t>
      </w:r>
      <w:r w:rsidR="00D07DFE"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148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пар,</w:t>
      </w:r>
      <w:r w:rsidR="00D07DFE" w:rsidRPr="00274367">
        <w:rPr>
          <w:color w:val="FF0000"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что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пар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больше,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аналогичном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Разводов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стало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меньше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случаев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(по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итогам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месяцев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79,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4A3A41">
        <w:rPr>
          <w:sz w:val="28"/>
          <w:szCs w:val="28"/>
          <w:highlight w:val="white"/>
        </w:rPr>
        <w:t>89).</w:t>
      </w:r>
      <w:r w:rsidR="00D07DFE" w:rsidRPr="004A3A41">
        <w:rPr>
          <w:sz w:val="28"/>
          <w:szCs w:val="28"/>
          <w:highlight w:val="white"/>
        </w:rPr>
        <w:t xml:space="preserve"> </w:t>
      </w:r>
    </w:p>
    <w:p w:rsidR="004A3A41" w:rsidRPr="004A3A41" w:rsidRDefault="004A3A41" w:rsidP="004A3A41">
      <w:pPr>
        <w:pStyle w:val="a5"/>
        <w:spacing w:after="0" w:line="360" w:lineRule="auto"/>
        <w:ind w:firstLine="709"/>
        <w:rPr>
          <w:sz w:val="28"/>
          <w:szCs w:val="28"/>
        </w:rPr>
      </w:pPr>
      <w:r w:rsidRPr="004A3A41">
        <w:rPr>
          <w:sz w:val="28"/>
          <w:szCs w:val="28"/>
          <w:highlight w:val="white"/>
        </w:rPr>
        <w:t xml:space="preserve">Таблица 5.3.1 </w:t>
      </w:r>
      <w:r>
        <w:rPr>
          <w:sz w:val="28"/>
          <w:szCs w:val="28"/>
          <w:highlight w:val="white"/>
        </w:rPr>
        <w:t>–</w:t>
      </w:r>
      <w:r w:rsidRPr="004A3A41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Динамика численности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174"/>
        <w:gridCol w:w="1174"/>
        <w:gridCol w:w="1175"/>
        <w:gridCol w:w="1174"/>
        <w:gridCol w:w="1175"/>
        <w:gridCol w:w="1174"/>
        <w:gridCol w:w="1175"/>
      </w:tblGrid>
      <w:tr w:rsidR="00AD0329" w:rsidRPr="00AD0329" w:rsidTr="00AD0329">
        <w:trPr>
          <w:jc w:val="center"/>
        </w:trPr>
        <w:tc>
          <w:tcPr>
            <w:tcW w:w="1418" w:type="dxa"/>
            <w:vAlign w:val="center"/>
          </w:tcPr>
          <w:p w:rsidR="00AD0329" w:rsidRPr="00AD0329" w:rsidRDefault="00AD0329" w:rsidP="00AD0329">
            <w:pPr>
              <w:jc w:val="center"/>
            </w:pPr>
            <w:r w:rsidRPr="00AD0329">
              <w:t>Года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t>2013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t>2014</w:t>
            </w:r>
          </w:p>
        </w:tc>
        <w:tc>
          <w:tcPr>
            <w:tcW w:w="1175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t>2015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t>2016</w:t>
            </w:r>
          </w:p>
        </w:tc>
        <w:tc>
          <w:tcPr>
            <w:tcW w:w="1175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t>2017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t>2018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AD0329" w:rsidRPr="00AD0329" w:rsidRDefault="00AD0329" w:rsidP="00AD0329">
            <w:pPr>
              <w:jc w:val="center"/>
            </w:pPr>
            <w:r w:rsidRPr="00AD0329">
              <w:t>2019</w:t>
            </w:r>
          </w:p>
        </w:tc>
      </w:tr>
      <w:tr w:rsidR="00AD0329" w:rsidRPr="00AD0329" w:rsidTr="00AD0329">
        <w:trPr>
          <w:jc w:val="center"/>
        </w:trPr>
        <w:tc>
          <w:tcPr>
            <w:tcW w:w="1418" w:type="dxa"/>
            <w:vAlign w:val="center"/>
          </w:tcPr>
          <w:p w:rsidR="00AD0329" w:rsidRPr="00AD0329" w:rsidRDefault="00AD0329" w:rsidP="00AD0329">
            <w:pPr>
              <w:jc w:val="center"/>
            </w:pPr>
            <w:r w:rsidRPr="00AD0329">
              <w:t>Численность, чел.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↘</w:t>
            </w:r>
            <w:r w:rsidRPr="00AD0329">
              <w:t>14 500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↘</w:t>
            </w:r>
            <w:r w:rsidRPr="00AD0329">
              <w:t>14 244</w:t>
            </w:r>
          </w:p>
        </w:tc>
        <w:tc>
          <w:tcPr>
            <w:tcW w:w="1175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↘</w:t>
            </w:r>
            <w:r w:rsidRPr="00AD0329">
              <w:t>14 198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↗</w:t>
            </w:r>
            <w:r w:rsidRPr="00AD0329">
              <w:t>14 260</w:t>
            </w:r>
          </w:p>
        </w:tc>
        <w:tc>
          <w:tcPr>
            <w:tcW w:w="1175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↘</w:t>
            </w:r>
            <w:r w:rsidRPr="00AD0329">
              <w:t>14 211</w:t>
            </w:r>
          </w:p>
        </w:tc>
        <w:tc>
          <w:tcPr>
            <w:tcW w:w="1174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↘</w:t>
            </w:r>
            <w:r w:rsidRPr="00AD0329">
              <w:t>14 191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AD0329" w:rsidRPr="00AD0329" w:rsidRDefault="00AD0329" w:rsidP="00AD0329">
            <w:pPr>
              <w:jc w:val="center"/>
            </w:pPr>
            <w:r w:rsidRPr="00AD0329">
              <w:rPr>
                <w:rFonts w:ascii="Cambria Math" w:hAnsi="Cambria Math" w:cs="Cambria Math"/>
              </w:rPr>
              <w:t>↘</w:t>
            </w:r>
            <w:r w:rsidRPr="00AD0329">
              <w:t>14 023</w:t>
            </w:r>
          </w:p>
        </w:tc>
      </w:tr>
    </w:tbl>
    <w:p w:rsidR="00000BEA" w:rsidRPr="00274367" w:rsidRDefault="00000BEA" w:rsidP="00AD0329">
      <w:pPr>
        <w:spacing w:line="360" w:lineRule="auto"/>
        <w:ind w:left="-142" w:right="-142"/>
        <w:jc w:val="center"/>
        <w:rPr>
          <w:sz w:val="28"/>
          <w:szCs w:val="28"/>
        </w:rPr>
      </w:pPr>
      <w:r w:rsidRPr="00274367">
        <w:rPr>
          <w:b/>
          <w:sz w:val="28"/>
          <w:szCs w:val="28"/>
          <w:highlight w:val="white"/>
        </w:rPr>
        <w:t>Социальная</w:t>
      </w:r>
      <w:r w:rsidR="00D07DFE" w:rsidRPr="00274367">
        <w:rPr>
          <w:b/>
          <w:sz w:val="28"/>
          <w:szCs w:val="28"/>
          <w:highlight w:val="white"/>
        </w:rPr>
        <w:t xml:space="preserve"> </w:t>
      </w:r>
      <w:r w:rsidRPr="00274367">
        <w:rPr>
          <w:b/>
          <w:sz w:val="28"/>
          <w:szCs w:val="28"/>
          <w:highlight w:val="white"/>
        </w:rPr>
        <w:t>сфера</w:t>
      </w:r>
      <w:r w:rsidRPr="00274367">
        <w:rPr>
          <w:b/>
          <w:i/>
          <w:sz w:val="28"/>
          <w:szCs w:val="28"/>
          <w:highlight w:val="white"/>
        </w:rPr>
        <w:t>.</w:t>
      </w:r>
      <w:r w:rsidR="00D07DFE" w:rsidRPr="00274367">
        <w:rPr>
          <w:b/>
          <w:i/>
          <w:sz w:val="28"/>
          <w:szCs w:val="28"/>
          <w:highlight w:val="white"/>
        </w:rPr>
        <w:t xml:space="preserve"> </w:t>
      </w:r>
      <w:r w:rsidRPr="00274367">
        <w:rPr>
          <w:b/>
          <w:sz w:val="28"/>
          <w:szCs w:val="28"/>
          <w:highlight w:val="white"/>
        </w:rPr>
        <w:t>Уровень</w:t>
      </w:r>
      <w:r w:rsidR="00D07DFE" w:rsidRPr="00274367">
        <w:rPr>
          <w:b/>
          <w:sz w:val="28"/>
          <w:szCs w:val="28"/>
          <w:highlight w:val="white"/>
        </w:rPr>
        <w:t xml:space="preserve"> </w:t>
      </w:r>
      <w:r w:rsidRPr="00274367">
        <w:rPr>
          <w:b/>
          <w:sz w:val="28"/>
          <w:szCs w:val="28"/>
          <w:highlight w:val="white"/>
        </w:rPr>
        <w:t>жизни</w:t>
      </w:r>
      <w:r w:rsidR="00D07DFE" w:rsidRPr="00274367">
        <w:rPr>
          <w:b/>
          <w:sz w:val="28"/>
          <w:szCs w:val="28"/>
          <w:highlight w:val="white"/>
        </w:rPr>
        <w:t xml:space="preserve"> </w:t>
      </w:r>
      <w:r w:rsidRPr="00274367">
        <w:rPr>
          <w:b/>
          <w:sz w:val="28"/>
          <w:szCs w:val="28"/>
          <w:highlight w:val="white"/>
        </w:rPr>
        <w:t>населения</w:t>
      </w:r>
      <w:r w:rsidR="00AD0329">
        <w:rPr>
          <w:b/>
          <w:sz w:val="28"/>
          <w:szCs w:val="28"/>
        </w:rPr>
        <w:t>.</w:t>
      </w:r>
    </w:p>
    <w:p w:rsidR="00000BEA" w:rsidRPr="00274367" w:rsidRDefault="00000BEA" w:rsidP="00274367">
      <w:pPr>
        <w:spacing w:line="360" w:lineRule="auto"/>
        <w:ind w:right="-142" w:firstLine="567"/>
        <w:jc w:val="both"/>
        <w:rPr>
          <w:sz w:val="28"/>
          <w:szCs w:val="28"/>
        </w:rPr>
      </w:pPr>
      <w:proofErr w:type="gramStart"/>
      <w:r w:rsidRPr="00274367">
        <w:rPr>
          <w:bCs/>
          <w:iCs/>
          <w:sz w:val="28"/>
          <w:szCs w:val="28"/>
          <w:highlight w:val="white"/>
        </w:rPr>
        <w:t>Среднемесячная</w:t>
      </w:r>
      <w:r w:rsidR="00D07DFE" w:rsidRPr="00274367">
        <w:rPr>
          <w:bCs/>
          <w:iCs/>
          <w:sz w:val="28"/>
          <w:szCs w:val="28"/>
          <w:highlight w:val="white"/>
        </w:rPr>
        <w:t xml:space="preserve"> </w:t>
      </w:r>
      <w:r w:rsidRPr="00274367">
        <w:rPr>
          <w:bCs/>
          <w:iCs/>
          <w:sz w:val="28"/>
          <w:szCs w:val="28"/>
          <w:highlight w:val="white"/>
        </w:rPr>
        <w:t>номинальная</w:t>
      </w:r>
      <w:r w:rsidR="00D07DFE" w:rsidRPr="00274367">
        <w:rPr>
          <w:bCs/>
          <w:iCs/>
          <w:sz w:val="28"/>
          <w:szCs w:val="28"/>
          <w:highlight w:val="white"/>
        </w:rPr>
        <w:t xml:space="preserve"> </w:t>
      </w:r>
      <w:r w:rsidRPr="00274367">
        <w:rPr>
          <w:bCs/>
          <w:iCs/>
          <w:sz w:val="28"/>
          <w:szCs w:val="28"/>
          <w:highlight w:val="white"/>
        </w:rPr>
        <w:t>заработная</w:t>
      </w:r>
      <w:r w:rsidR="00D07DFE" w:rsidRPr="00274367">
        <w:rPr>
          <w:bCs/>
          <w:iCs/>
          <w:sz w:val="28"/>
          <w:szCs w:val="28"/>
          <w:highlight w:val="white"/>
        </w:rPr>
        <w:t xml:space="preserve"> </w:t>
      </w:r>
      <w:r w:rsidRPr="00274367">
        <w:rPr>
          <w:bCs/>
          <w:iCs/>
          <w:sz w:val="28"/>
          <w:szCs w:val="28"/>
          <w:highlight w:val="white"/>
        </w:rPr>
        <w:t>плата,</w:t>
      </w:r>
      <w:r w:rsidR="00D07DFE" w:rsidRPr="00274367">
        <w:rPr>
          <w:i/>
          <w:iCs/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начисленная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январь-сентябрь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работникам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крупных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средних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организаций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составила</w:t>
      </w:r>
      <w:proofErr w:type="gramEnd"/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526,1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рублей,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превысив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уровень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соответствующего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прошлого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2,7%.</w:t>
      </w:r>
      <w:r w:rsidR="00D07DFE" w:rsidRPr="00274367">
        <w:rPr>
          <w:sz w:val="28"/>
          <w:szCs w:val="28"/>
          <w:highlight w:val="white"/>
        </w:rPr>
        <w:t xml:space="preserve"> </w:t>
      </w:r>
    </w:p>
    <w:p w:rsidR="00000BEA" w:rsidRPr="00274367" w:rsidRDefault="00000BEA" w:rsidP="0027436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сентябре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самый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высокий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размер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начисленной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заработной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отмечался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отрасли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обрабатывающих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производств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42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870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рублей,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сельского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хозяйства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42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470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руб.,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40,4%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39,1%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выше</w:t>
      </w:r>
      <w:r w:rsidR="00D07DFE" w:rsidRPr="00274367">
        <w:rPr>
          <w:sz w:val="28"/>
          <w:szCs w:val="28"/>
          <w:highlight w:val="white"/>
        </w:rPr>
        <w:t xml:space="preserve"> </w:t>
      </w:r>
      <w:proofErr w:type="spellStart"/>
      <w:r w:rsidRPr="00274367">
        <w:rPr>
          <w:sz w:val="28"/>
          <w:szCs w:val="28"/>
          <w:highlight w:val="white"/>
        </w:rPr>
        <w:t>среднерайонной</w:t>
      </w:r>
      <w:proofErr w:type="spellEnd"/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соответственно.</w:t>
      </w:r>
    </w:p>
    <w:p w:rsidR="00000BEA" w:rsidRPr="00274367" w:rsidRDefault="00000BEA" w:rsidP="0027436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Низкая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заработная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наблюдалась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организациях,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осуществляющих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деятельность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добыче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полезных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ископаемых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672,9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руб.,</w:t>
      </w:r>
      <w:r w:rsidR="00D07DFE" w:rsidRPr="00274367">
        <w:rPr>
          <w:sz w:val="28"/>
          <w:szCs w:val="28"/>
          <w:highlight w:val="white"/>
        </w:rPr>
        <w:t xml:space="preserve">  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  </w:t>
      </w:r>
      <w:r w:rsidRPr="00274367">
        <w:rPr>
          <w:sz w:val="28"/>
          <w:szCs w:val="28"/>
          <w:highlight w:val="white"/>
        </w:rPr>
        <w:t>45,4%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ниже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среднего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уровня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району.</w:t>
      </w:r>
    </w:p>
    <w:p w:rsidR="00000BEA" w:rsidRPr="00274367" w:rsidRDefault="00000BEA" w:rsidP="0027436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анализируемый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заработная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работников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учреждений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образования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860,3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рублей,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здравоохранения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предоставления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социальных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услуг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779,8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рубля,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это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соответственно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12%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5,7%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ниже,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среднем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экономике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района.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данным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организаций,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сообщивших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сведения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просроченной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задолженности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заработной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(кроме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субъектов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малого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предпринимательства),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суммарная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задолженность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выплате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заработной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кругу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наблюдаемых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видов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экономической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деятельности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октября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отсутствует.</w:t>
      </w:r>
    </w:p>
    <w:p w:rsidR="00000BEA" w:rsidRPr="00274367" w:rsidRDefault="00000BEA" w:rsidP="00274367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Задолженность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заработной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размере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117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405,74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рублей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(перед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работником)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имеется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ООО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«ПМК»</w:t>
      </w:r>
      <w:r w:rsidR="00D07DFE" w:rsidRPr="00274367">
        <w:rPr>
          <w:sz w:val="28"/>
          <w:szCs w:val="28"/>
          <w:highlight w:val="white"/>
        </w:rPr>
        <w:t xml:space="preserve"> </w:t>
      </w:r>
      <w:proofErr w:type="spellStart"/>
      <w:r w:rsidRPr="00274367">
        <w:rPr>
          <w:sz w:val="28"/>
          <w:szCs w:val="28"/>
          <w:highlight w:val="white"/>
        </w:rPr>
        <w:t>Нефтегазстрой</w:t>
      </w:r>
      <w:proofErr w:type="spellEnd"/>
      <w:r w:rsidRPr="00274367">
        <w:rPr>
          <w:sz w:val="28"/>
          <w:szCs w:val="28"/>
          <w:highlight w:val="white"/>
        </w:rPr>
        <w:t>»,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находящемся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стадии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банкротства.</w:t>
      </w:r>
      <w:r w:rsidR="00AD0329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Задолженность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образовалась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принятия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заявления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признании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должника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банкротом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включена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реестр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текущих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платежей.</w:t>
      </w:r>
    </w:p>
    <w:p w:rsidR="00000BEA" w:rsidRPr="00AD0329" w:rsidRDefault="00000BEA" w:rsidP="00274367">
      <w:pPr>
        <w:spacing w:line="360" w:lineRule="auto"/>
        <w:ind w:right="425" w:firstLine="567"/>
        <w:jc w:val="center"/>
        <w:rPr>
          <w:sz w:val="28"/>
          <w:szCs w:val="28"/>
        </w:rPr>
      </w:pPr>
      <w:r w:rsidRPr="00274367">
        <w:rPr>
          <w:b/>
          <w:bCs/>
          <w:sz w:val="28"/>
          <w:szCs w:val="28"/>
          <w:highlight w:val="white"/>
          <w:lang w:val="x-none"/>
        </w:rPr>
        <w:t>Жилищно-коммунальное</w:t>
      </w:r>
      <w:r w:rsidR="00D07DFE" w:rsidRPr="00274367">
        <w:rPr>
          <w:b/>
          <w:bCs/>
          <w:sz w:val="28"/>
          <w:szCs w:val="28"/>
          <w:highlight w:val="white"/>
          <w:lang w:val="x-none"/>
        </w:rPr>
        <w:t xml:space="preserve"> </w:t>
      </w:r>
      <w:r w:rsidRPr="00274367">
        <w:rPr>
          <w:b/>
          <w:bCs/>
          <w:sz w:val="28"/>
          <w:szCs w:val="28"/>
          <w:highlight w:val="white"/>
          <w:lang w:val="x-none"/>
        </w:rPr>
        <w:t>хозяйство</w:t>
      </w:r>
      <w:r w:rsidR="00AD0329">
        <w:rPr>
          <w:b/>
          <w:bCs/>
          <w:sz w:val="28"/>
          <w:szCs w:val="28"/>
        </w:rPr>
        <w:t>.</w:t>
      </w:r>
    </w:p>
    <w:p w:rsidR="00000BEA" w:rsidRPr="00274367" w:rsidRDefault="00000BEA" w:rsidP="00274367">
      <w:pPr>
        <w:spacing w:line="360" w:lineRule="auto"/>
        <w:ind w:right="-1"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жилищный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фонд,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расположенный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территории</w:t>
      </w:r>
      <w:r w:rsidR="00D07DFE" w:rsidRPr="00274367">
        <w:rPr>
          <w:sz w:val="28"/>
          <w:szCs w:val="28"/>
          <w:highlight w:val="white"/>
        </w:rPr>
        <w:t xml:space="preserve">  </w:t>
      </w:r>
      <w:r w:rsidRPr="00274367">
        <w:rPr>
          <w:sz w:val="28"/>
          <w:szCs w:val="28"/>
          <w:highlight w:val="white"/>
        </w:rPr>
        <w:t>муниципального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образования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Веневский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1035,6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тыс.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</w:t>
      </w:r>
      <w:proofErr w:type="gramStart"/>
      <w:r w:rsidRPr="00274367">
        <w:rPr>
          <w:sz w:val="28"/>
          <w:szCs w:val="28"/>
          <w:highlight w:val="white"/>
          <w:vertAlign w:val="superscript"/>
        </w:rPr>
        <w:t>2</w:t>
      </w:r>
      <w:proofErr w:type="gramEnd"/>
      <w:r w:rsidRPr="00274367">
        <w:rPr>
          <w:sz w:val="28"/>
          <w:szCs w:val="28"/>
          <w:highlight w:val="white"/>
        </w:rPr>
        <w:t>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городе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Венев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—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378,3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тыс.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</w:t>
      </w:r>
      <w:r w:rsidRPr="00274367">
        <w:rPr>
          <w:sz w:val="28"/>
          <w:szCs w:val="28"/>
          <w:highlight w:val="white"/>
          <w:vertAlign w:val="superscript"/>
        </w:rPr>
        <w:t>2</w:t>
      </w:r>
      <w:r w:rsidRPr="00274367">
        <w:rPr>
          <w:sz w:val="28"/>
          <w:szCs w:val="28"/>
          <w:highlight w:val="white"/>
        </w:rPr>
        <w:t>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сельской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местности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—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657,4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</w:t>
      </w:r>
      <w:r w:rsidRPr="00274367">
        <w:rPr>
          <w:sz w:val="28"/>
          <w:szCs w:val="28"/>
          <w:highlight w:val="white"/>
          <w:vertAlign w:val="superscript"/>
        </w:rPr>
        <w:t>2</w:t>
      </w:r>
      <w:r w:rsidRPr="00274367">
        <w:rPr>
          <w:sz w:val="28"/>
          <w:szCs w:val="28"/>
          <w:highlight w:val="white"/>
        </w:rPr>
        <w:t>.</w:t>
      </w:r>
    </w:p>
    <w:p w:rsidR="00000BEA" w:rsidRPr="00274367" w:rsidRDefault="00000BEA" w:rsidP="00274367">
      <w:pPr>
        <w:spacing w:line="360" w:lineRule="auto"/>
        <w:ind w:right="-1"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Январь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сентябрь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предприятия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завершили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прибылью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483,6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млн.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руб.,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основному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виду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деятельности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 </w:t>
      </w:r>
      <w:r w:rsidRPr="00274367">
        <w:rPr>
          <w:sz w:val="28"/>
          <w:szCs w:val="28"/>
          <w:highlight w:val="white"/>
        </w:rPr>
        <w:t>483,2</w:t>
      </w:r>
      <w:r w:rsidR="00D07DFE" w:rsidRPr="00274367">
        <w:rPr>
          <w:sz w:val="28"/>
          <w:szCs w:val="28"/>
          <w:highlight w:val="white"/>
        </w:rPr>
        <w:t xml:space="preserve">  </w:t>
      </w:r>
      <w:r w:rsidRPr="00274367">
        <w:rPr>
          <w:sz w:val="28"/>
          <w:szCs w:val="28"/>
          <w:highlight w:val="white"/>
        </w:rPr>
        <w:t>млн.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руб.</w:t>
      </w:r>
    </w:p>
    <w:p w:rsidR="00000BEA" w:rsidRPr="00274367" w:rsidRDefault="00000BEA" w:rsidP="00274367">
      <w:pPr>
        <w:spacing w:line="360" w:lineRule="auto"/>
        <w:ind w:right="-1"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Фактический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уровень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платежей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населения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жилое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помещение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коммунальные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услуги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95,7%,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прямым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договорам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</w:t>
      </w:r>
      <w:r w:rsidR="00D07DFE" w:rsidRPr="00274367">
        <w:rPr>
          <w:sz w:val="28"/>
          <w:szCs w:val="28"/>
          <w:highlight w:val="white"/>
        </w:rPr>
        <w:t xml:space="preserve"> </w:t>
      </w:r>
      <w:proofErr w:type="spellStart"/>
      <w:r w:rsidRPr="00274367">
        <w:rPr>
          <w:sz w:val="28"/>
          <w:szCs w:val="28"/>
          <w:highlight w:val="white"/>
        </w:rPr>
        <w:t>ресурсоснабжающими</w:t>
      </w:r>
      <w:proofErr w:type="spellEnd"/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организациями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—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86,2%.</w:t>
      </w:r>
    </w:p>
    <w:p w:rsidR="00000BEA" w:rsidRPr="00274367" w:rsidRDefault="00000BEA" w:rsidP="00274367">
      <w:pPr>
        <w:spacing w:line="360" w:lineRule="auto"/>
        <w:ind w:left="-142" w:right="-142"/>
        <w:jc w:val="center"/>
        <w:rPr>
          <w:sz w:val="28"/>
          <w:szCs w:val="28"/>
        </w:rPr>
      </w:pPr>
      <w:r w:rsidRPr="00274367">
        <w:rPr>
          <w:b/>
          <w:bCs/>
          <w:sz w:val="28"/>
          <w:szCs w:val="28"/>
          <w:highlight w:val="white"/>
        </w:rPr>
        <w:t>Рынок</w:t>
      </w:r>
      <w:r w:rsidR="00D07DFE" w:rsidRPr="00274367">
        <w:rPr>
          <w:b/>
          <w:bCs/>
          <w:sz w:val="28"/>
          <w:szCs w:val="28"/>
          <w:highlight w:val="white"/>
        </w:rPr>
        <w:t xml:space="preserve"> </w:t>
      </w:r>
      <w:r w:rsidRPr="00274367">
        <w:rPr>
          <w:b/>
          <w:bCs/>
          <w:sz w:val="28"/>
          <w:szCs w:val="28"/>
          <w:highlight w:val="white"/>
        </w:rPr>
        <w:t>труда</w:t>
      </w:r>
      <w:r w:rsidR="00AD0329">
        <w:rPr>
          <w:b/>
          <w:bCs/>
          <w:sz w:val="28"/>
          <w:szCs w:val="28"/>
        </w:rPr>
        <w:t>.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январе-сентябре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Центр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занятости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населения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Венева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поиске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обратилось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652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243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женщины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(50,8%).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Признано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безработными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январе-сентябре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352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снято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учета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348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безработных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граждан,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официально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зарегистрированных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службой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занятости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октября</w:t>
      </w:r>
      <w:r w:rsidR="00D07DFE" w:rsidRPr="00274367">
        <w:rPr>
          <w:sz w:val="28"/>
          <w:szCs w:val="28"/>
          <w:highlight w:val="white"/>
        </w:rPr>
        <w:t xml:space="preserve"> 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146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человек.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Из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них: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мужчины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47,3%;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женщины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77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52,7%;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молодежь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возрасте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лет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24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16,4%;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инвалиды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5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3,4%;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дети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-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сироты,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дети,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оставшиеся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без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попечения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родителей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2,0%;</w:t>
      </w:r>
      <w:r w:rsidR="00D07DFE" w:rsidRPr="00274367">
        <w:rPr>
          <w:sz w:val="28"/>
          <w:szCs w:val="28"/>
          <w:highlight w:val="white"/>
        </w:rPr>
        <w:t xml:space="preserve"> 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граждане</w:t>
      </w:r>
      <w:r w:rsidR="00D07DFE" w:rsidRPr="00274367">
        <w:rPr>
          <w:sz w:val="28"/>
          <w:szCs w:val="28"/>
          <w:highlight w:val="white"/>
        </w:rPr>
        <w:t xml:space="preserve"> </w:t>
      </w:r>
      <w:proofErr w:type="spellStart"/>
      <w:r w:rsidRPr="00274367">
        <w:rPr>
          <w:sz w:val="28"/>
          <w:szCs w:val="28"/>
          <w:highlight w:val="white"/>
        </w:rPr>
        <w:t>предпенсионного</w:t>
      </w:r>
      <w:proofErr w:type="spellEnd"/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возраста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21,2%.</w:t>
      </w:r>
    </w:p>
    <w:p w:rsidR="00000BEA" w:rsidRPr="00274367" w:rsidRDefault="00000BEA" w:rsidP="00AD0329">
      <w:pPr>
        <w:spacing w:before="0" w:after="0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Средняя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продолжительность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безработицы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составляет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4,16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месяца.</w:t>
      </w:r>
      <w:r w:rsidR="00D07DFE" w:rsidRPr="00274367">
        <w:rPr>
          <w:sz w:val="28"/>
          <w:szCs w:val="28"/>
          <w:highlight w:val="white"/>
        </w:rPr>
        <w:t xml:space="preserve"> 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сведению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работодателей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района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потребность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работниках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для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замещения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свободных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рабочих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мест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1октября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составила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280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вакансии,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рабочим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профессиям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176,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оплатой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выше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прожиточного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минимума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275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вакансий,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квотируемые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рабочие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места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для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трудоустройства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инвалидов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18.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январь-сентябрь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трудоустроено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413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из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обратившихся,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из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них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направлению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службы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занятости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299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72,4%.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январе-сентябре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направлено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профессиональное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обучение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63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(в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числе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женщины),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из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них: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безработные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граждане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-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51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чел.,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женщины,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находящиеся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отпуске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уходу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ребенком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до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достижения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им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возраста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лет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чел.,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пенсионеры,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стремящиеся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возобновить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трудовую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деятельность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–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1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Завершили</w:t>
      </w:r>
      <w:r w:rsidR="00D07DFE" w:rsidRPr="00274367">
        <w:rPr>
          <w:sz w:val="28"/>
          <w:szCs w:val="28"/>
          <w:highlight w:val="white"/>
        </w:rPr>
        <w:t xml:space="preserve"> </w:t>
      </w:r>
      <w:proofErr w:type="spellStart"/>
      <w:r w:rsidRPr="00274367">
        <w:rPr>
          <w:sz w:val="28"/>
          <w:szCs w:val="28"/>
          <w:highlight w:val="white"/>
        </w:rPr>
        <w:t>профобучение</w:t>
      </w:r>
      <w:proofErr w:type="spellEnd"/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48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человек.</w:t>
      </w:r>
    </w:p>
    <w:p w:rsidR="00000BEA" w:rsidRPr="00274367" w:rsidRDefault="00000BEA" w:rsidP="00274367">
      <w:pPr>
        <w:spacing w:line="360" w:lineRule="auto"/>
        <w:ind w:firstLine="567"/>
        <w:jc w:val="both"/>
        <w:rPr>
          <w:sz w:val="28"/>
          <w:szCs w:val="28"/>
        </w:rPr>
      </w:pP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общественных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работах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январе-сентябре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2019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года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приняли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участие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23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человека.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Средний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период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участия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в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общественных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работах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0,85</w:t>
      </w:r>
      <w:r w:rsidR="00D07DFE" w:rsidRPr="00274367">
        <w:rPr>
          <w:sz w:val="28"/>
          <w:szCs w:val="28"/>
          <w:highlight w:val="white"/>
        </w:rPr>
        <w:t xml:space="preserve"> </w:t>
      </w:r>
      <w:r w:rsidRPr="00274367">
        <w:rPr>
          <w:sz w:val="28"/>
          <w:szCs w:val="28"/>
          <w:highlight w:val="white"/>
        </w:rPr>
        <w:t>месяца.</w:t>
      </w:r>
    </w:p>
    <w:p w:rsidR="00014A58" w:rsidRPr="00274367" w:rsidRDefault="00B00357" w:rsidP="002F26C3">
      <w:pPr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Учреждения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здравоохранения</w:t>
      </w:r>
      <w:r w:rsidR="00AD0329">
        <w:rPr>
          <w:b/>
          <w:sz w:val="28"/>
          <w:szCs w:val="28"/>
        </w:rPr>
        <w:t>.</w:t>
      </w:r>
    </w:p>
    <w:p w:rsidR="00764128" w:rsidRPr="00274367" w:rsidRDefault="00764128" w:rsidP="00274367">
      <w:pPr>
        <w:pStyle w:val="Default"/>
        <w:spacing w:line="360" w:lineRule="auto"/>
        <w:jc w:val="both"/>
        <w:rPr>
          <w:rStyle w:val="blk"/>
          <w:sz w:val="28"/>
          <w:szCs w:val="28"/>
        </w:rPr>
      </w:pPr>
      <w:r w:rsidRPr="00274367">
        <w:rPr>
          <w:rStyle w:val="blk"/>
          <w:sz w:val="28"/>
          <w:szCs w:val="28"/>
        </w:rPr>
        <w:t>1.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Государственное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учреждение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здравоохранения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«</w:t>
      </w:r>
      <w:proofErr w:type="spellStart"/>
      <w:r w:rsidR="003240CA" w:rsidRPr="00274367">
        <w:rPr>
          <w:rStyle w:val="blk"/>
          <w:sz w:val="28"/>
          <w:szCs w:val="28"/>
        </w:rPr>
        <w:t>Веневская</w:t>
      </w:r>
      <w:proofErr w:type="spellEnd"/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центральная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районная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больница»</w:t>
      </w:r>
      <w:r w:rsidR="00D07DFE" w:rsidRPr="00274367">
        <w:rPr>
          <w:rStyle w:val="blk"/>
          <w:sz w:val="28"/>
          <w:szCs w:val="28"/>
        </w:rPr>
        <w:t xml:space="preserve"> </w:t>
      </w:r>
      <w:r w:rsidR="002559EB" w:rsidRPr="00274367">
        <w:rPr>
          <w:rStyle w:val="blk"/>
          <w:sz w:val="28"/>
          <w:szCs w:val="28"/>
        </w:rPr>
        <w:t>(</w:t>
      </w:r>
      <w:r w:rsidR="00023A87" w:rsidRPr="00274367">
        <w:rPr>
          <w:rStyle w:val="blk"/>
          <w:sz w:val="28"/>
          <w:szCs w:val="28"/>
        </w:rPr>
        <w:t>Тульская</w:t>
      </w:r>
      <w:r w:rsidR="00D07DFE" w:rsidRPr="00274367">
        <w:rPr>
          <w:rStyle w:val="blk"/>
          <w:sz w:val="28"/>
          <w:szCs w:val="28"/>
        </w:rPr>
        <w:t xml:space="preserve"> </w:t>
      </w:r>
      <w:r w:rsidR="00023A87" w:rsidRPr="00274367">
        <w:rPr>
          <w:rStyle w:val="blk"/>
          <w:sz w:val="28"/>
          <w:szCs w:val="28"/>
        </w:rPr>
        <w:t>область,</w:t>
      </w:r>
      <w:r w:rsidR="00D07DFE" w:rsidRPr="00274367">
        <w:rPr>
          <w:rStyle w:val="blk"/>
          <w:sz w:val="28"/>
          <w:szCs w:val="28"/>
        </w:rPr>
        <w:t xml:space="preserve"> </w:t>
      </w:r>
      <w:proofErr w:type="spellStart"/>
      <w:r w:rsidR="00023A87" w:rsidRPr="00274367">
        <w:rPr>
          <w:rStyle w:val="blk"/>
          <w:sz w:val="28"/>
          <w:szCs w:val="28"/>
        </w:rPr>
        <w:t>г</w:t>
      </w:r>
      <w:proofErr w:type="gramStart"/>
      <w:r w:rsidR="00023A87" w:rsidRPr="00274367">
        <w:rPr>
          <w:rStyle w:val="blk"/>
          <w:sz w:val="28"/>
          <w:szCs w:val="28"/>
        </w:rPr>
        <w:t>.</w:t>
      </w:r>
      <w:r w:rsidR="003240CA" w:rsidRPr="00274367">
        <w:rPr>
          <w:rStyle w:val="blk"/>
          <w:sz w:val="28"/>
          <w:szCs w:val="28"/>
        </w:rPr>
        <w:t>В</w:t>
      </w:r>
      <w:proofErr w:type="gramEnd"/>
      <w:r w:rsidR="003240CA" w:rsidRPr="00274367">
        <w:rPr>
          <w:rStyle w:val="blk"/>
          <w:sz w:val="28"/>
          <w:szCs w:val="28"/>
        </w:rPr>
        <w:t>енев</w:t>
      </w:r>
      <w:proofErr w:type="spellEnd"/>
      <w:r w:rsidR="003240CA" w:rsidRPr="00274367">
        <w:rPr>
          <w:rStyle w:val="blk"/>
          <w:sz w:val="28"/>
          <w:szCs w:val="28"/>
        </w:rPr>
        <w:t>,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ул.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Международная,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д.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7а</w:t>
      </w:r>
      <w:r w:rsidR="002559EB" w:rsidRPr="00274367">
        <w:rPr>
          <w:rStyle w:val="blk"/>
          <w:sz w:val="28"/>
          <w:szCs w:val="28"/>
        </w:rPr>
        <w:t>)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оказывает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лечебно-диагностическую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и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медико-санитарную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помощь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населению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Веневского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района.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В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своем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составе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имеет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стационар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на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90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коек,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поликлинику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на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385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посещений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в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смену,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дневной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стационар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при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поликлинике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на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25</w:t>
      </w:r>
      <w:r w:rsidR="00D07DFE" w:rsidRPr="00274367">
        <w:rPr>
          <w:rStyle w:val="blk"/>
          <w:sz w:val="28"/>
          <w:szCs w:val="28"/>
        </w:rPr>
        <w:t xml:space="preserve"> </w:t>
      </w:r>
      <w:proofErr w:type="spellStart"/>
      <w:r w:rsidR="003240CA" w:rsidRPr="00274367">
        <w:rPr>
          <w:rStyle w:val="blk"/>
          <w:sz w:val="28"/>
          <w:szCs w:val="28"/>
        </w:rPr>
        <w:t>пациенто</w:t>
      </w:r>
      <w:proofErr w:type="spellEnd"/>
      <w:r w:rsidR="003240CA" w:rsidRPr="00274367">
        <w:rPr>
          <w:rStyle w:val="blk"/>
          <w:sz w:val="28"/>
          <w:szCs w:val="28"/>
        </w:rPr>
        <w:t>-мест,</w:t>
      </w:r>
      <w:r w:rsidR="00D07DFE" w:rsidRPr="00274367">
        <w:rPr>
          <w:rStyle w:val="blk"/>
          <w:sz w:val="28"/>
          <w:szCs w:val="28"/>
        </w:rPr>
        <w:t xml:space="preserve"> </w:t>
      </w:r>
      <w:proofErr w:type="spellStart"/>
      <w:r w:rsidR="003240CA" w:rsidRPr="00274367">
        <w:rPr>
          <w:rStyle w:val="blk"/>
          <w:sz w:val="28"/>
          <w:szCs w:val="28"/>
        </w:rPr>
        <w:t>Гурьевскую</w:t>
      </w:r>
      <w:proofErr w:type="spellEnd"/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и</w:t>
      </w:r>
      <w:r w:rsidR="00D07DFE" w:rsidRPr="00274367">
        <w:rPr>
          <w:rStyle w:val="blk"/>
          <w:sz w:val="28"/>
          <w:szCs w:val="28"/>
        </w:rPr>
        <w:t xml:space="preserve"> </w:t>
      </w:r>
      <w:proofErr w:type="spellStart"/>
      <w:r w:rsidR="003240CA" w:rsidRPr="00274367">
        <w:rPr>
          <w:rStyle w:val="blk"/>
          <w:sz w:val="28"/>
          <w:szCs w:val="28"/>
        </w:rPr>
        <w:t>Мордвесскую</w:t>
      </w:r>
      <w:proofErr w:type="spellEnd"/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врач</w:t>
      </w:r>
      <w:r w:rsidR="00636315" w:rsidRPr="00274367">
        <w:rPr>
          <w:rStyle w:val="blk"/>
          <w:sz w:val="28"/>
          <w:szCs w:val="28"/>
        </w:rPr>
        <w:t>ебную</w:t>
      </w:r>
      <w:r w:rsidR="00D07DFE" w:rsidRPr="00274367">
        <w:rPr>
          <w:rStyle w:val="blk"/>
          <w:sz w:val="28"/>
          <w:szCs w:val="28"/>
        </w:rPr>
        <w:t xml:space="preserve"> </w:t>
      </w:r>
      <w:r w:rsidR="00636315" w:rsidRPr="00274367">
        <w:rPr>
          <w:rStyle w:val="blk"/>
          <w:sz w:val="28"/>
          <w:szCs w:val="28"/>
        </w:rPr>
        <w:t>амбулаторию</w:t>
      </w:r>
      <w:r w:rsidR="00D07DFE" w:rsidRPr="00274367">
        <w:rPr>
          <w:rStyle w:val="blk"/>
          <w:sz w:val="28"/>
          <w:szCs w:val="28"/>
        </w:rPr>
        <w:t xml:space="preserve"> </w:t>
      </w:r>
      <w:r w:rsidR="00636315" w:rsidRPr="00274367">
        <w:rPr>
          <w:rStyle w:val="blk"/>
          <w:sz w:val="28"/>
          <w:szCs w:val="28"/>
        </w:rPr>
        <w:t>и</w:t>
      </w:r>
      <w:r w:rsidR="00D07DFE" w:rsidRPr="00274367">
        <w:rPr>
          <w:rStyle w:val="blk"/>
          <w:sz w:val="28"/>
          <w:szCs w:val="28"/>
        </w:rPr>
        <w:t xml:space="preserve"> </w:t>
      </w:r>
      <w:r w:rsidR="00636315" w:rsidRPr="00274367">
        <w:rPr>
          <w:rStyle w:val="blk"/>
          <w:sz w:val="28"/>
          <w:szCs w:val="28"/>
        </w:rPr>
        <w:t>16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фельдшерских</w:t>
      </w:r>
      <w:r w:rsidR="00D07DFE" w:rsidRPr="00274367">
        <w:rPr>
          <w:rStyle w:val="blk"/>
          <w:sz w:val="28"/>
          <w:szCs w:val="28"/>
        </w:rPr>
        <w:t xml:space="preserve"> </w:t>
      </w:r>
      <w:r w:rsidR="003240CA" w:rsidRPr="00274367">
        <w:rPr>
          <w:rStyle w:val="blk"/>
          <w:sz w:val="28"/>
          <w:szCs w:val="28"/>
        </w:rPr>
        <w:t>здравпунктов.</w:t>
      </w:r>
    </w:p>
    <w:p w:rsidR="000A103D" w:rsidRPr="00274367" w:rsidRDefault="00DE3A34" w:rsidP="002F26C3">
      <w:pPr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Учреждения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социального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обеспечения</w:t>
      </w:r>
      <w:r w:rsidR="00AD0329">
        <w:rPr>
          <w:b/>
          <w:sz w:val="28"/>
          <w:szCs w:val="28"/>
        </w:rPr>
        <w:t>.</w:t>
      </w:r>
    </w:p>
    <w:p w:rsidR="00764128" w:rsidRPr="00274367" w:rsidRDefault="003265D6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занят</w:t>
      </w:r>
      <w:r w:rsidR="00023A87" w:rsidRPr="00274367">
        <w:rPr>
          <w:sz w:val="28"/>
          <w:szCs w:val="28"/>
        </w:rPr>
        <w:t>ости</w:t>
      </w:r>
      <w:r w:rsidR="00D07DFE" w:rsidRPr="00274367">
        <w:rPr>
          <w:sz w:val="28"/>
          <w:szCs w:val="28"/>
        </w:rPr>
        <w:t xml:space="preserve"> </w:t>
      </w:r>
      <w:r w:rsidR="00023A87" w:rsidRPr="00274367">
        <w:rPr>
          <w:sz w:val="28"/>
          <w:szCs w:val="28"/>
        </w:rPr>
        <w:t>населения</w:t>
      </w:r>
      <w:r w:rsidR="00D07DFE" w:rsidRPr="00274367">
        <w:rPr>
          <w:sz w:val="28"/>
          <w:szCs w:val="28"/>
        </w:rPr>
        <w:t xml:space="preserve"> </w:t>
      </w:r>
      <w:r w:rsidR="00023A87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«ЦЗН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ТО»</w:t>
      </w:r>
      <w:r w:rsidR="00D07DFE" w:rsidRPr="00274367">
        <w:rPr>
          <w:sz w:val="28"/>
          <w:szCs w:val="28"/>
        </w:rPr>
        <w:t xml:space="preserve"> </w:t>
      </w:r>
      <w:r w:rsidR="00764128" w:rsidRPr="00274367">
        <w:rPr>
          <w:sz w:val="28"/>
          <w:szCs w:val="28"/>
        </w:rPr>
        <w:t>(</w:t>
      </w:r>
      <w:r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="00ED5BC4" w:rsidRPr="00274367">
        <w:rPr>
          <w:sz w:val="28"/>
          <w:szCs w:val="28"/>
        </w:rPr>
        <w:t>мкр.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Южный,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69);</w:t>
      </w:r>
      <w:proofErr w:type="gramEnd"/>
    </w:p>
    <w:p w:rsidR="003265D6" w:rsidRPr="00274367" w:rsidRDefault="003265D6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Государственное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«Социально-реабилитационный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несовершеннолетних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№1»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(Отделение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помощи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семье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детям,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отделение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срочных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социальных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услуг,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636315" w:rsidRPr="00274367">
        <w:rPr>
          <w:sz w:val="28"/>
          <w:szCs w:val="28"/>
        </w:rPr>
        <w:t>у</w:t>
      </w:r>
      <w:r w:rsidRPr="00274367">
        <w:rPr>
          <w:sz w:val="28"/>
          <w:szCs w:val="28"/>
        </w:rPr>
        <w:t>л.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Свободная</w:t>
      </w:r>
      <w:proofErr w:type="gram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д.28);</w:t>
      </w:r>
    </w:p>
    <w:p w:rsidR="00DE3A34" w:rsidRPr="00274367" w:rsidRDefault="003265D6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3.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Государственное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«Управление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социальной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защиты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населения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</w:t>
      </w:r>
      <w:r w:rsidR="00F72681" w:rsidRPr="00274367">
        <w:rPr>
          <w:sz w:val="28"/>
          <w:szCs w:val="28"/>
        </w:rPr>
        <w:t>сть,</w:t>
      </w:r>
      <w:r w:rsidR="00D07DFE" w:rsidRPr="00274367">
        <w:rPr>
          <w:sz w:val="28"/>
          <w:szCs w:val="28"/>
        </w:rPr>
        <w:t xml:space="preserve"> </w:t>
      </w:r>
      <w:r w:rsidR="00F72681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ED5BC4" w:rsidRPr="00274367">
        <w:rPr>
          <w:sz w:val="28"/>
          <w:szCs w:val="28"/>
        </w:rPr>
        <w:t>мкр.</w:t>
      </w:r>
      <w:proofErr w:type="gramEnd"/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Южный,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69).</w:t>
      </w:r>
      <w:proofErr w:type="gramEnd"/>
    </w:p>
    <w:p w:rsidR="00014A58" w:rsidRPr="00274367" w:rsidRDefault="00014A58" w:rsidP="002F26C3">
      <w:pPr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Учреждения</w:t>
      </w:r>
      <w:r w:rsidR="00D07DFE" w:rsidRPr="00274367">
        <w:rPr>
          <w:b/>
          <w:sz w:val="28"/>
          <w:szCs w:val="28"/>
        </w:rPr>
        <w:t xml:space="preserve"> </w:t>
      </w:r>
      <w:r w:rsidRPr="00274367">
        <w:rPr>
          <w:b/>
          <w:sz w:val="28"/>
          <w:szCs w:val="28"/>
        </w:rPr>
        <w:t>образования</w:t>
      </w:r>
      <w:r w:rsidR="00AD0329">
        <w:rPr>
          <w:b/>
          <w:sz w:val="28"/>
          <w:szCs w:val="28"/>
        </w:rPr>
        <w:t>.</w:t>
      </w:r>
    </w:p>
    <w:p w:rsidR="002A439F" w:rsidRPr="00274367" w:rsidRDefault="002A439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</w:t>
      </w:r>
      <w:r w:rsidR="00D07DFE" w:rsidRPr="00274367">
        <w:rPr>
          <w:sz w:val="28"/>
          <w:szCs w:val="28"/>
        </w:rPr>
        <w:t xml:space="preserve"> </w:t>
      </w:r>
      <w:proofErr w:type="gramStart"/>
      <w:r w:rsidR="002F2F80"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общеобразовательное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«Веневский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центр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№2»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</w:t>
      </w:r>
      <w:r w:rsidR="002F2F80" w:rsidRPr="00274367">
        <w:rPr>
          <w:sz w:val="28"/>
          <w:szCs w:val="28"/>
        </w:rPr>
        <w:t>Тульская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обл.,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="002F2F80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ED5BC4"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ED5BC4" w:rsidRPr="00274367">
        <w:rPr>
          <w:sz w:val="28"/>
          <w:szCs w:val="28"/>
        </w:rPr>
        <w:t>мкр</w:t>
      </w:r>
      <w:r w:rsidR="00B54168" w:rsidRPr="00274367">
        <w:rPr>
          <w:sz w:val="28"/>
          <w:szCs w:val="28"/>
        </w:rPr>
        <w:t>.</w:t>
      </w:r>
      <w:proofErr w:type="gramEnd"/>
      <w:r w:rsidR="00D07DFE" w:rsidRPr="00274367">
        <w:rPr>
          <w:sz w:val="28"/>
          <w:szCs w:val="28"/>
        </w:rPr>
        <w:t xml:space="preserve"> </w:t>
      </w:r>
      <w:proofErr w:type="gramStart"/>
      <w:r w:rsidR="00B54168" w:rsidRPr="00274367">
        <w:rPr>
          <w:sz w:val="28"/>
          <w:szCs w:val="28"/>
        </w:rPr>
        <w:t>Южный,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д.</w:t>
      </w:r>
      <w:r w:rsidR="002F2F80" w:rsidRPr="00274367">
        <w:rPr>
          <w:sz w:val="28"/>
          <w:szCs w:val="28"/>
        </w:rPr>
        <w:t>25);</w:t>
      </w:r>
      <w:proofErr w:type="gramEnd"/>
    </w:p>
    <w:p w:rsidR="002F2F80" w:rsidRPr="00274367" w:rsidRDefault="002F2F80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общеобразовательное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</w:t>
      </w:r>
      <w:proofErr w:type="gramStart"/>
      <w:r w:rsidRPr="00274367">
        <w:rPr>
          <w:sz w:val="28"/>
          <w:szCs w:val="28"/>
        </w:rPr>
        <w:t>Тульская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обл.,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ул.</w:t>
      </w:r>
      <w:r w:rsidR="00D07DFE" w:rsidRPr="00274367">
        <w:rPr>
          <w:sz w:val="28"/>
          <w:szCs w:val="28"/>
        </w:rPr>
        <w:t xml:space="preserve"> </w:t>
      </w:r>
      <w:proofErr w:type="spellStart"/>
      <w:r w:rsidR="00B54168" w:rsidRPr="00274367">
        <w:rPr>
          <w:sz w:val="28"/>
          <w:szCs w:val="28"/>
        </w:rPr>
        <w:t>Бундурина</w:t>
      </w:r>
      <w:proofErr w:type="spellEnd"/>
      <w:r w:rsidR="00B54168"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д.</w:t>
      </w:r>
      <w:r w:rsidRPr="00274367">
        <w:rPr>
          <w:sz w:val="28"/>
          <w:szCs w:val="28"/>
        </w:rPr>
        <w:t>13);</w:t>
      </w:r>
    </w:p>
    <w:p w:rsidR="002F2F80" w:rsidRPr="00274367" w:rsidRDefault="002F2F80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3.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образовательное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дополнительн</w:t>
      </w:r>
      <w:r w:rsidR="00B54168" w:rsidRPr="00274367">
        <w:rPr>
          <w:sz w:val="28"/>
          <w:szCs w:val="28"/>
        </w:rPr>
        <w:t>ого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детей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«Веневский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детско-юношеский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Красная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площадь,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д.2</w:t>
      </w:r>
      <w:r w:rsidRPr="00274367">
        <w:rPr>
          <w:sz w:val="28"/>
          <w:szCs w:val="28"/>
        </w:rPr>
        <w:t>8);</w:t>
      </w:r>
    </w:p>
    <w:p w:rsidR="002F2F80" w:rsidRPr="00274367" w:rsidRDefault="002F2F80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4.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образовательное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дополнительного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</w:t>
      </w:r>
      <w:proofErr w:type="spellStart"/>
      <w:r w:rsidRPr="00274367">
        <w:rPr>
          <w:sz w:val="28"/>
          <w:szCs w:val="28"/>
        </w:rPr>
        <w:t>Веневская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детско-юношеская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спортивная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школа»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</w:t>
      </w:r>
      <w:r w:rsidR="00B54168" w:rsidRPr="00274367">
        <w:rPr>
          <w:sz w:val="28"/>
          <w:szCs w:val="28"/>
        </w:rPr>
        <w:t>ть,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ул.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Советская,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д.</w:t>
      </w:r>
      <w:r w:rsidRPr="00274367">
        <w:rPr>
          <w:sz w:val="28"/>
          <w:szCs w:val="28"/>
        </w:rPr>
        <w:t>18</w:t>
      </w:r>
      <w:r w:rsidR="00ED5BC4" w:rsidRPr="00274367">
        <w:rPr>
          <w:sz w:val="28"/>
          <w:szCs w:val="28"/>
        </w:rPr>
        <w:t>);</w:t>
      </w:r>
    </w:p>
    <w:p w:rsidR="00B00357" w:rsidRPr="00274367" w:rsidRDefault="00ED5BC4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5.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«ВЦО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№2»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структурное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подразделение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МДОУ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детский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комбинированного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вида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микрорайон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Южный,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д.22);</w:t>
      </w:r>
    </w:p>
    <w:p w:rsidR="00023A87" w:rsidRPr="00274367" w:rsidRDefault="00ED5BC4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6.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общеобразовательное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№1»</w:t>
      </w:r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дошкольные</w:t>
      </w:r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группы</w:t>
      </w:r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(</w:t>
      </w:r>
      <w:proofErr w:type="gramStart"/>
      <w:r w:rsidR="008C79E2" w:rsidRPr="00274367">
        <w:rPr>
          <w:sz w:val="28"/>
          <w:szCs w:val="28"/>
        </w:rPr>
        <w:t>Тульская</w:t>
      </w:r>
      <w:proofErr w:type="gramEnd"/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обл.,</w:t>
      </w:r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="008C79E2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ул.</w:t>
      </w:r>
      <w:r w:rsidR="00D07DFE" w:rsidRPr="00274367">
        <w:rPr>
          <w:sz w:val="28"/>
          <w:szCs w:val="28"/>
        </w:rPr>
        <w:t xml:space="preserve"> </w:t>
      </w:r>
      <w:proofErr w:type="spellStart"/>
      <w:r w:rsidR="00B54168" w:rsidRPr="00274367">
        <w:rPr>
          <w:sz w:val="28"/>
          <w:szCs w:val="28"/>
        </w:rPr>
        <w:t>Бундурина</w:t>
      </w:r>
      <w:proofErr w:type="spellEnd"/>
      <w:r w:rsidR="00B54168"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="00B54168" w:rsidRPr="00274367">
        <w:rPr>
          <w:sz w:val="28"/>
          <w:szCs w:val="28"/>
        </w:rPr>
        <w:t>д.</w:t>
      </w:r>
      <w:r w:rsidR="008C79E2" w:rsidRPr="00274367">
        <w:rPr>
          <w:sz w:val="28"/>
          <w:szCs w:val="28"/>
        </w:rPr>
        <w:t>13)</w:t>
      </w:r>
      <w:r w:rsidR="0023289F" w:rsidRPr="00274367">
        <w:rPr>
          <w:sz w:val="28"/>
          <w:szCs w:val="28"/>
        </w:rPr>
        <w:t>.</w:t>
      </w:r>
    </w:p>
    <w:p w:rsidR="00EA7D15" w:rsidRPr="00274367" w:rsidRDefault="00EA7D15" w:rsidP="00274367">
      <w:pPr>
        <w:spacing w:before="0" w:after="0" w:line="360" w:lineRule="auto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7.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общеобразовательное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учреждение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дошкольные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группы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</w:t>
      </w:r>
      <w:proofErr w:type="gramStart"/>
      <w:r w:rsidRPr="00274367">
        <w:rPr>
          <w:sz w:val="28"/>
          <w:szCs w:val="28"/>
        </w:rPr>
        <w:t>Тульская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обл.,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мкн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«Южный»,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д.2б).</w:t>
      </w:r>
    </w:p>
    <w:p w:rsidR="007E102F" w:rsidRPr="00274367" w:rsidRDefault="007E102F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Всего обучающихся 2246 человек, из них:</w:t>
      </w:r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color w:val="010101"/>
          <w:sz w:val="28"/>
          <w:szCs w:val="28"/>
        </w:rPr>
        <w:t>·- количество детей, осваивающих образовательные программы дошкольного образования – 734 человека.</w:t>
      </w:r>
      <w:r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Организованными формами дошкольного образования охвачены 63 % детей от зарегистрированных на территории города или 91% от желающих посещать дошкольные группы.</w:t>
      </w:r>
      <w:proofErr w:type="gramEnd"/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Три дошкольных структурных подразделения города и дошкольные группы в городе посещают 734 ребенка. Общая проектная мощность рассчитана на 590 человек.  МДОУ №1 рассчитан на 110 человек, посещают 140; МДОУ №4 рассчитан на 200 детей, посещают 247, МДОУ №5 рассчитан на 240 человек, посещают 307 детей. 16 детей длительное время не посещают учреждения.</w:t>
      </w:r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В рамках реализации областной программы "Развитие образования и архивного дела в Тульской области" с 2011 по 2014 г. в районе </w:t>
      </w:r>
      <w:r w:rsidR="00AD0329">
        <w:rPr>
          <w:sz w:val="28"/>
          <w:szCs w:val="28"/>
        </w:rPr>
        <w:t>дополнительно открыто 245 мест.</w:t>
      </w:r>
    </w:p>
    <w:p w:rsidR="007E102F" w:rsidRPr="00274367" w:rsidRDefault="007E102F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Необходимость строительства новой дошкольной образовательной организации обусловлена потенциальным сокращением обеспеченности населения образовательными услугами.</w:t>
      </w:r>
    </w:p>
    <w:p w:rsidR="007E102F" w:rsidRPr="00274367" w:rsidRDefault="007E102F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Недостаточное количество мест в муниципальных дошкольных образовательных организац</w:t>
      </w:r>
      <w:r w:rsidR="00AD0329">
        <w:rPr>
          <w:color w:val="010101"/>
          <w:sz w:val="28"/>
          <w:szCs w:val="28"/>
        </w:rPr>
        <w:t>иях</w:t>
      </w:r>
      <w:r w:rsidRPr="00274367">
        <w:rPr>
          <w:color w:val="010101"/>
          <w:sz w:val="28"/>
          <w:szCs w:val="28"/>
        </w:rPr>
        <w:t xml:space="preserve"> дл</w:t>
      </w:r>
      <w:r w:rsidR="00AD0329">
        <w:rPr>
          <w:color w:val="010101"/>
          <w:sz w:val="28"/>
          <w:szCs w:val="28"/>
        </w:rPr>
        <w:t>я детей от 2 месяцев до 3-х лет.</w:t>
      </w:r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Доступность услуги дошкольного образования является одной из острых социальных проблем в районе. Потребность населения в дошкольных образовательных услугах по-прежнему превышает проектные возможности детских садов. </w:t>
      </w:r>
    </w:p>
    <w:p w:rsidR="007E102F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4367">
        <w:rPr>
          <w:color w:val="010101"/>
          <w:sz w:val="28"/>
          <w:szCs w:val="28"/>
        </w:rPr>
        <w:t>Следовательно, предлагается следующее проектное решение</w:t>
      </w:r>
      <w:r w:rsidR="007E102F" w:rsidRPr="00274367">
        <w:rPr>
          <w:sz w:val="28"/>
          <w:szCs w:val="28"/>
        </w:rPr>
        <w:t>: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 Строительство нового детского сада</w:t>
      </w:r>
      <w:r w:rsidR="00AD0329">
        <w:rPr>
          <w:sz w:val="28"/>
          <w:szCs w:val="28"/>
        </w:rPr>
        <w:t>.</w:t>
      </w:r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 Благоустройство территории школ и детских садов;</w:t>
      </w:r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 Капитальны</w:t>
      </w:r>
      <w:r w:rsidR="008E0D62" w:rsidRPr="00274367">
        <w:rPr>
          <w:sz w:val="28"/>
          <w:szCs w:val="28"/>
        </w:rPr>
        <w:t>й ремонт зданий и фаса</w:t>
      </w:r>
      <w:r w:rsidRPr="00274367">
        <w:rPr>
          <w:sz w:val="28"/>
          <w:szCs w:val="28"/>
        </w:rPr>
        <w:t>дов с заменой оконных блоков;</w:t>
      </w:r>
    </w:p>
    <w:p w:rsidR="007E102F" w:rsidRPr="00274367" w:rsidRDefault="007E102F" w:rsidP="00AD032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- </w:t>
      </w:r>
      <w:r w:rsidR="00AD0329">
        <w:rPr>
          <w:sz w:val="28"/>
          <w:szCs w:val="28"/>
        </w:rPr>
        <w:t>К</w:t>
      </w:r>
      <w:r w:rsidRPr="00274367">
        <w:rPr>
          <w:sz w:val="28"/>
          <w:szCs w:val="28"/>
        </w:rPr>
        <w:t>апитальный ремонт спортивного зала школы.</w:t>
      </w:r>
    </w:p>
    <w:p w:rsidR="00023A87" w:rsidRPr="00274367" w:rsidRDefault="008C79E2" w:rsidP="002F26C3">
      <w:pPr>
        <w:jc w:val="center"/>
        <w:rPr>
          <w:b/>
          <w:sz w:val="28"/>
        </w:rPr>
      </w:pPr>
      <w:r w:rsidRPr="00274367">
        <w:rPr>
          <w:b/>
          <w:sz w:val="28"/>
        </w:rPr>
        <w:t>Учреждения</w:t>
      </w:r>
      <w:r w:rsidR="00D07DFE" w:rsidRPr="00274367">
        <w:rPr>
          <w:b/>
          <w:sz w:val="28"/>
        </w:rPr>
        <w:t xml:space="preserve"> </w:t>
      </w:r>
      <w:r w:rsidRPr="00274367">
        <w:rPr>
          <w:b/>
          <w:sz w:val="28"/>
        </w:rPr>
        <w:t>культуры</w:t>
      </w:r>
      <w:r w:rsidR="00AD0329">
        <w:rPr>
          <w:b/>
          <w:sz w:val="28"/>
        </w:rPr>
        <w:t>.</w:t>
      </w:r>
    </w:p>
    <w:p w:rsidR="00AD0329" w:rsidRPr="00274367" w:rsidRDefault="00AD0329" w:rsidP="00AD0329">
      <w:pPr>
        <w:pStyle w:val="Default"/>
        <w:spacing w:line="360" w:lineRule="auto"/>
        <w:ind w:firstLine="567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Музеи:</w:t>
      </w:r>
    </w:p>
    <w:p w:rsidR="00AD0329" w:rsidRPr="00274367" w:rsidRDefault="00AD0329" w:rsidP="00AD0329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Краеведческий музей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 xml:space="preserve"> (Тульская область, </w:t>
      </w:r>
      <w:proofErr w:type="spellStart"/>
      <w:r w:rsidRPr="00274367">
        <w:rPr>
          <w:sz w:val="28"/>
          <w:szCs w:val="28"/>
        </w:rPr>
        <w:t>г.Венев</w:t>
      </w:r>
      <w:proofErr w:type="spellEnd"/>
      <w:r w:rsidRPr="00274367">
        <w:rPr>
          <w:sz w:val="28"/>
          <w:szCs w:val="28"/>
        </w:rPr>
        <w:t>, Красная площадь, 31-а);</w:t>
      </w:r>
    </w:p>
    <w:p w:rsidR="00AD0329" w:rsidRPr="00274367" w:rsidRDefault="00AD0329" w:rsidP="00AD0329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Историко-культурный комплекс на станции «Венёв» (Тульская область, г. </w:t>
      </w:r>
      <w:proofErr w:type="gramStart"/>
      <w:r w:rsidRPr="00274367">
        <w:rPr>
          <w:sz w:val="28"/>
          <w:szCs w:val="28"/>
        </w:rPr>
        <w:t>Венёв, ж</w:t>
      </w:r>
      <w:proofErr w:type="gramEnd"/>
      <w:r w:rsidRPr="00274367">
        <w:rPr>
          <w:sz w:val="28"/>
          <w:szCs w:val="28"/>
        </w:rPr>
        <w:t>/д станция "Венёв").</w:t>
      </w:r>
    </w:p>
    <w:p w:rsidR="00AD0329" w:rsidRPr="00274367" w:rsidRDefault="00AD0329" w:rsidP="00AD0329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3. Туристко-информационный центр (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 xml:space="preserve">, </w:t>
      </w:r>
      <w:proofErr w:type="spellStart"/>
      <w:r w:rsidRPr="00274367">
        <w:rPr>
          <w:sz w:val="28"/>
          <w:szCs w:val="28"/>
        </w:rPr>
        <w:t>ул.Володарского</w:t>
      </w:r>
      <w:proofErr w:type="spellEnd"/>
      <w:r w:rsidRPr="00274367">
        <w:rPr>
          <w:sz w:val="28"/>
          <w:szCs w:val="28"/>
        </w:rPr>
        <w:t>, д.11)</w:t>
      </w:r>
    </w:p>
    <w:p w:rsidR="00AD0329" w:rsidRPr="00274367" w:rsidRDefault="00AD0329" w:rsidP="00AD0329">
      <w:pPr>
        <w:pStyle w:val="Default"/>
        <w:spacing w:line="360" w:lineRule="auto"/>
        <w:ind w:firstLine="567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Дома культуры и клубы:</w:t>
      </w:r>
    </w:p>
    <w:p w:rsidR="00AD0329" w:rsidRPr="00274367" w:rsidRDefault="00AD0329" w:rsidP="00AD0329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1. Муниципальное учреждение культуры «Межпоселенческий культурно-досуговый центр» (Тульская область,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 xml:space="preserve">, ул. </w:t>
      </w:r>
      <w:proofErr w:type="spellStart"/>
      <w:r w:rsidRPr="00274367">
        <w:rPr>
          <w:sz w:val="28"/>
          <w:szCs w:val="28"/>
        </w:rPr>
        <w:t>Л.Толстого</w:t>
      </w:r>
      <w:proofErr w:type="spellEnd"/>
      <w:r w:rsidRPr="00274367">
        <w:rPr>
          <w:sz w:val="28"/>
          <w:szCs w:val="28"/>
        </w:rPr>
        <w:t>, д.16);</w:t>
      </w:r>
    </w:p>
    <w:p w:rsidR="00AD0329" w:rsidRPr="00274367" w:rsidRDefault="00AD0329" w:rsidP="00AD0329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2. Веневский культурно-досуговый центр структурное подразделение МУК «МКДЦ» (Тульская область, г. Венев, ул. Л. Толстого, д. 16).</w:t>
      </w:r>
    </w:p>
    <w:p w:rsidR="00AD0329" w:rsidRPr="00274367" w:rsidRDefault="00AD0329" w:rsidP="00AD0329">
      <w:pPr>
        <w:pStyle w:val="Default"/>
        <w:spacing w:line="360" w:lineRule="auto"/>
        <w:ind w:firstLine="567"/>
        <w:jc w:val="both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Библиотеки:</w:t>
      </w:r>
    </w:p>
    <w:p w:rsidR="00AD0329" w:rsidRPr="00274367" w:rsidRDefault="00AD0329" w:rsidP="00AD0329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 МБУК «</w:t>
      </w:r>
      <w:proofErr w:type="spellStart"/>
      <w:r w:rsidRPr="00274367">
        <w:rPr>
          <w:sz w:val="28"/>
          <w:szCs w:val="28"/>
        </w:rPr>
        <w:t>Веневская</w:t>
      </w:r>
      <w:proofErr w:type="spellEnd"/>
      <w:r w:rsidRPr="00274367">
        <w:rPr>
          <w:sz w:val="28"/>
          <w:szCs w:val="28"/>
        </w:rPr>
        <w:t xml:space="preserve"> межпоселенческая централизованная библиотечная система» (Тульская обл., Веневский р-н,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 ул. Советская, 23);</w:t>
      </w:r>
    </w:p>
    <w:p w:rsidR="00AD0329" w:rsidRPr="00274367" w:rsidRDefault="00AD0329" w:rsidP="00AD0329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2. Детская библиотека-филиал (Тульская область,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 xml:space="preserve"> ул. Свободная,13);</w:t>
      </w:r>
    </w:p>
    <w:p w:rsidR="00AD0329" w:rsidRPr="00274367" w:rsidRDefault="00AD0329" w:rsidP="00AD0329">
      <w:pPr>
        <w:spacing w:before="0" w:after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3. Гор. филиал № 1 (Тульская область,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 ул. Школьная,2).</w:t>
      </w:r>
    </w:p>
    <w:p w:rsidR="008E0D62" w:rsidRPr="00274367" w:rsidRDefault="00AD0329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Д</w:t>
      </w:r>
      <w:r w:rsidR="008E0D62" w:rsidRPr="00274367">
        <w:rPr>
          <w:color w:val="010101"/>
          <w:sz w:val="28"/>
          <w:szCs w:val="28"/>
        </w:rPr>
        <w:t>еятельность учреждений культуры направлена на повышение эффективности сферы культуры, развитие культурного и духовного потенциала населения, сохранение культурно-исторического наследия Венева.</w:t>
      </w:r>
      <w:r>
        <w:rPr>
          <w:color w:val="010101"/>
          <w:sz w:val="28"/>
          <w:szCs w:val="28"/>
        </w:rPr>
        <w:t xml:space="preserve"> </w:t>
      </w:r>
      <w:r w:rsidR="008E0D62" w:rsidRPr="00274367">
        <w:rPr>
          <w:color w:val="010101"/>
          <w:sz w:val="28"/>
          <w:szCs w:val="28"/>
        </w:rPr>
        <w:t>В жизни города востребованы все направления деятельности учреждений культуры: музыкальное, библиотечное, музейное и клубное дело; изобразительное, народное, эстрадное и декоративно-прикладное искусство.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Благодаря работе 26 культурно-досуговых формирований более 400 человек приобщаются к творчеству, любительскому искусству и ремеслам, культурно развиваются и занимаются самообразованием. 3 коллектива носят почетное звание «Народный».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Ежегодно МУК «Веневский краеведческий музей» посещает более семи тысяч человек. Фонд музея составляет 9 тысяч предметов. В течение года проходит более 30 выставок, в том числе с использованием фондов федеральных музеев и частных коллекций.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 xml:space="preserve">Музыкальное и художественное образование в текущем учебном году получают 560 </w:t>
      </w:r>
      <w:proofErr w:type="gramStart"/>
      <w:r w:rsidRPr="00274367">
        <w:rPr>
          <w:color w:val="010101"/>
          <w:sz w:val="28"/>
          <w:szCs w:val="28"/>
        </w:rPr>
        <w:t>обучающихся</w:t>
      </w:r>
      <w:proofErr w:type="gramEnd"/>
      <w:r w:rsidRPr="00274367">
        <w:rPr>
          <w:color w:val="010101"/>
          <w:sz w:val="28"/>
          <w:szCs w:val="28"/>
        </w:rPr>
        <w:t>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Изношенность зданий, в которых расположены учреждения культуры, составляет более 40%.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Существующая сеть муниципальных учреждений культуры не в полной мере удовлетворяет запросы населения.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Основными проблемами при обеспечении функционирования и развития муниципальных учреждений культуры являются: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- неравномерность размещения объектов культуры;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- не полное соответствие объемов и видов услуг, оказываемых учреждениями культуры запросам, предпочтениям и ожиданиям граждан;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- недостаточное оснащение учреждений культуры современным высокотехнологичным оборудованием для досуговой и творческой деятельности, образования и самообразования, проведения мероприятий, деятельности любительских объединений, а также средствами обеспечения доступности учреждений культуры для различных категорий населения, в том числе маломобильных и с другими ограничениями жизнедеятельности.</w:t>
      </w:r>
    </w:p>
    <w:p w:rsidR="008E0D62" w:rsidRPr="00274367" w:rsidRDefault="008E0D62" w:rsidP="00AD0329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Для решения поставленных задач необходимо обеспечить потребность населения муниципального образования в крупных современных комплексах международного уровня для проведения фестивальных и других программ в различных жанрах искусства (музыкального, театрального, кино), концертно-филармонической и выставочной деятельности, использования в качестве базы для концертных и других художественных коллективов.</w:t>
      </w:r>
    </w:p>
    <w:p w:rsidR="002B39CD" w:rsidRPr="00274367" w:rsidRDefault="002B39CD" w:rsidP="00AD0329">
      <w:pPr>
        <w:shd w:val="clear" w:color="auto" w:fill="FFFFFF"/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Крупнейшая в районе детская школа искусств - муниципальное учреждение дополнительного образования </w:t>
      </w:r>
      <w:proofErr w:type="spellStart"/>
      <w:r w:rsidRPr="00274367">
        <w:rPr>
          <w:sz w:val="28"/>
          <w:szCs w:val="28"/>
        </w:rPr>
        <w:t>Веневская</w:t>
      </w:r>
      <w:proofErr w:type="spellEnd"/>
      <w:r w:rsidRPr="00274367">
        <w:rPr>
          <w:sz w:val="28"/>
          <w:szCs w:val="28"/>
        </w:rPr>
        <w:t xml:space="preserve"> детская школа искусств -  была открыта в 1962 году по двум отделениям – фортепиано и баян. Сегодня в школе обучаются более 600 учащихся от 5 до 18 лет. Основное здание, куда школа переехала в 1971 году,  1890 года постройки. Здание не отвечает современным нормативам и требованиям, оседает фундамент, трещины в несущих конструкциях. Занятия отделений изобразительного искусства, хореографии, театрального искусства проходят в помещениях на базе МОУ «Веневский центр образования №1», дома культуры муниципального учреждения культуры «Межпоселенческий культурно-досуговый центр», в детско-юношеском центре «Родничок». В основном здании не хватает аудиторий, уроки проходят в концертном зале, кабинетах администрации, учительской; занятия учащихся групп раннего эстетического развития  проходят в классах, не оборудованных ростовой мебелью. Отсутствуют раздевалки, помещения для отделений эстрадного вокала и фольклорного искусства, читальный зал, костюмерная, видеозал, медицинская комната, душевые для хореографии.</w:t>
      </w:r>
    </w:p>
    <w:p w:rsidR="002B39CD" w:rsidRPr="00274367" w:rsidRDefault="002B39CD" w:rsidP="004A05B1">
      <w:pPr>
        <w:shd w:val="clear" w:color="auto" w:fill="FFFFFF"/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Единственный в городе дом культуры муниципального учреждения культуры «Межпоселенческий культурно-досуговый центр», с залом на 300 мест, расположен в здании </w:t>
      </w:r>
      <w:r w:rsidRPr="00274367">
        <w:rPr>
          <w:sz w:val="28"/>
          <w:szCs w:val="28"/>
          <w:lang w:val="en-US"/>
        </w:rPr>
        <w:t>XVIII</w:t>
      </w:r>
      <w:r w:rsidRPr="00274367">
        <w:rPr>
          <w:sz w:val="28"/>
          <w:szCs w:val="28"/>
        </w:rPr>
        <w:t xml:space="preserve"> в. постройки, объекте культурного наследия. Здание находится в аварийном состоянии и требует капитального ремонта, не приспособлено под современные нужды учреждения культуры, в том числе нет технической возможности обеспечить доступ в здание маломобильным кате</w:t>
      </w:r>
      <w:r w:rsidR="004A05B1">
        <w:rPr>
          <w:sz w:val="28"/>
          <w:szCs w:val="28"/>
        </w:rPr>
        <w:t>гориям граждан. Д</w:t>
      </w:r>
      <w:r w:rsidRPr="00274367">
        <w:rPr>
          <w:sz w:val="28"/>
          <w:szCs w:val="28"/>
        </w:rPr>
        <w:t>ля работы клубных формирований, творческих мастерских, студий в здании отсутствуют специализированные помещения.</w:t>
      </w:r>
    </w:p>
    <w:p w:rsidR="002B39CD" w:rsidRPr="00274367" w:rsidRDefault="002B39CD" w:rsidP="00AD0329">
      <w:pPr>
        <w:shd w:val="clear" w:color="auto" w:fill="FFFFFF"/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Здание центральной городской библиотеки также расположено в здании </w:t>
      </w:r>
      <w:r w:rsidRPr="00274367">
        <w:rPr>
          <w:sz w:val="28"/>
          <w:szCs w:val="28"/>
          <w:lang w:val="en-US"/>
        </w:rPr>
        <w:t>XVIII</w:t>
      </w:r>
      <w:r w:rsidRPr="00274367">
        <w:rPr>
          <w:sz w:val="28"/>
          <w:szCs w:val="28"/>
        </w:rPr>
        <w:t xml:space="preserve"> века постройки, в которое, по техническим параметрам, невозможно обеспечить доступ людей с ограниченными возможностями.</w:t>
      </w:r>
    </w:p>
    <w:p w:rsidR="00DA2FB5" w:rsidRPr="004A05B1" w:rsidRDefault="00DA2FB5" w:rsidP="00AD0329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A05B1">
        <w:rPr>
          <w:b/>
          <w:sz w:val="28"/>
          <w:szCs w:val="28"/>
        </w:rPr>
        <w:t>Проектное решение:</w:t>
      </w:r>
    </w:p>
    <w:p w:rsidR="00DA2FB5" w:rsidRPr="00274367" w:rsidRDefault="007E102F" w:rsidP="004A05B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- </w:t>
      </w:r>
      <w:r w:rsidR="00DA2FB5" w:rsidRPr="00274367">
        <w:rPr>
          <w:sz w:val="28"/>
          <w:szCs w:val="28"/>
        </w:rPr>
        <w:t>Строительство музейного комплекса</w:t>
      </w:r>
      <w:r w:rsidR="004A05B1">
        <w:rPr>
          <w:sz w:val="28"/>
          <w:szCs w:val="28"/>
        </w:rPr>
        <w:t xml:space="preserve"> (з</w:t>
      </w:r>
      <w:r w:rsidR="00DA2FB5" w:rsidRPr="00274367">
        <w:rPr>
          <w:sz w:val="28"/>
          <w:szCs w:val="28"/>
        </w:rPr>
        <w:t>емельный участок с</w:t>
      </w:r>
      <w:proofErr w:type="gramStart"/>
      <w:r w:rsidR="00DA2FB5" w:rsidRPr="00274367">
        <w:rPr>
          <w:sz w:val="28"/>
          <w:szCs w:val="28"/>
        </w:rPr>
        <w:t xml:space="preserve"> </w:t>
      </w:r>
      <w:r w:rsidR="00DA2FB5" w:rsidRPr="004A05B1">
        <w:rPr>
          <w:sz w:val="28"/>
          <w:szCs w:val="28"/>
        </w:rPr>
        <w:t>К</w:t>
      </w:r>
      <w:proofErr w:type="gramEnd"/>
      <w:r w:rsidR="00DA2FB5" w:rsidRPr="004A05B1">
        <w:rPr>
          <w:sz w:val="28"/>
          <w:szCs w:val="28"/>
        </w:rPr>
        <w:t>№71:05:03201:5595,</w:t>
      </w:r>
      <w:r w:rsidR="00DA2FB5" w:rsidRPr="00274367">
        <w:rPr>
          <w:sz w:val="28"/>
          <w:szCs w:val="28"/>
        </w:rPr>
        <w:t xml:space="preserve"> площадью 17400кв.м., местоположение: Тульская область, Веневский район, город Венев, г. Венев, микрорайон Южный, участок 2В</w:t>
      </w:r>
      <w:r w:rsidRPr="00274367">
        <w:rPr>
          <w:sz w:val="28"/>
          <w:szCs w:val="28"/>
        </w:rPr>
        <w:t>.</w:t>
      </w:r>
    </w:p>
    <w:p w:rsidR="007E102F" w:rsidRPr="00274367" w:rsidRDefault="007E102F" w:rsidP="00AD0329">
      <w:pPr>
        <w:shd w:val="clear" w:color="auto" w:fill="FFFFFF"/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 Ремонт фасада здания МУК «Межпоселенческий культурно-досуговый центр».</w:t>
      </w:r>
    </w:p>
    <w:p w:rsidR="00F21393" w:rsidRPr="002F26C3" w:rsidRDefault="00B00357" w:rsidP="002F26C3">
      <w:pPr>
        <w:jc w:val="center"/>
        <w:rPr>
          <w:b/>
          <w:sz w:val="28"/>
        </w:rPr>
      </w:pPr>
      <w:r w:rsidRPr="002F26C3">
        <w:rPr>
          <w:b/>
          <w:sz w:val="28"/>
        </w:rPr>
        <w:t>Спортивные</w:t>
      </w:r>
      <w:r w:rsidR="00D07DFE" w:rsidRPr="002F26C3">
        <w:rPr>
          <w:b/>
          <w:sz w:val="28"/>
        </w:rPr>
        <w:t xml:space="preserve"> </w:t>
      </w:r>
      <w:r w:rsidRPr="002F26C3">
        <w:rPr>
          <w:b/>
          <w:sz w:val="28"/>
        </w:rPr>
        <w:t>учреждения</w:t>
      </w:r>
      <w:r w:rsidR="004A05B1" w:rsidRPr="002F26C3">
        <w:rPr>
          <w:b/>
          <w:sz w:val="28"/>
        </w:rPr>
        <w:t>.</w:t>
      </w:r>
    </w:p>
    <w:p w:rsidR="00F21393" w:rsidRPr="00274367" w:rsidRDefault="0004007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Ледовый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каток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ул.Стрешнева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д.2);</w:t>
      </w:r>
    </w:p>
    <w:p w:rsidR="0004007F" w:rsidRPr="00274367" w:rsidRDefault="0004007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Лыжная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тропа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Парк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им.Стихарева</w:t>
      </w:r>
      <w:proofErr w:type="spellEnd"/>
      <w:r w:rsidRPr="00274367">
        <w:rPr>
          <w:sz w:val="28"/>
          <w:szCs w:val="28"/>
        </w:rPr>
        <w:t>);</w:t>
      </w:r>
    </w:p>
    <w:p w:rsidR="0004007F" w:rsidRPr="00274367" w:rsidRDefault="0004007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Лыжная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тропа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"ВЦО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№2");</w:t>
      </w:r>
    </w:p>
    <w:p w:rsidR="0004007F" w:rsidRPr="00274367" w:rsidRDefault="0004007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4.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Площадка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Газпром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мкр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Южный,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25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админ.МО</w:t>
      </w:r>
      <w:proofErr w:type="spellEnd"/>
      <w:r w:rsidRPr="00274367">
        <w:rPr>
          <w:sz w:val="28"/>
          <w:szCs w:val="28"/>
        </w:rPr>
        <w:t>);</w:t>
      </w:r>
    </w:p>
    <w:p w:rsidR="0004007F" w:rsidRPr="00274367" w:rsidRDefault="0004007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5.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Площадка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Газпром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ул.Бундурина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13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админ.МО</w:t>
      </w:r>
      <w:proofErr w:type="spellEnd"/>
      <w:r w:rsidRPr="00274367">
        <w:rPr>
          <w:sz w:val="28"/>
          <w:szCs w:val="28"/>
        </w:rPr>
        <w:t>);</w:t>
      </w:r>
    </w:p>
    <w:p w:rsidR="00663717" w:rsidRPr="00274367" w:rsidRDefault="0004007F" w:rsidP="00274367">
      <w:pPr>
        <w:pStyle w:val="Default"/>
        <w:spacing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6.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Площадка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воркаута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(Тульская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область,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г</w:t>
      </w:r>
      <w:proofErr w:type="gramStart"/>
      <w:r w:rsidRPr="00274367">
        <w:rPr>
          <w:sz w:val="28"/>
          <w:szCs w:val="28"/>
        </w:rPr>
        <w:t>.В</w:t>
      </w:r>
      <w:proofErr w:type="gramEnd"/>
      <w:r w:rsidRPr="00274367">
        <w:rPr>
          <w:sz w:val="28"/>
          <w:szCs w:val="28"/>
        </w:rPr>
        <w:t>енев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ул.Стрешнева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парк).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right="30"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Развитие массовой физической культуры и спорта среди населения муниципального образования, создание условий, ориентирующих граждан на занятия физической культурой и спортом, развитие спортивной инфраструктуры, обеспечение доступности объектов физической культуры и спорта для населения муниципального образования являются приоритетными направлениями в сфере физической культуры и спорта в муниципальном образовании.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В муниципальном образовании по дополнительным общеобразовательным программам физкультурно-спортивной направленности осуществляют 1 детско-юношеская  спортивная школа. Имеющаяся спортивная база школы не удовлетворяет потребность в спортивных сооружениях, поэтому учебные занятия ДЮСШ проводятся в спортивных залах муниципальных общеобразовательных организаций.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В муниципальном образовании регулярно занимаются физической культурой и спортом около 4664 человек, что составляет 25,8 % от численности населения муниципального образования. Данный показатель превышает областной, составляющий 21,23%, но значительно ниже российского показателя - 29%.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 xml:space="preserve">В 2017 г. в муниципальном образовании проведено 63 официальных спортивных и физкультурных мероприятия, количество участников соревнований составило 6000 человек. Для участия в соревнованиях различного ранга на выезде в 2016 году было направлено 29 спортивных сборных команд муниципального образования Веневский район  (всего более 220 участников). 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В 2017 году в муниципальном образовании насчитывается 44 спортивных сооружений, в том числе: 17 спортивных залов, 26 открытых плоскостных спортивных сооружений, 1 частный крытый плавательный бассейн, 99,6% всех сооружений находятся в муниципальной собственности. Техническое состояние некоторых спортивных сооружений не соответствует современным стандартам и требует модернизации.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Уровень обеспеченности населения муниципального образования спортивными сооружениями составляет 74% от социальных нормативов и норм в сфере физической культуры и спорта.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В соответствии с методикой определения нормативной потребности субъектов Российской Федерации в объектах физической культуры и спорта уровень обеспеченности муниципального образования спортивными сооружениями составляет: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- плоскостными спортивными сооружениями – 81% от норматива,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- спортивными залами - 74%,</w:t>
      </w:r>
    </w:p>
    <w:p w:rsidR="008E0D62" w:rsidRPr="00274367" w:rsidRDefault="008E0D62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274367">
        <w:rPr>
          <w:color w:val="010101"/>
          <w:sz w:val="28"/>
          <w:szCs w:val="28"/>
        </w:rPr>
        <w:t>- плавательными бассейнами - 14%.</w:t>
      </w:r>
    </w:p>
    <w:p w:rsidR="00DA2FB5" w:rsidRDefault="00DA2FB5" w:rsidP="004A05B1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4A05B1">
        <w:rPr>
          <w:b/>
          <w:sz w:val="28"/>
          <w:szCs w:val="28"/>
        </w:rPr>
        <w:t>Проектное решение:</w:t>
      </w:r>
    </w:p>
    <w:p w:rsidR="00DA2FB5" w:rsidRPr="004A05B1" w:rsidRDefault="004A05B1" w:rsidP="004A05B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Pr="00274367">
        <w:rPr>
          <w:color w:val="010101"/>
          <w:sz w:val="28"/>
          <w:szCs w:val="28"/>
        </w:rPr>
        <w:t>Для повышения уровня обеспеченности муниципального образования спортивными сооружениями и увеличения количество жителей, систематически занимающихся физической культуры и спортом, требуется как реконструкция действующих спортивных объектов, так и строительство новых</w:t>
      </w:r>
      <w:r>
        <w:rPr>
          <w:color w:val="010101"/>
          <w:sz w:val="28"/>
          <w:szCs w:val="28"/>
        </w:rPr>
        <w:t xml:space="preserve"> (физкультурно-оздоровительный комплекс</w:t>
      </w:r>
      <w:r w:rsidR="00DA2FB5" w:rsidRPr="00274367">
        <w:rPr>
          <w:sz w:val="28"/>
          <w:szCs w:val="28"/>
        </w:rPr>
        <w:t xml:space="preserve"> с универсальным спортивным залом и плавательным бассейном</w:t>
      </w:r>
      <w:r>
        <w:rPr>
          <w:sz w:val="28"/>
          <w:szCs w:val="28"/>
        </w:rPr>
        <w:t>)</w:t>
      </w:r>
      <w:r w:rsidR="00DA2FB5" w:rsidRPr="00274367">
        <w:rPr>
          <w:sz w:val="28"/>
          <w:szCs w:val="28"/>
        </w:rPr>
        <w:t>.</w:t>
      </w:r>
    </w:p>
    <w:p w:rsidR="0003360E" w:rsidRPr="00274367" w:rsidRDefault="00E320D5" w:rsidP="00E320D5">
      <w:pPr>
        <w:pStyle w:val="Default"/>
        <w:spacing w:before="240" w:line="360" w:lineRule="auto"/>
        <w:jc w:val="center"/>
        <w:outlineLvl w:val="1"/>
        <w:rPr>
          <w:b/>
          <w:sz w:val="28"/>
          <w:szCs w:val="28"/>
        </w:rPr>
      </w:pPr>
      <w:bookmarkStart w:id="47" w:name="_Toc33017388"/>
      <w:r>
        <w:rPr>
          <w:b/>
          <w:sz w:val="28"/>
          <w:szCs w:val="28"/>
        </w:rPr>
        <w:t xml:space="preserve">5.4. </w:t>
      </w:r>
      <w:r w:rsidR="0003360E" w:rsidRPr="00274367">
        <w:rPr>
          <w:b/>
          <w:sz w:val="28"/>
          <w:szCs w:val="28"/>
        </w:rPr>
        <w:t>Транспортная инфраструктура</w:t>
      </w:r>
      <w:r w:rsidR="004A05B1">
        <w:rPr>
          <w:b/>
          <w:sz w:val="28"/>
          <w:szCs w:val="28"/>
        </w:rPr>
        <w:t>.</w:t>
      </w:r>
      <w:bookmarkEnd w:id="47"/>
    </w:p>
    <w:p w:rsidR="00BC71E7" w:rsidRPr="00274367" w:rsidRDefault="00BC71E7" w:rsidP="00E320D5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4367">
        <w:rPr>
          <w:color w:val="000000" w:themeColor="text1"/>
          <w:sz w:val="28"/>
          <w:szCs w:val="28"/>
        </w:rPr>
        <w:t>Хорошее состояние дорожно-уличной сети – необходимое условие успешного развития экономики и улучшения условий жизни населения. Увеличения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скорости движения и образования транспортных заторов.</w:t>
      </w:r>
    </w:p>
    <w:p w:rsidR="00BC71E7" w:rsidRPr="00274367" w:rsidRDefault="00BC71E7" w:rsidP="00E320D5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4367">
        <w:rPr>
          <w:color w:val="000000" w:themeColor="text1"/>
          <w:sz w:val="28"/>
          <w:szCs w:val="28"/>
        </w:rPr>
        <w:t>В результате недостаточного финансирования работ по содержанию и ремонту муниципальных дорог их транспортно-эксплуатационные показатели не соответствуют нормативным требованиям, что привело к увеличению количества дорожно-транспортных происшествий и</w:t>
      </w:r>
      <w:r w:rsidR="00667F54" w:rsidRPr="00274367">
        <w:rPr>
          <w:color w:val="000000" w:themeColor="text1"/>
          <w:sz w:val="28"/>
          <w:szCs w:val="28"/>
        </w:rPr>
        <w:t xml:space="preserve"> затрат на автомобильные перевозки.</w:t>
      </w:r>
    </w:p>
    <w:p w:rsidR="00667F54" w:rsidRPr="00274367" w:rsidRDefault="00667F54" w:rsidP="00E320D5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4367">
        <w:rPr>
          <w:color w:val="000000" w:themeColor="text1"/>
          <w:sz w:val="28"/>
          <w:szCs w:val="28"/>
        </w:rPr>
        <w:t>Недостаточный уровень развития дорожно-уличной сети по сравнению с темпами</w:t>
      </w:r>
      <w:r w:rsidR="005709A6" w:rsidRPr="00274367">
        <w:rPr>
          <w:color w:val="000000" w:themeColor="text1"/>
          <w:sz w:val="28"/>
          <w:szCs w:val="28"/>
        </w:rPr>
        <w:t xml:space="preserve"> роста парка автотранспортных средств, приводит к сдерживанию социально-экономического развития, особенно городского поселения.</w:t>
      </w:r>
    </w:p>
    <w:p w:rsidR="00BC71E7" w:rsidRPr="00274367" w:rsidRDefault="00BC71E7" w:rsidP="00E320D5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274367">
        <w:rPr>
          <w:b/>
          <w:color w:val="000000" w:themeColor="text1"/>
          <w:sz w:val="28"/>
          <w:szCs w:val="28"/>
        </w:rPr>
        <w:t>Проектное решение:</w:t>
      </w:r>
    </w:p>
    <w:p w:rsidR="0027212A" w:rsidRPr="00274367" w:rsidRDefault="00E320D5" w:rsidP="00E320D5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- </w:t>
      </w:r>
      <w:r w:rsidR="0027212A" w:rsidRPr="00274367">
        <w:rPr>
          <w:color w:val="000000" w:themeColor="text1"/>
          <w:sz w:val="28"/>
          <w:szCs w:val="28"/>
        </w:rPr>
        <w:t>В перспективе (2020-2035 годы) с учетом финансовых возможностей и производственной необходимостью предлагается соединить по кратчайшим направлениям между собой, используя существующие автодорожные направления, все города и райцентры области: райцентр Куркино-Волово (соединив направления Венев-Ясногорск используя участок межрегиональной дороги Калуга-Рязань, с обходами Ясногорск с севера и Венева с юга, строительство автомобильной дороги, которая соединит федеральные автомагистрали М-2 «Крым» Москва – Тула – Орел – Курск – Белгород</w:t>
      </w:r>
      <w:proofErr w:type="gramEnd"/>
      <w:r w:rsidR="0027212A" w:rsidRPr="00274367">
        <w:rPr>
          <w:color w:val="000000" w:themeColor="text1"/>
          <w:sz w:val="28"/>
          <w:szCs w:val="28"/>
        </w:rPr>
        <w:t xml:space="preserve"> – граница с Украиной и М-4 «Дон» Москва – Воронеж – Ростов-на-Дону – Краснодар – Новороссийск.</w:t>
      </w:r>
    </w:p>
    <w:p w:rsidR="0003360E" w:rsidRPr="00274367" w:rsidRDefault="00E320D5" w:rsidP="00E320D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09A6" w:rsidRPr="00274367">
        <w:rPr>
          <w:sz w:val="28"/>
          <w:szCs w:val="28"/>
        </w:rPr>
        <w:t xml:space="preserve">Мероприятия по регулированию пешеходного движения направлены на обеспечение безопасности пешеходов и повышение удобства их передвижения. </w:t>
      </w:r>
    </w:p>
    <w:p w:rsidR="005709A6" w:rsidRPr="00274367" w:rsidRDefault="00E320D5" w:rsidP="00E320D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09A6" w:rsidRPr="00274367">
        <w:rPr>
          <w:sz w:val="28"/>
          <w:szCs w:val="28"/>
        </w:rPr>
        <w:t>Хорошее состояние улично-дорожной сети – необходимое условие успешного развития экономики и улучшения условий</w:t>
      </w:r>
      <w:r w:rsidR="005117B4" w:rsidRPr="00274367">
        <w:rPr>
          <w:sz w:val="28"/>
          <w:szCs w:val="28"/>
        </w:rPr>
        <w:t xml:space="preserve"> </w:t>
      </w:r>
      <w:r w:rsidR="005709A6" w:rsidRPr="00274367">
        <w:rPr>
          <w:sz w:val="28"/>
          <w:szCs w:val="28"/>
        </w:rPr>
        <w:t xml:space="preserve">жизни населения. </w:t>
      </w:r>
      <w:r w:rsidR="005117B4" w:rsidRPr="00274367">
        <w:rPr>
          <w:sz w:val="28"/>
          <w:szCs w:val="28"/>
        </w:rPr>
        <w:t>Поэтому необходимо приведение в надлежащее состояние автомобильных дорог общего пользования.</w:t>
      </w:r>
    </w:p>
    <w:p w:rsidR="005117B4" w:rsidRPr="00274367" w:rsidRDefault="00E320D5" w:rsidP="00E320D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17B4" w:rsidRPr="00274367">
        <w:rPr>
          <w:sz w:val="28"/>
          <w:szCs w:val="28"/>
        </w:rPr>
        <w:t>Обеспечение безопасности дорожного движения посредством совершенствования улично-дорожной сети.</w:t>
      </w:r>
    </w:p>
    <w:p w:rsidR="00E44887" w:rsidRPr="00274367" w:rsidRDefault="00E320D5" w:rsidP="00E320D5">
      <w:pPr>
        <w:pStyle w:val="2"/>
        <w:spacing w:line="360" w:lineRule="auto"/>
        <w:rPr>
          <w:b/>
          <w:sz w:val="28"/>
        </w:rPr>
      </w:pPr>
      <w:bookmarkStart w:id="48" w:name="_Toc33017389"/>
      <w:r>
        <w:rPr>
          <w:b/>
          <w:sz w:val="28"/>
        </w:rPr>
        <w:t xml:space="preserve">5.5. </w:t>
      </w:r>
      <w:r w:rsidR="00C06BA7" w:rsidRPr="00274367">
        <w:rPr>
          <w:b/>
          <w:sz w:val="28"/>
        </w:rPr>
        <w:t>Инженерная</w:t>
      </w:r>
      <w:r w:rsidR="00D07DFE" w:rsidRPr="00274367">
        <w:rPr>
          <w:b/>
          <w:sz w:val="28"/>
        </w:rPr>
        <w:t xml:space="preserve"> </w:t>
      </w:r>
      <w:r w:rsidR="00C06BA7" w:rsidRPr="00274367">
        <w:rPr>
          <w:b/>
          <w:sz w:val="28"/>
        </w:rPr>
        <w:t>инфраструктура</w:t>
      </w:r>
      <w:r>
        <w:rPr>
          <w:b/>
          <w:sz w:val="28"/>
        </w:rPr>
        <w:t>.</w:t>
      </w:r>
      <w:bookmarkEnd w:id="48"/>
    </w:p>
    <w:p w:rsidR="00014A58" w:rsidRPr="00274367" w:rsidRDefault="00636FFF" w:rsidP="004F6B30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В</w:t>
      </w:r>
      <w:r w:rsidR="004F6B30">
        <w:rPr>
          <w:b/>
          <w:sz w:val="28"/>
          <w:szCs w:val="28"/>
        </w:rPr>
        <w:t>одоснабжение.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настоящее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время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основным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хозяйственно-питьевого,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противопожарного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производственного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являются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подземные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Окского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водоносного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горизонта.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этого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горизонта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соответствует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требованиям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СанПиН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2.1.4.1074-01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«Питьевая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Гигиенические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централизованных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Контроль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качества».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Водоснабжение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организовано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от</w:t>
      </w:r>
      <w:proofErr w:type="gramEnd"/>
      <w:r w:rsidRPr="00274367">
        <w:rPr>
          <w:sz w:val="28"/>
          <w:szCs w:val="28"/>
        </w:rPr>
        <w:t>: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централизованных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включающих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узлы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сети;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децентрализованных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одиночных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скважин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мелкого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заложения,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водоразборных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колонок.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Водоснабжение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двух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водозаборов.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южного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«Стрельцы»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входят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четыре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артезианские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скважины.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21526A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«Город»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входят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пять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артезианских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скважин.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Техническое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состояние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скважин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удовлетворительное;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зоны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санитарной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охраны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обустроены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частично.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Качество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скважинах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удовлетворяет,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целом,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требованиям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СанПиН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2.1.4.1074-01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«Питьевая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Гигиенические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требования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централизованных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питьевого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Контроль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качества».</w:t>
      </w:r>
    </w:p>
    <w:p w:rsidR="001C4965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Система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городе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однозонная</w:t>
      </w:r>
      <w:proofErr w:type="spellEnd"/>
      <w:r w:rsidRPr="00274367">
        <w:rPr>
          <w:sz w:val="28"/>
          <w:szCs w:val="28"/>
        </w:rPr>
        <w:t>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скважин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непосредственно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водопроводную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хозяйственно-питьевые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производственные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нужды.</w:t>
      </w:r>
    </w:p>
    <w:p w:rsidR="00CA51AC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Действующих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водоподготовки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(обезжелезивания)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нет.</w:t>
      </w:r>
    </w:p>
    <w:p w:rsidR="006F284F" w:rsidRPr="00274367" w:rsidRDefault="00CA51AC" w:rsidP="00E320D5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Водопроводные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проложены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чугунных,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стальных,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асбестоцементных,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ПНД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трубопроводов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диаметром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25-200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протяженностью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Износ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существующих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водопроводных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более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70%.</w:t>
      </w:r>
    </w:p>
    <w:p w:rsidR="00CA51AC" w:rsidRPr="00274367" w:rsidRDefault="00A96A87" w:rsidP="004F6B30">
      <w:pPr>
        <w:autoSpaceDE w:val="0"/>
        <w:autoSpaceDN w:val="0"/>
        <w:adjustRightInd w:val="0"/>
        <w:spacing w:before="0" w:after="0" w:line="360" w:lineRule="auto"/>
        <w:ind w:firstLine="709"/>
        <w:rPr>
          <w:bCs/>
          <w:color w:val="000000"/>
          <w:sz w:val="28"/>
          <w:szCs w:val="28"/>
        </w:rPr>
      </w:pPr>
      <w:r w:rsidRPr="00274367">
        <w:rPr>
          <w:bCs/>
          <w:color w:val="000000"/>
          <w:sz w:val="28"/>
          <w:szCs w:val="28"/>
        </w:rPr>
        <w:t>Таблица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4F6B30">
        <w:rPr>
          <w:bCs/>
          <w:color w:val="000000"/>
          <w:sz w:val="28"/>
          <w:szCs w:val="28"/>
        </w:rPr>
        <w:t>5.5.</w:t>
      </w:r>
      <w:r w:rsidRPr="00274367">
        <w:rPr>
          <w:bCs/>
          <w:color w:val="000000"/>
          <w:sz w:val="28"/>
          <w:szCs w:val="28"/>
        </w:rPr>
        <w:t>1.-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CA51AC" w:rsidRPr="00274367">
        <w:rPr>
          <w:bCs/>
          <w:color w:val="000000"/>
          <w:sz w:val="28"/>
          <w:szCs w:val="28"/>
        </w:rPr>
        <w:t>Характеристика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CA51AC" w:rsidRPr="00274367">
        <w:rPr>
          <w:bCs/>
          <w:color w:val="000000"/>
          <w:sz w:val="28"/>
          <w:szCs w:val="28"/>
        </w:rPr>
        <w:t>существующих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CA51AC" w:rsidRPr="00274367">
        <w:rPr>
          <w:bCs/>
          <w:color w:val="000000"/>
          <w:sz w:val="28"/>
          <w:szCs w:val="28"/>
        </w:rPr>
        <w:t>водозаборных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CA51AC" w:rsidRPr="00274367">
        <w:rPr>
          <w:bCs/>
          <w:color w:val="000000"/>
          <w:sz w:val="28"/>
          <w:szCs w:val="28"/>
        </w:rPr>
        <w:t>узлов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820"/>
        <w:gridCol w:w="1990"/>
        <w:gridCol w:w="2423"/>
        <w:gridCol w:w="1545"/>
        <w:gridCol w:w="1545"/>
        <w:gridCol w:w="1316"/>
      </w:tblGrid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4367">
              <w:rPr>
                <w:b/>
                <w:bCs/>
                <w:color w:val="000000"/>
                <w:sz w:val="28"/>
                <w:szCs w:val="28"/>
              </w:rPr>
              <w:t>№</w:t>
            </w:r>
            <w:proofErr w:type="gramStart"/>
            <w:r w:rsidRPr="0027436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27436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4367">
              <w:rPr>
                <w:b/>
                <w:bCs/>
                <w:color w:val="000000"/>
                <w:sz w:val="28"/>
                <w:szCs w:val="28"/>
              </w:rPr>
              <w:t>Номер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водозабора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4367">
              <w:rPr>
                <w:b/>
                <w:bCs/>
                <w:color w:val="000000"/>
                <w:sz w:val="28"/>
                <w:szCs w:val="28"/>
              </w:rPr>
              <w:t>Место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нахождения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объекта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водоснабжения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4367">
              <w:rPr>
                <w:b/>
                <w:bCs/>
                <w:color w:val="000000"/>
                <w:sz w:val="28"/>
                <w:szCs w:val="28"/>
              </w:rPr>
              <w:t>Год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бурения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по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паспорту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4367">
              <w:rPr>
                <w:b/>
                <w:bCs/>
                <w:color w:val="000000"/>
                <w:sz w:val="28"/>
                <w:szCs w:val="28"/>
              </w:rPr>
              <w:t>Глубина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color w:val="000000"/>
                <w:sz w:val="28"/>
                <w:szCs w:val="28"/>
              </w:rPr>
              <w:t>скважины,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74367">
              <w:rPr>
                <w:b/>
                <w:bCs/>
                <w:color w:val="000000"/>
                <w:sz w:val="28"/>
                <w:szCs w:val="28"/>
              </w:rPr>
              <w:t>Производите</w:t>
            </w:r>
            <w:r w:rsidR="00D07DFE" w:rsidRPr="00274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4367">
              <w:rPr>
                <w:b/>
                <w:bCs/>
                <w:color w:val="000000"/>
                <w:sz w:val="28"/>
                <w:szCs w:val="28"/>
              </w:rPr>
              <w:t>льность</w:t>
            </w:r>
            <w:proofErr w:type="spellEnd"/>
            <w:proofErr w:type="gramEnd"/>
            <w:r w:rsidRPr="00274367">
              <w:rPr>
                <w:b/>
                <w:bCs/>
                <w:color w:val="000000"/>
                <w:sz w:val="28"/>
                <w:szCs w:val="28"/>
              </w:rPr>
              <w:t>,</w:t>
            </w:r>
          </w:p>
          <w:p w:rsidR="00CA51AC" w:rsidRPr="00274367" w:rsidRDefault="00CA51AC" w:rsidP="004F6B3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74367">
              <w:rPr>
                <w:b/>
                <w:bCs/>
                <w:color w:val="000000"/>
                <w:sz w:val="28"/>
                <w:szCs w:val="28"/>
              </w:rPr>
              <w:t>м</w:t>
            </w:r>
            <w:r w:rsidRPr="00274367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з</w:t>
            </w:r>
            <w:proofErr w:type="spellEnd"/>
            <w:r w:rsidRPr="00274367">
              <w:rPr>
                <w:b/>
                <w:bCs/>
                <w:color w:val="000000"/>
                <w:sz w:val="28"/>
                <w:szCs w:val="28"/>
              </w:rPr>
              <w:t>/ч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bCs/>
                <w:color w:val="000000"/>
                <w:sz w:val="28"/>
                <w:szCs w:val="28"/>
              </w:rPr>
              <w:t>№1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южный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«Стрельцы»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20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1978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63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южный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«Стрельцы»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20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1979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40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№3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южный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«Стрельцы»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1979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№4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южный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«Стрельцы»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1979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«Город»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№2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«Город»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20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1972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40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№3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«Город»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20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40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№4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«Город»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1973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63</w:t>
            </w:r>
          </w:p>
        </w:tc>
      </w:tr>
      <w:tr w:rsidR="00CA51AC" w:rsidRPr="00274367" w:rsidTr="004F6B30">
        <w:trPr>
          <w:trHeight w:val="227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А/скважина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№5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color w:val="000000"/>
                <w:sz w:val="28"/>
                <w:szCs w:val="28"/>
              </w:rPr>
              <w:t>водозабор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«Город»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г.</w:t>
            </w:r>
            <w:r w:rsidR="00D07DFE" w:rsidRPr="00274367">
              <w:rPr>
                <w:color w:val="000000"/>
                <w:sz w:val="28"/>
                <w:szCs w:val="28"/>
              </w:rPr>
              <w:t xml:space="preserve"> </w:t>
            </w:r>
            <w:r w:rsidRPr="00274367">
              <w:rPr>
                <w:color w:val="000000"/>
                <w:sz w:val="28"/>
                <w:szCs w:val="28"/>
              </w:rPr>
              <w:t>Венев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1974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1AC" w:rsidRPr="00274367" w:rsidRDefault="00CA51AC" w:rsidP="004F6B30">
            <w:pPr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65</w:t>
            </w:r>
          </w:p>
        </w:tc>
      </w:tr>
    </w:tbl>
    <w:p w:rsidR="00EC61EF" w:rsidRPr="00274367" w:rsidRDefault="00636FFF" w:rsidP="004F6B30">
      <w:pPr>
        <w:tabs>
          <w:tab w:val="num" w:pos="900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В</w:t>
      </w:r>
      <w:r w:rsidR="00C06BA7" w:rsidRPr="00274367">
        <w:rPr>
          <w:b/>
          <w:sz w:val="28"/>
          <w:szCs w:val="28"/>
        </w:rPr>
        <w:t>одоотведение</w:t>
      </w:r>
      <w:r w:rsidR="004F6B30">
        <w:rPr>
          <w:b/>
          <w:sz w:val="28"/>
          <w:szCs w:val="28"/>
        </w:rPr>
        <w:t>.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настоящее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время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централизованной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охватывает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значительную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часть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застройки.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входят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самотечные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насосные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напорные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трубопроводы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сооружения.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Канализационная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построена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схеме,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определяемой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планировкой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общим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направлениям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рельефа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местности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местоположением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канализации.</w:t>
      </w:r>
      <w:r w:rsidR="00D07DFE" w:rsidRPr="00274367">
        <w:rPr>
          <w:sz w:val="28"/>
          <w:szCs w:val="28"/>
        </w:rPr>
        <w:t xml:space="preserve"> 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Система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Муниципального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образования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предназначена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приема,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отведения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бытовых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производственных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вод.</w:t>
      </w:r>
      <w:r w:rsidR="00D07DFE" w:rsidRPr="00274367">
        <w:rPr>
          <w:sz w:val="28"/>
          <w:szCs w:val="28"/>
        </w:rPr>
        <w:t xml:space="preserve"> 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Уличные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коллекторы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выполнены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чугунных,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ПНД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бетонных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труб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диаметром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100-400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бетонных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труб.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Внутридворовые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выполнены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чугунных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труб.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Общая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протяженность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самотечных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напорных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поселения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км.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предусмотрены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смотровые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колодцы,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периодически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подвергаются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осмотру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очистке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согласно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утвержденному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графику.</w:t>
      </w:r>
      <w:r w:rsidR="00D07DFE" w:rsidRPr="00274367">
        <w:rPr>
          <w:sz w:val="28"/>
          <w:szCs w:val="28"/>
        </w:rPr>
        <w:t xml:space="preserve"> 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входят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насосные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приемными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камерами.</w:t>
      </w:r>
      <w:r w:rsidR="00D07DFE" w:rsidRPr="00274367">
        <w:rPr>
          <w:sz w:val="28"/>
          <w:szCs w:val="28"/>
        </w:rPr>
        <w:t xml:space="preserve"> 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биологической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очистки.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Установленная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пропускная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способность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4200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м3/сутки.</w:t>
      </w:r>
      <w:r w:rsidR="00D07DFE" w:rsidRPr="00274367">
        <w:rPr>
          <w:sz w:val="28"/>
          <w:szCs w:val="28"/>
        </w:rPr>
        <w:t xml:space="preserve"> 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сточные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подвергаются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механической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биологической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очистке.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Обеззараживание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очищенных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производится.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Ветхость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очистных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позволяет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качественно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очищать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поступающие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стоки.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Сточные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сбрасываются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реку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Веневка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недостаточно</w:t>
      </w:r>
      <w:r w:rsidR="00D07DFE" w:rsidRPr="00274367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очищенными</w:t>
      </w:r>
      <w:proofErr w:type="gramEnd"/>
      <w:r w:rsidRPr="00274367">
        <w:rPr>
          <w:sz w:val="28"/>
          <w:szCs w:val="28"/>
        </w:rPr>
        <w:t>.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Дождевой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(ливневой)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нет.</w:t>
      </w:r>
      <w:r w:rsidR="00D07DFE" w:rsidRPr="00274367">
        <w:rPr>
          <w:sz w:val="28"/>
          <w:szCs w:val="28"/>
        </w:rPr>
        <w:t xml:space="preserve"> 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Учет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количества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сброса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сточных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ведется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средств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измерений.</w:t>
      </w:r>
    </w:p>
    <w:p w:rsidR="00EC61EF" w:rsidRPr="00274367" w:rsidRDefault="00EC61E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Население,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проживающее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неканализованной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пользуется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выгребными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туалетами,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которые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имеют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недостаточную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степень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гидроизоляции,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что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приводит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загрязнению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территории.</w:t>
      </w:r>
    </w:p>
    <w:p w:rsidR="00B25321" w:rsidRPr="00274367" w:rsidRDefault="00B25321" w:rsidP="00274367">
      <w:pPr>
        <w:spacing w:before="0" w:after="0" w:line="360" w:lineRule="auto"/>
        <w:ind w:firstLine="709"/>
        <w:jc w:val="left"/>
        <w:rPr>
          <w:sz w:val="28"/>
          <w:szCs w:val="28"/>
        </w:rPr>
      </w:pP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канализационных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сетях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расположены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две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насосные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станции.</w:t>
      </w:r>
    </w:p>
    <w:p w:rsidR="00B25321" w:rsidRPr="00274367" w:rsidRDefault="00A96A87" w:rsidP="004F6B30">
      <w:pPr>
        <w:snapToGrid w:val="0"/>
        <w:spacing w:before="0" w:after="0" w:line="360" w:lineRule="auto"/>
        <w:rPr>
          <w:sz w:val="28"/>
          <w:szCs w:val="28"/>
        </w:rPr>
      </w:pPr>
      <w:r w:rsidRPr="00274367">
        <w:rPr>
          <w:bCs/>
          <w:color w:val="000000"/>
          <w:sz w:val="28"/>
          <w:szCs w:val="28"/>
        </w:rPr>
        <w:t>Таблица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4F6B30">
        <w:rPr>
          <w:bCs/>
          <w:color w:val="000000"/>
          <w:sz w:val="28"/>
          <w:szCs w:val="28"/>
        </w:rPr>
        <w:t>5.5</w:t>
      </w:r>
      <w:r w:rsidRPr="00274367">
        <w:rPr>
          <w:bCs/>
          <w:color w:val="000000"/>
          <w:sz w:val="28"/>
          <w:szCs w:val="28"/>
        </w:rPr>
        <w:t>.2.-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B25321" w:rsidRPr="00274367">
        <w:rPr>
          <w:sz w:val="28"/>
          <w:szCs w:val="28"/>
        </w:rPr>
        <w:t>Характеристика</w:t>
      </w:r>
      <w:r w:rsidR="00D07DFE" w:rsidRPr="00274367">
        <w:rPr>
          <w:sz w:val="28"/>
          <w:szCs w:val="28"/>
        </w:rPr>
        <w:t xml:space="preserve"> </w:t>
      </w:r>
      <w:r w:rsidR="00B25321" w:rsidRPr="00274367">
        <w:rPr>
          <w:sz w:val="28"/>
          <w:szCs w:val="28"/>
        </w:rPr>
        <w:t>оборудования</w:t>
      </w:r>
      <w:r w:rsidR="00D07DFE" w:rsidRPr="00274367">
        <w:rPr>
          <w:sz w:val="28"/>
          <w:szCs w:val="28"/>
        </w:rPr>
        <w:t xml:space="preserve"> </w:t>
      </w:r>
      <w:r w:rsidR="004F6B30">
        <w:rPr>
          <w:sz w:val="28"/>
          <w:szCs w:val="28"/>
        </w:rPr>
        <w:t>КНС.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62"/>
        <w:gridCol w:w="2296"/>
        <w:gridCol w:w="1764"/>
        <w:gridCol w:w="1570"/>
        <w:gridCol w:w="1283"/>
        <w:gridCol w:w="1564"/>
      </w:tblGrid>
      <w:tr w:rsidR="00B25321" w:rsidRPr="00274367" w:rsidTr="004F6B30">
        <w:trPr>
          <w:trHeight w:val="113"/>
        </w:trPr>
        <w:tc>
          <w:tcPr>
            <w:tcW w:w="11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№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274367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2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Наименование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источника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водоснабжения</w:t>
            </w:r>
          </w:p>
        </w:tc>
        <w:tc>
          <w:tcPr>
            <w:tcW w:w="60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ind w:left="1574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Оборудование</w:t>
            </w:r>
          </w:p>
        </w:tc>
      </w:tr>
      <w:tr w:rsidR="00B25321" w:rsidRPr="00274367" w:rsidTr="004F6B30">
        <w:trPr>
          <w:trHeight w:val="113"/>
        </w:trPr>
        <w:tc>
          <w:tcPr>
            <w:tcW w:w="11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марка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и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тип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основного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оборудования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74367">
              <w:rPr>
                <w:b/>
                <w:bCs/>
                <w:sz w:val="28"/>
                <w:szCs w:val="28"/>
              </w:rPr>
              <w:t>производ</w:t>
            </w:r>
            <w:proofErr w:type="spellEnd"/>
            <w:r w:rsidRPr="00274367">
              <w:rPr>
                <w:b/>
                <w:bCs/>
                <w:sz w:val="28"/>
                <w:szCs w:val="28"/>
              </w:rPr>
              <w:t>,</w:t>
            </w:r>
          </w:p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274367">
              <w:rPr>
                <w:b/>
                <w:bCs/>
                <w:sz w:val="28"/>
                <w:szCs w:val="28"/>
              </w:rPr>
              <w:t>м</w:t>
            </w:r>
            <w:proofErr w:type="gramEnd"/>
            <w:r w:rsidR="00A36782" w:rsidRPr="00274367">
              <w:rPr>
                <w:b/>
                <w:bCs/>
                <w:sz w:val="28"/>
                <w:szCs w:val="28"/>
              </w:rPr>
              <w:t>³</w:t>
            </w:r>
            <w:r w:rsidRPr="00274367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напор,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274367">
              <w:rPr>
                <w:b/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274367">
              <w:rPr>
                <w:b/>
                <w:bCs/>
                <w:sz w:val="28"/>
                <w:szCs w:val="28"/>
              </w:rPr>
              <w:t>мощность,</w:t>
            </w:r>
            <w:r w:rsidR="00D07DFE" w:rsidRPr="00274367">
              <w:rPr>
                <w:b/>
                <w:bCs/>
                <w:sz w:val="28"/>
                <w:szCs w:val="28"/>
              </w:rPr>
              <w:t xml:space="preserve"> </w:t>
            </w:r>
            <w:r w:rsidRPr="00274367">
              <w:rPr>
                <w:b/>
                <w:bCs/>
                <w:sz w:val="28"/>
                <w:szCs w:val="28"/>
              </w:rPr>
              <w:t>кВт</w:t>
            </w:r>
          </w:p>
        </w:tc>
      </w:tr>
      <w:tr w:rsidR="00B25321" w:rsidRPr="00274367" w:rsidTr="004F6B30">
        <w:trPr>
          <w:trHeight w:val="462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1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КНС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№1</w:t>
            </w:r>
            <w:r w:rsidR="00D07DFE" w:rsidRPr="002743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насос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фекальный</w:t>
            </w:r>
          </w:p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proofErr w:type="gramStart"/>
            <w:r w:rsidRPr="00274367">
              <w:rPr>
                <w:sz w:val="28"/>
                <w:szCs w:val="28"/>
              </w:rPr>
              <w:t>СМ</w:t>
            </w:r>
            <w:proofErr w:type="gramEnd"/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150-125-315/4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(3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шт.)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200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45</w:t>
            </w:r>
          </w:p>
        </w:tc>
      </w:tr>
      <w:tr w:rsidR="00B25321" w:rsidRPr="00274367" w:rsidTr="004F6B30">
        <w:trPr>
          <w:trHeight w:val="345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КНС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№2</w:t>
            </w:r>
            <w:r w:rsidR="00D07DFE" w:rsidRPr="002743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насос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фекальный</w:t>
            </w:r>
          </w:p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proofErr w:type="gramStart"/>
            <w:r w:rsidRPr="00274367">
              <w:rPr>
                <w:sz w:val="28"/>
                <w:szCs w:val="28"/>
              </w:rPr>
              <w:t>СМ</w:t>
            </w:r>
            <w:proofErr w:type="gramEnd"/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150-125-315/4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(3</w:t>
            </w:r>
            <w:r w:rsidR="00D07DFE" w:rsidRPr="00274367">
              <w:rPr>
                <w:sz w:val="28"/>
                <w:szCs w:val="28"/>
              </w:rPr>
              <w:t xml:space="preserve"> </w:t>
            </w:r>
            <w:r w:rsidRPr="00274367">
              <w:rPr>
                <w:sz w:val="28"/>
                <w:szCs w:val="28"/>
              </w:rPr>
              <w:t>шт.)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200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snapToGri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32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21" w:rsidRPr="00274367" w:rsidRDefault="00B25321" w:rsidP="004F6B30">
            <w:pPr>
              <w:autoSpaceDE w:val="0"/>
              <w:autoSpaceDN w:val="0"/>
              <w:adjustRightInd w:val="0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274367">
              <w:rPr>
                <w:sz w:val="28"/>
                <w:szCs w:val="28"/>
              </w:rPr>
              <w:t>45</w:t>
            </w:r>
          </w:p>
        </w:tc>
      </w:tr>
    </w:tbl>
    <w:p w:rsidR="00BC71E7" w:rsidRPr="00274367" w:rsidRDefault="00BC71E7" w:rsidP="002743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4367">
        <w:rPr>
          <w:color w:val="000000" w:themeColor="text1"/>
          <w:sz w:val="28"/>
          <w:szCs w:val="28"/>
        </w:rPr>
        <w:t xml:space="preserve">Предусматривается увеличение мощности очистных сооружений городов Тула (строительство канализационных насосных станций и коллекторов), строительство новых очистных сооружений за чертой города Алексина, увеличение мощности очистных сооружений городов </w:t>
      </w:r>
      <w:proofErr w:type="spellStart"/>
      <w:r w:rsidRPr="00274367">
        <w:rPr>
          <w:color w:val="000000" w:themeColor="text1"/>
          <w:sz w:val="28"/>
          <w:szCs w:val="28"/>
        </w:rPr>
        <w:t>Кимовск</w:t>
      </w:r>
      <w:proofErr w:type="spellEnd"/>
      <w:r w:rsidRPr="00274367">
        <w:rPr>
          <w:color w:val="000000" w:themeColor="text1"/>
          <w:sz w:val="28"/>
          <w:szCs w:val="28"/>
        </w:rPr>
        <w:t>, Донской, Суворов, строительство и реконструкция оч</w:t>
      </w:r>
      <w:r w:rsidR="008203E3" w:rsidRPr="00274367">
        <w:rPr>
          <w:color w:val="000000" w:themeColor="text1"/>
          <w:sz w:val="28"/>
          <w:szCs w:val="28"/>
        </w:rPr>
        <w:t>истных сооружений в городе Венев</w:t>
      </w:r>
      <w:r w:rsidRPr="00274367">
        <w:rPr>
          <w:color w:val="000000" w:themeColor="text1"/>
          <w:sz w:val="28"/>
          <w:szCs w:val="28"/>
        </w:rPr>
        <w:t>.</w:t>
      </w:r>
    </w:p>
    <w:p w:rsidR="002960CF" w:rsidRPr="00274367" w:rsidRDefault="00636FFF" w:rsidP="004F6B30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Т</w:t>
      </w:r>
      <w:r w:rsidR="00C06BA7" w:rsidRPr="00274367">
        <w:rPr>
          <w:b/>
          <w:sz w:val="28"/>
          <w:szCs w:val="28"/>
        </w:rPr>
        <w:t>еплоснабжение</w:t>
      </w:r>
      <w:r w:rsidR="004F6B30">
        <w:rPr>
          <w:b/>
          <w:sz w:val="28"/>
          <w:szCs w:val="28"/>
        </w:rPr>
        <w:t>.</w:t>
      </w:r>
    </w:p>
    <w:p w:rsidR="00CA51AC" w:rsidRPr="00274367" w:rsidRDefault="00CA51AC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Сложившаяся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Тульской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области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схема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включает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себя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единый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комплекс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сооружений,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вспомогательного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оборудования,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наружных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инженерных</w:t>
      </w:r>
      <w:r w:rsidR="00D07DFE" w:rsidRPr="00274367">
        <w:rPr>
          <w:sz w:val="28"/>
          <w:szCs w:val="28"/>
        </w:rPr>
        <w:t xml:space="preserve">  </w:t>
      </w:r>
      <w:r w:rsidRPr="00274367">
        <w:rPr>
          <w:sz w:val="28"/>
          <w:szCs w:val="28"/>
        </w:rPr>
        <w:t>коммуникаций.</w:t>
      </w:r>
    </w:p>
    <w:p w:rsidR="00CA51AC" w:rsidRPr="00274367" w:rsidRDefault="00CA51AC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Данная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централизованная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система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представляет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собой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совокупность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тепловой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энергии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теплопотребляющих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установок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потребителей,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технологически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соединенных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тепловыми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сетями:</w:t>
      </w:r>
    </w:p>
    <w:p w:rsidR="00CA51AC" w:rsidRPr="00274367" w:rsidRDefault="00CA51AC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1.</w:t>
      </w:r>
      <w:r w:rsidRPr="00274367">
        <w:rPr>
          <w:sz w:val="28"/>
          <w:szCs w:val="28"/>
        </w:rPr>
        <w:tab/>
        <w:t>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83,54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Гкал/час;</w:t>
      </w:r>
    </w:p>
    <w:p w:rsidR="00CA51AC" w:rsidRPr="00274367" w:rsidRDefault="00CA51AC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2.</w:t>
      </w:r>
      <w:r w:rsidRPr="00274367">
        <w:rPr>
          <w:sz w:val="28"/>
          <w:szCs w:val="28"/>
        </w:rPr>
        <w:tab/>
        <w:t>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центральных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тепловых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пунктов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(ЦТП).</w:t>
      </w:r>
    </w:p>
    <w:p w:rsidR="00CA51AC" w:rsidRPr="00274367" w:rsidRDefault="00CA51AC" w:rsidP="00274367">
      <w:pPr>
        <w:widowControl w:val="0"/>
        <w:numPr>
          <w:ilvl w:val="0"/>
          <w:numId w:val="3"/>
        </w:numPr>
        <w:tabs>
          <w:tab w:val="num" w:pos="360"/>
          <w:tab w:val="num" w:pos="480"/>
          <w:tab w:val="num" w:pos="945"/>
        </w:tabs>
        <w:adjustRightInd w:val="0"/>
        <w:spacing w:before="0" w:after="0" w:line="360" w:lineRule="auto"/>
        <w:ind w:left="1080" w:hanging="8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Средняя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температура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наружного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воздуха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за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отопительный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сезон: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-3</w:t>
      </w:r>
      <w:r w:rsidR="00D07DFE" w:rsidRPr="0027436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С;</w:t>
      </w:r>
    </w:p>
    <w:p w:rsidR="00CA51AC" w:rsidRPr="00274367" w:rsidRDefault="00CA51AC" w:rsidP="00274367">
      <w:pPr>
        <w:widowControl w:val="0"/>
        <w:numPr>
          <w:ilvl w:val="0"/>
          <w:numId w:val="3"/>
        </w:numPr>
        <w:tabs>
          <w:tab w:val="num" w:pos="360"/>
          <w:tab w:val="num" w:pos="480"/>
          <w:tab w:val="num" w:pos="945"/>
        </w:tabs>
        <w:adjustRightInd w:val="0"/>
        <w:spacing w:before="0" w:after="0" w:line="360" w:lineRule="auto"/>
        <w:ind w:left="1080" w:hanging="8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Температура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внутреннего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воздуха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жилых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домах: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 </w:t>
      </w:r>
      <w:r w:rsidRPr="00274367">
        <w:rPr>
          <w:rFonts w:eastAsia="Calibri"/>
          <w:sz w:val="28"/>
          <w:szCs w:val="28"/>
          <w:lang w:eastAsia="en-US"/>
        </w:rPr>
        <w:t>+20</w:t>
      </w:r>
      <w:r w:rsidR="00D07DFE" w:rsidRPr="0027436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С;</w:t>
      </w:r>
    </w:p>
    <w:p w:rsidR="00CA51AC" w:rsidRPr="00274367" w:rsidRDefault="00CA51AC" w:rsidP="00274367">
      <w:pPr>
        <w:widowControl w:val="0"/>
        <w:numPr>
          <w:ilvl w:val="0"/>
          <w:numId w:val="3"/>
        </w:numPr>
        <w:tabs>
          <w:tab w:val="num" w:pos="360"/>
          <w:tab w:val="num" w:pos="480"/>
          <w:tab w:val="num" w:pos="720"/>
        </w:tabs>
        <w:adjustRightInd w:val="0"/>
        <w:spacing w:before="0" w:after="0" w:line="360" w:lineRule="auto"/>
        <w:ind w:left="1080" w:hanging="8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Расчетная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скорость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ветра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отопительный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период: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4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м/</w:t>
      </w:r>
      <w:proofErr w:type="gramStart"/>
      <w:r w:rsidRPr="00274367">
        <w:rPr>
          <w:rFonts w:eastAsia="Calibri"/>
          <w:sz w:val="28"/>
          <w:szCs w:val="28"/>
          <w:lang w:eastAsia="en-US"/>
        </w:rPr>
        <w:t>с</w:t>
      </w:r>
      <w:proofErr w:type="gramEnd"/>
      <w:r w:rsidRPr="00274367">
        <w:rPr>
          <w:rFonts w:eastAsia="Calibri"/>
          <w:sz w:val="28"/>
          <w:szCs w:val="28"/>
          <w:lang w:eastAsia="en-US"/>
        </w:rPr>
        <w:t>;</w:t>
      </w:r>
    </w:p>
    <w:p w:rsidR="00CA51AC" w:rsidRPr="00274367" w:rsidRDefault="00CA51AC" w:rsidP="00274367">
      <w:pPr>
        <w:widowControl w:val="0"/>
        <w:numPr>
          <w:ilvl w:val="0"/>
          <w:numId w:val="3"/>
        </w:numPr>
        <w:tabs>
          <w:tab w:val="num" w:pos="360"/>
          <w:tab w:val="num" w:pos="480"/>
          <w:tab w:val="num" w:pos="945"/>
        </w:tabs>
        <w:adjustRightInd w:val="0"/>
        <w:spacing w:before="0" w:after="0" w:line="360" w:lineRule="auto"/>
        <w:ind w:left="1080" w:hanging="8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Продолжительность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отопительного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периода: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207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74367">
        <w:rPr>
          <w:rFonts w:eastAsia="Calibri"/>
          <w:sz w:val="28"/>
          <w:szCs w:val="28"/>
          <w:lang w:eastAsia="en-US"/>
        </w:rPr>
        <w:t>сут</w:t>
      </w:r>
      <w:proofErr w:type="spellEnd"/>
      <w:r w:rsidRPr="00274367">
        <w:rPr>
          <w:rFonts w:eastAsia="Calibri"/>
          <w:sz w:val="28"/>
          <w:szCs w:val="28"/>
          <w:lang w:eastAsia="en-US"/>
        </w:rPr>
        <w:t>.;</w:t>
      </w:r>
    </w:p>
    <w:p w:rsidR="00CA51AC" w:rsidRPr="00274367" w:rsidRDefault="00CA51AC" w:rsidP="00274367">
      <w:pPr>
        <w:widowControl w:val="0"/>
        <w:numPr>
          <w:ilvl w:val="0"/>
          <w:numId w:val="3"/>
        </w:numPr>
        <w:tabs>
          <w:tab w:val="num" w:pos="360"/>
          <w:tab w:val="num" w:pos="480"/>
          <w:tab w:val="num" w:pos="945"/>
        </w:tabs>
        <w:adjustRightInd w:val="0"/>
        <w:spacing w:before="0" w:after="0" w:line="360" w:lineRule="auto"/>
        <w:ind w:left="1080" w:hanging="8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Графики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источников:</w:t>
      </w:r>
    </w:p>
    <w:p w:rsidR="00CA51AC" w:rsidRPr="00274367" w:rsidRDefault="00CA51AC" w:rsidP="00274367">
      <w:pPr>
        <w:widowControl w:val="0"/>
        <w:tabs>
          <w:tab w:val="num" w:pos="480"/>
          <w:tab w:val="num" w:pos="945"/>
        </w:tabs>
        <w:adjustRightInd w:val="0"/>
        <w:spacing w:before="0" w:after="0" w:line="360" w:lineRule="auto"/>
        <w:ind w:left="108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-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График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котельной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«Южная»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95/70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</w:t>
      </w:r>
    </w:p>
    <w:p w:rsidR="00CA51AC" w:rsidRPr="00274367" w:rsidRDefault="00CA51AC" w:rsidP="00274367">
      <w:pPr>
        <w:widowControl w:val="0"/>
        <w:tabs>
          <w:tab w:val="num" w:pos="480"/>
          <w:tab w:val="num" w:pos="945"/>
        </w:tabs>
        <w:adjustRightInd w:val="0"/>
        <w:spacing w:before="0" w:after="0" w:line="360" w:lineRule="auto"/>
        <w:ind w:left="108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-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График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котельной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«Центральная»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70/50</w:t>
      </w:r>
      <w:r w:rsidR="00D07DFE" w:rsidRPr="0027436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</w:t>
      </w:r>
    </w:p>
    <w:p w:rsidR="00CA51AC" w:rsidRPr="00274367" w:rsidRDefault="00CA51AC" w:rsidP="00274367">
      <w:pPr>
        <w:widowControl w:val="0"/>
        <w:tabs>
          <w:tab w:val="num" w:pos="480"/>
          <w:tab w:val="num" w:pos="945"/>
        </w:tabs>
        <w:adjustRightInd w:val="0"/>
        <w:spacing w:before="0" w:after="0" w:line="360" w:lineRule="auto"/>
        <w:ind w:left="108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-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График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котельной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«Северная»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70/50</w:t>
      </w:r>
      <w:r w:rsidR="00D07DFE" w:rsidRPr="0027436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</w:t>
      </w:r>
    </w:p>
    <w:p w:rsidR="00CA51AC" w:rsidRPr="00274367" w:rsidRDefault="00CA51AC" w:rsidP="00274367">
      <w:pPr>
        <w:widowControl w:val="0"/>
        <w:tabs>
          <w:tab w:val="num" w:pos="480"/>
          <w:tab w:val="num" w:pos="945"/>
        </w:tabs>
        <w:adjustRightInd w:val="0"/>
        <w:spacing w:before="0" w:after="0" w:line="360" w:lineRule="auto"/>
        <w:ind w:left="108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-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График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котельной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«Больничная»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70/50</w:t>
      </w:r>
      <w:r w:rsidR="00D07DFE" w:rsidRPr="0027436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</w:t>
      </w:r>
    </w:p>
    <w:p w:rsidR="00CA51AC" w:rsidRPr="00274367" w:rsidRDefault="00CA51AC" w:rsidP="00274367">
      <w:pPr>
        <w:widowControl w:val="0"/>
        <w:tabs>
          <w:tab w:val="num" w:pos="480"/>
          <w:tab w:val="num" w:pos="945"/>
        </w:tabs>
        <w:adjustRightInd w:val="0"/>
        <w:spacing w:before="0" w:after="0" w:line="360" w:lineRule="auto"/>
        <w:ind w:left="108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-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График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котельной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«Школьная»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70/50</w:t>
      </w:r>
      <w:r w:rsidR="00D07DFE" w:rsidRPr="0027436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vertAlign w:val="superscript"/>
          <w:lang w:eastAsia="en-US"/>
        </w:rPr>
        <w:t>О</w:t>
      </w:r>
      <w:r w:rsidRPr="00274367">
        <w:rPr>
          <w:rFonts w:eastAsia="Calibri"/>
          <w:sz w:val="28"/>
          <w:szCs w:val="28"/>
          <w:lang w:eastAsia="en-US"/>
        </w:rPr>
        <w:t>С.</w:t>
      </w:r>
    </w:p>
    <w:p w:rsidR="00CA51AC" w:rsidRPr="00274367" w:rsidRDefault="00CA51AC" w:rsidP="00274367">
      <w:pPr>
        <w:widowControl w:val="0"/>
        <w:tabs>
          <w:tab w:val="num" w:pos="851"/>
        </w:tabs>
        <w:adjustRightInd w:val="0"/>
        <w:spacing w:before="0" w:after="0" w:line="360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Нагрев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воды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горячее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водоснабжение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от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котельной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«Южная»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производится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водяных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подогревателях,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установленных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6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ЦТП.</w:t>
      </w:r>
    </w:p>
    <w:p w:rsidR="00CA51AC" w:rsidRPr="00274367" w:rsidRDefault="00CA51AC" w:rsidP="00274367">
      <w:pPr>
        <w:tabs>
          <w:tab w:val="num" w:pos="851"/>
        </w:tabs>
        <w:spacing w:before="0" w:after="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74367">
        <w:rPr>
          <w:rFonts w:eastAsia="Calibri"/>
          <w:sz w:val="28"/>
          <w:szCs w:val="28"/>
          <w:lang w:eastAsia="en-US"/>
        </w:rPr>
        <w:t>Тепловые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источники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работают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природном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газе.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Резервное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топливо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предусмотрено.</w:t>
      </w:r>
    </w:p>
    <w:p w:rsidR="00CA51AC" w:rsidRPr="00274367" w:rsidRDefault="002960CF" w:rsidP="00274367">
      <w:pPr>
        <w:tabs>
          <w:tab w:val="num" w:pos="851"/>
          <w:tab w:val="num" w:pos="900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 w:rsidRPr="00274367">
        <w:rPr>
          <w:rFonts w:eastAsia="Calibri"/>
          <w:sz w:val="28"/>
          <w:szCs w:val="28"/>
          <w:lang w:eastAsia="en-US"/>
        </w:rPr>
        <w:t>Тепловые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сети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проложены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непроходных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каналах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и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частично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на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низких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опорах.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Сети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находятся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в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аренде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274367">
        <w:rPr>
          <w:rFonts w:eastAsia="Calibri"/>
          <w:sz w:val="28"/>
          <w:szCs w:val="28"/>
          <w:lang w:eastAsia="en-US"/>
        </w:rPr>
        <w:t>у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ООО</w:t>
      </w:r>
      <w:proofErr w:type="gramEnd"/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"</w:t>
      </w:r>
      <w:proofErr w:type="spellStart"/>
      <w:r w:rsidRPr="00274367">
        <w:rPr>
          <w:rFonts w:eastAsia="Calibri"/>
          <w:sz w:val="28"/>
          <w:szCs w:val="28"/>
          <w:lang w:eastAsia="en-US"/>
        </w:rPr>
        <w:t>Веневская</w:t>
      </w:r>
      <w:proofErr w:type="spellEnd"/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тепловая</w:t>
      </w:r>
      <w:r w:rsidR="00D07DFE" w:rsidRPr="00274367">
        <w:rPr>
          <w:rFonts w:eastAsia="Calibri"/>
          <w:sz w:val="28"/>
          <w:szCs w:val="28"/>
          <w:lang w:eastAsia="en-US"/>
        </w:rPr>
        <w:t xml:space="preserve"> </w:t>
      </w:r>
      <w:r w:rsidRPr="00274367">
        <w:rPr>
          <w:rFonts w:eastAsia="Calibri"/>
          <w:sz w:val="28"/>
          <w:szCs w:val="28"/>
          <w:lang w:eastAsia="en-US"/>
        </w:rPr>
        <w:t>компания".</w:t>
      </w:r>
    </w:p>
    <w:p w:rsidR="00EC0178" w:rsidRPr="00274367" w:rsidRDefault="00A96A87" w:rsidP="00274367">
      <w:pPr>
        <w:tabs>
          <w:tab w:val="num" w:pos="900"/>
        </w:tabs>
        <w:spacing w:before="0" w:after="0" w:line="360" w:lineRule="auto"/>
        <w:ind w:firstLine="709"/>
        <w:rPr>
          <w:sz w:val="28"/>
          <w:szCs w:val="28"/>
        </w:rPr>
      </w:pPr>
      <w:r w:rsidRPr="00274367">
        <w:rPr>
          <w:bCs/>
          <w:color w:val="000000"/>
          <w:sz w:val="28"/>
          <w:szCs w:val="28"/>
        </w:rPr>
        <w:t>Таблица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4F6B30">
        <w:rPr>
          <w:bCs/>
          <w:color w:val="000000"/>
          <w:sz w:val="28"/>
          <w:szCs w:val="28"/>
        </w:rPr>
        <w:t>5.5</w:t>
      </w:r>
      <w:r w:rsidRPr="00274367">
        <w:rPr>
          <w:bCs/>
          <w:color w:val="000000"/>
          <w:sz w:val="28"/>
          <w:szCs w:val="28"/>
        </w:rPr>
        <w:t>.3.-</w:t>
      </w:r>
      <w:r w:rsidR="00D07DFE" w:rsidRPr="00274367">
        <w:rPr>
          <w:bCs/>
          <w:color w:val="000000"/>
          <w:sz w:val="28"/>
          <w:szCs w:val="28"/>
        </w:rPr>
        <w:t xml:space="preserve"> </w:t>
      </w:r>
      <w:r w:rsidR="00EC0178" w:rsidRPr="00274367">
        <w:rPr>
          <w:sz w:val="28"/>
          <w:szCs w:val="28"/>
        </w:rPr>
        <w:t>Теплоэнергетическое</w:t>
      </w:r>
      <w:r w:rsidR="00D07DFE" w:rsidRPr="00274367">
        <w:rPr>
          <w:sz w:val="28"/>
          <w:szCs w:val="28"/>
        </w:rPr>
        <w:t xml:space="preserve"> </w:t>
      </w:r>
      <w:r w:rsidR="00EC0178" w:rsidRPr="00274367">
        <w:rPr>
          <w:sz w:val="28"/>
          <w:szCs w:val="28"/>
        </w:rPr>
        <w:t>хозяйство</w:t>
      </w:r>
      <w:r w:rsidR="00D07DFE" w:rsidRPr="00274367">
        <w:rPr>
          <w:sz w:val="28"/>
          <w:szCs w:val="28"/>
        </w:rPr>
        <w:t xml:space="preserve"> </w:t>
      </w:r>
      <w:r w:rsidR="00EC0178"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="00EC0178"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="00EC0178" w:rsidRPr="00274367">
        <w:rPr>
          <w:sz w:val="28"/>
          <w:szCs w:val="28"/>
        </w:rPr>
        <w:t>Венев</w:t>
      </w:r>
      <w:r w:rsidR="004F6B30">
        <w:rPr>
          <w:sz w:val="28"/>
          <w:szCs w:val="28"/>
        </w:rPr>
        <w:t>.</w:t>
      </w:r>
    </w:p>
    <w:tbl>
      <w:tblPr>
        <w:tblW w:w="963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9"/>
        <w:gridCol w:w="677"/>
        <w:gridCol w:w="1732"/>
        <w:gridCol w:w="1484"/>
        <w:gridCol w:w="1484"/>
        <w:gridCol w:w="911"/>
        <w:gridCol w:w="1073"/>
      </w:tblGrid>
      <w:tr w:rsidR="00EC0178" w:rsidRPr="004F6B30" w:rsidTr="000C26AB">
        <w:trPr>
          <w:trHeight w:val="539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tabs>
                <w:tab w:val="num" w:pos="900"/>
              </w:tabs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№</w:t>
            </w:r>
            <w:r w:rsidR="00D07DFE" w:rsidRPr="004F6B30">
              <w:rPr>
                <w:b/>
              </w:rPr>
              <w:t xml:space="preserve"> </w:t>
            </w:r>
            <w:proofErr w:type="gramStart"/>
            <w:r w:rsidRPr="004F6B30">
              <w:rPr>
                <w:b/>
              </w:rPr>
              <w:t>п</w:t>
            </w:r>
            <w:proofErr w:type="gramEnd"/>
            <w:r w:rsidRPr="004F6B30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EC0178" w:rsidRPr="004F6B30" w:rsidRDefault="00EC0178" w:rsidP="000C26AB">
            <w:pPr>
              <w:tabs>
                <w:tab w:val="num" w:pos="900"/>
              </w:tabs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Наименование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и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адрес</w:t>
            </w:r>
          </w:p>
        </w:tc>
        <w:tc>
          <w:tcPr>
            <w:tcW w:w="686" w:type="dxa"/>
            <w:gridSpan w:val="2"/>
            <w:vAlign w:val="center"/>
          </w:tcPr>
          <w:p w:rsidR="00EC0178" w:rsidRPr="004F6B30" w:rsidRDefault="00EC0178" w:rsidP="000C26AB">
            <w:pPr>
              <w:tabs>
                <w:tab w:val="num" w:pos="900"/>
              </w:tabs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Год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постройки</w:t>
            </w:r>
          </w:p>
        </w:tc>
        <w:tc>
          <w:tcPr>
            <w:tcW w:w="1732" w:type="dxa"/>
            <w:vAlign w:val="center"/>
          </w:tcPr>
          <w:p w:rsidR="00EC0178" w:rsidRPr="004F6B30" w:rsidRDefault="00EC0178" w:rsidP="000C26AB">
            <w:pPr>
              <w:tabs>
                <w:tab w:val="num" w:pos="900"/>
              </w:tabs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Марка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и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кол-во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котлов,</w:t>
            </w:r>
            <w:r w:rsidR="000C26AB">
              <w:rPr>
                <w:b/>
              </w:rPr>
              <w:t xml:space="preserve"> </w:t>
            </w:r>
            <w:r w:rsidRPr="004F6B30">
              <w:rPr>
                <w:b/>
              </w:rPr>
              <w:t>шт.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Установленная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мощность,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Гкал/час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Фактический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отпуск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тепла,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Гкал/час</w:t>
            </w: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Наличие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ХВО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Вид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топлива</w:t>
            </w:r>
          </w:p>
        </w:tc>
      </w:tr>
      <w:tr w:rsidR="00EC0178" w:rsidRPr="004F6B30" w:rsidTr="000C26AB">
        <w:trPr>
          <w:trHeight w:val="400"/>
          <w:jc w:val="center"/>
        </w:trPr>
        <w:tc>
          <w:tcPr>
            <w:tcW w:w="9639" w:type="dxa"/>
            <w:gridSpan w:val="9"/>
            <w:vAlign w:val="center"/>
          </w:tcPr>
          <w:p w:rsidR="00EC0178" w:rsidRPr="004F6B30" w:rsidRDefault="00EC0178" w:rsidP="000C26AB">
            <w:pPr>
              <w:tabs>
                <w:tab w:val="num" w:pos="900"/>
              </w:tabs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Коммунальные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котельные</w:t>
            </w:r>
          </w:p>
        </w:tc>
      </w:tr>
      <w:tr w:rsidR="00EC0178" w:rsidRPr="004F6B30" w:rsidTr="000C26AB">
        <w:trPr>
          <w:trHeight w:val="846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</w:t>
            </w:r>
          </w:p>
        </w:tc>
        <w:tc>
          <w:tcPr>
            <w:tcW w:w="1852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"Южная"</w:t>
            </w:r>
            <w:r w:rsidR="00D07DFE" w:rsidRPr="004F6B30">
              <w:t xml:space="preserve"> </w:t>
            </w:r>
            <w:proofErr w:type="spellStart"/>
            <w:r w:rsidRPr="004F6B30">
              <w:t>ул</w:t>
            </w:r>
            <w:proofErr w:type="gramStart"/>
            <w:r w:rsidRPr="004F6B30">
              <w:t>.С</w:t>
            </w:r>
            <w:proofErr w:type="gramEnd"/>
            <w:r w:rsidRPr="004F6B30">
              <w:t>трешнева</w:t>
            </w:r>
            <w:proofErr w:type="spellEnd"/>
          </w:p>
        </w:tc>
        <w:tc>
          <w:tcPr>
            <w:tcW w:w="677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1981</w:t>
            </w:r>
          </w:p>
        </w:tc>
        <w:tc>
          <w:tcPr>
            <w:tcW w:w="1732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КВ-ГМ-20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3шт.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60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34,1</w:t>
            </w: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есть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  <w:tr w:rsidR="00EC0178" w:rsidRPr="004F6B30" w:rsidTr="000C26AB">
        <w:trPr>
          <w:trHeight w:val="846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2</w:t>
            </w:r>
          </w:p>
        </w:tc>
        <w:tc>
          <w:tcPr>
            <w:tcW w:w="1852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"Центральная"</w:t>
            </w:r>
            <w:r w:rsidR="00D07DFE" w:rsidRPr="004F6B30">
              <w:t xml:space="preserve"> </w:t>
            </w:r>
            <w:proofErr w:type="spellStart"/>
            <w:r w:rsidRPr="004F6B30">
              <w:t>ул</w:t>
            </w:r>
            <w:proofErr w:type="gramStart"/>
            <w:r w:rsidRPr="004F6B30">
              <w:t>.Д</w:t>
            </w:r>
            <w:proofErr w:type="gramEnd"/>
            <w:r w:rsidRPr="004F6B30">
              <w:t>екабристов</w:t>
            </w:r>
            <w:proofErr w:type="spellEnd"/>
          </w:p>
        </w:tc>
        <w:tc>
          <w:tcPr>
            <w:tcW w:w="677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1975</w:t>
            </w:r>
          </w:p>
        </w:tc>
        <w:tc>
          <w:tcPr>
            <w:tcW w:w="1732" w:type="dxa"/>
            <w:vAlign w:val="center"/>
          </w:tcPr>
          <w:p w:rsidR="00EC0178" w:rsidRPr="004F6B30" w:rsidRDefault="002960CF" w:rsidP="000C26AB">
            <w:pPr>
              <w:spacing w:before="0" w:after="0"/>
              <w:jc w:val="center"/>
            </w:pPr>
            <w:r w:rsidRPr="004F6B30">
              <w:t>GKS</w:t>
            </w:r>
            <w:r w:rsidR="00D07DFE" w:rsidRPr="004F6B30">
              <w:t xml:space="preserve"> </w:t>
            </w:r>
            <w:proofErr w:type="spellStart"/>
            <w:r w:rsidRPr="004F6B30">
              <w:t>Dynaterm</w:t>
            </w:r>
            <w:proofErr w:type="spellEnd"/>
            <w:r w:rsidR="00D07DFE" w:rsidRPr="004F6B30">
              <w:t xml:space="preserve"> </w:t>
            </w:r>
            <w:r w:rsidRPr="004F6B30">
              <w:t>2500</w:t>
            </w:r>
          </w:p>
        </w:tc>
        <w:tc>
          <w:tcPr>
            <w:tcW w:w="1484" w:type="dxa"/>
            <w:vAlign w:val="center"/>
          </w:tcPr>
          <w:p w:rsidR="00EC0178" w:rsidRPr="004F6B30" w:rsidRDefault="002960CF" w:rsidP="000C26AB">
            <w:pPr>
              <w:spacing w:before="0" w:after="0"/>
              <w:jc w:val="center"/>
            </w:pPr>
            <w:r w:rsidRPr="004F6B30">
              <w:t>7,5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7,72</w:t>
            </w: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есть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  <w:tr w:rsidR="00EC0178" w:rsidRPr="004F6B30" w:rsidTr="000C26AB">
        <w:trPr>
          <w:trHeight w:val="846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3</w:t>
            </w:r>
          </w:p>
        </w:tc>
        <w:tc>
          <w:tcPr>
            <w:tcW w:w="1852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"Северная"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м-</w:t>
            </w:r>
            <w:proofErr w:type="spellStart"/>
            <w:proofErr w:type="gramStart"/>
            <w:r w:rsidRPr="004F6B30">
              <w:t>н"</w:t>
            </w:r>
            <w:proofErr w:type="gramEnd"/>
            <w:r w:rsidRPr="004F6B30">
              <w:t>Северный</w:t>
            </w:r>
            <w:proofErr w:type="spellEnd"/>
            <w:r w:rsidRPr="004F6B30">
              <w:t>"</w:t>
            </w:r>
          </w:p>
        </w:tc>
        <w:tc>
          <w:tcPr>
            <w:tcW w:w="677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1980</w:t>
            </w:r>
          </w:p>
        </w:tc>
        <w:tc>
          <w:tcPr>
            <w:tcW w:w="1732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ТВГ-1,5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5шт.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7,5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4,2</w:t>
            </w: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есть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  <w:tr w:rsidR="00EC0178" w:rsidRPr="004F6B30" w:rsidTr="000C26AB">
        <w:trPr>
          <w:trHeight w:val="846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4</w:t>
            </w:r>
          </w:p>
        </w:tc>
        <w:tc>
          <w:tcPr>
            <w:tcW w:w="1852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"Больничная"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ЦРБ</w:t>
            </w:r>
          </w:p>
        </w:tc>
        <w:tc>
          <w:tcPr>
            <w:tcW w:w="677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1980</w:t>
            </w:r>
          </w:p>
        </w:tc>
        <w:tc>
          <w:tcPr>
            <w:tcW w:w="1732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НР-18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4шт.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</w:p>
        </w:tc>
        <w:tc>
          <w:tcPr>
            <w:tcW w:w="1484" w:type="dxa"/>
            <w:vAlign w:val="center"/>
          </w:tcPr>
          <w:p w:rsidR="00EC0178" w:rsidRPr="004F6B30" w:rsidRDefault="002960CF" w:rsidP="000C26AB">
            <w:pPr>
              <w:spacing w:before="0" w:after="0"/>
              <w:jc w:val="center"/>
            </w:pPr>
            <w:r w:rsidRPr="004F6B30">
              <w:t>2,8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1,37</w:t>
            </w: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есть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  <w:tr w:rsidR="00EC0178" w:rsidRPr="004F6B30" w:rsidTr="000C26AB">
        <w:trPr>
          <w:trHeight w:val="846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5</w:t>
            </w:r>
          </w:p>
        </w:tc>
        <w:tc>
          <w:tcPr>
            <w:tcW w:w="1852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"Школьная"</w:t>
            </w:r>
          </w:p>
          <w:p w:rsidR="00EC0178" w:rsidRPr="004F6B30" w:rsidRDefault="00EC0178" w:rsidP="000C26AB">
            <w:pPr>
              <w:spacing w:before="0" w:after="0"/>
              <w:jc w:val="center"/>
            </w:pPr>
            <w:proofErr w:type="spellStart"/>
            <w:r w:rsidRPr="004F6B30">
              <w:t>ул</w:t>
            </w:r>
            <w:proofErr w:type="gramStart"/>
            <w:r w:rsidRPr="004F6B30">
              <w:t>.Б</w:t>
            </w:r>
            <w:proofErr w:type="gramEnd"/>
            <w:r w:rsidRPr="004F6B30">
              <w:t>елова</w:t>
            </w:r>
            <w:proofErr w:type="spellEnd"/>
          </w:p>
        </w:tc>
        <w:tc>
          <w:tcPr>
            <w:tcW w:w="677" w:type="dxa"/>
            <w:vAlign w:val="center"/>
          </w:tcPr>
          <w:p w:rsidR="00EC0178" w:rsidRPr="004F6B30" w:rsidRDefault="002960CF" w:rsidP="000C26AB">
            <w:pPr>
              <w:spacing w:before="0" w:after="0"/>
              <w:jc w:val="center"/>
            </w:pPr>
            <w:r w:rsidRPr="004F6B30">
              <w:t>2007</w:t>
            </w:r>
          </w:p>
        </w:tc>
        <w:tc>
          <w:tcPr>
            <w:tcW w:w="1732" w:type="dxa"/>
            <w:vAlign w:val="center"/>
          </w:tcPr>
          <w:p w:rsidR="00EC0178" w:rsidRPr="000C26AB" w:rsidRDefault="002960CF" w:rsidP="000C26AB">
            <w:pPr>
              <w:spacing w:before="0" w:after="0"/>
              <w:jc w:val="center"/>
            </w:pPr>
            <w:proofErr w:type="spellStart"/>
            <w:r w:rsidRPr="004F6B30">
              <w:rPr>
                <w:lang w:val="en-US"/>
              </w:rPr>
              <w:t>Vitoplex</w:t>
            </w:r>
            <w:proofErr w:type="spellEnd"/>
            <w:r w:rsidR="00D07DFE" w:rsidRPr="004F6B30">
              <w:rPr>
                <w:lang w:val="en-US"/>
              </w:rPr>
              <w:t xml:space="preserve"> </w:t>
            </w:r>
            <w:r w:rsidRPr="004F6B30">
              <w:rPr>
                <w:lang w:val="en-US"/>
              </w:rPr>
              <w:t>100</w:t>
            </w:r>
            <w:r w:rsidR="00D07DFE" w:rsidRPr="004F6B30">
              <w:rPr>
                <w:lang w:val="en-US"/>
              </w:rPr>
              <w:t xml:space="preserve"> </w:t>
            </w:r>
            <w:r w:rsidRPr="004F6B30">
              <w:rPr>
                <w:lang w:val="en-US"/>
              </w:rPr>
              <w:t>pv1</w:t>
            </w:r>
            <w:r w:rsidR="00D07DFE" w:rsidRPr="004F6B30">
              <w:rPr>
                <w:lang w:val="en-US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1,</w:t>
            </w:r>
            <w:r w:rsidR="002960CF" w:rsidRPr="004F6B30">
              <w:t>3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  <w:rPr>
                <w:lang w:val="en-US"/>
              </w:rPr>
            </w:pPr>
            <w:r w:rsidRPr="004F6B30">
              <w:t>1,</w:t>
            </w:r>
            <w:r w:rsidRPr="004F6B30">
              <w:rPr>
                <w:lang w:val="en-US"/>
              </w:rPr>
              <w:t>0</w:t>
            </w: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есть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  <w:tr w:rsidR="00EC0178" w:rsidRPr="004F6B30" w:rsidTr="000C26AB">
        <w:trPr>
          <w:trHeight w:val="382"/>
          <w:jc w:val="center"/>
        </w:trPr>
        <w:tc>
          <w:tcPr>
            <w:tcW w:w="9639" w:type="dxa"/>
            <w:gridSpan w:val="9"/>
            <w:vAlign w:val="center"/>
          </w:tcPr>
          <w:p w:rsidR="00EC0178" w:rsidRPr="004F6B30" w:rsidRDefault="00EC0178" w:rsidP="000C26AB">
            <w:pPr>
              <w:tabs>
                <w:tab w:val="num" w:pos="900"/>
              </w:tabs>
              <w:spacing w:before="0" w:after="0"/>
              <w:jc w:val="center"/>
              <w:rPr>
                <w:b/>
              </w:rPr>
            </w:pPr>
            <w:r w:rsidRPr="004F6B30">
              <w:rPr>
                <w:b/>
              </w:rPr>
              <w:t>Ведомственные</w:t>
            </w:r>
            <w:r w:rsidR="00D07DFE" w:rsidRPr="004F6B30">
              <w:rPr>
                <w:b/>
              </w:rPr>
              <w:t xml:space="preserve"> </w:t>
            </w:r>
            <w:r w:rsidRPr="004F6B30">
              <w:rPr>
                <w:b/>
              </w:rPr>
              <w:t>котельные</w:t>
            </w:r>
          </w:p>
        </w:tc>
      </w:tr>
      <w:tr w:rsidR="00EC0178" w:rsidRPr="004F6B30" w:rsidTr="000C26AB">
        <w:trPr>
          <w:trHeight w:val="331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</w:t>
            </w:r>
          </w:p>
        </w:tc>
        <w:tc>
          <w:tcPr>
            <w:tcW w:w="184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  <w:r w:rsidR="00D07DFE" w:rsidRPr="004F6B30">
              <w:t xml:space="preserve"> </w:t>
            </w:r>
            <w:proofErr w:type="spellStart"/>
            <w:r w:rsidRPr="004F6B30">
              <w:t>АОЗТ</w:t>
            </w:r>
            <w:proofErr w:type="gramStart"/>
            <w:r w:rsidRPr="004F6B30">
              <w:t>"В</w:t>
            </w:r>
            <w:proofErr w:type="gramEnd"/>
            <w:r w:rsidRPr="004F6B30">
              <w:t>еневский</w:t>
            </w:r>
            <w:proofErr w:type="spellEnd"/>
            <w:r w:rsidR="00D07DFE" w:rsidRPr="004F6B30">
              <w:t xml:space="preserve"> </w:t>
            </w:r>
            <w:r w:rsidRPr="004F6B30">
              <w:t>сметано-творожный</w:t>
            </w:r>
            <w:r w:rsidR="00D07DFE" w:rsidRPr="004F6B30">
              <w:t xml:space="preserve"> </w:t>
            </w:r>
            <w:r w:rsidRPr="004F6B30">
              <w:t>з-д</w:t>
            </w:r>
          </w:p>
        </w:tc>
        <w:tc>
          <w:tcPr>
            <w:tcW w:w="686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1984</w:t>
            </w:r>
          </w:p>
        </w:tc>
        <w:tc>
          <w:tcPr>
            <w:tcW w:w="1732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ККВР-4/13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12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есть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  <w:tr w:rsidR="00EC0178" w:rsidRPr="004F6B30" w:rsidTr="000C26AB">
        <w:trPr>
          <w:trHeight w:val="846"/>
          <w:jc w:val="center"/>
        </w:trPr>
        <w:tc>
          <w:tcPr>
            <w:tcW w:w="426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2</w:t>
            </w:r>
          </w:p>
        </w:tc>
        <w:tc>
          <w:tcPr>
            <w:tcW w:w="184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Котельная</w:t>
            </w:r>
            <w:r w:rsidR="00D07DFE" w:rsidRPr="004F6B30">
              <w:t xml:space="preserve"> </w:t>
            </w:r>
            <w:r w:rsidRPr="004F6B30">
              <w:t>Хлебозавода</w:t>
            </w:r>
          </w:p>
        </w:tc>
        <w:tc>
          <w:tcPr>
            <w:tcW w:w="686" w:type="dxa"/>
            <w:gridSpan w:val="2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1984</w:t>
            </w:r>
          </w:p>
        </w:tc>
        <w:tc>
          <w:tcPr>
            <w:tcW w:w="1732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Тула-3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2</w:t>
            </w:r>
          </w:p>
        </w:tc>
        <w:tc>
          <w:tcPr>
            <w:tcW w:w="1484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</w:p>
        </w:tc>
        <w:tc>
          <w:tcPr>
            <w:tcW w:w="911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-</w:t>
            </w:r>
          </w:p>
        </w:tc>
        <w:tc>
          <w:tcPr>
            <w:tcW w:w="1073" w:type="dxa"/>
            <w:vAlign w:val="center"/>
          </w:tcPr>
          <w:p w:rsidR="00EC0178" w:rsidRPr="004F6B30" w:rsidRDefault="00EC0178" w:rsidP="000C26AB">
            <w:pPr>
              <w:spacing w:before="0" w:after="0"/>
              <w:jc w:val="center"/>
            </w:pPr>
            <w:r w:rsidRPr="004F6B30">
              <w:t>газ</w:t>
            </w:r>
          </w:p>
        </w:tc>
      </w:tr>
    </w:tbl>
    <w:p w:rsidR="002960CF" w:rsidRPr="00274367" w:rsidRDefault="00636FFF" w:rsidP="000C26AB">
      <w:pPr>
        <w:tabs>
          <w:tab w:val="num" w:pos="900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Э</w:t>
      </w:r>
      <w:r w:rsidR="00C06BA7" w:rsidRPr="00274367">
        <w:rPr>
          <w:b/>
          <w:sz w:val="28"/>
          <w:szCs w:val="28"/>
        </w:rPr>
        <w:t>лектроснабжение</w:t>
      </w:r>
      <w:r w:rsidR="000C26AB">
        <w:rPr>
          <w:b/>
          <w:sz w:val="28"/>
          <w:szCs w:val="28"/>
        </w:rPr>
        <w:t>.</w:t>
      </w:r>
    </w:p>
    <w:p w:rsidR="002960CF" w:rsidRPr="00274367" w:rsidRDefault="002960CF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Электроснабжение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обеспечивает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"ТНС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энерго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Тула"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Протяженность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электрических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144,4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км.</w:t>
      </w:r>
    </w:p>
    <w:p w:rsidR="00C11AE6" w:rsidRPr="00274367" w:rsidRDefault="00C11AE6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Подстанция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110-35-10кВ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«Венев»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(Веневский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р-он,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г.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Венев,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ул.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Белова,</w:t>
      </w:r>
      <w:r w:rsidR="00D07DFE" w:rsidRPr="00274367">
        <w:rPr>
          <w:sz w:val="28"/>
          <w:szCs w:val="28"/>
        </w:rPr>
        <w:t xml:space="preserve"> </w:t>
      </w:r>
      <w:r w:rsidR="002110DA" w:rsidRPr="00274367">
        <w:rPr>
          <w:sz w:val="28"/>
          <w:szCs w:val="28"/>
        </w:rPr>
        <w:t>47)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была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построена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1958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году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обеспечивает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электроснабжение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потребителей,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Венева,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Веневского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района.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Электроэнергию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подстанции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получает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также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Осетровский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водозабор,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осуществляющий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водоснабжение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Тулы.</w:t>
      </w:r>
    </w:p>
    <w:p w:rsidR="00C11AE6" w:rsidRPr="00274367" w:rsidRDefault="00C11AE6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настоящее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время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произведена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замена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аккумуляторных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батарей,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масляных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выключателей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35-110кВ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эле</w:t>
      </w:r>
      <w:r w:rsidR="000C26AB">
        <w:rPr>
          <w:sz w:val="28"/>
          <w:szCs w:val="28"/>
        </w:rPr>
        <w:t>ктро</w:t>
      </w:r>
      <w:r w:rsidRPr="00274367">
        <w:rPr>
          <w:sz w:val="28"/>
          <w:szCs w:val="28"/>
        </w:rPr>
        <w:t>газовые</w:t>
      </w:r>
      <w:proofErr w:type="spellEnd"/>
      <w:r w:rsidRPr="00274367">
        <w:rPr>
          <w:sz w:val="28"/>
          <w:szCs w:val="28"/>
        </w:rPr>
        <w:t>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масляных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выключателей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10кВ</w:t>
      </w:r>
      <w:r w:rsidR="000C26AB">
        <w:rPr>
          <w:sz w:val="28"/>
          <w:szCs w:val="28"/>
        </w:rPr>
        <w:t xml:space="preserve"> </w:t>
      </w:r>
      <w:proofErr w:type="gramStart"/>
      <w:r w:rsidRPr="00274367">
        <w:rPr>
          <w:sz w:val="28"/>
          <w:szCs w:val="28"/>
        </w:rPr>
        <w:t>вакуумные</w:t>
      </w:r>
      <w:proofErr w:type="gramEnd"/>
      <w:r w:rsidRPr="00274367">
        <w:rPr>
          <w:sz w:val="28"/>
          <w:szCs w:val="28"/>
        </w:rPr>
        <w:t>.</w:t>
      </w:r>
    </w:p>
    <w:p w:rsidR="0093006A" w:rsidRPr="00274367" w:rsidRDefault="00C11AE6" w:rsidP="00274367">
      <w:pPr>
        <w:tabs>
          <w:tab w:val="num" w:pos="9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Установленный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новый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трансформатор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мощностью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25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(вместо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старого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мощностью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16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МВА)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позволит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полностью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решить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проблему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роста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электрических</w:t>
      </w:r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нагрузок</w:t>
      </w:r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Веневском</w:t>
      </w:r>
      <w:r w:rsidR="00D07DFE" w:rsidRPr="00274367">
        <w:rPr>
          <w:sz w:val="28"/>
          <w:szCs w:val="28"/>
        </w:rPr>
        <w:t xml:space="preserve"> </w:t>
      </w:r>
      <w:proofErr w:type="spellStart"/>
      <w:r w:rsidR="00641761" w:rsidRPr="00274367">
        <w:rPr>
          <w:sz w:val="28"/>
          <w:szCs w:val="28"/>
        </w:rPr>
        <w:t>энергоузле</w:t>
      </w:r>
      <w:proofErr w:type="spellEnd"/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обеспечить</w:t>
      </w:r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надежное</w:t>
      </w:r>
      <w:r w:rsidR="00D07DFE" w:rsidRPr="00274367">
        <w:rPr>
          <w:sz w:val="28"/>
          <w:szCs w:val="28"/>
        </w:rPr>
        <w:t xml:space="preserve"> </w:t>
      </w:r>
      <w:r w:rsidR="00641761"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бесперебойное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электроснабжения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потребителей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всех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категорий.</w:t>
      </w:r>
    </w:p>
    <w:p w:rsidR="002960CF" w:rsidRPr="00274367" w:rsidRDefault="00636FFF" w:rsidP="000C26AB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274367">
        <w:rPr>
          <w:b/>
          <w:sz w:val="28"/>
          <w:szCs w:val="28"/>
        </w:rPr>
        <w:t>Г</w:t>
      </w:r>
      <w:r w:rsidR="000C26AB">
        <w:rPr>
          <w:b/>
          <w:sz w:val="28"/>
          <w:szCs w:val="28"/>
        </w:rPr>
        <w:t>азоснабжение.</w:t>
      </w:r>
    </w:p>
    <w:p w:rsidR="00641761" w:rsidRPr="00274367" w:rsidRDefault="00641761" w:rsidP="0027436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Наружные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сети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составляют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68,6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км,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наличие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ГРП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5шт,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ШРП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–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24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шт.</w:t>
      </w:r>
    </w:p>
    <w:p w:rsidR="00C06BA7" w:rsidRPr="00274367" w:rsidRDefault="00641761" w:rsidP="000C26AB">
      <w:pPr>
        <w:spacing w:before="0" w:after="0" w:line="360" w:lineRule="auto"/>
        <w:ind w:firstLine="709"/>
        <w:jc w:val="both"/>
        <w:rPr>
          <w:sz w:val="28"/>
          <w:szCs w:val="28"/>
          <w:highlight w:val="yellow"/>
        </w:rPr>
      </w:pPr>
      <w:proofErr w:type="gramStart"/>
      <w:r w:rsidRPr="00274367">
        <w:rPr>
          <w:sz w:val="28"/>
          <w:szCs w:val="28"/>
        </w:rPr>
        <w:t>Система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газоснабжения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города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сохраняется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трехступенчатой,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подачей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высокого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(1,2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МПа;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0,6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МПа),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среднего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(0,3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МПа)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низкого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давления.</w:t>
      </w:r>
      <w:proofErr w:type="gram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нового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жилищного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строительства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подача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предусматривается: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многоэтажной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proofErr w:type="spellStart"/>
      <w:r w:rsidRPr="00274367">
        <w:rPr>
          <w:sz w:val="28"/>
          <w:szCs w:val="28"/>
        </w:rPr>
        <w:t>среднеэтажной</w:t>
      </w:r>
      <w:proofErr w:type="spellEnd"/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многоквартирной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приготовление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пищи;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отопительные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котельные,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как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основной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вид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топлива;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-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индивидуальной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застройки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намечается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использовать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для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приготовления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пищи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горячей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воды,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также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на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отопление.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С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этой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целью,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в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каждом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доме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устанавливаются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автономные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(поквартирные)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источники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тепла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и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газовая</w:t>
      </w:r>
      <w:r w:rsidR="00D07DFE" w:rsidRPr="00274367">
        <w:rPr>
          <w:sz w:val="28"/>
          <w:szCs w:val="28"/>
        </w:rPr>
        <w:t xml:space="preserve"> </w:t>
      </w:r>
      <w:r w:rsidRPr="00274367">
        <w:rPr>
          <w:sz w:val="28"/>
          <w:szCs w:val="28"/>
        </w:rPr>
        <w:t>плита.</w:t>
      </w:r>
    </w:p>
    <w:p w:rsidR="00DA2FB5" w:rsidRPr="000C26AB" w:rsidRDefault="00DA2FB5" w:rsidP="00274367">
      <w:pPr>
        <w:tabs>
          <w:tab w:val="num" w:pos="900"/>
        </w:tabs>
        <w:spacing w:before="0" w:after="0" w:line="360" w:lineRule="auto"/>
        <w:ind w:firstLine="720"/>
        <w:jc w:val="both"/>
        <w:rPr>
          <w:b/>
          <w:sz w:val="28"/>
          <w:szCs w:val="28"/>
        </w:rPr>
      </w:pPr>
      <w:r w:rsidRPr="000C26AB">
        <w:rPr>
          <w:b/>
          <w:sz w:val="28"/>
          <w:szCs w:val="28"/>
        </w:rPr>
        <w:t>Проектное решение:</w:t>
      </w:r>
    </w:p>
    <w:p w:rsidR="00DA2FB5" w:rsidRPr="000C26AB" w:rsidRDefault="00DA2FB5" w:rsidP="000C26AB">
      <w:pPr>
        <w:pStyle w:val="afe"/>
        <w:numPr>
          <w:ilvl w:val="0"/>
          <w:numId w:val="25"/>
        </w:numPr>
        <w:tabs>
          <w:tab w:val="num" w:pos="900"/>
        </w:tabs>
        <w:spacing w:before="0" w:after="0" w:line="360" w:lineRule="auto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Замена ветхих водопроводных,</w:t>
      </w:r>
      <w:r w:rsidR="008203E3" w:rsidRPr="000C26AB">
        <w:rPr>
          <w:sz w:val="28"/>
          <w:szCs w:val="28"/>
        </w:rPr>
        <w:t xml:space="preserve"> </w:t>
      </w:r>
      <w:r w:rsidRPr="000C26AB">
        <w:rPr>
          <w:sz w:val="28"/>
          <w:szCs w:val="28"/>
        </w:rPr>
        <w:t>канализационных</w:t>
      </w:r>
      <w:proofErr w:type="gramStart"/>
      <w:r w:rsidRPr="000C26AB">
        <w:rPr>
          <w:sz w:val="28"/>
          <w:szCs w:val="28"/>
        </w:rPr>
        <w:t>.</w:t>
      </w:r>
      <w:proofErr w:type="gramEnd"/>
      <w:r w:rsidRPr="000C26AB">
        <w:rPr>
          <w:sz w:val="28"/>
          <w:szCs w:val="28"/>
        </w:rPr>
        <w:t xml:space="preserve"> </w:t>
      </w:r>
      <w:proofErr w:type="gramStart"/>
      <w:r w:rsidRPr="000C26AB">
        <w:rPr>
          <w:sz w:val="28"/>
          <w:szCs w:val="28"/>
        </w:rPr>
        <w:t>т</w:t>
      </w:r>
      <w:proofErr w:type="gramEnd"/>
      <w:r w:rsidRPr="000C26AB">
        <w:rPr>
          <w:sz w:val="28"/>
          <w:szCs w:val="28"/>
        </w:rPr>
        <w:t xml:space="preserve">епловых сетей. </w:t>
      </w:r>
    </w:p>
    <w:p w:rsidR="00DA2FB5" w:rsidRPr="000C26AB" w:rsidRDefault="00DA2FB5" w:rsidP="000C26AB">
      <w:pPr>
        <w:pStyle w:val="afe"/>
        <w:numPr>
          <w:ilvl w:val="0"/>
          <w:numId w:val="25"/>
        </w:numPr>
        <w:tabs>
          <w:tab w:val="num" w:pos="900"/>
        </w:tabs>
        <w:spacing w:before="0" w:after="0" w:line="360" w:lineRule="auto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Реконструк</w:t>
      </w:r>
      <w:r w:rsidR="000C26AB">
        <w:rPr>
          <w:sz w:val="28"/>
          <w:szCs w:val="28"/>
        </w:rPr>
        <w:t>ция системы очистных сооружений.</w:t>
      </w:r>
    </w:p>
    <w:p w:rsidR="00DA2FB5" w:rsidRPr="000C26AB" w:rsidRDefault="00DA2FB5" w:rsidP="000C26AB">
      <w:pPr>
        <w:pStyle w:val="afe"/>
        <w:numPr>
          <w:ilvl w:val="0"/>
          <w:numId w:val="25"/>
        </w:numPr>
        <w:tabs>
          <w:tab w:val="num" w:pos="900"/>
        </w:tabs>
        <w:spacing w:before="0" w:after="0" w:line="360" w:lineRule="auto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реконструкция тепловых сетей в мкн «Северный»</w:t>
      </w:r>
      <w:r w:rsidR="000C26AB">
        <w:rPr>
          <w:sz w:val="28"/>
          <w:szCs w:val="28"/>
        </w:rPr>
        <w:t>.</w:t>
      </w:r>
    </w:p>
    <w:p w:rsidR="00DA2FB5" w:rsidRPr="000C26AB" w:rsidRDefault="00DA2FB5" w:rsidP="000C26AB">
      <w:pPr>
        <w:pStyle w:val="afe"/>
        <w:numPr>
          <w:ilvl w:val="0"/>
          <w:numId w:val="25"/>
        </w:numPr>
        <w:tabs>
          <w:tab w:val="num" w:pos="900"/>
        </w:tabs>
        <w:spacing w:before="0" w:after="0" w:line="360" w:lineRule="auto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реконструкция котельной «Южная».</w:t>
      </w:r>
    </w:p>
    <w:p w:rsidR="00DA2FB5" w:rsidRPr="000C26AB" w:rsidRDefault="00DA2FB5" w:rsidP="000C26AB">
      <w:pPr>
        <w:pStyle w:val="afe"/>
        <w:numPr>
          <w:ilvl w:val="0"/>
          <w:numId w:val="25"/>
        </w:numPr>
        <w:tabs>
          <w:tab w:val="num" w:pos="900"/>
        </w:tabs>
        <w:spacing w:before="0" w:after="0" w:line="360" w:lineRule="auto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Строительство ЛЭП для наружного освещения улицы Кольцевой</w:t>
      </w:r>
      <w:r w:rsidR="0003360E" w:rsidRPr="000C26AB">
        <w:rPr>
          <w:sz w:val="28"/>
          <w:szCs w:val="28"/>
        </w:rPr>
        <w:t xml:space="preserve"> от пер. Электрического до мкр. «Южный»</w:t>
      </w:r>
      <w:r w:rsidR="000C26AB">
        <w:rPr>
          <w:sz w:val="28"/>
          <w:szCs w:val="28"/>
        </w:rPr>
        <w:t>.</w:t>
      </w:r>
    </w:p>
    <w:p w:rsidR="000C26AB" w:rsidRDefault="000C26AB" w:rsidP="000C26AB">
      <w:pPr>
        <w:pStyle w:val="afe"/>
        <w:numPr>
          <w:ilvl w:val="0"/>
          <w:numId w:val="25"/>
        </w:numPr>
        <w:tabs>
          <w:tab w:val="num" w:pos="900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3360E" w:rsidRPr="000C26AB">
        <w:rPr>
          <w:sz w:val="28"/>
          <w:szCs w:val="28"/>
        </w:rPr>
        <w:t>троительство подстанции Филиал «ТУЛЭНЕРГО» ПО «</w:t>
      </w:r>
      <w:proofErr w:type="spellStart"/>
      <w:r w:rsidR="0003360E" w:rsidRPr="000C26AB">
        <w:rPr>
          <w:sz w:val="28"/>
          <w:szCs w:val="28"/>
        </w:rPr>
        <w:t>Новомосковские</w:t>
      </w:r>
      <w:proofErr w:type="spellEnd"/>
      <w:r w:rsidR="0003360E" w:rsidRPr="000C26AB">
        <w:rPr>
          <w:sz w:val="28"/>
          <w:szCs w:val="28"/>
        </w:rPr>
        <w:t xml:space="preserve"> электрические сети»</w:t>
      </w:r>
      <w:r>
        <w:rPr>
          <w:sz w:val="28"/>
          <w:szCs w:val="28"/>
        </w:rPr>
        <w:t>.</w:t>
      </w:r>
      <w:r>
        <w:rPr>
          <w:sz w:val="28"/>
          <w:szCs w:val="28"/>
        </w:rPr>
        <w:br w:type="page"/>
      </w:r>
    </w:p>
    <w:p w:rsidR="008203E3" w:rsidRPr="00274367" w:rsidRDefault="000C26AB" w:rsidP="000C26AB">
      <w:pPr>
        <w:pStyle w:val="1"/>
        <w:rPr>
          <w:b/>
          <w:color w:val="000000"/>
          <w:sz w:val="28"/>
        </w:rPr>
      </w:pPr>
      <w:bookmarkStart w:id="49" w:name="_Toc238356836"/>
      <w:bookmarkStart w:id="50" w:name="_Toc33017390"/>
      <w:bookmarkStart w:id="51" w:name="_Toc140038811"/>
      <w:bookmarkEnd w:id="0"/>
      <w:r>
        <w:rPr>
          <w:b/>
          <w:color w:val="000000"/>
          <w:sz w:val="28"/>
        </w:rPr>
        <w:t xml:space="preserve">6. </w:t>
      </w:r>
      <w:r w:rsidR="008203E3" w:rsidRPr="00274367">
        <w:rPr>
          <w:b/>
          <w:color w:val="000000"/>
          <w:sz w:val="28"/>
        </w:rPr>
        <w:t>Перечень мероприятий по территориальному планированию</w:t>
      </w:r>
      <w:bookmarkEnd w:id="49"/>
      <w:r>
        <w:rPr>
          <w:b/>
          <w:color w:val="000000"/>
          <w:sz w:val="28"/>
        </w:rPr>
        <w:t>.</w:t>
      </w:r>
      <w:bookmarkEnd w:id="50"/>
    </w:p>
    <w:bookmarkEnd w:id="51"/>
    <w:p w:rsidR="008203E3" w:rsidRPr="00274367" w:rsidRDefault="008203E3" w:rsidP="000C26AB">
      <w:pPr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Сохранение социально-экономической привлекательности муниципального образования город Венев Веневского района связано </w:t>
      </w:r>
      <w:proofErr w:type="gramStart"/>
      <w:r w:rsidRPr="00274367">
        <w:rPr>
          <w:sz w:val="28"/>
          <w:szCs w:val="28"/>
        </w:rPr>
        <w:t>с</w:t>
      </w:r>
      <w:proofErr w:type="gramEnd"/>
      <w:r w:rsidRPr="00274367">
        <w:rPr>
          <w:sz w:val="28"/>
          <w:szCs w:val="28"/>
        </w:rPr>
        <w:t xml:space="preserve">: </w:t>
      </w:r>
    </w:p>
    <w:p w:rsidR="008203E3" w:rsidRPr="00274367" w:rsidRDefault="008203E3" w:rsidP="00274367">
      <w:pPr>
        <w:spacing w:line="360" w:lineRule="auto"/>
        <w:ind w:firstLine="24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- сохранением и развитием профиля муниципального образования;</w:t>
      </w:r>
    </w:p>
    <w:p w:rsidR="008203E3" w:rsidRPr="00274367" w:rsidRDefault="008203E3" w:rsidP="00274367">
      <w:pPr>
        <w:spacing w:line="360" w:lineRule="auto"/>
        <w:ind w:firstLine="24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- стимулированием развития в муниципальном образовании, прежде всего, инновационных видов деятельности, конкурентоспособных в условиях постиндустриальной экономики; </w:t>
      </w:r>
    </w:p>
    <w:p w:rsidR="000C26AB" w:rsidRDefault="008203E3" w:rsidP="000C26AB">
      <w:pPr>
        <w:spacing w:line="360" w:lineRule="auto"/>
        <w:ind w:firstLine="24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- повышение значения сферы услуг. </w:t>
      </w:r>
    </w:p>
    <w:p w:rsidR="008203E3" w:rsidRPr="000C26AB" w:rsidRDefault="008203E3" w:rsidP="000C26AB">
      <w:pPr>
        <w:spacing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В целом необходимо подчеркнуть, что в современных условиях для успешного развития в условиях конкурентной борьбы территорий за инвестиции, выигрывает та территория, где существуют реальные перспективы для инвесторов, сформулированы конкретные и перспективные инвестиционные предложения, имеются территориальные резервы и создан благоприятный инвестиционный климат.</w:t>
      </w:r>
    </w:p>
    <w:p w:rsidR="008203E3" w:rsidRPr="00274367" w:rsidRDefault="008203E3" w:rsidP="00274367">
      <w:pPr>
        <w:pStyle w:val="42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На основании комплексной оценки существующей специализации муниципального образования, перспективного функционального зонирования и планировочной организации территории выделены преимущественные направления его развития, в число которых входят: торговля, развитие транспортной инфраструктуры, развития промышленности, охрана природной и историко-культурной среды (памятники археологии, истории и культуры).</w:t>
      </w:r>
    </w:p>
    <w:p w:rsidR="008203E3" w:rsidRPr="00274367" w:rsidRDefault="008203E3" w:rsidP="00274367">
      <w:pPr>
        <w:pStyle w:val="42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Таким образом, выработаны следующие направления социально-экономического развития муниципального образования:</w:t>
      </w:r>
    </w:p>
    <w:p w:rsidR="008203E3" w:rsidRPr="00274367" w:rsidRDefault="008203E3" w:rsidP="00274367">
      <w:pPr>
        <w:pStyle w:val="44"/>
        <w:shd w:val="clear" w:color="auto" w:fill="auto"/>
        <w:spacing w:before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Агропромышленный и пищевой комплекс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5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Сохранение и повышение плодородия земель;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8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Сохранение площадей под выращивание кормовых и технических культур;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Развитие социальной инфраструктуры в сельской местности;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8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Развитие центров технического обслуживания сельскохозяйственной техники;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Интеграция перерабатывающих организаций с производителями сельскохозяйственной продукции</w:t>
      </w:r>
    </w:p>
    <w:p w:rsidR="008203E3" w:rsidRPr="00274367" w:rsidRDefault="008203E3" w:rsidP="00274367">
      <w:pPr>
        <w:pStyle w:val="44"/>
        <w:shd w:val="clear" w:color="auto" w:fill="auto"/>
        <w:spacing w:before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Лесопользование, лесозаготовка и лесопереработка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66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Рациональное использование и восстановление леса;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Формирование оптимальной структуры и состава лесного фонда; 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Расширение ассортимента и переориентация существующих производств на выпуск новых конкурентоспособных видов продукции;</w:t>
      </w:r>
    </w:p>
    <w:p w:rsidR="008203E3" w:rsidRPr="00274367" w:rsidRDefault="008203E3" w:rsidP="00274367">
      <w:pPr>
        <w:pStyle w:val="44"/>
        <w:shd w:val="clear" w:color="auto" w:fill="auto"/>
        <w:spacing w:before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Дорожное хозяйство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Улучшение сети автомобильных дорог;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66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Устойчивое и безопасное функционирование транспорта;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Устойчивое транспортное сообщение с сельскими населенными пунктами.</w:t>
      </w:r>
    </w:p>
    <w:p w:rsidR="008203E3" w:rsidRPr="00274367" w:rsidRDefault="008203E3" w:rsidP="00274367">
      <w:pPr>
        <w:pStyle w:val="44"/>
        <w:shd w:val="clear" w:color="auto" w:fill="auto"/>
        <w:spacing w:before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Туризм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9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Формирование полноценной инфраструктуры для туризма;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66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Разработка тематических маршрутов;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8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Сохранение уникальной экосистемы и рациональное использование культурно-исторического наследия.</w:t>
      </w:r>
    </w:p>
    <w:p w:rsidR="008203E3" w:rsidRPr="00274367" w:rsidRDefault="008203E3" w:rsidP="00274367">
      <w:pPr>
        <w:pStyle w:val="44"/>
        <w:shd w:val="clear" w:color="auto" w:fill="auto"/>
        <w:spacing w:before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Промышленность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7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Формирование базы для развития промышленности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8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Продвижение инвестиционных программ частных инвесторов для поддержания промышленного комплекса</w:t>
      </w:r>
    </w:p>
    <w:p w:rsidR="008203E3" w:rsidRPr="00274367" w:rsidRDefault="008203E3" w:rsidP="00274367">
      <w:pPr>
        <w:pStyle w:val="44"/>
        <w:shd w:val="clear" w:color="auto" w:fill="auto"/>
        <w:spacing w:before="0" w:line="360" w:lineRule="auto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Экологическая безопасность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26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 xml:space="preserve">Повышение </w:t>
      </w:r>
      <w:proofErr w:type="gramStart"/>
      <w:r w:rsidRPr="00274367">
        <w:rPr>
          <w:sz w:val="28"/>
          <w:szCs w:val="28"/>
        </w:rPr>
        <w:t>контроля за</w:t>
      </w:r>
      <w:proofErr w:type="gramEnd"/>
      <w:r w:rsidRPr="00274367">
        <w:rPr>
          <w:sz w:val="28"/>
          <w:szCs w:val="28"/>
        </w:rPr>
        <w:t xml:space="preserve"> хозяйственной деятельностью;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21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Внедрение экологически безопасных технологий;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3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Совершенствование системы мониторинга окружающей среды;</w:t>
      </w:r>
    </w:p>
    <w:p w:rsidR="008203E3" w:rsidRPr="00274367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30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Строительство очистных сооружений;</w:t>
      </w:r>
    </w:p>
    <w:p w:rsidR="000C26AB" w:rsidRDefault="008203E3" w:rsidP="00274367">
      <w:pPr>
        <w:pStyle w:val="42"/>
        <w:numPr>
          <w:ilvl w:val="0"/>
          <w:numId w:val="17"/>
        </w:numPr>
        <w:shd w:val="clear" w:color="auto" w:fill="auto"/>
        <w:tabs>
          <w:tab w:val="left" w:pos="735"/>
        </w:tabs>
        <w:spacing w:line="360" w:lineRule="auto"/>
        <w:ind w:firstLine="0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Реализация мероприятий по улучшению качества питьевой воды, подаваемой населению.</w:t>
      </w:r>
      <w:r w:rsidR="000C26AB">
        <w:rPr>
          <w:sz w:val="28"/>
          <w:szCs w:val="28"/>
        </w:rPr>
        <w:br w:type="page"/>
      </w:r>
    </w:p>
    <w:p w:rsidR="008203E3" w:rsidRPr="00274367" w:rsidRDefault="000C26AB" w:rsidP="000C26AB">
      <w:pPr>
        <w:pStyle w:val="1"/>
        <w:rPr>
          <w:b/>
          <w:bCs w:val="0"/>
          <w:i/>
          <w:iCs/>
          <w:color w:val="000000"/>
          <w:sz w:val="28"/>
          <w:szCs w:val="28"/>
        </w:rPr>
      </w:pPr>
      <w:bookmarkStart w:id="52" w:name="_Toc33017391"/>
      <w:r>
        <w:rPr>
          <w:b/>
          <w:bCs w:val="0"/>
          <w:i/>
          <w:iCs/>
          <w:color w:val="000000"/>
          <w:sz w:val="28"/>
          <w:szCs w:val="28"/>
        </w:rPr>
        <w:t>7.</w:t>
      </w:r>
      <w:r w:rsidR="008203E3" w:rsidRPr="00274367">
        <w:rPr>
          <w:b/>
          <w:bCs w:val="0"/>
          <w:i/>
          <w:iCs/>
          <w:color w:val="000000"/>
          <w:sz w:val="28"/>
          <w:szCs w:val="28"/>
        </w:rPr>
        <w:t xml:space="preserve"> </w:t>
      </w:r>
      <w:r w:rsidR="008203E3" w:rsidRPr="00274367">
        <w:rPr>
          <w:b/>
          <w:bCs w:val="0"/>
          <w:iCs/>
          <w:color w:val="000000"/>
          <w:sz w:val="28"/>
          <w:szCs w:val="28"/>
        </w:rPr>
        <w:t>Мероприятия по социальной защите инвалидов</w:t>
      </w:r>
      <w:r>
        <w:rPr>
          <w:b/>
          <w:bCs w:val="0"/>
          <w:iCs/>
          <w:color w:val="000000"/>
          <w:sz w:val="28"/>
          <w:szCs w:val="28"/>
        </w:rPr>
        <w:t>.</w:t>
      </w:r>
      <w:bookmarkEnd w:id="52"/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В соответствии с федеральным законом от 01.12.2014.г. № 419-ФЗ (ред. от 29.12.2015 г.)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не допускается планировка и застройка городов, других населенных пунктов, формирование жилых и рекреационных зон, разработка проектных решений на новое строительство и реконструкцию зданий, сооружений и</w:t>
      </w:r>
      <w:proofErr w:type="gramEnd"/>
      <w:r w:rsidRPr="00274367">
        <w:rPr>
          <w:sz w:val="28"/>
          <w:szCs w:val="28"/>
        </w:rPr>
        <w:t xml:space="preserve"> их комплексов, а также разработка и производство транспортных средств общего пользования, сре</w:t>
      </w:r>
      <w:proofErr w:type="gramStart"/>
      <w:r w:rsidRPr="00274367">
        <w:rPr>
          <w:sz w:val="28"/>
          <w:szCs w:val="28"/>
        </w:rPr>
        <w:t>дств св</w:t>
      </w:r>
      <w:proofErr w:type="gramEnd"/>
      <w:r w:rsidRPr="00274367">
        <w:rPr>
          <w:sz w:val="28"/>
          <w:szCs w:val="28"/>
        </w:rPr>
        <w:t>язи и информации без приспособления указанных объектов для беспрепятственного доступа к ним инвалидов и использования их инвалидами.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В целях исполнения вышеуказанных требований и недопущения дискриминация по признаку инвалидности необходимо учитывать следующие требования, обеспечивающие инвалидам (включая инвалидов, использующих кресла-коляски и собак-проводников):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1) беспрепятственный доступ к объектам социальной, инженерной и 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к местам отдыха и к предоставляемым в них услугам;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2) условия для беспрепятственного пользования железнодорожным, воздушным, водным транспортом, автомобильным транспортом и городским наземным электрическим транспортом в городском, пригородном, междугородном сообщении,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3) 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4)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5) 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7) допуск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Таким образом, организации, осуществляющие производство транспортных средств, а также организации, осуществляющие транспортное обслуживание населения (независимо от их организационно-правовых форм), обеспечивают оборудование указанных средств, вокзалов,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средствами.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274367">
        <w:rPr>
          <w:sz w:val="28"/>
          <w:szCs w:val="28"/>
        </w:rPr>
        <w:t>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норм.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На каждой стоянке (остановке) автотранспортных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парковки специальных автотранспортных средств инвалидов.</w:t>
      </w:r>
      <w:proofErr w:type="gramEnd"/>
      <w:r w:rsidRPr="00274367">
        <w:rPr>
          <w:sz w:val="28"/>
          <w:szCs w:val="28"/>
        </w:rPr>
        <w:t xml:space="preserve"> Указанные места для парковки не должны занимать иные транспортные средства. Инвалиды пользуются местами для парковки специальных автотранспортных средств бесплатно.</w:t>
      </w:r>
    </w:p>
    <w:p w:rsidR="008203E3" w:rsidRPr="00274367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274367">
        <w:rPr>
          <w:sz w:val="28"/>
          <w:szCs w:val="28"/>
        </w:rPr>
        <w:t>Порядок обеспечения условий доступности для инвалидов объектами  социальной, инженерной и транспортной инфраструктур и предоставляемых услуг, а также оказания им при этом необходимой помощи устанавливается федеральными органами исполнительной власти, осуществляющими функции по выработке и реализации государственной политики и нормативно-правовому регулированию в установленных сферах деятельности, по согласованию с федеральным органом исполнительной власти, осуществляющим функции по выработке и реализации государственной политики и нормативно</w:t>
      </w:r>
      <w:proofErr w:type="gramEnd"/>
      <w:r w:rsidRPr="00274367">
        <w:rPr>
          <w:sz w:val="28"/>
          <w:szCs w:val="28"/>
        </w:rPr>
        <w:t>- правовому регулированию в сфере социальной защиты населения, исходя из финансовых возможностей бюджетов бюджетной системы Российской Федерации, организаций.</w:t>
      </w:r>
    </w:p>
    <w:p w:rsidR="008203E3" w:rsidRPr="00274367" w:rsidRDefault="008203E3" w:rsidP="000C26AB">
      <w:pPr>
        <w:pStyle w:val="ConsPlusTitle"/>
        <w:spacing w:line="360" w:lineRule="auto"/>
        <w:ind w:firstLine="540"/>
        <w:rPr>
          <w:b w:val="0"/>
          <w:bCs w:val="0"/>
          <w:sz w:val="28"/>
          <w:szCs w:val="28"/>
        </w:rPr>
      </w:pPr>
      <w:r w:rsidRPr="00274367">
        <w:rPr>
          <w:b w:val="0"/>
          <w:bCs w:val="0"/>
          <w:sz w:val="28"/>
          <w:szCs w:val="28"/>
        </w:rPr>
        <w:t xml:space="preserve">В соответствии с </w:t>
      </w:r>
      <w:r w:rsidRPr="000C26AB">
        <w:rPr>
          <w:b w:val="0"/>
          <w:sz w:val="28"/>
          <w:szCs w:val="28"/>
        </w:rPr>
        <w:t>СП 59.13330.2012</w:t>
      </w:r>
      <w:r w:rsidRPr="00274367">
        <w:rPr>
          <w:b w:val="0"/>
          <w:bCs w:val="0"/>
          <w:sz w:val="28"/>
          <w:szCs w:val="28"/>
        </w:rPr>
        <w:t xml:space="preserve"> «Доступность зданий и сооружений для маломобильных групп населения» (актуализированная редакция СНИП 35-01-2001):</w:t>
      </w:r>
    </w:p>
    <w:p w:rsidR="008203E3" w:rsidRPr="00274367" w:rsidRDefault="008203E3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</w:rPr>
        <w:t>Требования настоящего документа необходимо учитывать при проектировании новых, реконструируемых, подлежащих капитальному ремонту и приспособленных зданий, и сооружений. Они распространяются на функционально-планировочные элементы зданий и сооружений, их участки или отдельные помещения, доступные для МГН: входные узлы, коммуникации, пути эвакуации, помещения (зоны) проживания, обслуживания и места приложения труда, а также на их информационное и инженерное обустройство.</w:t>
      </w:r>
    </w:p>
    <w:p w:rsidR="008203E3" w:rsidRPr="00274367" w:rsidRDefault="008203E3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</w:rPr>
        <w:t>В случае невозможности полного приспособления объекта для нужд МГН при реконструкции, капитальном ремонте зданий и сооружений и т.д., следует осуществлять проектирование в рамках "разумного приспособления"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инвалидов.</w:t>
      </w:r>
    </w:p>
    <w:p w:rsidR="008203E3" w:rsidRPr="00274367" w:rsidRDefault="008203E3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</w:rPr>
        <w:t>Возможность и степень (вид) адаптации к требованиям настоящих норм зданий, имеющих историческую, художественную или архитектурную ценность,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уровня.</w:t>
      </w:r>
    </w:p>
    <w:p w:rsidR="008203E3" w:rsidRPr="00274367" w:rsidRDefault="008203E3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</w:rPr>
        <w:t>Требования нормативного документа не распространяются на проектирование жилых одноквартирных домов.</w:t>
      </w:r>
    </w:p>
    <w:p w:rsidR="008203E3" w:rsidRPr="00274367" w:rsidRDefault="008203E3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</w:rPr>
        <w:t>Проектные решения, предназначенные для МГН, должны обеспечивать повышенное качество среды обитания при соблюдении:</w:t>
      </w:r>
    </w:p>
    <w:p w:rsidR="008203E3" w:rsidRPr="00274367" w:rsidRDefault="000C26AB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03E3" w:rsidRPr="00274367">
        <w:rPr>
          <w:rFonts w:ascii="Times New Roman" w:hAnsi="Times New Roman" w:cs="Times New Roman"/>
          <w:sz w:val="28"/>
          <w:szCs w:val="28"/>
        </w:rPr>
        <w:t>досягаемости ими кратчайшим путем мест целевого посещения и беспрепятственности перемещения внутри зданий и сооружений и на их территории;</w:t>
      </w:r>
    </w:p>
    <w:p w:rsidR="008203E3" w:rsidRPr="00274367" w:rsidRDefault="000C26AB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03E3" w:rsidRPr="00274367">
        <w:rPr>
          <w:rFonts w:ascii="Times New Roman" w:hAnsi="Times New Roman" w:cs="Times New Roman"/>
          <w:sz w:val="28"/>
          <w:szCs w:val="28"/>
        </w:rPr>
        <w:t>безопасности путей движения (в том числе эвакуационных и путей спасения), а также мест проживания, обслуживания и приложения труда МГН;</w:t>
      </w:r>
    </w:p>
    <w:p w:rsidR="008203E3" w:rsidRPr="00274367" w:rsidRDefault="000C26AB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03E3" w:rsidRPr="00274367">
        <w:rPr>
          <w:rFonts w:ascii="Times New Roman" w:hAnsi="Times New Roman" w:cs="Times New Roman"/>
          <w:sz w:val="28"/>
          <w:szCs w:val="28"/>
        </w:rPr>
        <w:t>эвакуации людей из здания или в безопасную зону до возможного нанесения вреда их жизни и здоровью вследствие воздействия опасных факторов;</w:t>
      </w:r>
    </w:p>
    <w:p w:rsidR="008203E3" w:rsidRPr="00274367" w:rsidRDefault="000C26AB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03E3" w:rsidRPr="00274367">
        <w:rPr>
          <w:rFonts w:ascii="Times New Roman" w:hAnsi="Times New Roman" w:cs="Times New Roman"/>
          <w:sz w:val="28"/>
          <w:szCs w:val="28"/>
        </w:rPr>
        <w:t>своевременного получения МГН полноценной и качественной информации, позволяющей ориентироваться в пространстве, использовать оборудование (в том числе для самообслуживания), получать услуги, участвовать в трудовом и обучающем процессе и т.д.;</w:t>
      </w:r>
    </w:p>
    <w:p w:rsidR="008203E3" w:rsidRPr="00274367" w:rsidRDefault="000C26AB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03E3" w:rsidRPr="00274367">
        <w:rPr>
          <w:rFonts w:ascii="Times New Roman" w:hAnsi="Times New Roman" w:cs="Times New Roman"/>
          <w:sz w:val="28"/>
          <w:szCs w:val="28"/>
        </w:rPr>
        <w:t>удобства и комфорта среды жизнедеятельности для всех групп населения.</w:t>
      </w:r>
    </w:p>
    <w:p w:rsidR="008203E3" w:rsidRPr="00274367" w:rsidRDefault="008203E3" w:rsidP="002743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367">
        <w:rPr>
          <w:rFonts w:ascii="Times New Roman" w:hAnsi="Times New Roman" w:cs="Times New Roman"/>
          <w:sz w:val="28"/>
          <w:szCs w:val="28"/>
        </w:rPr>
        <w:t>Проектные решения объектов, предназначенных для маломобильных групп населения, не должны ограничивать условия жизнедеятельности или ущемлять права и возможности других групп населения, находящихся в здании (сооружении).</w:t>
      </w:r>
    </w:p>
    <w:p w:rsidR="008203E3" w:rsidRPr="000C26AB" w:rsidRDefault="000C26AB" w:rsidP="000C26AB">
      <w:pPr>
        <w:pStyle w:val="1"/>
        <w:rPr>
          <w:b/>
          <w:color w:val="000000"/>
          <w:sz w:val="28"/>
          <w:szCs w:val="28"/>
        </w:rPr>
      </w:pPr>
      <w:bookmarkStart w:id="53" w:name="_Toc33017392"/>
      <w:r w:rsidRPr="000C26AB">
        <w:rPr>
          <w:b/>
          <w:color w:val="000000"/>
          <w:sz w:val="28"/>
          <w:szCs w:val="28"/>
        </w:rPr>
        <w:t>8</w:t>
      </w:r>
      <w:r w:rsidR="008203E3" w:rsidRPr="000C26AB">
        <w:rPr>
          <w:b/>
          <w:color w:val="000000"/>
          <w:sz w:val="28"/>
          <w:szCs w:val="28"/>
        </w:rPr>
        <w:t>. Мероприятия по охране окружающей среды</w:t>
      </w:r>
      <w:r w:rsidRPr="000C26AB">
        <w:rPr>
          <w:b/>
          <w:color w:val="000000"/>
          <w:sz w:val="28"/>
          <w:szCs w:val="28"/>
        </w:rPr>
        <w:t>.</w:t>
      </w:r>
      <w:bookmarkEnd w:id="53"/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Основная экологическая стратегия градостроительного развития муниципального образования город Венев Веневского района направлена на обеспечение устойчивого и экологически безопасного развития территории, создание условий, обеспечивающих снижение техногенного воздействия на окружающую среду, формирование комфорт</w:t>
      </w:r>
      <w:r w:rsidR="00F206AC">
        <w:rPr>
          <w:sz w:val="28"/>
          <w:szCs w:val="28"/>
        </w:rPr>
        <w:t>ных условий проживания.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В проекте выполнен комплексный эколого-градостроительный анализ состояния окружающей среды муниципального образования, определены экологически проблемные территории, разработаны градостроительные мероприятия по оздоровлению экологической обстановки. Предусмотрены планировочные мероприятия по снижению вредного техногенного воздействия на население и окружающую среду, определена очередность освоения территорий под жилую застройку с учетом экологического состояния, предусмотрен комплекс мероприятий по благоустройству и озеленению территории.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Градостроительные мероприятия по оптимизации экологической ситуации носят комплексный характер, связаны с установлением экологического обоснования зонирования территории, реконструкцией и развитием инженерной инфраструктуры, оптимизацией транспортной инфраструктуры, благоустройством и озеленением территории.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Генеральным планом предусмотрены следующие основные градоэкологические мероприятия: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1. Перспективное развитие селитебной и рекреационной зон населенных пунктов, планируется на наиболее благоприятных в экологическом отношении территориях.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2. Улучшение качества атмосферного воздуха в жилой зоне достигается за счет:</w:t>
      </w:r>
    </w:p>
    <w:p w:rsidR="008203E3" w:rsidRPr="000C26AB" w:rsidRDefault="00F206AC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разработк</w:t>
      </w:r>
      <w:r>
        <w:rPr>
          <w:sz w:val="28"/>
          <w:szCs w:val="28"/>
        </w:rPr>
        <w:t>и</w:t>
      </w:r>
      <w:r w:rsidR="008203E3" w:rsidRPr="000C26AB">
        <w:rPr>
          <w:sz w:val="28"/>
          <w:szCs w:val="28"/>
        </w:rPr>
        <w:t xml:space="preserve"> санитарно-защитных зон, организация озеленения и благоустрой</w:t>
      </w:r>
      <w:r>
        <w:rPr>
          <w:sz w:val="28"/>
          <w:szCs w:val="28"/>
        </w:rPr>
        <w:t>ства</w:t>
      </w:r>
      <w:r w:rsidR="008203E3" w:rsidRPr="000C26AB">
        <w:rPr>
          <w:sz w:val="28"/>
          <w:szCs w:val="28"/>
        </w:rPr>
        <w:t>;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03E3" w:rsidRPr="000C26AB">
        <w:rPr>
          <w:sz w:val="28"/>
          <w:szCs w:val="28"/>
        </w:rPr>
        <w:t xml:space="preserve"> в связи с этим, чтобы обеспечить снижение аэротехногенного загрязнения до нормативного уровня только градостроительными методами не представляется возможным, рекомендуется предприятиям, перекрывающим санитарно-защитными зонами жилую застройку, разработать комплекс природоохранных мероприятий по снижению выбросов загрязняющих веществ в атмосферу и сокращению размеров СЗЗ.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3. Снижение аэротехногенного загрязнения и уровня шума от автотранспорта предлагается за счет:</w:t>
      </w:r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 xml:space="preserve">организации </w:t>
      </w:r>
      <w:proofErr w:type="gramStart"/>
      <w:r w:rsidR="008203E3" w:rsidRPr="000C26AB">
        <w:rPr>
          <w:sz w:val="28"/>
          <w:szCs w:val="28"/>
        </w:rPr>
        <w:t>контроля за</w:t>
      </w:r>
      <w:proofErr w:type="gramEnd"/>
      <w:r w:rsidR="008203E3" w:rsidRPr="000C26AB">
        <w:rPr>
          <w:sz w:val="28"/>
          <w:szCs w:val="28"/>
        </w:rPr>
        <w:t xml:space="preserve"> токсичностью выбросов автотранспорта;</w:t>
      </w:r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создание дополнительных звукоизоляционных оконных проемов;</w:t>
      </w:r>
    </w:p>
    <w:p w:rsidR="008203E3" w:rsidRPr="000C26AB" w:rsidRDefault="00F206AC" w:rsidP="000C26AB">
      <w:pPr>
        <w:pStyle w:val="a5"/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строительство ограждений в виде шумозащитной стенки предприятий.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4. Разработан комплекс мероприятий по охране водных ресурсов, включающий следующие аспекты: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 xml:space="preserve">развитие централизованной системы </w:t>
      </w:r>
      <w:proofErr w:type="spellStart"/>
      <w:r w:rsidR="008203E3" w:rsidRPr="000C26AB">
        <w:rPr>
          <w:sz w:val="28"/>
          <w:szCs w:val="28"/>
        </w:rPr>
        <w:t>хоз</w:t>
      </w:r>
      <w:proofErr w:type="gramStart"/>
      <w:r w:rsidR="008203E3" w:rsidRPr="000C26AB">
        <w:rPr>
          <w:sz w:val="28"/>
          <w:szCs w:val="28"/>
        </w:rPr>
        <w:t>.б</w:t>
      </w:r>
      <w:proofErr w:type="gramEnd"/>
      <w:r w:rsidR="008203E3" w:rsidRPr="000C26AB">
        <w:rPr>
          <w:sz w:val="28"/>
          <w:szCs w:val="28"/>
        </w:rPr>
        <w:t>ытовой</w:t>
      </w:r>
      <w:proofErr w:type="spellEnd"/>
      <w:r w:rsidR="008203E3" w:rsidRPr="000C26AB">
        <w:rPr>
          <w:sz w:val="28"/>
          <w:szCs w:val="28"/>
        </w:rPr>
        <w:t xml:space="preserve"> канализации;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перекладка физически изношенных сетей канализации, замена устаревшего наносного оборудования, строительство вторых напорных трубопроводов от насосных станций;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выноса источников загрязнения из водоохранных зон водных объектов;</w:t>
      </w:r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озеленение и благоустройства водоохранных зон;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5.  Обеспечение населения питьевой водой, соответствующей санитарно-гигиеническим нормативам за счет:</w:t>
      </w:r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водоподготовки;</w:t>
      </w:r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выявление и подготовка к эксплуатации новых и находящихся в резерве месторождений пресных подземных вод.</w:t>
      </w:r>
    </w:p>
    <w:p w:rsidR="008203E3" w:rsidRPr="000C26AB" w:rsidRDefault="008203E3" w:rsidP="000C26AB">
      <w:pPr>
        <w:pStyle w:val="a5"/>
        <w:tabs>
          <w:tab w:val="num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6. Снижение загрязнения почв предусмотрено за счет:</w:t>
      </w:r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строительство новых полигонов ТБО и ПО, соответствующих природоохранным требованиям;</w:t>
      </w:r>
      <w:proofErr w:type="gramEnd"/>
    </w:p>
    <w:p w:rsidR="008203E3" w:rsidRPr="000C26AB" w:rsidRDefault="00F206AC" w:rsidP="00F206A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ликвидация несанкционированных свалок.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 xml:space="preserve">7. Планируется новое «зеленое строительство», которое позволит сформировать «экологический каркас» муниципального образования и </w:t>
      </w:r>
      <w:proofErr w:type="gramStart"/>
      <w:r w:rsidRPr="000C26AB">
        <w:rPr>
          <w:sz w:val="28"/>
          <w:szCs w:val="28"/>
        </w:rPr>
        <w:t>обеспечить нормативную потребность в</w:t>
      </w:r>
      <w:proofErr w:type="gramEnd"/>
      <w:r w:rsidRPr="000C26AB">
        <w:rPr>
          <w:sz w:val="28"/>
          <w:szCs w:val="28"/>
        </w:rPr>
        <w:t xml:space="preserve"> зеленых насаждениях общего пользования.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8. Организация комплексной системы экологического мониторинга.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В результате реализации запланированных планировочных, организационно-технических, инженерно-технических мероприятий ожидается снижение уровня загрязнения территорий и улучшение условий проживания населения в пределах расчетного срока Генерального плана, в том числе по следующим показателям: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</w:t>
      </w:r>
      <w:r w:rsidR="008203E3" w:rsidRPr="000C26AB">
        <w:rPr>
          <w:sz w:val="28"/>
          <w:szCs w:val="28"/>
        </w:rPr>
        <w:t>иквидация проблемных эколого-градостроительных зон и ситуаций на селитебных территориях (вывод вредных и непрофильных предприятий, снижение площадей СЗЗ, расселение жилищного фонда и вывод объектов социальной инфраструктуры из экологически неблагополучных зон и СЗЗ).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8203E3" w:rsidRPr="000C26AB">
        <w:rPr>
          <w:sz w:val="28"/>
          <w:szCs w:val="28"/>
        </w:rPr>
        <w:t>рганизация защитных зеленых зон между промышленными и жилыми территориями.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="008203E3" w:rsidRPr="000C26AB">
        <w:rPr>
          <w:sz w:val="28"/>
          <w:szCs w:val="28"/>
        </w:rPr>
        <w:t>кологическая реабилитация водных объектов муниципального образования путем уменьшения сброса загрязняющих веществ, реконструкции и строительства очистных сооружений, развития системы ливневой канализации, организации и благоустройства водоохранных зон.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8203E3" w:rsidRPr="000C26AB">
        <w:rPr>
          <w:sz w:val="28"/>
          <w:szCs w:val="28"/>
        </w:rPr>
        <w:t>нижение водопотребления, обеспечение населения стандартной питьевой водой.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8203E3" w:rsidRPr="000C26AB">
        <w:rPr>
          <w:sz w:val="28"/>
          <w:szCs w:val="28"/>
        </w:rPr>
        <w:t>остижение современного уровня инженерного благоустройства селитебных территорий.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8203E3" w:rsidRPr="000C26AB">
        <w:rPr>
          <w:sz w:val="28"/>
          <w:szCs w:val="28"/>
        </w:rPr>
        <w:t>нижение шумового загрязнения селитебных территорий, уменьшение количества населения, проживающего в зонах акустического дискомфорта.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8203E3" w:rsidRPr="000C26AB">
        <w:rPr>
          <w:sz w:val="28"/>
          <w:szCs w:val="28"/>
        </w:rPr>
        <w:t>ащита зданий и сооружений от негативных инженерно-геологических процессов.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8203E3" w:rsidRPr="000C26AB">
        <w:rPr>
          <w:sz w:val="28"/>
          <w:szCs w:val="28"/>
        </w:rPr>
        <w:t>нижение техногенной нагрузки на территорию МО за счет создания системы управления движением отходов, расширения системы вторичного использования и переработки отходов, строительства сооружений размещения и переработки ТБО, ликвидации несанкционированных свалок.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8203E3" w:rsidRPr="000C26AB">
        <w:rPr>
          <w:sz w:val="28"/>
          <w:szCs w:val="28"/>
        </w:rPr>
        <w:t>лучшение состояния атмосферного воздуха селитебных территорий за счет проведения атмосфероохранных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муниципального образования.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8203E3" w:rsidRPr="000C26AB">
        <w:rPr>
          <w:sz w:val="28"/>
          <w:szCs w:val="28"/>
        </w:rPr>
        <w:t>оздание системы природно-экологического каркаса и обеспечение нормативных требований по озеленению территорий, в том числе сохранение лесов, развитие системы особо охраняемых природных территорий и лесопарковых зон.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8203E3" w:rsidRPr="000C26AB">
        <w:rPr>
          <w:sz w:val="28"/>
          <w:szCs w:val="28"/>
        </w:rPr>
        <w:t>азвитие массовых и специализированных видов рекреации, спорта.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8203E3" w:rsidRPr="000C26AB">
        <w:rPr>
          <w:sz w:val="28"/>
          <w:szCs w:val="28"/>
        </w:rPr>
        <w:t>рганизация комплексной системы экологического мониторинга наблюдений за состоянием атмосферы, водных ресурсов, почвенного покрова, зеленых насаждений и т.д.</w:t>
      </w:r>
    </w:p>
    <w:p w:rsidR="008203E3" w:rsidRPr="000C26AB" w:rsidRDefault="000C26AB" w:rsidP="000C26AB">
      <w:pPr>
        <w:pStyle w:val="a5"/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Охрана поверхностных вод.</w:t>
      </w:r>
    </w:p>
    <w:p w:rsidR="008203E3" w:rsidRPr="000C26AB" w:rsidRDefault="008203E3" w:rsidP="000C26AB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Для улучшения санитарного состояния, защиты водостоков и водоемов районов от истощения предусматривается: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расширение и модернизация, имеющихся очистных сооружений,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строительство новых, и реконструкция существующих локальных очистных сооружений промпредприятий,</w:t>
      </w:r>
    </w:p>
    <w:p w:rsidR="008203E3" w:rsidRPr="000C26AB" w:rsidRDefault="00F206AC" w:rsidP="00F206AC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внедрение на всех промышленных предприятиях оборотного и повторно-последовательного использования воды, совершенствование технологии, сокращение водопотребления на единицу продукции.</w:t>
      </w:r>
    </w:p>
    <w:p w:rsidR="008203E3" w:rsidRPr="000C26AB" w:rsidRDefault="000C26AB" w:rsidP="000C26AB">
      <w:pPr>
        <w:pStyle w:val="Normal"/>
        <w:spacing w:before="0" w:after="0" w:line="360" w:lineRule="auto"/>
        <w:ind w:firstLine="709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Охрана подземных вод.</w:t>
      </w:r>
    </w:p>
    <w:p w:rsidR="008203E3" w:rsidRPr="000C26AB" w:rsidRDefault="008203E3" w:rsidP="000C26AB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Для обеспечения населения муниципального образования доброкачественной питьевой водой необходимо полное освоение разведанных месторождений подземных вод, строительство новых подземных водозаборов и расширение существующих.</w:t>
      </w:r>
    </w:p>
    <w:p w:rsidR="008203E3" w:rsidRPr="000C26AB" w:rsidRDefault="008203E3" w:rsidP="000C26AB">
      <w:pPr>
        <w:pStyle w:val="Normal"/>
        <w:spacing w:before="0" w:after="0" w:line="360" w:lineRule="auto"/>
        <w:ind w:firstLine="709"/>
        <w:rPr>
          <w:sz w:val="28"/>
          <w:szCs w:val="28"/>
        </w:rPr>
      </w:pPr>
      <w:r w:rsidRPr="000C26AB">
        <w:rPr>
          <w:sz w:val="28"/>
          <w:szCs w:val="28"/>
        </w:rPr>
        <w:t xml:space="preserve">Для предотвращения истощения запасов подземных вод необходимо: 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организовать службу мониторинга (ведение гидрогеологического контроля и режима эксплуатации) на всех существующих водозаборах, работающих как на утвержденных, так и на неутвержденных запасах подземных вод;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 xml:space="preserve">установить водоизмерительную аппаратуру на каждой скважине для </w:t>
      </w:r>
      <w:proofErr w:type="gramStart"/>
      <w:r w:rsidR="008203E3" w:rsidRPr="000C26AB">
        <w:rPr>
          <w:sz w:val="28"/>
          <w:szCs w:val="28"/>
        </w:rPr>
        <w:t>контроля за</w:t>
      </w:r>
      <w:proofErr w:type="gramEnd"/>
      <w:r w:rsidR="008203E3" w:rsidRPr="000C26AB">
        <w:rPr>
          <w:sz w:val="28"/>
          <w:szCs w:val="28"/>
        </w:rPr>
        <w:t xml:space="preserve"> количеством отбираемой воды;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проводить ежегодный профилактический ремонт скважин силами водопользователей;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провести ликвидационный тампонаж на бездействующих скважинах, продолжить работу по выявлению заброшенн</w:t>
      </w:r>
      <w:r>
        <w:rPr>
          <w:sz w:val="28"/>
          <w:szCs w:val="28"/>
        </w:rPr>
        <w:t>ых скважин и их тампонированию.</w:t>
      </w:r>
    </w:p>
    <w:p w:rsidR="008203E3" w:rsidRPr="000C26AB" w:rsidRDefault="008203E3" w:rsidP="000C26AB">
      <w:pPr>
        <w:pStyle w:val="Normal"/>
        <w:spacing w:before="0" w:after="0" w:line="360" w:lineRule="auto"/>
        <w:ind w:firstLine="709"/>
        <w:rPr>
          <w:sz w:val="28"/>
          <w:szCs w:val="28"/>
        </w:rPr>
      </w:pPr>
      <w:r w:rsidRPr="000C26AB">
        <w:rPr>
          <w:sz w:val="28"/>
          <w:szCs w:val="28"/>
        </w:rPr>
        <w:t>Для предотвращения загрязнения подземных вод необходимо: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обязательная герметизация оголовков всех эксплуатируемых и резервных скважин;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организация вокруг каждой скважины зоны строгого режима – I пояса ЗСО;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вынос из зоны II пояса ЗСО всех потенциальных источников химического загрязнения;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систематическое выполнение бактериологических и химических анализов воды, подаваемой потребителю.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проведение мониторинга за состоянием подземных вод и недр на скважинах, расположенных на территориях предприятий-загрязнителей.</w:t>
      </w:r>
      <w:bookmarkStart w:id="54" w:name="_Toc179682164"/>
      <w:bookmarkStart w:id="55" w:name="_Toc191446272"/>
      <w:bookmarkStart w:id="56" w:name="_Toc198372895"/>
      <w:bookmarkStart w:id="57" w:name="_Toc200361467"/>
    </w:p>
    <w:p w:rsidR="008203E3" w:rsidRPr="000C26AB" w:rsidRDefault="008203E3" w:rsidP="000C26AB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0C26AB">
        <w:rPr>
          <w:b/>
          <w:sz w:val="28"/>
          <w:szCs w:val="28"/>
        </w:rPr>
        <w:t>Охрана почв</w:t>
      </w:r>
      <w:bookmarkEnd w:id="54"/>
      <w:bookmarkEnd w:id="55"/>
      <w:bookmarkEnd w:id="56"/>
      <w:bookmarkEnd w:id="57"/>
      <w:r w:rsidR="000C26AB">
        <w:rPr>
          <w:b/>
          <w:sz w:val="28"/>
          <w:szCs w:val="28"/>
        </w:rPr>
        <w:t>.</w:t>
      </w:r>
    </w:p>
    <w:p w:rsidR="008203E3" w:rsidRPr="000C26AB" w:rsidRDefault="008203E3" w:rsidP="000C26AB">
      <w:pPr>
        <w:pStyle w:val="Normal"/>
        <w:spacing w:before="0" w:after="0" w:line="360" w:lineRule="auto"/>
        <w:ind w:firstLine="709"/>
        <w:rPr>
          <w:sz w:val="28"/>
          <w:szCs w:val="28"/>
        </w:rPr>
      </w:pPr>
      <w:r w:rsidRPr="000C26AB">
        <w:rPr>
          <w:sz w:val="28"/>
          <w:szCs w:val="28"/>
        </w:rPr>
        <w:t>Основными мероприятиями по охране почв являются: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ограничение потребления человеком и животными продукции растениеводства, выращенной вблизи дорог и промышленных предприятий;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реабилитация выявленных загрязнённых почв, путем применения наиболее доступных и дешевых способов с использованием существующих в природе сорбентов;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строительство полигона ТБО,</w:t>
      </w:r>
    </w:p>
    <w:p w:rsidR="008203E3" w:rsidRPr="000C26AB" w:rsidRDefault="00F206AC" w:rsidP="00F206AC">
      <w:pPr>
        <w:tabs>
          <w:tab w:val="left" w:pos="3225"/>
          <w:tab w:val="left" w:pos="55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03E3" w:rsidRPr="000C26AB">
        <w:rPr>
          <w:sz w:val="28"/>
          <w:szCs w:val="28"/>
        </w:rPr>
        <w:t>организация утилизации биологических отходов.</w:t>
      </w:r>
    </w:p>
    <w:p w:rsidR="008203E3" w:rsidRPr="000C26AB" w:rsidRDefault="008203E3" w:rsidP="000C26AB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bookmarkStart w:id="58" w:name="_Toc179682166"/>
      <w:bookmarkStart w:id="59" w:name="_Toc191446274"/>
      <w:bookmarkStart w:id="60" w:name="_Toc198372897"/>
      <w:r w:rsidRPr="000C26AB">
        <w:rPr>
          <w:b/>
          <w:sz w:val="28"/>
          <w:szCs w:val="28"/>
        </w:rPr>
        <w:t>Формирование экологического каркаса</w:t>
      </w:r>
      <w:bookmarkEnd w:id="58"/>
      <w:bookmarkEnd w:id="59"/>
      <w:bookmarkEnd w:id="60"/>
      <w:r w:rsidR="000C26AB">
        <w:rPr>
          <w:b/>
          <w:sz w:val="28"/>
          <w:szCs w:val="28"/>
        </w:rPr>
        <w:t>.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Природно-экологический каркас - это природно-планировочная структура относительно непрерывных озелененных территорий и водных систем, осуществляющих природоохранные, рекреационные, средозащитные и компенсаторные функции и имеющих связи (коридоры) с окружающей природной средой.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>В территориальном отношении природно-экологический каркас представляет собой планировочную структуру, состоящую из опорных природоохранных элементов (особо охраняемые территории, водные объекты, система зеленых насаждений, зеленые зоны) и природоохранных средозащитных зон (водоохранные зоны, защитные полосы леса вдоль авт</w:t>
      </w:r>
      <w:proofErr w:type="gramStart"/>
      <w:r w:rsidRPr="000C26AB">
        <w:rPr>
          <w:sz w:val="28"/>
          <w:szCs w:val="28"/>
        </w:rPr>
        <w:t>о-</w:t>
      </w:r>
      <w:proofErr w:type="gramEnd"/>
      <w:r w:rsidRPr="000C26AB">
        <w:rPr>
          <w:sz w:val="28"/>
          <w:szCs w:val="28"/>
        </w:rPr>
        <w:t xml:space="preserve"> и железных дорог, зоны охраны источников питьевого водоснабжения и др.).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 xml:space="preserve">Природно-экологический каркас территории призван ввести и закрепить более жесткие режимы использования включенных в него территорий, обеспечить непрерывность природного пространства с помощью формирования миграционных экологических коридоров, что придаст природному комплексу свойства системы, то есть образования, способного к саморегуляции за счет внутренних связей. Такая система, обладающая наибольшей экологической устойчивостью, т.е. условиями для лесовозобновления, разнообразием биогеоценозов, повышенной мозаичностью ландшафтов, </w:t>
      </w:r>
      <w:proofErr w:type="gramStart"/>
      <w:r w:rsidRPr="000C26AB">
        <w:rPr>
          <w:sz w:val="28"/>
          <w:szCs w:val="28"/>
        </w:rPr>
        <w:t>представляет возможность</w:t>
      </w:r>
      <w:proofErr w:type="gramEnd"/>
      <w:r w:rsidRPr="000C26AB">
        <w:rPr>
          <w:sz w:val="28"/>
          <w:szCs w:val="28"/>
        </w:rPr>
        <w:t xml:space="preserve"> для миграции животных, сохранения информационных свойств и генетического фонда.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 xml:space="preserve">На данной территории различаются площадные, линейные и точечные элементы каркаса. 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sz w:val="28"/>
          <w:szCs w:val="28"/>
        </w:rPr>
        <w:t xml:space="preserve">К </w:t>
      </w:r>
      <w:r w:rsidRPr="000C26AB">
        <w:rPr>
          <w:i/>
          <w:iCs/>
          <w:sz w:val="28"/>
          <w:szCs w:val="28"/>
        </w:rPr>
        <w:t>площадным элементам</w:t>
      </w:r>
      <w:r w:rsidRPr="000C26AB">
        <w:rPr>
          <w:sz w:val="28"/>
          <w:szCs w:val="28"/>
        </w:rPr>
        <w:t xml:space="preserve"> относятся леса, озера. Площадные элементы призваны воспроизводить основные компоненты природной среды (атмосферный кислород, воду, растительный и животный мир), сохранять природные комплексы, характерные для данного района, выполнять социальные и эстетические задачи. 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i/>
          <w:iCs/>
          <w:sz w:val="28"/>
          <w:szCs w:val="28"/>
        </w:rPr>
        <w:t>Линейные элементы</w:t>
      </w:r>
      <w:r w:rsidRPr="000C26AB">
        <w:rPr>
          <w:sz w:val="28"/>
          <w:szCs w:val="28"/>
        </w:rPr>
        <w:t>, являющиеся осями экологической активности, - это река Мордвес, притоки, водоохранные зоны, озелененные коридоры транспортной и инженерно-технической инфраструктуры, защитные лесопосадки, сады. В задачи линейных элементов входят поддержание целостности каркаса, обеспечение передвижения подвижных компонентов природной среды, выполнение хозяйственных, социальных и эстетических функций.</w:t>
      </w:r>
    </w:p>
    <w:p w:rsidR="008203E3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0C26AB">
        <w:rPr>
          <w:sz w:val="28"/>
          <w:szCs w:val="28"/>
        </w:rPr>
        <w:t>Важное значение</w:t>
      </w:r>
      <w:proofErr w:type="gramEnd"/>
      <w:r w:rsidRPr="000C26AB">
        <w:rPr>
          <w:sz w:val="28"/>
          <w:szCs w:val="28"/>
        </w:rPr>
        <w:t xml:space="preserve"> для формирования единой сети миграционных экологических русел имеет расчистка и экологическая реабилитация малых рек и водотоков, организация их водоохранных зон, озеленение (залужение) прибрежных защитных полос. </w:t>
      </w:r>
    </w:p>
    <w:p w:rsidR="009D1377" w:rsidRPr="000C26AB" w:rsidRDefault="008203E3" w:rsidP="000C26A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C26AB">
        <w:rPr>
          <w:iCs/>
          <w:sz w:val="28"/>
          <w:szCs w:val="28"/>
        </w:rPr>
        <w:t>Точечные элементы каркаса</w:t>
      </w:r>
      <w:r w:rsidRPr="000C26AB">
        <w:rPr>
          <w:sz w:val="28"/>
          <w:szCs w:val="28"/>
        </w:rPr>
        <w:t xml:space="preserve"> (узлы экологической активности) – зеленые зоны города, охраняемые объекты живой и неживой природы, памятники материальной культуры, а именно: ландшафтные и ландшафтно-биологические, гидрологические памятники природы.</w:t>
      </w:r>
    </w:p>
    <w:sectPr w:rsidR="009D1377" w:rsidRPr="000C26AB" w:rsidSect="00274367">
      <w:headerReference w:type="first" r:id="rId100"/>
      <w:type w:val="continuous"/>
      <w:pgSz w:w="11906" w:h="16838" w:code="9"/>
      <w:pgMar w:top="1134" w:right="850" w:bottom="1134" w:left="1701" w:header="35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9C" w:rsidRDefault="00E56C9C">
      <w:r>
        <w:separator/>
      </w:r>
    </w:p>
    <w:p w:rsidR="00E56C9C" w:rsidRDefault="00E56C9C"/>
  </w:endnote>
  <w:endnote w:type="continuationSeparator" w:id="0">
    <w:p w:rsidR="00E56C9C" w:rsidRDefault="00E56C9C">
      <w:r>
        <w:continuationSeparator/>
      </w:r>
    </w:p>
    <w:p w:rsidR="00E56C9C" w:rsidRDefault="00E56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hames 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9C" w:rsidRDefault="00E56C9C">
      <w:r>
        <w:separator/>
      </w:r>
    </w:p>
    <w:p w:rsidR="00E56C9C" w:rsidRDefault="00E56C9C"/>
  </w:footnote>
  <w:footnote w:type="continuationSeparator" w:id="0">
    <w:p w:rsidR="00E56C9C" w:rsidRDefault="00E56C9C">
      <w:r>
        <w:continuationSeparator/>
      </w:r>
    </w:p>
    <w:p w:rsidR="00E56C9C" w:rsidRDefault="00E56C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9C" w:rsidRDefault="00E56C9C" w:rsidP="00527C16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>
      <w:rPr>
        <w:bCs/>
        <w:iCs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7AB8BCB" wp14:editId="6B1EC15C">
              <wp:simplePos x="0" y="0"/>
              <wp:positionH relativeFrom="column">
                <wp:posOffset>-371475</wp:posOffset>
              </wp:positionH>
              <wp:positionV relativeFrom="paragraph">
                <wp:posOffset>83185</wp:posOffset>
              </wp:positionV>
              <wp:extent cx="6648450" cy="10045065"/>
              <wp:effectExtent l="9525" t="16510" r="9525" b="15875"/>
              <wp:wrapNone/>
              <wp:docPr id="2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8450" cy="10045065"/>
                      </a:xfrm>
                      <a:prstGeom prst="flowChartProcess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13" o:spid="_x0000_s1026" type="#_x0000_t109" style="position:absolute;margin-left:-29.25pt;margin-top:6.55pt;width:523.5pt;height:79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" filled="f" strokeweight="1.5pt"/>
          </w:pict>
        </mc:Fallback>
      </mc:AlternateContent>
    </w:r>
  </w:p>
  <w:p w:rsidR="00E56C9C" w:rsidRPr="00D2771C" w:rsidRDefault="00E56C9C" w:rsidP="00463D73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 w:rsidRPr="005A5D95">
      <w:rPr>
        <w:bCs/>
        <w:iCs/>
      </w:rPr>
      <w:t xml:space="preserve">Генеральный план </w:t>
    </w:r>
    <w:r>
      <w:rPr>
        <w:bCs/>
        <w:iCs/>
      </w:rPr>
      <w:t>муниципального образования</w:t>
    </w:r>
    <w:r w:rsidRPr="005A5D95">
      <w:rPr>
        <w:bCs/>
        <w:iCs/>
      </w:rPr>
      <w:t xml:space="preserve"> </w:t>
    </w:r>
    <w:r>
      <w:rPr>
        <w:bCs/>
        <w:iCs/>
      </w:rPr>
      <w:t>г. Венев Веневского</w:t>
    </w:r>
    <w:r w:rsidRPr="00EB5281">
      <w:t xml:space="preserve"> района</w:t>
    </w:r>
  </w:p>
  <w:p w:rsidR="00E56C9C" w:rsidRPr="003E6C70" w:rsidRDefault="00E56C9C" w:rsidP="00463D73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  <w:r w:rsidRPr="005A5D95">
      <w:rPr>
        <w:bCs/>
        <w:iCs/>
      </w:rPr>
      <w:t xml:space="preserve">Том </w:t>
    </w:r>
    <w:r>
      <w:rPr>
        <w:bCs/>
        <w:iCs/>
      </w:rPr>
      <w:t>2</w:t>
    </w:r>
    <w:r w:rsidRPr="005A5D95">
      <w:rPr>
        <w:bCs/>
        <w:iCs/>
      </w:rPr>
      <w:t xml:space="preserve"> «</w:t>
    </w:r>
    <w:r>
      <w:rPr>
        <w:bCs/>
        <w:iCs/>
      </w:rPr>
      <w:t>Материалы по обоснованию генерального плана</w:t>
    </w:r>
    <w:r w:rsidRPr="005A5D95">
      <w:rPr>
        <w:bCs/>
        <w:iCs/>
      </w:rPr>
      <w:t>»</w:t>
    </w:r>
    <w:r>
      <w:rPr>
        <w:bCs/>
        <w:iCs/>
      </w:rPr>
      <w:ptab w:relativeTo="margin" w:alignment="right" w:leader="none"/>
    </w:r>
    <w:r>
      <w:rPr>
        <w:bCs/>
        <w:iCs/>
      </w:rPr>
      <w:fldChar w:fldCharType="begin"/>
    </w:r>
    <w:r>
      <w:rPr>
        <w:bCs/>
        <w:iCs/>
      </w:rPr>
      <w:instrText xml:space="preserve"> PAGE  \* Arabic  \* MERGEFORMAT </w:instrText>
    </w:r>
    <w:r>
      <w:rPr>
        <w:bCs/>
        <w:iCs/>
      </w:rPr>
      <w:fldChar w:fldCharType="separate"/>
    </w:r>
    <w:r w:rsidR="00F25576">
      <w:rPr>
        <w:bCs/>
        <w:iCs/>
        <w:noProof/>
      </w:rPr>
      <w:t>18</w:t>
    </w:r>
    <w:r>
      <w:rPr>
        <w:bCs/>
        <w:i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9C" w:rsidRPr="003E6C70" w:rsidRDefault="00E56C9C" w:rsidP="00463D73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9C" w:rsidRPr="00D2771C" w:rsidRDefault="00E56C9C" w:rsidP="004F3C3F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5BB19D" wp14:editId="52B9A0D6">
              <wp:simplePos x="0" y="0"/>
              <wp:positionH relativeFrom="column">
                <wp:posOffset>-271145</wp:posOffset>
              </wp:positionH>
              <wp:positionV relativeFrom="paragraph">
                <wp:posOffset>-62865</wp:posOffset>
              </wp:positionV>
              <wp:extent cx="6497320" cy="10231120"/>
              <wp:effectExtent l="14605" t="13335" r="12700" b="13970"/>
              <wp:wrapNone/>
              <wp:docPr id="4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7320" cy="10231120"/>
                      </a:xfrm>
                      <a:prstGeom prst="flowChartProcess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14" o:spid="_x0000_s1026" type="#_x0000_t109" style="position:absolute;margin-left:-21.35pt;margin-top:-4.95pt;width:511.6pt;height:80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" filled="f" strokeweight="1.5pt"/>
          </w:pict>
        </mc:Fallback>
      </mc:AlternateContent>
    </w:r>
    <w:r w:rsidRPr="005A5D95">
      <w:rPr>
        <w:bCs/>
        <w:iCs/>
      </w:rPr>
      <w:t xml:space="preserve">Генеральный план </w:t>
    </w:r>
    <w:r>
      <w:rPr>
        <w:bCs/>
        <w:iCs/>
      </w:rPr>
      <w:t>муниципального образования</w:t>
    </w:r>
    <w:r w:rsidRPr="005A5D95">
      <w:rPr>
        <w:bCs/>
        <w:iCs/>
      </w:rPr>
      <w:t xml:space="preserve"> </w:t>
    </w:r>
    <w:r>
      <w:rPr>
        <w:bCs/>
        <w:iCs/>
      </w:rPr>
      <w:t>г. Венев Веневского</w:t>
    </w:r>
    <w:r w:rsidRPr="00EB5281">
      <w:t xml:space="preserve"> района</w:t>
    </w:r>
  </w:p>
  <w:p w:rsidR="00E56C9C" w:rsidRPr="003E6C70" w:rsidRDefault="00E56C9C" w:rsidP="0077541B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  <w:r w:rsidRPr="005A5D95">
      <w:rPr>
        <w:bCs/>
        <w:iCs/>
      </w:rPr>
      <w:t xml:space="preserve">Том </w:t>
    </w:r>
    <w:r>
      <w:rPr>
        <w:bCs/>
        <w:iCs/>
      </w:rPr>
      <w:t>2</w:t>
    </w:r>
    <w:r w:rsidRPr="005A5D95">
      <w:rPr>
        <w:bCs/>
        <w:iCs/>
      </w:rPr>
      <w:t xml:space="preserve"> «</w:t>
    </w:r>
    <w:r>
      <w:rPr>
        <w:bCs/>
        <w:iCs/>
      </w:rPr>
      <w:t>Материалы по обоснованию генерального плана</w:t>
    </w:r>
    <w:r w:rsidRPr="005A5D95">
      <w:rPr>
        <w:bCs/>
        <w:iCs/>
      </w:rPr>
      <w:t>»</w:t>
    </w:r>
    <w:r>
      <w:rPr>
        <w:bCs/>
        <w:iCs/>
      </w:rPr>
      <w:ptab w:relativeTo="margin" w:alignment="right" w:leader="none"/>
    </w:r>
    <w:r>
      <w:rPr>
        <w:bCs/>
        <w:iCs/>
      </w:rPr>
      <w:fldChar w:fldCharType="begin"/>
    </w:r>
    <w:r>
      <w:rPr>
        <w:bCs/>
        <w:iCs/>
      </w:rPr>
      <w:instrText xml:space="preserve"> PAGE  \* Arabic  \* MERGEFORMAT </w:instrText>
    </w:r>
    <w:r>
      <w:rPr>
        <w:bCs/>
        <w:iCs/>
      </w:rPr>
      <w:fldChar w:fldCharType="separate"/>
    </w:r>
    <w:r>
      <w:rPr>
        <w:bCs/>
        <w:iCs/>
        <w:noProof/>
      </w:rPr>
      <w:t>2</w:t>
    </w:r>
    <w:r>
      <w:rPr>
        <w:bCs/>
        <w:iCs/>
      </w:rPr>
      <w:fldChar w:fldCharType="end"/>
    </w:r>
  </w:p>
  <w:p w:rsidR="00E56C9C" w:rsidRDefault="00E56C9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13CB"/>
    <w:multiLevelType w:val="multilevel"/>
    <w:tmpl w:val="FDF0A308"/>
    <w:lvl w:ilvl="0">
      <w:start w:val="1"/>
      <w:numFmt w:val="decimal"/>
      <w:lvlText w:val="%1."/>
      <w:lvlJc w:val="left"/>
      <w:pPr>
        <w:ind w:left="1495" w:hanging="360"/>
      </w:pPr>
      <w:rPr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A92D7A"/>
    <w:multiLevelType w:val="singleLevel"/>
    <w:tmpl w:val="B40E1A2C"/>
    <w:lvl w:ilvl="0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</w:abstractNum>
  <w:abstractNum w:abstractNumId="3">
    <w:nsid w:val="1A056AA7"/>
    <w:multiLevelType w:val="hybridMultilevel"/>
    <w:tmpl w:val="C5EEC25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1A4803C5"/>
    <w:multiLevelType w:val="hybridMultilevel"/>
    <w:tmpl w:val="44B6912E"/>
    <w:lvl w:ilvl="0" w:tplc="1AE4DB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B2920E6"/>
    <w:multiLevelType w:val="hybridMultilevel"/>
    <w:tmpl w:val="2D3262CE"/>
    <w:lvl w:ilvl="0" w:tplc="13AAB766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8D71A1"/>
    <w:multiLevelType w:val="hybridMultilevel"/>
    <w:tmpl w:val="FC2262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920DC2"/>
    <w:multiLevelType w:val="hybridMultilevel"/>
    <w:tmpl w:val="F04C556C"/>
    <w:lvl w:ilvl="0" w:tplc="6D48D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DF1D7D"/>
    <w:multiLevelType w:val="hybridMultilevel"/>
    <w:tmpl w:val="DCE4A1F0"/>
    <w:lvl w:ilvl="0" w:tplc="F8A2E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10BAA"/>
    <w:multiLevelType w:val="hybridMultilevel"/>
    <w:tmpl w:val="DB34FC2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298503EA"/>
    <w:multiLevelType w:val="hybridMultilevel"/>
    <w:tmpl w:val="A2A880B0"/>
    <w:lvl w:ilvl="0" w:tplc="EAB4B6EE">
      <w:start w:val="1"/>
      <w:numFmt w:val="decimal"/>
      <w:lvlText w:val="%1."/>
      <w:lvlJc w:val="left"/>
      <w:pPr>
        <w:tabs>
          <w:tab w:val="num" w:pos="682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760228"/>
    <w:multiLevelType w:val="hybridMultilevel"/>
    <w:tmpl w:val="972CF02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CA0D5A"/>
    <w:multiLevelType w:val="hybridMultilevel"/>
    <w:tmpl w:val="D5AE10B8"/>
    <w:lvl w:ilvl="0" w:tplc="6D48D9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472A29"/>
    <w:multiLevelType w:val="hybridMultilevel"/>
    <w:tmpl w:val="5AC22762"/>
    <w:lvl w:ilvl="0" w:tplc="6D48D9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464948"/>
    <w:multiLevelType w:val="singleLevel"/>
    <w:tmpl w:val="93BE774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5">
    <w:nsid w:val="389F758D"/>
    <w:multiLevelType w:val="hybridMultilevel"/>
    <w:tmpl w:val="497A28AA"/>
    <w:lvl w:ilvl="0" w:tplc="7FF07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B54D1E"/>
    <w:multiLevelType w:val="hybridMultilevel"/>
    <w:tmpl w:val="497A28AA"/>
    <w:lvl w:ilvl="0" w:tplc="7FF07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D825593"/>
    <w:multiLevelType w:val="hybridMultilevel"/>
    <w:tmpl w:val="699871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B70030"/>
    <w:multiLevelType w:val="hybridMultilevel"/>
    <w:tmpl w:val="B4023D0C"/>
    <w:lvl w:ilvl="0" w:tplc="6D48D9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EB2AEB"/>
    <w:multiLevelType w:val="hybridMultilevel"/>
    <w:tmpl w:val="5F9A0906"/>
    <w:lvl w:ilvl="0" w:tplc="6D48D9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AA35B8"/>
    <w:multiLevelType w:val="hybridMultilevel"/>
    <w:tmpl w:val="12D01D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E056171"/>
    <w:multiLevelType w:val="hybridMultilevel"/>
    <w:tmpl w:val="699871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313DDA"/>
    <w:multiLevelType w:val="hybridMultilevel"/>
    <w:tmpl w:val="4718BC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AD6E62"/>
    <w:multiLevelType w:val="hybridMultilevel"/>
    <w:tmpl w:val="009CAD1C"/>
    <w:lvl w:ilvl="0" w:tplc="B40E1A2C">
      <w:start w:val="1"/>
      <w:numFmt w:val="bullet"/>
      <w:lvlText w:val="-"/>
      <w:lvlJc w:val="left"/>
      <w:pPr>
        <w:tabs>
          <w:tab w:val="num" w:pos="816"/>
        </w:tabs>
        <w:ind w:left="816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4">
    <w:nsid w:val="53262F49"/>
    <w:multiLevelType w:val="hybridMultilevel"/>
    <w:tmpl w:val="A2E25080"/>
    <w:lvl w:ilvl="0" w:tplc="B40E1A2C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F107D88"/>
    <w:multiLevelType w:val="multilevel"/>
    <w:tmpl w:val="294A6F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424368"/>
    <w:multiLevelType w:val="multilevel"/>
    <w:tmpl w:val="70A26F38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63C70"/>
    <w:multiLevelType w:val="hybridMultilevel"/>
    <w:tmpl w:val="497A28AA"/>
    <w:lvl w:ilvl="0" w:tplc="7FF07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27"/>
  </w:num>
  <w:num w:numId="5">
    <w:abstractNumId w:val="15"/>
  </w:num>
  <w:num w:numId="6">
    <w:abstractNumId w:val="17"/>
  </w:num>
  <w:num w:numId="7">
    <w:abstractNumId w:val="5"/>
  </w:num>
  <w:num w:numId="8">
    <w:abstractNumId w:val="10"/>
  </w:num>
  <w:num w:numId="9">
    <w:abstractNumId w:val="21"/>
  </w:num>
  <w:num w:numId="10">
    <w:abstractNumId w:val="11"/>
  </w:num>
  <w:num w:numId="11">
    <w:abstractNumId w:val="0"/>
  </w:num>
  <w:num w:numId="12">
    <w:abstractNumId w:val="26"/>
  </w:num>
  <w:num w:numId="13">
    <w:abstractNumId w:val="3"/>
  </w:num>
  <w:num w:numId="14">
    <w:abstractNumId w:val="16"/>
  </w:num>
  <w:num w:numId="15">
    <w:abstractNumId w:val="4"/>
  </w:num>
  <w:num w:numId="16">
    <w:abstractNumId w:val="19"/>
  </w:num>
  <w:num w:numId="17">
    <w:abstractNumId w:val="25"/>
  </w:num>
  <w:num w:numId="18">
    <w:abstractNumId w:val="22"/>
  </w:num>
  <w:num w:numId="19">
    <w:abstractNumId w:val="24"/>
  </w:num>
  <w:num w:numId="20">
    <w:abstractNumId w:val="23"/>
  </w:num>
  <w:num w:numId="21">
    <w:abstractNumId w:val="6"/>
  </w:num>
  <w:num w:numId="22">
    <w:abstractNumId w:val="9"/>
  </w:num>
  <w:num w:numId="23">
    <w:abstractNumId w:val="14"/>
  </w:num>
  <w:num w:numId="24">
    <w:abstractNumId w:val="20"/>
  </w:num>
  <w:num w:numId="25">
    <w:abstractNumId w:val="12"/>
  </w:num>
  <w:num w:numId="26">
    <w:abstractNumId w:val="18"/>
  </w:num>
  <w:num w:numId="27">
    <w:abstractNumId w:val="7"/>
  </w:num>
  <w:num w:numId="2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AB"/>
    <w:rsid w:val="000001C1"/>
    <w:rsid w:val="00000BEA"/>
    <w:rsid w:val="000010F0"/>
    <w:rsid w:val="000011F7"/>
    <w:rsid w:val="000015BE"/>
    <w:rsid w:val="00002120"/>
    <w:rsid w:val="00002D32"/>
    <w:rsid w:val="00002F7B"/>
    <w:rsid w:val="00003102"/>
    <w:rsid w:val="00003916"/>
    <w:rsid w:val="000042AB"/>
    <w:rsid w:val="0000437C"/>
    <w:rsid w:val="00005387"/>
    <w:rsid w:val="000057C3"/>
    <w:rsid w:val="00006963"/>
    <w:rsid w:val="00006AFF"/>
    <w:rsid w:val="00006B90"/>
    <w:rsid w:val="00006D2F"/>
    <w:rsid w:val="00007664"/>
    <w:rsid w:val="000103D3"/>
    <w:rsid w:val="00010883"/>
    <w:rsid w:val="00010D09"/>
    <w:rsid w:val="00011369"/>
    <w:rsid w:val="00012704"/>
    <w:rsid w:val="0001270A"/>
    <w:rsid w:val="000128D8"/>
    <w:rsid w:val="00013DCC"/>
    <w:rsid w:val="0001407D"/>
    <w:rsid w:val="000140FD"/>
    <w:rsid w:val="00014A58"/>
    <w:rsid w:val="00014C14"/>
    <w:rsid w:val="00014D8F"/>
    <w:rsid w:val="0001524B"/>
    <w:rsid w:val="00015B01"/>
    <w:rsid w:val="00016CCB"/>
    <w:rsid w:val="00017BCE"/>
    <w:rsid w:val="00017C2A"/>
    <w:rsid w:val="0002001B"/>
    <w:rsid w:val="000209F9"/>
    <w:rsid w:val="00020A3F"/>
    <w:rsid w:val="00021807"/>
    <w:rsid w:val="00021A9C"/>
    <w:rsid w:val="00022064"/>
    <w:rsid w:val="00023A87"/>
    <w:rsid w:val="00023EFC"/>
    <w:rsid w:val="00023F6B"/>
    <w:rsid w:val="000245C6"/>
    <w:rsid w:val="000248B0"/>
    <w:rsid w:val="00024AC1"/>
    <w:rsid w:val="00024E49"/>
    <w:rsid w:val="0002558B"/>
    <w:rsid w:val="000263BE"/>
    <w:rsid w:val="000268A1"/>
    <w:rsid w:val="00026E70"/>
    <w:rsid w:val="00027B50"/>
    <w:rsid w:val="00030328"/>
    <w:rsid w:val="000306E2"/>
    <w:rsid w:val="000307A1"/>
    <w:rsid w:val="00030A4E"/>
    <w:rsid w:val="00031168"/>
    <w:rsid w:val="00031221"/>
    <w:rsid w:val="0003136C"/>
    <w:rsid w:val="00031592"/>
    <w:rsid w:val="00031FAA"/>
    <w:rsid w:val="00032F61"/>
    <w:rsid w:val="0003337B"/>
    <w:rsid w:val="000334CC"/>
    <w:rsid w:val="0003360E"/>
    <w:rsid w:val="00033BF3"/>
    <w:rsid w:val="00034350"/>
    <w:rsid w:val="00034DA0"/>
    <w:rsid w:val="0003520A"/>
    <w:rsid w:val="00035BC3"/>
    <w:rsid w:val="00035E9C"/>
    <w:rsid w:val="000362DE"/>
    <w:rsid w:val="00037512"/>
    <w:rsid w:val="000378BB"/>
    <w:rsid w:val="00037B76"/>
    <w:rsid w:val="00037FE3"/>
    <w:rsid w:val="0004007F"/>
    <w:rsid w:val="0004093A"/>
    <w:rsid w:val="00040D18"/>
    <w:rsid w:val="00040D85"/>
    <w:rsid w:val="0004108B"/>
    <w:rsid w:val="0004169F"/>
    <w:rsid w:val="0004215B"/>
    <w:rsid w:val="000422F5"/>
    <w:rsid w:val="000423B0"/>
    <w:rsid w:val="000425FA"/>
    <w:rsid w:val="00042951"/>
    <w:rsid w:val="00042A1A"/>
    <w:rsid w:val="00042C14"/>
    <w:rsid w:val="00042F43"/>
    <w:rsid w:val="000435EC"/>
    <w:rsid w:val="00043AB1"/>
    <w:rsid w:val="00043F1E"/>
    <w:rsid w:val="00044F9C"/>
    <w:rsid w:val="00046571"/>
    <w:rsid w:val="00047E02"/>
    <w:rsid w:val="000503F8"/>
    <w:rsid w:val="00051091"/>
    <w:rsid w:val="00051551"/>
    <w:rsid w:val="000518BC"/>
    <w:rsid w:val="00051B9E"/>
    <w:rsid w:val="0005279A"/>
    <w:rsid w:val="00053649"/>
    <w:rsid w:val="000543D3"/>
    <w:rsid w:val="00054F72"/>
    <w:rsid w:val="00054FD8"/>
    <w:rsid w:val="00055864"/>
    <w:rsid w:val="00055C94"/>
    <w:rsid w:val="0005691F"/>
    <w:rsid w:val="00056E8D"/>
    <w:rsid w:val="000573DB"/>
    <w:rsid w:val="000600B3"/>
    <w:rsid w:val="00060EBF"/>
    <w:rsid w:val="0006150D"/>
    <w:rsid w:val="0006171E"/>
    <w:rsid w:val="00061AD7"/>
    <w:rsid w:val="00062BA5"/>
    <w:rsid w:val="00062F8D"/>
    <w:rsid w:val="000632D2"/>
    <w:rsid w:val="000633BF"/>
    <w:rsid w:val="000633D8"/>
    <w:rsid w:val="000639F2"/>
    <w:rsid w:val="00063FE6"/>
    <w:rsid w:val="00064558"/>
    <w:rsid w:val="000650DC"/>
    <w:rsid w:val="0006535C"/>
    <w:rsid w:val="00065727"/>
    <w:rsid w:val="0006593A"/>
    <w:rsid w:val="00067090"/>
    <w:rsid w:val="0007015C"/>
    <w:rsid w:val="000703CF"/>
    <w:rsid w:val="0007143D"/>
    <w:rsid w:val="00072F60"/>
    <w:rsid w:val="000737B1"/>
    <w:rsid w:val="000741BC"/>
    <w:rsid w:val="000741FB"/>
    <w:rsid w:val="0007444F"/>
    <w:rsid w:val="00074499"/>
    <w:rsid w:val="00074728"/>
    <w:rsid w:val="00074DA7"/>
    <w:rsid w:val="000750E9"/>
    <w:rsid w:val="0007535D"/>
    <w:rsid w:val="00075756"/>
    <w:rsid w:val="000764B9"/>
    <w:rsid w:val="000766CE"/>
    <w:rsid w:val="00076C07"/>
    <w:rsid w:val="00076F66"/>
    <w:rsid w:val="00077228"/>
    <w:rsid w:val="0007748C"/>
    <w:rsid w:val="00077585"/>
    <w:rsid w:val="00077CE6"/>
    <w:rsid w:val="0008013A"/>
    <w:rsid w:val="00080507"/>
    <w:rsid w:val="00080714"/>
    <w:rsid w:val="00080CCD"/>
    <w:rsid w:val="00080CE9"/>
    <w:rsid w:val="00080DEA"/>
    <w:rsid w:val="000822F8"/>
    <w:rsid w:val="00082D3B"/>
    <w:rsid w:val="00084004"/>
    <w:rsid w:val="00084043"/>
    <w:rsid w:val="000843D8"/>
    <w:rsid w:val="00085642"/>
    <w:rsid w:val="0008571D"/>
    <w:rsid w:val="000859EF"/>
    <w:rsid w:val="00086239"/>
    <w:rsid w:val="00087552"/>
    <w:rsid w:val="000904E4"/>
    <w:rsid w:val="00090B36"/>
    <w:rsid w:val="00090B7F"/>
    <w:rsid w:val="00090CD2"/>
    <w:rsid w:val="00091433"/>
    <w:rsid w:val="00091490"/>
    <w:rsid w:val="000920CC"/>
    <w:rsid w:val="00092E4E"/>
    <w:rsid w:val="00093A1E"/>
    <w:rsid w:val="00094BEE"/>
    <w:rsid w:val="00095F56"/>
    <w:rsid w:val="000979C4"/>
    <w:rsid w:val="00097DD1"/>
    <w:rsid w:val="000A0051"/>
    <w:rsid w:val="000A00EB"/>
    <w:rsid w:val="000A042B"/>
    <w:rsid w:val="000A0EE9"/>
    <w:rsid w:val="000A103D"/>
    <w:rsid w:val="000A1411"/>
    <w:rsid w:val="000A3B68"/>
    <w:rsid w:val="000A4748"/>
    <w:rsid w:val="000A4800"/>
    <w:rsid w:val="000A4FFA"/>
    <w:rsid w:val="000A50FC"/>
    <w:rsid w:val="000A5210"/>
    <w:rsid w:val="000A5D96"/>
    <w:rsid w:val="000A5F7D"/>
    <w:rsid w:val="000A614D"/>
    <w:rsid w:val="000A66E7"/>
    <w:rsid w:val="000A7EDB"/>
    <w:rsid w:val="000B02A9"/>
    <w:rsid w:val="000B1A50"/>
    <w:rsid w:val="000B2862"/>
    <w:rsid w:val="000B2D2D"/>
    <w:rsid w:val="000B2FEA"/>
    <w:rsid w:val="000B3434"/>
    <w:rsid w:val="000B4444"/>
    <w:rsid w:val="000B4585"/>
    <w:rsid w:val="000B54C4"/>
    <w:rsid w:val="000B5FDF"/>
    <w:rsid w:val="000B627D"/>
    <w:rsid w:val="000B6992"/>
    <w:rsid w:val="000B6AEF"/>
    <w:rsid w:val="000B6CEA"/>
    <w:rsid w:val="000B7806"/>
    <w:rsid w:val="000B7DBD"/>
    <w:rsid w:val="000C0123"/>
    <w:rsid w:val="000C018A"/>
    <w:rsid w:val="000C07E4"/>
    <w:rsid w:val="000C1D26"/>
    <w:rsid w:val="000C24FB"/>
    <w:rsid w:val="000C26AB"/>
    <w:rsid w:val="000C28DD"/>
    <w:rsid w:val="000C2AAA"/>
    <w:rsid w:val="000C2CAF"/>
    <w:rsid w:val="000C3279"/>
    <w:rsid w:val="000C3BF2"/>
    <w:rsid w:val="000C41E4"/>
    <w:rsid w:val="000C44BD"/>
    <w:rsid w:val="000C498A"/>
    <w:rsid w:val="000C644F"/>
    <w:rsid w:val="000C744F"/>
    <w:rsid w:val="000C7A74"/>
    <w:rsid w:val="000C7AEF"/>
    <w:rsid w:val="000C7F0E"/>
    <w:rsid w:val="000D061B"/>
    <w:rsid w:val="000D0FE9"/>
    <w:rsid w:val="000D1424"/>
    <w:rsid w:val="000D1A49"/>
    <w:rsid w:val="000D22FA"/>
    <w:rsid w:val="000D3B2B"/>
    <w:rsid w:val="000D47EE"/>
    <w:rsid w:val="000D4D3B"/>
    <w:rsid w:val="000D59E8"/>
    <w:rsid w:val="000D60FC"/>
    <w:rsid w:val="000D670F"/>
    <w:rsid w:val="000D6885"/>
    <w:rsid w:val="000D6AE0"/>
    <w:rsid w:val="000D7016"/>
    <w:rsid w:val="000D7443"/>
    <w:rsid w:val="000E0623"/>
    <w:rsid w:val="000E0C79"/>
    <w:rsid w:val="000E13BC"/>
    <w:rsid w:val="000E13F2"/>
    <w:rsid w:val="000E16B9"/>
    <w:rsid w:val="000E20BE"/>
    <w:rsid w:val="000E2376"/>
    <w:rsid w:val="000E3360"/>
    <w:rsid w:val="000E348F"/>
    <w:rsid w:val="000E3CB9"/>
    <w:rsid w:val="000E3D72"/>
    <w:rsid w:val="000E3DFC"/>
    <w:rsid w:val="000E464D"/>
    <w:rsid w:val="000E6012"/>
    <w:rsid w:val="000E6645"/>
    <w:rsid w:val="000E6FFA"/>
    <w:rsid w:val="000E732C"/>
    <w:rsid w:val="000E7BAC"/>
    <w:rsid w:val="000F1107"/>
    <w:rsid w:val="000F118F"/>
    <w:rsid w:val="000F147D"/>
    <w:rsid w:val="000F16C4"/>
    <w:rsid w:val="000F1794"/>
    <w:rsid w:val="000F18ED"/>
    <w:rsid w:val="000F1C47"/>
    <w:rsid w:val="000F2D9C"/>
    <w:rsid w:val="000F31D0"/>
    <w:rsid w:val="000F335D"/>
    <w:rsid w:val="000F3661"/>
    <w:rsid w:val="000F55F4"/>
    <w:rsid w:val="000F6BAE"/>
    <w:rsid w:val="000F75D7"/>
    <w:rsid w:val="000F7863"/>
    <w:rsid w:val="000F7ECD"/>
    <w:rsid w:val="00100647"/>
    <w:rsid w:val="00101168"/>
    <w:rsid w:val="001016EB"/>
    <w:rsid w:val="0010201D"/>
    <w:rsid w:val="001022F4"/>
    <w:rsid w:val="00102459"/>
    <w:rsid w:val="00102D74"/>
    <w:rsid w:val="0010337B"/>
    <w:rsid w:val="00103B38"/>
    <w:rsid w:val="00103FD2"/>
    <w:rsid w:val="001043EB"/>
    <w:rsid w:val="00104E01"/>
    <w:rsid w:val="00104FE6"/>
    <w:rsid w:val="00105D98"/>
    <w:rsid w:val="00106349"/>
    <w:rsid w:val="001073EB"/>
    <w:rsid w:val="001105E6"/>
    <w:rsid w:val="001108A8"/>
    <w:rsid w:val="00110A8E"/>
    <w:rsid w:val="00111184"/>
    <w:rsid w:val="00112657"/>
    <w:rsid w:val="001126B2"/>
    <w:rsid w:val="00113992"/>
    <w:rsid w:val="00113B3D"/>
    <w:rsid w:val="00113C8E"/>
    <w:rsid w:val="00113D80"/>
    <w:rsid w:val="00113E06"/>
    <w:rsid w:val="001144E5"/>
    <w:rsid w:val="00114908"/>
    <w:rsid w:val="00114CD1"/>
    <w:rsid w:val="00115043"/>
    <w:rsid w:val="00115B87"/>
    <w:rsid w:val="00115DB1"/>
    <w:rsid w:val="00116E64"/>
    <w:rsid w:val="00116ECD"/>
    <w:rsid w:val="001179DD"/>
    <w:rsid w:val="00117D4F"/>
    <w:rsid w:val="00117EB8"/>
    <w:rsid w:val="00120B18"/>
    <w:rsid w:val="001214E9"/>
    <w:rsid w:val="00122069"/>
    <w:rsid w:val="001223C5"/>
    <w:rsid w:val="0012346B"/>
    <w:rsid w:val="00123A58"/>
    <w:rsid w:val="00123B53"/>
    <w:rsid w:val="00124006"/>
    <w:rsid w:val="00125F32"/>
    <w:rsid w:val="00126A53"/>
    <w:rsid w:val="00127842"/>
    <w:rsid w:val="00130939"/>
    <w:rsid w:val="001309A5"/>
    <w:rsid w:val="00130CD8"/>
    <w:rsid w:val="00131AB9"/>
    <w:rsid w:val="00131E34"/>
    <w:rsid w:val="00132058"/>
    <w:rsid w:val="00132203"/>
    <w:rsid w:val="00132AA8"/>
    <w:rsid w:val="00133092"/>
    <w:rsid w:val="001330AD"/>
    <w:rsid w:val="001339A9"/>
    <w:rsid w:val="0013435F"/>
    <w:rsid w:val="00134514"/>
    <w:rsid w:val="00134840"/>
    <w:rsid w:val="00134E53"/>
    <w:rsid w:val="00134F32"/>
    <w:rsid w:val="0013521F"/>
    <w:rsid w:val="00135C26"/>
    <w:rsid w:val="00135E98"/>
    <w:rsid w:val="00136555"/>
    <w:rsid w:val="00136E24"/>
    <w:rsid w:val="00136F00"/>
    <w:rsid w:val="001370F7"/>
    <w:rsid w:val="00137508"/>
    <w:rsid w:val="00137613"/>
    <w:rsid w:val="0014068A"/>
    <w:rsid w:val="00140F96"/>
    <w:rsid w:val="001416C4"/>
    <w:rsid w:val="00141C1F"/>
    <w:rsid w:val="00142570"/>
    <w:rsid w:val="00142788"/>
    <w:rsid w:val="00143FF1"/>
    <w:rsid w:val="001447E2"/>
    <w:rsid w:val="00145653"/>
    <w:rsid w:val="00145B6E"/>
    <w:rsid w:val="00147A99"/>
    <w:rsid w:val="00147F9F"/>
    <w:rsid w:val="0015069F"/>
    <w:rsid w:val="001506A3"/>
    <w:rsid w:val="00150AD0"/>
    <w:rsid w:val="00151006"/>
    <w:rsid w:val="001512F8"/>
    <w:rsid w:val="00151641"/>
    <w:rsid w:val="00151854"/>
    <w:rsid w:val="001525C2"/>
    <w:rsid w:val="001528A9"/>
    <w:rsid w:val="001528EB"/>
    <w:rsid w:val="00152FA4"/>
    <w:rsid w:val="00153182"/>
    <w:rsid w:val="00153553"/>
    <w:rsid w:val="00153FAE"/>
    <w:rsid w:val="001542A1"/>
    <w:rsid w:val="00154562"/>
    <w:rsid w:val="00156835"/>
    <w:rsid w:val="001569BF"/>
    <w:rsid w:val="00156C16"/>
    <w:rsid w:val="00156C86"/>
    <w:rsid w:val="00156F73"/>
    <w:rsid w:val="00157226"/>
    <w:rsid w:val="00157389"/>
    <w:rsid w:val="00157675"/>
    <w:rsid w:val="001576CE"/>
    <w:rsid w:val="00157A3A"/>
    <w:rsid w:val="00157AC9"/>
    <w:rsid w:val="00157DA4"/>
    <w:rsid w:val="00160AA0"/>
    <w:rsid w:val="00161306"/>
    <w:rsid w:val="001621F6"/>
    <w:rsid w:val="00162304"/>
    <w:rsid w:val="0016348B"/>
    <w:rsid w:val="00163FA2"/>
    <w:rsid w:val="001649C4"/>
    <w:rsid w:val="00164A85"/>
    <w:rsid w:val="001650DF"/>
    <w:rsid w:val="0016512E"/>
    <w:rsid w:val="001659DE"/>
    <w:rsid w:val="00166238"/>
    <w:rsid w:val="001662B2"/>
    <w:rsid w:val="00167D7E"/>
    <w:rsid w:val="00167DF1"/>
    <w:rsid w:val="00167EB5"/>
    <w:rsid w:val="00170040"/>
    <w:rsid w:val="001701CF"/>
    <w:rsid w:val="00170460"/>
    <w:rsid w:val="00170878"/>
    <w:rsid w:val="0017109C"/>
    <w:rsid w:val="00171266"/>
    <w:rsid w:val="0017164B"/>
    <w:rsid w:val="00171CAF"/>
    <w:rsid w:val="0017299E"/>
    <w:rsid w:val="00172CCB"/>
    <w:rsid w:val="00172EC7"/>
    <w:rsid w:val="0017390B"/>
    <w:rsid w:val="001742B2"/>
    <w:rsid w:val="0017528D"/>
    <w:rsid w:val="001752C7"/>
    <w:rsid w:val="00175C06"/>
    <w:rsid w:val="00175CE6"/>
    <w:rsid w:val="00180D1D"/>
    <w:rsid w:val="00180F82"/>
    <w:rsid w:val="001810A9"/>
    <w:rsid w:val="00181233"/>
    <w:rsid w:val="00181D5E"/>
    <w:rsid w:val="001822CC"/>
    <w:rsid w:val="001825BC"/>
    <w:rsid w:val="001832BA"/>
    <w:rsid w:val="001836BB"/>
    <w:rsid w:val="00183FD3"/>
    <w:rsid w:val="0018425B"/>
    <w:rsid w:val="001842F4"/>
    <w:rsid w:val="001846A7"/>
    <w:rsid w:val="00184CAB"/>
    <w:rsid w:val="00185111"/>
    <w:rsid w:val="001854C6"/>
    <w:rsid w:val="001859A2"/>
    <w:rsid w:val="00185E33"/>
    <w:rsid w:val="00186162"/>
    <w:rsid w:val="00186C55"/>
    <w:rsid w:val="00187B53"/>
    <w:rsid w:val="00190252"/>
    <w:rsid w:val="00190710"/>
    <w:rsid w:val="0019095F"/>
    <w:rsid w:val="00190A9C"/>
    <w:rsid w:val="00190B76"/>
    <w:rsid w:val="00190D0A"/>
    <w:rsid w:val="00190DF9"/>
    <w:rsid w:val="001911C9"/>
    <w:rsid w:val="0019124A"/>
    <w:rsid w:val="00191571"/>
    <w:rsid w:val="001917B3"/>
    <w:rsid w:val="0019199A"/>
    <w:rsid w:val="00191D50"/>
    <w:rsid w:val="00193348"/>
    <w:rsid w:val="001935BB"/>
    <w:rsid w:val="00193877"/>
    <w:rsid w:val="00193975"/>
    <w:rsid w:val="001944E8"/>
    <w:rsid w:val="00194FA5"/>
    <w:rsid w:val="00195418"/>
    <w:rsid w:val="0019626A"/>
    <w:rsid w:val="0019682B"/>
    <w:rsid w:val="001973F6"/>
    <w:rsid w:val="001974F4"/>
    <w:rsid w:val="001979F7"/>
    <w:rsid w:val="001A0192"/>
    <w:rsid w:val="001A0A6D"/>
    <w:rsid w:val="001A0DC1"/>
    <w:rsid w:val="001A1283"/>
    <w:rsid w:val="001A1DC5"/>
    <w:rsid w:val="001A26C0"/>
    <w:rsid w:val="001A2968"/>
    <w:rsid w:val="001A3D7B"/>
    <w:rsid w:val="001A4E18"/>
    <w:rsid w:val="001A519D"/>
    <w:rsid w:val="001A6138"/>
    <w:rsid w:val="001A6775"/>
    <w:rsid w:val="001A6B39"/>
    <w:rsid w:val="001B0C34"/>
    <w:rsid w:val="001B165A"/>
    <w:rsid w:val="001B1BD5"/>
    <w:rsid w:val="001B1E71"/>
    <w:rsid w:val="001B2160"/>
    <w:rsid w:val="001B3554"/>
    <w:rsid w:val="001B3941"/>
    <w:rsid w:val="001B3E0D"/>
    <w:rsid w:val="001B5042"/>
    <w:rsid w:val="001B542C"/>
    <w:rsid w:val="001B5F5F"/>
    <w:rsid w:val="001B7EF8"/>
    <w:rsid w:val="001C00B7"/>
    <w:rsid w:val="001C1257"/>
    <w:rsid w:val="001C1334"/>
    <w:rsid w:val="001C34AE"/>
    <w:rsid w:val="001C3D31"/>
    <w:rsid w:val="001C3DAB"/>
    <w:rsid w:val="001C3E38"/>
    <w:rsid w:val="001C4965"/>
    <w:rsid w:val="001C4A25"/>
    <w:rsid w:val="001C4AAC"/>
    <w:rsid w:val="001C5055"/>
    <w:rsid w:val="001C6284"/>
    <w:rsid w:val="001C73ED"/>
    <w:rsid w:val="001C7623"/>
    <w:rsid w:val="001D023B"/>
    <w:rsid w:val="001D02F0"/>
    <w:rsid w:val="001D199F"/>
    <w:rsid w:val="001D1CB5"/>
    <w:rsid w:val="001D218C"/>
    <w:rsid w:val="001D2310"/>
    <w:rsid w:val="001D2AE1"/>
    <w:rsid w:val="001D3780"/>
    <w:rsid w:val="001D3D73"/>
    <w:rsid w:val="001D4556"/>
    <w:rsid w:val="001D4B10"/>
    <w:rsid w:val="001D5F48"/>
    <w:rsid w:val="001D713D"/>
    <w:rsid w:val="001D7AD2"/>
    <w:rsid w:val="001E00C8"/>
    <w:rsid w:val="001E0145"/>
    <w:rsid w:val="001E066B"/>
    <w:rsid w:val="001E0729"/>
    <w:rsid w:val="001E0EAC"/>
    <w:rsid w:val="001E192B"/>
    <w:rsid w:val="001E1E63"/>
    <w:rsid w:val="001E2996"/>
    <w:rsid w:val="001E2C59"/>
    <w:rsid w:val="001E3583"/>
    <w:rsid w:val="001E3DE4"/>
    <w:rsid w:val="001E45B9"/>
    <w:rsid w:val="001E5396"/>
    <w:rsid w:val="001E58E2"/>
    <w:rsid w:val="001E5F65"/>
    <w:rsid w:val="001E6DD3"/>
    <w:rsid w:val="001E6E7E"/>
    <w:rsid w:val="001E6EAE"/>
    <w:rsid w:val="001E74DF"/>
    <w:rsid w:val="001E75CE"/>
    <w:rsid w:val="001E79F8"/>
    <w:rsid w:val="001F0026"/>
    <w:rsid w:val="001F0D25"/>
    <w:rsid w:val="001F1479"/>
    <w:rsid w:val="001F155B"/>
    <w:rsid w:val="001F180E"/>
    <w:rsid w:val="001F1ED9"/>
    <w:rsid w:val="001F22B9"/>
    <w:rsid w:val="001F2968"/>
    <w:rsid w:val="001F2DE4"/>
    <w:rsid w:val="001F346B"/>
    <w:rsid w:val="001F3944"/>
    <w:rsid w:val="001F3F98"/>
    <w:rsid w:val="001F50EC"/>
    <w:rsid w:val="001F5283"/>
    <w:rsid w:val="001F54AA"/>
    <w:rsid w:val="001F5790"/>
    <w:rsid w:val="001F60B0"/>
    <w:rsid w:val="001F6419"/>
    <w:rsid w:val="001F65C3"/>
    <w:rsid w:val="001F65DD"/>
    <w:rsid w:val="001F6ECA"/>
    <w:rsid w:val="001F7382"/>
    <w:rsid w:val="001F7460"/>
    <w:rsid w:val="001F77FD"/>
    <w:rsid w:val="002005A0"/>
    <w:rsid w:val="00200A7F"/>
    <w:rsid w:val="00200BE8"/>
    <w:rsid w:val="00201583"/>
    <w:rsid w:val="002020A0"/>
    <w:rsid w:val="00202220"/>
    <w:rsid w:val="0020231C"/>
    <w:rsid w:val="00202461"/>
    <w:rsid w:val="00202481"/>
    <w:rsid w:val="00203962"/>
    <w:rsid w:val="002043F5"/>
    <w:rsid w:val="00204737"/>
    <w:rsid w:val="00204F69"/>
    <w:rsid w:val="00204FD7"/>
    <w:rsid w:val="00205358"/>
    <w:rsid w:val="002056D3"/>
    <w:rsid w:val="00205D63"/>
    <w:rsid w:val="00206CF4"/>
    <w:rsid w:val="00207508"/>
    <w:rsid w:val="002077CE"/>
    <w:rsid w:val="0020780C"/>
    <w:rsid w:val="002078FD"/>
    <w:rsid w:val="002109D4"/>
    <w:rsid w:val="002109E5"/>
    <w:rsid w:val="00210F7A"/>
    <w:rsid w:val="002110DA"/>
    <w:rsid w:val="0021114E"/>
    <w:rsid w:val="00211507"/>
    <w:rsid w:val="00211CFD"/>
    <w:rsid w:val="00211D64"/>
    <w:rsid w:val="002120BA"/>
    <w:rsid w:val="00212561"/>
    <w:rsid w:val="002135A7"/>
    <w:rsid w:val="00213772"/>
    <w:rsid w:val="00214732"/>
    <w:rsid w:val="00214CF1"/>
    <w:rsid w:val="00214EE6"/>
    <w:rsid w:val="00215253"/>
    <w:rsid w:val="0021526A"/>
    <w:rsid w:val="0021554A"/>
    <w:rsid w:val="0021636E"/>
    <w:rsid w:val="00216925"/>
    <w:rsid w:val="002169ED"/>
    <w:rsid w:val="00216CEC"/>
    <w:rsid w:val="00216EF6"/>
    <w:rsid w:val="002179CB"/>
    <w:rsid w:val="00217CF8"/>
    <w:rsid w:val="00220C22"/>
    <w:rsid w:val="00220EF7"/>
    <w:rsid w:val="002218AF"/>
    <w:rsid w:val="002223B5"/>
    <w:rsid w:val="00222A01"/>
    <w:rsid w:val="00222EEE"/>
    <w:rsid w:val="00223361"/>
    <w:rsid w:val="0022392F"/>
    <w:rsid w:val="00223AEC"/>
    <w:rsid w:val="002241C0"/>
    <w:rsid w:val="0022441F"/>
    <w:rsid w:val="00224734"/>
    <w:rsid w:val="00225A04"/>
    <w:rsid w:val="00225B8A"/>
    <w:rsid w:val="00225FC6"/>
    <w:rsid w:val="00226258"/>
    <w:rsid w:val="00227519"/>
    <w:rsid w:val="002276EF"/>
    <w:rsid w:val="002304D7"/>
    <w:rsid w:val="0023085B"/>
    <w:rsid w:val="00230FB3"/>
    <w:rsid w:val="002314C8"/>
    <w:rsid w:val="002314EB"/>
    <w:rsid w:val="00231EE3"/>
    <w:rsid w:val="0023289F"/>
    <w:rsid w:val="002329F8"/>
    <w:rsid w:val="00232AA8"/>
    <w:rsid w:val="00232B24"/>
    <w:rsid w:val="00232BD5"/>
    <w:rsid w:val="00233340"/>
    <w:rsid w:val="002333DB"/>
    <w:rsid w:val="0023348E"/>
    <w:rsid w:val="0023374F"/>
    <w:rsid w:val="00234305"/>
    <w:rsid w:val="00234625"/>
    <w:rsid w:val="0023533E"/>
    <w:rsid w:val="00235712"/>
    <w:rsid w:val="00236163"/>
    <w:rsid w:val="00236788"/>
    <w:rsid w:val="00236E67"/>
    <w:rsid w:val="002403A0"/>
    <w:rsid w:val="00240963"/>
    <w:rsid w:val="0024106A"/>
    <w:rsid w:val="0024111C"/>
    <w:rsid w:val="00241647"/>
    <w:rsid w:val="002419D1"/>
    <w:rsid w:val="002420E7"/>
    <w:rsid w:val="00243428"/>
    <w:rsid w:val="00243DAF"/>
    <w:rsid w:val="00244149"/>
    <w:rsid w:val="0024468E"/>
    <w:rsid w:val="0024491B"/>
    <w:rsid w:val="00245C73"/>
    <w:rsid w:val="00245E0C"/>
    <w:rsid w:val="002460D5"/>
    <w:rsid w:val="00246220"/>
    <w:rsid w:val="0024650C"/>
    <w:rsid w:val="0024665E"/>
    <w:rsid w:val="00246791"/>
    <w:rsid w:val="002469A5"/>
    <w:rsid w:val="00246F5E"/>
    <w:rsid w:val="00247D29"/>
    <w:rsid w:val="00250756"/>
    <w:rsid w:val="00250807"/>
    <w:rsid w:val="00250F8D"/>
    <w:rsid w:val="002516BC"/>
    <w:rsid w:val="00251A40"/>
    <w:rsid w:val="00251DB2"/>
    <w:rsid w:val="0025230B"/>
    <w:rsid w:val="00252E39"/>
    <w:rsid w:val="00253C4A"/>
    <w:rsid w:val="002540FD"/>
    <w:rsid w:val="002547ED"/>
    <w:rsid w:val="002549C5"/>
    <w:rsid w:val="002559EB"/>
    <w:rsid w:val="00255E5B"/>
    <w:rsid w:val="0025611C"/>
    <w:rsid w:val="00260AF7"/>
    <w:rsid w:val="0026137A"/>
    <w:rsid w:val="00261894"/>
    <w:rsid w:val="00261F16"/>
    <w:rsid w:val="00263604"/>
    <w:rsid w:val="00263708"/>
    <w:rsid w:val="00263C8E"/>
    <w:rsid w:val="00264D23"/>
    <w:rsid w:val="00265917"/>
    <w:rsid w:val="00266AC9"/>
    <w:rsid w:val="00266AD0"/>
    <w:rsid w:val="00266B83"/>
    <w:rsid w:val="00267164"/>
    <w:rsid w:val="0026767E"/>
    <w:rsid w:val="002701D2"/>
    <w:rsid w:val="002701FD"/>
    <w:rsid w:val="00270204"/>
    <w:rsid w:val="0027059C"/>
    <w:rsid w:val="00270893"/>
    <w:rsid w:val="002713DB"/>
    <w:rsid w:val="0027212A"/>
    <w:rsid w:val="00272190"/>
    <w:rsid w:val="002724A3"/>
    <w:rsid w:val="002733EE"/>
    <w:rsid w:val="00273C79"/>
    <w:rsid w:val="00274367"/>
    <w:rsid w:val="00274646"/>
    <w:rsid w:val="00274B3E"/>
    <w:rsid w:val="00274FFA"/>
    <w:rsid w:val="0027549C"/>
    <w:rsid w:val="00275683"/>
    <w:rsid w:val="00276CC3"/>
    <w:rsid w:val="00276E42"/>
    <w:rsid w:val="00277003"/>
    <w:rsid w:val="00277664"/>
    <w:rsid w:val="00277956"/>
    <w:rsid w:val="00277CBF"/>
    <w:rsid w:val="002809C9"/>
    <w:rsid w:val="00280AEF"/>
    <w:rsid w:val="002816D0"/>
    <w:rsid w:val="002818C1"/>
    <w:rsid w:val="00281E8A"/>
    <w:rsid w:val="0028358E"/>
    <w:rsid w:val="00283C82"/>
    <w:rsid w:val="00284FA9"/>
    <w:rsid w:val="0028517D"/>
    <w:rsid w:val="002864D2"/>
    <w:rsid w:val="00286EA6"/>
    <w:rsid w:val="00287574"/>
    <w:rsid w:val="00287987"/>
    <w:rsid w:val="00287B29"/>
    <w:rsid w:val="0029049B"/>
    <w:rsid w:val="0029066E"/>
    <w:rsid w:val="00290842"/>
    <w:rsid w:val="0029127C"/>
    <w:rsid w:val="002927C7"/>
    <w:rsid w:val="002937FE"/>
    <w:rsid w:val="00293B79"/>
    <w:rsid w:val="00295DDB"/>
    <w:rsid w:val="002960CF"/>
    <w:rsid w:val="00296415"/>
    <w:rsid w:val="00296441"/>
    <w:rsid w:val="00296A78"/>
    <w:rsid w:val="002971F8"/>
    <w:rsid w:val="002975B0"/>
    <w:rsid w:val="00297C00"/>
    <w:rsid w:val="002A001C"/>
    <w:rsid w:val="002A0235"/>
    <w:rsid w:val="002A0965"/>
    <w:rsid w:val="002A0E56"/>
    <w:rsid w:val="002A0EBD"/>
    <w:rsid w:val="002A14EE"/>
    <w:rsid w:val="002A23DE"/>
    <w:rsid w:val="002A2714"/>
    <w:rsid w:val="002A37B6"/>
    <w:rsid w:val="002A415A"/>
    <w:rsid w:val="002A41F6"/>
    <w:rsid w:val="002A439F"/>
    <w:rsid w:val="002A4EA6"/>
    <w:rsid w:val="002A5375"/>
    <w:rsid w:val="002A556E"/>
    <w:rsid w:val="002A594E"/>
    <w:rsid w:val="002A645E"/>
    <w:rsid w:val="002A6571"/>
    <w:rsid w:val="002A6FB3"/>
    <w:rsid w:val="002A7131"/>
    <w:rsid w:val="002A768E"/>
    <w:rsid w:val="002A7D1D"/>
    <w:rsid w:val="002A7E8C"/>
    <w:rsid w:val="002B0472"/>
    <w:rsid w:val="002B1592"/>
    <w:rsid w:val="002B1A71"/>
    <w:rsid w:val="002B20A6"/>
    <w:rsid w:val="002B2BD4"/>
    <w:rsid w:val="002B3084"/>
    <w:rsid w:val="002B332F"/>
    <w:rsid w:val="002B3651"/>
    <w:rsid w:val="002B39CD"/>
    <w:rsid w:val="002B3A21"/>
    <w:rsid w:val="002B3FC7"/>
    <w:rsid w:val="002B4115"/>
    <w:rsid w:val="002B4E7B"/>
    <w:rsid w:val="002B50EF"/>
    <w:rsid w:val="002B583E"/>
    <w:rsid w:val="002B7540"/>
    <w:rsid w:val="002C022D"/>
    <w:rsid w:val="002C0881"/>
    <w:rsid w:val="002C24F5"/>
    <w:rsid w:val="002C2D00"/>
    <w:rsid w:val="002C324B"/>
    <w:rsid w:val="002C4761"/>
    <w:rsid w:val="002C4ED9"/>
    <w:rsid w:val="002C4FAB"/>
    <w:rsid w:val="002C500F"/>
    <w:rsid w:val="002C5437"/>
    <w:rsid w:val="002C585A"/>
    <w:rsid w:val="002C5C63"/>
    <w:rsid w:val="002C67AF"/>
    <w:rsid w:val="002C6996"/>
    <w:rsid w:val="002C6B91"/>
    <w:rsid w:val="002C6F30"/>
    <w:rsid w:val="002C70D5"/>
    <w:rsid w:val="002C7647"/>
    <w:rsid w:val="002D08C7"/>
    <w:rsid w:val="002D09B4"/>
    <w:rsid w:val="002D0C4C"/>
    <w:rsid w:val="002D0C6E"/>
    <w:rsid w:val="002D0C83"/>
    <w:rsid w:val="002D10C1"/>
    <w:rsid w:val="002D12AD"/>
    <w:rsid w:val="002D155B"/>
    <w:rsid w:val="002D16E7"/>
    <w:rsid w:val="002D3257"/>
    <w:rsid w:val="002D4D4D"/>
    <w:rsid w:val="002D4DD7"/>
    <w:rsid w:val="002D5484"/>
    <w:rsid w:val="002D5933"/>
    <w:rsid w:val="002D5B88"/>
    <w:rsid w:val="002D5C65"/>
    <w:rsid w:val="002D6F70"/>
    <w:rsid w:val="002D7143"/>
    <w:rsid w:val="002D74F4"/>
    <w:rsid w:val="002D776D"/>
    <w:rsid w:val="002D7A37"/>
    <w:rsid w:val="002E04A6"/>
    <w:rsid w:val="002E109F"/>
    <w:rsid w:val="002E1605"/>
    <w:rsid w:val="002E3499"/>
    <w:rsid w:val="002E388E"/>
    <w:rsid w:val="002E4622"/>
    <w:rsid w:val="002E52F6"/>
    <w:rsid w:val="002E6D39"/>
    <w:rsid w:val="002E78FB"/>
    <w:rsid w:val="002E7A0F"/>
    <w:rsid w:val="002F06B8"/>
    <w:rsid w:val="002F12AE"/>
    <w:rsid w:val="002F185E"/>
    <w:rsid w:val="002F1D9E"/>
    <w:rsid w:val="002F20E0"/>
    <w:rsid w:val="002F26C3"/>
    <w:rsid w:val="002F26C4"/>
    <w:rsid w:val="002F2F80"/>
    <w:rsid w:val="002F32EE"/>
    <w:rsid w:val="002F3BE0"/>
    <w:rsid w:val="002F47DA"/>
    <w:rsid w:val="002F489D"/>
    <w:rsid w:val="002F5BD1"/>
    <w:rsid w:val="002F5E5F"/>
    <w:rsid w:val="002F6844"/>
    <w:rsid w:val="002F77A4"/>
    <w:rsid w:val="002F7D9F"/>
    <w:rsid w:val="00300CD5"/>
    <w:rsid w:val="00302010"/>
    <w:rsid w:val="00302141"/>
    <w:rsid w:val="0030521A"/>
    <w:rsid w:val="0030522C"/>
    <w:rsid w:val="003061E9"/>
    <w:rsid w:val="00306C36"/>
    <w:rsid w:val="00307478"/>
    <w:rsid w:val="00311145"/>
    <w:rsid w:val="00312109"/>
    <w:rsid w:val="003124E3"/>
    <w:rsid w:val="00312AE6"/>
    <w:rsid w:val="00313BB8"/>
    <w:rsid w:val="003148E3"/>
    <w:rsid w:val="00314BC1"/>
    <w:rsid w:val="003161DC"/>
    <w:rsid w:val="00316601"/>
    <w:rsid w:val="00316719"/>
    <w:rsid w:val="00317A9C"/>
    <w:rsid w:val="00317B1A"/>
    <w:rsid w:val="00317C0A"/>
    <w:rsid w:val="00321001"/>
    <w:rsid w:val="0032181E"/>
    <w:rsid w:val="00321AEE"/>
    <w:rsid w:val="00322A62"/>
    <w:rsid w:val="00322F5E"/>
    <w:rsid w:val="0032331B"/>
    <w:rsid w:val="003233FB"/>
    <w:rsid w:val="003240CA"/>
    <w:rsid w:val="0032410C"/>
    <w:rsid w:val="003244D8"/>
    <w:rsid w:val="0032632C"/>
    <w:rsid w:val="003265D6"/>
    <w:rsid w:val="00326F89"/>
    <w:rsid w:val="00327500"/>
    <w:rsid w:val="00327926"/>
    <w:rsid w:val="00327A51"/>
    <w:rsid w:val="00330094"/>
    <w:rsid w:val="00330A77"/>
    <w:rsid w:val="00330E43"/>
    <w:rsid w:val="00330EE2"/>
    <w:rsid w:val="00332000"/>
    <w:rsid w:val="003320C2"/>
    <w:rsid w:val="00332B4F"/>
    <w:rsid w:val="00332B65"/>
    <w:rsid w:val="00333286"/>
    <w:rsid w:val="00333657"/>
    <w:rsid w:val="00333B6E"/>
    <w:rsid w:val="003353E8"/>
    <w:rsid w:val="00335C7D"/>
    <w:rsid w:val="00335CAC"/>
    <w:rsid w:val="00335F9A"/>
    <w:rsid w:val="003361A4"/>
    <w:rsid w:val="00336340"/>
    <w:rsid w:val="0033663A"/>
    <w:rsid w:val="003366BF"/>
    <w:rsid w:val="00336AA8"/>
    <w:rsid w:val="00337D8B"/>
    <w:rsid w:val="00340DC7"/>
    <w:rsid w:val="00341086"/>
    <w:rsid w:val="0034131A"/>
    <w:rsid w:val="003421B7"/>
    <w:rsid w:val="003433FB"/>
    <w:rsid w:val="00344F92"/>
    <w:rsid w:val="003452F2"/>
    <w:rsid w:val="003454CF"/>
    <w:rsid w:val="00345768"/>
    <w:rsid w:val="0034585F"/>
    <w:rsid w:val="00345A4B"/>
    <w:rsid w:val="00346452"/>
    <w:rsid w:val="0034799D"/>
    <w:rsid w:val="00347D80"/>
    <w:rsid w:val="0035088F"/>
    <w:rsid w:val="003509AB"/>
    <w:rsid w:val="003509FE"/>
    <w:rsid w:val="003514B0"/>
    <w:rsid w:val="003529F5"/>
    <w:rsid w:val="003530E1"/>
    <w:rsid w:val="00353AA3"/>
    <w:rsid w:val="00353BC7"/>
    <w:rsid w:val="00353EFD"/>
    <w:rsid w:val="003540AD"/>
    <w:rsid w:val="00355B25"/>
    <w:rsid w:val="00355D81"/>
    <w:rsid w:val="00356728"/>
    <w:rsid w:val="00356762"/>
    <w:rsid w:val="00356DFF"/>
    <w:rsid w:val="003572D3"/>
    <w:rsid w:val="00357C3E"/>
    <w:rsid w:val="003611C8"/>
    <w:rsid w:val="00361550"/>
    <w:rsid w:val="00361C7D"/>
    <w:rsid w:val="00362356"/>
    <w:rsid w:val="00362371"/>
    <w:rsid w:val="00362ADC"/>
    <w:rsid w:val="00362C00"/>
    <w:rsid w:val="00362C50"/>
    <w:rsid w:val="00362FD4"/>
    <w:rsid w:val="0036327C"/>
    <w:rsid w:val="003639FE"/>
    <w:rsid w:val="0036428A"/>
    <w:rsid w:val="00364894"/>
    <w:rsid w:val="00365F18"/>
    <w:rsid w:val="00366D6D"/>
    <w:rsid w:val="00367F86"/>
    <w:rsid w:val="00371B0F"/>
    <w:rsid w:val="00371CAC"/>
    <w:rsid w:val="00371F28"/>
    <w:rsid w:val="003722C9"/>
    <w:rsid w:val="00372563"/>
    <w:rsid w:val="003733DC"/>
    <w:rsid w:val="00373D71"/>
    <w:rsid w:val="00373E96"/>
    <w:rsid w:val="0037401C"/>
    <w:rsid w:val="003745B2"/>
    <w:rsid w:val="003745E0"/>
    <w:rsid w:val="00374ED2"/>
    <w:rsid w:val="0037506B"/>
    <w:rsid w:val="00375897"/>
    <w:rsid w:val="00376195"/>
    <w:rsid w:val="00376BE3"/>
    <w:rsid w:val="00376C94"/>
    <w:rsid w:val="00376EBC"/>
    <w:rsid w:val="003778B1"/>
    <w:rsid w:val="00377F12"/>
    <w:rsid w:val="00381063"/>
    <w:rsid w:val="003810AC"/>
    <w:rsid w:val="0038120C"/>
    <w:rsid w:val="00381220"/>
    <w:rsid w:val="00381330"/>
    <w:rsid w:val="003818E7"/>
    <w:rsid w:val="003819AA"/>
    <w:rsid w:val="003820EC"/>
    <w:rsid w:val="003828DA"/>
    <w:rsid w:val="00382E54"/>
    <w:rsid w:val="00383130"/>
    <w:rsid w:val="00384CF0"/>
    <w:rsid w:val="00385067"/>
    <w:rsid w:val="003867AB"/>
    <w:rsid w:val="003905D1"/>
    <w:rsid w:val="0039066C"/>
    <w:rsid w:val="00390F3D"/>
    <w:rsid w:val="00392CC2"/>
    <w:rsid w:val="003938D0"/>
    <w:rsid w:val="00394F7F"/>
    <w:rsid w:val="00395BBA"/>
    <w:rsid w:val="003962A6"/>
    <w:rsid w:val="00396F6C"/>
    <w:rsid w:val="00397C37"/>
    <w:rsid w:val="003A06B6"/>
    <w:rsid w:val="003A141F"/>
    <w:rsid w:val="003A145D"/>
    <w:rsid w:val="003A21CF"/>
    <w:rsid w:val="003A2558"/>
    <w:rsid w:val="003A29A7"/>
    <w:rsid w:val="003A2E8F"/>
    <w:rsid w:val="003A3333"/>
    <w:rsid w:val="003A3D07"/>
    <w:rsid w:val="003A4876"/>
    <w:rsid w:val="003A4F32"/>
    <w:rsid w:val="003A5BAE"/>
    <w:rsid w:val="003A7212"/>
    <w:rsid w:val="003A74C8"/>
    <w:rsid w:val="003A757C"/>
    <w:rsid w:val="003A7FA5"/>
    <w:rsid w:val="003B00CC"/>
    <w:rsid w:val="003B042C"/>
    <w:rsid w:val="003B1751"/>
    <w:rsid w:val="003B276F"/>
    <w:rsid w:val="003B2B0C"/>
    <w:rsid w:val="003B2B13"/>
    <w:rsid w:val="003B2C6E"/>
    <w:rsid w:val="003B2E5C"/>
    <w:rsid w:val="003B34F4"/>
    <w:rsid w:val="003B3782"/>
    <w:rsid w:val="003B4053"/>
    <w:rsid w:val="003B455B"/>
    <w:rsid w:val="003B4C43"/>
    <w:rsid w:val="003B5CC9"/>
    <w:rsid w:val="003B6038"/>
    <w:rsid w:val="003B612A"/>
    <w:rsid w:val="003B62DA"/>
    <w:rsid w:val="003B6C33"/>
    <w:rsid w:val="003B70CA"/>
    <w:rsid w:val="003C28FE"/>
    <w:rsid w:val="003C292A"/>
    <w:rsid w:val="003C2998"/>
    <w:rsid w:val="003C2DEB"/>
    <w:rsid w:val="003C3833"/>
    <w:rsid w:val="003C3C96"/>
    <w:rsid w:val="003C3CE6"/>
    <w:rsid w:val="003C4626"/>
    <w:rsid w:val="003C4B01"/>
    <w:rsid w:val="003C55E4"/>
    <w:rsid w:val="003C58FB"/>
    <w:rsid w:val="003C6452"/>
    <w:rsid w:val="003C661D"/>
    <w:rsid w:val="003C6FDD"/>
    <w:rsid w:val="003C77B5"/>
    <w:rsid w:val="003C7E69"/>
    <w:rsid w:val="003D0575"/>
    <w:rsid w:val="003D0BAB"/>
    <w:rsid w:val="003D0DD6"/>
    <w:rsid w:val="003D0DED"/>
    <w:rsid w:val="003D18A7"/>
    <w:rsid w:val="003D1A2F"/>
    <w:rsid w:val="003D2E25"/>
    <w:rsid w:val="003D314C"/>
    <w:rsid w:val="003D3302"/>
    <w:rsid w:val="003D35B9"/>
    <w:rsid w:val="003D4245"/>
    <w:rsid w:val="003D480F"/>
    <w:rsid w:val="003D4B52"/>
    <w:rsid w:val="003D58DA"/>
    <w:rsid w:val="003D5C62"/>
    <w:rsid w:val="003D6645"/>
    <w:rsid w:val="003D6A4F"/>
    <w:rsid w:val="003D7982"/>
    <w:rsid w:val="003D79FC"/>
    <w:rsid w:val="003D7DF3"/>
    <w:rsid w:val="003E03DF"/>
    <w:rsid w:val="003E0665"/>
    <w:rsid w:val="003E09A5"/>
    <w:rsid w:val="003E0A0A"/>
    <w:rsid w:val="003E0B49"/>
    <w:rsid w:val="003E12E1"/>
    <w:rsid w:val="003E13D1"/>
    <w:rsid w:val="003E1679"/>
    <w:rsid w:val="003E1690"/>
    <w:rsid w:val="003E2C49"/>
    <w:rsid w:val="003E2D2B"/>
    <w:rsid w:val="003E359A"/>
    <w:rsid w:val="003E472A"/>
    <w:rsid w:val="003E4D02"/>
    <w:rsid w:val="003E5315"/>
    <w:rsid w:val="003E55E6"/>
    <w:rsid w:val="003E6AC8"/>
    <w:rsid w:val="003E6C70"/>
    <w:rsid w:val="003E6EFD"/>
    <w:rsid w:val="003E70A8"/>
    <w:rsid w:val="003E797A"/>
    <w:rsid w:val="003E7A14"/>
    <w:rsid w:val="003E7FE3"/>
    <w:rsid w:val="003F0C0F"/>
    <w:rsid w:val="003F1083"/>
    <w:rsid w:val="003F12F1"/>
    <w:rsid w:val="003F1B6B"/>
    <w:rsid w:val="003F1BF6"/>
    <w:rsid w:val="003F27EC"/>
    <w:rsid w:val="003F32D3"/>
    <w:rsid w:val="003F34E0"/>
    <w:rsid w:val="003F3C6C"/>
    <w:rsid w:val="003F3EFB"/>
    <w:rsid w:val="003F4B88"/>
    <w:rsid w:val="003F5609"/>
    <w:rsid w:val="003F57B7"/>
    <w:rsid w:val="003F6705"/>
    <w:rsid w:val="003F6760"/>
    <w:rsid w:val="003F7AA3"/>
    <w:rsid w:val="004006DE"/>
    <w:rsid w:val="00400A35"/>
    <w:rsid w:val="00400AC7"/>
    <w:rsid w:val="0040112B"/>
    <w:rsid w:val="00401176"/>
    <w:rsid w:val="00401309"/>
    <w:rsid w:val="0040133A"/>
    <w:rsid w:val="004027C7"/>
    <w:rsid w:val="00402B8C"/>
    <w:rsid w:val="00402BC3"/>
    <w:rsid w:val="00403603"/>
    <w:rsid w:val="004039C9"/>
    <w:rsid w:val="00404B4D"/>
    <w:rsid w:val="0040516A"/>
    <w:rsid w:val="0040574A"/>
    <w:rsid w:val="004057C6"/>
    <w:rsid w:val="00406050"/>
    <w:rsid w:val="0040637B"/>
    <w:rsid w:val="00406768"/>
    <w:rsid w:val="00406BED"/>
    <w:rsid w:val="00406EB0"/>
    <w:rsid w:val="00406F5B"/>
    <w:rsid w:val="00407145"/>
    <w:rsid w:val="00407B43"/>
    <w:rsid w:val="00407F4C"/>
    <w:rsid w:val="004104B0"/>
    <w:rsid w:val="00410914"/>
    <w:rsid w:val="00411033"/>
    <w:rsid w:val="00411102"/>
    <w:rsid w:val="00412A12"/>
    <w:rsid w:val="00413685"/>
    <w:rsid w:val="0041369D"/>
    <w:rsid w:val="00413C76"/>
    <w:rsid w:val="00413E21"/>
    <w:rsid w:val="004148CB"/>
    <w:rsid w:val="00415DC5"/>
    <w:rsid w:val="00415DF1"/>
    <w:rsid w:val="0041616D"/>
    <w:rsid w:val="00416898"/>
    <w:rsid w:val="00416CB6"/>
    <w:rsid w:val="004174CE"/>
    <w:rsid w:val="00417EA2"/>
    <w:rsid w:val="0042008A"/>
    <w:rsid w:val="004204FD"/>
    <w:rsid w:val="00420A0E"/>
    <w:rsid w:val="00420C09"/>
    <w:rsid w:val="00420E38"/>
    <w:rsid w:val="00421F16"/>
    <w:rsid w:val="00421F3B"/>
    <w:rsid w:val="00422970"/>
    <w:rsid w:val="004234BA"/>
    <w:rsid w:val="004234F8"/>
    <w:rsid w:val="00423848"/>
    <w:rsid w:val="00423D94"/>
    <w:rsid w:val="00423E1C"/>
    <w:rsid w:val="0042597D"/>
    <w:rsid w:val="00425999"/>
    <w:rsid w:val="004264D9"/>
    <w:rsid w:val="0042657C"/>
    <w:rsid w:val="0042695C"/>
    <w:rsid w:val="00426A9E"/>
    <w:rsid w:val="00426BBC"/>
    <w:rsid w:val="00427ABC"/>
    <w:rsid w:val="00427BB9"/>
    <w:rsid w:val="00427C19"/>
    <w:rsid w:val="004301D5"/>
    <w:rsid w:val="004304D6"/>
    <w:rsid w:val="00430531"/>
    <w:rsid w:val="00430817"/>
    <w:rsid w:val="0043084B"/>
    <w:rsid w:val="00430D3F"/>
    <w:rsid w:val="00431496"/>
    <w:rsid w:val="00431586"/>
    <w:rsid w:val="00431649"/>
    <w:rsid w:val="00431836"/>
    <w:rsid w:val="00431E86"/>
    <w:rsid w:val="00432925"/>
    <w:rsid w:val="00432C4E"/>
    <w:rsid w:val="0043386D"/>
    <w:rsid w:val="00433A08"/>
    <w:rsid w:val="00434A01"/>
    <w:rsid w:val="00435449"/>
    <w:rsid w:val="00435A84"/>
    <w:rsid w:val="00437652"/>
    <w:rsid w:val="00437FCA"/>
    <w:rsid w:val="004404D7"/>
    <w:rsid w:val="0044075E"/>
    <w:rsid w:val="00441284"/>
    <w:rsid w:val="00442718"/>
    <w:rsid w:val="00442991"/>
    <w:rsid w:val="00442B52"/>
    <w:rsid w:val="00443B1A"/>
    <w:rsid w:val="004445ED"/>
    <w:rsid w:val="00444F51"/>
    <w:rsid w:val="004454D6"/>
    <w:rsid w:val="00446547"/>
    <w:rsid w:val="004467AF"/>
    <w:rsid w:val="00447315"/>
    <w:rsid w:val="004510EB"/>
    <w:rsid w:val="00451F47"/>
    <w:rsid w:val="00452041"/>
    <w:rsid w:val="004527DA"/>
    <w:rsid w:val="00453A50"/>
    <w:rsid w:val="00453F97"/>
    <w:rsid w:val="00454C2D"/>
    <w:rsid w:val="00454E7D"/>
    <w:rsid w:val="00455DEF"/>
    <w:rsid w:val="004565AE"/>
    <w:rsid w:val="00456BA7"/>
    <w:rsid w:val="00457111"/>
    <w:rsid w:val="0045717C"/>
    <w:rsid w:val="0045734C"/>
    <w:rsid w:val="004574BF"/>
    <w:rsid w:val="004602F5"/>
    <w:rsid w:val="004613E5"/>
    <w:rsid w:val="0046164E"/>
    <w:rsid w:val="004617C4"/>
    <w:rsid w:val="00461D7C"/>
    <w:rsid w:val="00462095"/>
    <w:rsid w:val="004623A4"/>
    <w:rsid w:val="00462442"/>
    <w:rsid w:val="00463D73"/>
    <w:rsid w:val="00464045"/>
    <w:rsid w:val="00464822"/>
    <w:rsid w:val="00464DAD"/>
    <w:rsid w:val="00465BD1"/>
    <w:rsid w:val="0046630C"/>
    <w:rsid w:val="0046647F"/>
    <w:rsid w:val="004665A9"/>
    <w:rsid w:val="004666A4"/>
    <w:rsid w:val="00466F74"/>
    <w:rsid w:val="00467E26"/>
    <w:rsid w:val="00470241"/>
    <w:rsid w:val="00470AC5"/>
    <w:rsid w:val="004712C3"/>
    <w:rsid w:val="00471883"/>
    <w:rsid w:val="00472E46"/>
    <w:rsid w:val="00473938"/>
    <w:rsid w:val="00474C4B"/>
    <w:rsid w:val="00474F68"/>
    <w:rsid w:val="0047529E"/>
    <w:rsid w:val="00475E6A"/>
    <w:rsid w:val="0047619E"/>
    <w:rsid w:val="004772F9"/>
    <w:rsid w:val="00477406"/>
    <w:rsid w:val="00477413"/>
    <w:rsid w:val="00477598"/>
    <w:rsid w:val="004778F6"/>
    <w:rsid w:val="00477C8F"/>
    <w:rsid w:val="004800B2"/>
    <w:rsid w:val="004802E4"/>
    <w:rsid w:val="00480B44"/>
    <w:rsid w:val="00481640"/>
    <w:rsid w:val="00481CC0"/>
    <w:rsid w:val="00482A25"/>
    <w:rsid w:val="00482B8C"/>
    <w:rsid w:val="0048334A"/>
    <w:rsid w:val="0048382B"/>
    <w:rsid w:val="00483830"/>
    <w:rsid w:val="004838A3"/>
    <w:rsid w:val="00484F79"/>
    <w:rsid w:val="004856C5"/>
    <w:rsid w:val="00485B2F"/>
    <w:rsid w:val="00485BCC"/>
    <w:rsid w:val="00485EF1"/>
    <w:rsid w:val="00485F81"/>
    <w:rsid w:val="004876A9"/>
    <w:rsid w:val="00487FAF"/>
    <w:rsid w:val="00490E87"/>
    <w:rsid w:val="00490EE2"/>
    <w:rsid w:val="0049114C"/>
    <w:rsid w:val="0049158E"/>
    <w:rsid w:val="00491900"/>
    <w:rsid w:val="00491CC1"/>
    <w:rsid w:val="00491CD1"/>
    <w:rsid w:val="0049280E"/>
    <w:rsid w:val="00492A9E"/>
    <w:rsid w:val="00492E43"/>
    <w:rsid w:val="00493B5F"/>
    <w:rsid w:val="0049448B"/>
    <w:rsid w:val="004946A7"/>
    <w:rsid w:val="00494B78"/>
    <w:rsid w:val="00495269"/>
    <w:rsid w:val="00495608"/>
    <w:rsid w:val="004957F1"/>
    <w:rsid w:val="0049711A"/>
    <w:rsid w:val="004973E5"/>
    <w:rsid w:val="00497C74"/>
    <w:rsid w:val="00497ED8"/>
    <w:rsid w:val="004A05B1"/>
    <w:rsid w:val="004A0625"/>
    <w:rsid w:val="004A0E23"/>
    <w:rsid w:val="004A179B"/>
    <w:rsid w:val="004A24D7"/>
    <w:rsid w:val="004A2A31"/>
    <w:rsid w:val="004A2B81"/>
    <w:rsid w:val="004A3A41"/>
    <w:rsid w:val="004A4F60"/>
    <w:rsid w:val="004A51A7"/>
    <w:rsid w:val="004A542D"/>
    <w:rsid w:val="004A5C46"/>
    <w:rsid w:val="004A6A03"/>
    <w:rsid w:val="004A6B86"/>
    <w:rsid w:val="004A6CBC"/>
    <w:rsid w:val="004B0024"/>
    <w:rsid w:val="004B0080"/>
    <w:rsid w:val="004B049A"/>
    <w:rsid w:val="004B0858"/>
    <w:rsid w:val="004B0998"/>
    <w:rsid w:val="004B0F29"/>
    <w:rsid w:val="004B1AB2"/>
    <w:rsid w:val="004B24FD"/>
    <w:rsid w:val="004B2A06"/>
    <w:rsid w:val="004B3371"/>
    <w:rsid w:val="004B3A27"/>
    <w:rsid w:val="004B53F0"/>
    <w:rsid w:val="004B5BD7"/>
    <w:rsid w:val="004B6A03"/>
    <w:rsid w:val="004B6E35"/>
    <w:rsid w:val="004C05E2"/>
    <w:rsid w:val="004C1254"/>
    <w:rsid w:val="004C1333"/>
    <w:rsid w:val="004C1ACF"/>
    <w:rsid w:val="004C1DE3"/>
    <w:rsid w:val="004C22A5"/>
    <w:rsid w:val="004C35EE"/>
    <w:rsid w:val="004C3EFB"/>
    <w:rsid w:val="004C4204"/>
    <w:rsid w:val="004C52BF"/>
    <w:rsid w:val="004C55D9"/>
    <w:rsid w:val="004C6635"/>
    <w:rsid w:val="004C6764"/>
    <w:rsid w:val="004C69D1"/>
    <w:rsid w:val="004C6EDD"/>
    <w:rsid w:val="004C73EB"/>
    <w:rsid w:val="004C76CE"/>
    <w:rsid w:val="004D0E16"/>
    <w:rsid w:val="004D189F"/>
    <w:rsid w:val="004D285E"/>
    <w:rsid w:val="004D2970"/>
    <w:rsid w:val="004D29F5"/>
    <w:rsid w:val="004D3029"/>
    <w:rsid w:val="004D35BF"/>
    <w:rsid w:val="004D363E"/>
    <w:rsid w:val="004D3A91"/>
    <w:rsid w:val="004D3B52"/>
    <w:rsid w:val="004D3FDA"/>
    <w:rsid w:val="004D50A7"/>
    <w:rsid w:val="004D5483"/>
    <w:rsid w:val="004D58A1"/>
    <w:rsid w:val="004D5E26"/>
    <w:rsid w:val="004D64A3"/>
    <w:rsid w:val="004D67D9"/>
    <w:rsid w:val="004D68B4"/>
    <w:rsid w:val="004D7208"/>
    <w:rsid w:val="004D7BA4"/>
    <w:rsid w:val="004E0E98"/>
    <w:rsid w:val="004E21DD"/>
    <w:rsid w:val="004E23AE"/>
    <w:rsid w:val="004E2C9C"/>
    <w:rsid w:val="004E2D00"/>
    <w:rsid w:val="004E313C"/>
    <w:rsid w:val="004E41F0"/>
    <w:rsid w:val="004E4632"/>
    <w:rsid w:val="004E468F"/>
    <w:rsid w:val="004E4D7E"/>
    <w:rsid w:val="004E4E5D"/>
    <w:rsid w:val="004E4FCB"/>
    <w:rsid w:val="004E5987"/>
    <w:rsid w:val="004E633A"/>
    <w:rsid w:val="004E7369"/>
    <w:rsid w:val="004E7826"/>
    <w:rsid w:val="004E7900"/>
    <w:rsid w:val="004E7BFE"/>
    <w:rsid w:val="004E7EA0"/>
    <w:rsid w:val="004E7EF9"/>
    <w:rsid w:val="004F0DD6"/>
    <w:rsid w:val="004F111A"/>
    <w:rsid w:val="004F15F3"/>
    <w:rsid w:val="004F19CD"/>
    <w:rsid w:val="004F1A00"/>
    <w:rsid w:val="004F1DAA"/>
    <w:rsid w:val="004F22FD"/>
    <w:rsid w:val="004F28A1"/>
    <w:rsid w:val="004F29AD"/>
    <w:rsid w:val="004F2BB1"/>
    <w:rsid w:val="004F2EAB"/>
    <w:rsid w:val="004F3248"/>
    <w:rsid w:val="004F36EC"/>
    <w:rsid w:val="004F3846"/>
    <w:rsid w:val="004F3C3F"/>
    <w:rsid w:val="004F44B6"/>
    <w:rsid w:val="004F46A5"/>
    <w:rsid w:val="004F520B"/>
    <w:rsid w:val="004F576F"/>
    <w:rsid w:val="004F585C"/>
    <w:rsid w:val="004F5CEF"/>
    <w:rsid w:val="004F5F40"/>
    <w:rsid w:val="004F60D1"/>
    <w:rsid w:val="004F6134"/>
    <w:rsid w:val="004F614A"/>
    <w:rsid w:val="004F6230"/>
    <w:rsid w:val="004F66EC"/>
    <w:rsid w:val="004F6707"/>
    <w:rsid w:val="004F6B30"/>
    <w:rsid w:val="004F6F9E"/>
    <w:rsid w:val="004F6FCA"/>
    <w:rsid w:val="00500E88"/>
    <w:rsid w:val="0050116B"/>
    <w:rsid w:val="00501784"/>
    <w:rsid w:val="00501E49"/>
    <w:rsid w:val="00503DF8"/>
    <w:rsid w:val="00503F45"/>
    <w:rsid w:val="00504E7A"/>
    <w:rsid w:val="00504EC5"/>
    <w:rsid w:val="00505B0F"/>
    <w:rsid w:val="00505D20"/>
    <w:rsid w:val="0050648E"/>
    <w:rsid w:val="005071A1"/>
    <w:rsid w:val="0050769E"/>
    <w:rsid w:val="00507DBC"/>
    <w:rsid w:val="0051071E"/>
    <w:rsid w:val="00510D5C"/>
    <w:rsid w:val="005117B4"/>
    <w:rsid w:val="00511AD9"/>
    <w:rsid w:val="00511EDA"/>
    <w:rsid w:val="00511FB0"/>
    <w:rsid w:val="005123E8"/>
    <w:rsid w:val="00512F93"/>
    <w:rsid w:val="0051388A"/>
    <w:rsid w:val="0051389D"/>
    <w:rsid w:val="00514005"/>
    <w:rsid w:val="00514565"/>
    <w:rsid w:val="00515310"/>
    <w:rsid w:val="00516531"/>
    <w:rsid w:val="0051715C"/>
    <w:rsid w:val="005171DB"/>
    <w:rsid w:val="00517308"/>
    <w:rsid w:val="005173EE"/>
    <w:rsid w:val="005177AB"/>
    <w:rsid w:val="005202C9"/>
    <w:rsid w:val="00520BA1"/>
    <w:rsid w:val="00520C77"/>
    <w:rsid w:val="00521C9D"/>
    <w:rsid w:val="00522735"/>
    <w:rsid w:val="00522797"/>
    <w:rsid w:val="005233C2"/>
    <w:rsid w:val="005238D9"/>
    <w:rsid w:val="0052407C"/>
    <w:rsid w:val="00524EBF"/>
    <w:rsid w:val="00525DA6"/>
    <w:rsid w:val="00525E53"/>
    <w:rsid w:val="00526167"/>
    <w:rsid w:val="0052629F"/>
    <w:rsid w:val="00526A33"/>
    <w:rsid w:val="0052733B"/>
    <w:rsid w:val="00527608"/>
    <w:rsid w:val="00527C16"/>
    <w:rsid w:val="00527ECC"/>
    <w:rsid w:val="00530B92"/>
    <w:rsid w:val="00531084"/>
    <w:rsid w:val="005313AB"/>
    <w:rsid w:val="0053153E"/>
    <w:rsid w:val="005315F5"/>
    <w:rsid w:val="005317E3"/>
    <w:rsid w:val="00531816"/>
    <w:rsid w:val="00533021"/>
    <w:rsid w:val="005333F4"/>
    <w:rsid w:val="00533CDB"/>
    <w:rsid w:val="005347AF"/>
    <w:rsid w:val="00535013"/>
    <w:rsid w:val="00535034"/>
    <w:rsid w:val="0053531C"/>
    <w:rsid w:val="00535604"/>
    <w:rsid w:val="0053580E"/>
    <w:rsid w:val="00535C52"/>
    <w:rsid w:val="00535F28"/>
    <w:rsid w:val="00536F32"/>
    <w:rsid w:val="00537437"/>
    <w:rsid w:val="005376F6"/>
    <w:rsid w:val="00540206"/>
    <w:rsid w:val="0054038A"/>
    <w:rsid w:val="00540DEA"/>
    <w:rsid w:val="005410C5"/>
    <w:rsid w:val="00541AC0"/>
    <w:rsid w:val="0054204E"/>
    <w:rsid w:val="0054242E"/>
    <w:rsid w:val="005426E9"/>
    <w:rsid w:val="005435BB"/>
    <w:rsid w:val="00543DA7"/>
    <w:rsid w:val="0054463E"/>
    <w:rsid w:val="00546833"/>
    <w:rsid w:val="005477DB"/>
    <w:rsid w:val="00547845"/>
    <w:rsid w:val="005508C3"/>
    <w:rsid w:val="005510A7"/>
    <w:rsid w:val="0055113C"/>
    <w:rsid w:val="00551728"/>
    <w:rsid w:val="00551D8A"/>
    <w:rsid w:val="005527AD"/>
    <w:rsid w:val="00552ACA"/>
    <w:rsid w:val="005530CF"/>
    <w:rsid w:val="00553800"/>
    <w:rsid w:val="00556293"/>
    <w:rsid w:val="00556D08"/>
    <w:rsid w:val="00556DC6"/>
    <w:rsid w:val="005571FE"/>
    <w:rsid w:val="0055799B"/>
    <w:rsid w:val="00560AF9"/>
    <w:rsid w:val="0056103F"/>
    <w:rsid w:val="005626C8"/>
    <w:rsid w:val="00563662"/>
    <w:rsid w:val="00563BAE"/>
    <w:rsid w:val="00563BBC"/>
    <w:rsid w:val="00563CC8"/>
    <w:rsid w:val="005640CF"/>
    <w:rsid w:val="00564780"/>
    <w:rsid w:val="005652C4"/>
    <w:rsid w:val="00565AE2"/>
    <w:rsid w:val="00566402"/>
    <w:rsid w:val="005669E8"/>
    <w:rsid w:val="00566EDF"/>
    <w:rsid w:val="00566F9A"/>
    <w:rsid w:val="005675A0"/>
    <w:rsid w:val="005676AF"/>
    <w:rsid w:val="00567E30"/>
    <w:rsid w:val="005703A8"/>
    <w:rsid w:val="005704F7"/>
    <w:rsid w:val="005709A6"/>
    <w:rsid w:val="00571865"/>
    <w:rsid w:val="00571935"/>
    <w:rsid w:val="0057328A"/>
    <w:rsid w:val="00573E3B"/>
    <w:rsid w:val="00574292"/>
    <w:rsid w:val="0057495D"/>
    <w:rsid w:val="005755AC"/>
    <w:rsid w:val="00575900"/>
    <w:rsid w:val="005774DF"/>
    <w:rsid w:val="005804A5"/>
    <w:rsid w:val="005813FC"/>
    <w:rsid w:val="005816AB"/>
    <w:rsid w:val="00581763"/>
    <w:rsid w:val="00581DFE"/>
    <w:rsid w:val="00582878"/>
    <w:rsid w:val="0058290A"/>
    <w:rsid w:val="005836CE"/>
    <w:rsid w:val="0058374E"/>
    <w:rsid w:val="00584052"/>
    <w:rsid w:val="0058409C"/>
    <w:rsid w:val="00584C6F"/>
    <w:rsid w:val="00585292"/>
    <w:rsid w:val="00585390"/>
    <w:rsid w:val="005856B2"/>
    <w:rsid w:val="00585823"/>
    <w:rsid w:val="0058715D"/>
    <w:rsid w:val="005876A7"/>
    <w:rsid w:val="00590124"/>
    <w:rsid w:val="00590261"/>
    <w:rsid w:val="00591B8D"/>
    <w:rsid w:val="00592C7A"/>
    <w:rsid w:val="00593EFB"/>
    <w:rsid w:val="00594670"/>
    <w:rsid w:val="00594FE0"/>
    <w:rsid w:val="005952D0"/>
    <w:rsid w:val="005959BC"/>
    <w:rsid w:val="00595CD1"/>
    <w:rsid w:val="005962CF"/>
    <w:rsid w:val="00596531"/>
    <w:rsid w:val="00596BB0"/>
    <w:rsid w:val="00596C1D"/>
    <w:rsid w:val="00596D9B"/>
    <w:rsid w:val="005A00FD"/>
    <w:rsid w:val="005A0CB9"/>
    <w:rsid w:val="005A145F"/>
    <w:rsid w:val="005A16FA"/>
    <w:rsid w:val="005A289D"/>
    <w:rsid w:val="005A344F"/>
    <w:rsid w:val="005A4378"/>
    <w:rsid w:val="005A4ED2"/>
    <w:rsid w:val="005A612A"/>
    <w:rsid w:val="005A6529"/>
    <w:rsid w:val="005A6716"/>
    <w:rsid w:val="005A6F09"/>
    <w:rsid w:val="005A72BD"/>
    <w:rsid w:val="005B062D"/>
    <w:rsid w:val="005B0E21"/>
    <w:rsid w:val="005B1E33"/>
    <w:rsid w:val="005B2EAB"/>
    <w:rsid w:val="005B3191"/>
    <w:rsid w:val="005B3DD8"/>
    <w:rsid w:val="005B3F0B"/>
    <w:rsid w:val="005B4446"/>
    <w:rsid w:val="005B4BBB"/>
    <w:rsid w:val="005B4F4C"/>
    <w:rsid w:val="005B5F68"/>
    <w:rsid w:val="005B6098"/>
    <w:rsid w:val="005B6740"/>
    <w:rsid w:val="005B6C6E"/>
    <w:rsid w:val="005B76A0"/>
    <w:rsid w:val="005B7958"/>
    <w:rsid w:val="005B7B03"/>
    <w:rsid w:val="005C08F5"/>
    <w:rsid w:val="005C0986"/>
    <w:rsid w:val="005C0AF6"/>
    <w:rsid w:val="005C0D01"/>
    <w:rsid w:val="005C0F01"/>
    <w:rsid w:val="005C1CA5"/>
    <w:rsid w:val="005C1F73"/>
    <w:rsid w:val="005C2751"/>
    <w:rsid w:val="005C28C8"/>
    <w:rsid w:val="005C2FF1"/>
    <w:rsid w:val="005C565B"/>
    <w:rsid w:val="005C5BD9"/>
    <w:rsid w:val="005C5F50"/>
    <w:rsid w:val="005C7898"/>
    <w:rsid w:val="005D052F"/>
    <w:rsid w:val="005D1A15"/>
    <w:rsid w:val="005D1E39"/>
    <w:rsid w:val="005D2CCA"/>
    <w:rsid w:val="005D2F97"/>
    <w:rsid w:val="005D4657"/>
    <w:rsid w:val="005D4C4A"/>
    <w:rsid w:val="005D5429"/>
    <w:rsid w:val="005D597F"/>
    <w:rsid w:val="005D5BBA"/>
    <w:rsid w:val="005D60E3"/>
    <w:rsid w:val="005D63E4"/>
    <w:rsid w:val="005D6F53"/>
    <w:rsid w:val="005D7225"/>
    <w:rsid w:val="005D7B0C"/>
    <w:rsid w:val="005D7D26"/>
    <w:rsid w:val="005D7F1A"/>
    <w:rsid w:val="005E0442"/>
    <w:rsid w:val="005E097B"/>
    <w:rsid w:val="005E0F93"/>
    <w:rsid w:val="005E14CC"/>
    <w:rsid w:val="005E1656"/>
    <w:rsid w:val="005E22F7"/>
    <w:rsid w:val="005E352A"/>
    <w:rsid w:val="005E35AC"/>
    <w:rsid w:val="005E3856"/>
    <w:rsid w:val="005E39A6"/>
    <w:rsid w:val="005E4322"/>
    <w:rsid w:val="005E55D7"/>
    <w:rsid w:val="005E6B6E"/>
    <w:rsid w:val="005E7124"/>
    <w:rsid w:val="005E7DD4"/>
    <w:rsid w:val="005E7FE3"/>
    <w:rsid w:val="005F01F0"/>
    <w:rsid w:val="005F039A"/>
    <w:rsid w:val="005F14F8"/>
    <w:rsid w:val="005F1ACB"/>
    <w:rsid w:val="005F2AF6"/>
    <w:rsid w:val="005F2B13"/>
    <w:rsid w:val="005F2E37"/>
    <w:rsid w:val="005F37C6"/>
    <w:rsid w:val="005F47BF"/>
    <w:rsid w:val="005F4CA1"/>
    <w:rsid w:val="005F501B"/>
    <w:rsid w:val="005F61D8"/>
    <w:rsid w:val="005F657F"/>
    <w:rsid w:val="005F6976"/>
    <w:rsid w:val="005F6A0F"/>
    <w:rsid w:val="005F7612"/>
    <w:rsid w:val="0060103A"/>
    <w:rsid w:val="00601268"/>
    <w:rsid w:val="00601F29"/>
    <w:rsid w:val="0060236C"/>
    <w:rsid w:val="00602963"/>
    <w:rsid w:val="006032A4"/>
    <w:rsid w:val="006033CF"/>
    <w:rsid w:val="006033EC"/>
    <w:rsid w:val="006034A9"/>
    <w:rsid w:val="006043A3"/>
    <w:rsid w:val="00604709"/>
    <w:rsid w:val="006053AA"/>
    <w:rsid w:val="006064F5"/>
    <w:rsid w:val="006068BA"/>
    <w:rsid w:val="00610119"/>
    <w:rsid w:val="0061081E"/>
    <w:rsid w:val="00610A85"/>
    <w:rsid w:val="00611BB0"/>
    <w:rsid w:val="00611D4D"/>
    <w:rsid w:val="00611F74"/>
    <w:rsid w:val="006128A2"/>
    <w:rsid w:val="00612C33"/>
    <w:rsid w:val="00613624"/>
    <w:rsid w:val="006136DA"/>
    <w:rsid w:val="006137F8"/>
    <w:rsid w:val="00614920"/>
    <w:rsid w:val="00614AAE"/>
    <w:rsid w:val="00615268"/>
    <w:rsid w:val="006154FE"/>
    <w:rsid w:val="00616771"/>
    <w:rsid w:val="00617097"/>
    <w:rsid w:val="0061742A"/>
    <w:rsid w:val="006175C7"/>
    <w:rsid w:val="0062030D"/>
    <w:rsid w:val="00620FB0"/>
    <w:rsid w:val="00622A17"/>
    <w:rsid w:val="0062316C"/>
    <w:rsid w:val="00625DBD"/>
    <w:rsid w:val="00625DF8"/>
    <w:rsid w:val="00626425"/>
    <w:rsid w:val="00626A76"/>
    <w:rsid w:val="00626F60"/>
    <w:rsid w:val="0062708E"/>
    <w:rsid w:val="00627AE5"/>
    <w:rsid w:val="00627CE1"/>
    <w:rsid w:val="006310FF"/>
    <w:rsid w:val="0063169E"/>
    <w:rsid w:val="006316B6"/>
    <w:rsid w:val="00631FC6"/>
    <w:rsid w:val="00632212"/>
    <w:rsid w:val="00632C86"/>
    <w:rsid w:val="00633269"/>
    <w:rsid w:val="0063336D"/>
    <w:rsid w:val="00633976"/>
    <w:rsid w:val="00633B19"/>
    <w:rsid w:val="00633B44"/>
    <w:rsid w:val="00633BA7"/>
    <w:rsid w:val="00634216"/>
    <w:rsid w:val="00634354"/>
    <w:rsid w:val="00634876"/>
    <w:rsid w:val="006348C1"/>
    <w:rsid w:val="00634C25"/>
    <w:rsid w:val="006351FD"/>
    <w:rsid w:val="006352DE"/>
    <w:rsid w:val="0063581B"/>
    <w:rsid w:val="0063627D"/>
    <w:rsid w:val="00636304"/>
    <w:rsid w:val="00636315"/>
    <w:rsid w:val="00636F49"/>
    <w:rsid w:val="00636F65"/>
    <w:rsid w:val="00636FFF"/>
    <w:rsid w:val="006373EE"/>
    <w:rsid w:val="006375F7"/>
    <w:rsid w:val="0063790B"/>
    <w:rsid w:val="00637F85"/>
    <w:rsid w:val="006403A3"/>
    <w:rsid w:val="006408E9"/>
    <w:rsid w:val="0064098D"/>
    <w:rsid w:val="00640BB6"/>
    <w:rsid w:val="00641761"/>
    <w:rsid w:val="006420C3"/>
    <w:rsid w:val="00642BAA"/>
    <w:rsid w:val="00643555"/>
    <w:rsid w:val="006435C8"/>
    <w:rsid w:val="006439B5"/>
    <w:rsid w:val="00644237"/>
    <w:rsid w:val="006451CB"/>
    <w:rsid w:val="0064585A"/>
    <w:rsid w:val="00646787"/>
    <w:rsid w:val="00646993"/>
    <w:rsid w:val="00646D4E"/>
    <w:rsid w:val="0064788B"/>
    <w:rsid w:val="00647C66"/>
    <w:rsid w:val="0065008D"/>
    <w:rsid w:val="006500FF"/>
    <w:rsid w:val="006508EA"/>
    <w:rsid w:val="00650FB1"/>
    <w:rsid w:val="0065150E"/>
    <w:rsid w:val="00651D1B"/>
    <w:rsid w:val="006521B1"/>
    <w:rsid w:val="006526AA"/>
    <w:rsid w:val="00653237"/>
    <w:rsid w:val="00653B90"/>
    <w:rsid w:val="0065429A"/>
    <w:rsid w:val="00654350"/>
    <w:rsid w:val="00655348"/>
    <w:rsid w:val="00656B99"/>
    <w:rsid w:val="00657F62"/>
    <w:rsid w:val="006610BF"/>
    <w:rsid w:val="006619B1"/>
    <w:rsid w:val="0066319F"/>
    <w:rsid w:val="00663515"/>
    <w:rsid w:val="00663519"/>
    <w:rsid w:val="00663717"/>
    <w:rsid w:val="006645EC"/>
    <w:rsid w:val="00664C17"/>
    <w:rsid w:val="00664EA9"/>
    <w:rsid w:val="006652A5"/>
    <w:rsid w:val="0066594F"/>
    <w:rsid w:val="00665AEE"/>
    <w:rsid w:val="00666006"/>
    <w:rsid w:val="0066641A"/>
    <w:rsid w:val="00666733"/>
    <w:rsid w:val="00666D63"/>
    <w:rsid w:val="00666FE2"/>
    <w:rsid w:val="00667051"/>
    <w:rsid w:val="0066732D"/>
    <w:rsid w:val="00667364"/>
    <w:rsid w:val="00667DF6"/>
    <w:rsid w:val="00667F54"/>
    <w:rsid w:val="00670C64"/>
    <w:rsid w:val="00671B3B"/>
    <w:rsid w:val="00671C6F"/>
    <w:rsid w:val="00672E51"/>
    <w:rsid w:val="00673A0D"/>
    <w:rsid w:val="00673AEB"/>
    <w:rsid w:val="006746AC"/>
    <w:rsid w:val="00676EF4"/>
    <w:rsid w:val="00677366"/>
    <w:rsid w:val="006805ED"/>
    <w:rsid w:val="00680807"/>
    <w:rsid w:val="00681EE9"/>
    <w:rsid w:val="00682A6D"/>
    <w:rsid w:val="00682B42"/>
    <w:rsid w:val="00683C22"/>
    <w:rsid w:val="006842E4"/>
    <w:rsid w:val="0068623A"/>
    <w:rsid w:val="00686FC6"/>
    <w:rsid w:val="00686FCF"/>
    <w:rsid w:val="00687D1D"/>
    <w:rsid w:val="00687D41"/>
    <w:rsid w:val="00690C43"/>
    <w:rsid w:val="00690D85"/>
    <w:rsid w:val="0069185E"/>
    <w:rsid w:val="00691ED5"/>
    <w:rsid w:val="006924DC"/>
    <w:rsid w:val="0069292B"/>
    <w:rsid w:val="006933A2"/>
    <w:rsid w:val="006937C5"/>
    <w:rsid w:val="00693EC1"/>
    <w:rsid w:val="0069438A"/>
    <w:rsid w:val="00694AEF"/>
    <w:rsid w:val="0069585A"/>
    <w:rsid w:val="0069645D"/>
    <w:rsid w:val="00696DE8"/>
    <w:rsid w:val="00696EB4"/>
    <w:rsid w:val="006971FA"/>
    <w:rsid w:val="006A06B6"/>
    <w:rsid w:val="006A08C0"/>
    <w:rsid w:val="006A1549"/>
    <w:rsid w:val="006A188B"/>
    <w:rsid w:val="006A24DD"/>
    <w:rsid w:val="006A25B3"/>
    <w:rsid w:val="006A284B"/>
    <w:rsid w:val="006A2C36"/>
    <w:rsid w:val="006A2F5E"/>
    <w:rsid w:val="006A3299"/>
    <w:rsid w:val="006A3949"/>
    <w:rsid w:val="006A3E08"/>
    <w:rsid w:val="006A3F91"/>
    <w:rsid w:val="006A404C"/>
    <w:rsid w:val="006A42FD"/>
    <w:rsid w:val="006A48E9"/>
    <w:rsid w:val="006A5C8B"/>
    <w:rsid w:val="006A5E7D"/>
    <w:rsid w:val="006A6575"/>
    <w:rsid w:val="006A7EC7"/>
    <w:rsid w:val="006B022C"/>
    <w:rsid w:val="006B1170"/>
    <w:rsid w:val="006B1573"/>
    <w:rsid w:val="006B1D6E"/>
    <w:rsid w:val="006B3DB6"/>
    <w:rsid w:val="006B459E"/>
    <w:rsid w:val="006B45BB"/>
    <w:rsid w:val="006B4DDE"/>
    <w:rsid w:val="006B6351"/>
    <w:rsid w:val="006B6437"/>
    <w:rsid w:val="006B6F35"/>
    <w:rsid w:val="006B745A"/>
    <w:rsid w:val="006C1147"/>
    <w:rsid w:val="006C1306"/>
    <w:rsid w:val="006C192E"/>
    <w:rsid w:val="006C1DB9"/>
    <w:rsid w:val="006C2C17"/>
    <w:rsid w:val="006C3A11"/>
    <w:rsid w:val="006C3A37"/>
    <w:rsid w:val="006C3B84"/>
    <w:rsid w:val="006C40E3"/>
    <w:rsid w:val="006C4A73"/>
    <w:rsid w:val="006C511C"/>
    <w:rsid w:val="006C5257"/>
    <w:rsid w:val="006C5BA9"/>
    <w:rsid w:val="006C6347"/>
    <w:rsid w:val="006C6FF8"/>
    <w:rsid w:val="006D0DDD"/>
    <w:rsid w:val="006D1328"/>
    <w:rsid w:val="006D21CB"/>
    <w:rsid w:val="006D29D2"/>
    <w:rsid w:val="006D2DD9"/>
    <w:rsid w:val="006D3286"/>
    <w:rsid w:val="006D3787"/>
    <w:rsid w:val="006D3833"/>
    <w:rsid w:val="006D38BA"/>
    <w:rsid w:val="006D4092"/>
    <w:rsid w:val="006D454D"/>
    <w:rsid w:val="006D4FF5"/>
    <w:rsid w:val="006D53BB"/>
    <w:rsid w:val="006D56B3"/>
    <w:rsid w:val="006D5A37"/>
    <w:rsid w:val="006D6051"/>
    <w:rsid w:val="006D6210"/>
    <w:rsid w:val="006D6597"/>
    <w:rsid w:val="006D7097"/>
    <w:rsid w:val="006E05BA"/>
    <w:rsid w:val="006E0D63"/>
    <w:rsid w:val="006E0DC7"/>
    <w:rsid w:val="006E17E7"/>
    <w:rsid w:val="006E2033"/>
    <w:rsid w:val="006E26D5"/>
    <w:rsid w:val="006E2E6E"/>
    <w:rsid w:val="006E309A"/>
    <w:rsid w:val="006E34BE"/>
    <w:rsid w:val="006E3F84"/>
    <w:rsid w:val="006E4026"/>
    <w:rsid w:val="006E4679"/>
    <w:rsid w:val="006E5237"/>
    <w:rsid w:val="006E5F35"/>
    <w:rsid w:val="006E7F51"/>
    <w:rsid w:val="006F0E29"/>
    <w:rsid w:val="006F12D0"/>
    <w:rsid w:val="006F1535"/>
    <w:rsid w:val="006F1C0C"/>
    <w:rsid w:val="006F284F"/>
    <w:rsid w:val="006F28A1"/>
    <w:rsid w:val="006F31AE"/>
    <w:rsid w:val="006F3554"/>
    <w:rsid w:val="006F3B92"/>
    <w:rsid w:val="006F4366"/>
    <w:rsid w:val="006F4701"/>
    <w:rsid w:val="006F4E8B"/>
    <w:rsid w:val="006F5496"/>
    <w:rsid w:val="006F5699"/>
    <w:rsid w:val="006F5889"/>
    <w:rsid w:val="006F59D0"/>
    <w:rsid w:val="006F5E43"/>
    <w:rsid w:val="006F607F"/>
    <w:rsid w:val="006F6150"/>
    <w:rsid w:val="006F6DFC"/>
    <w:rsid w:val="00700CA5"/>
    <w:rsid w:val="00700D91"/>
    <w:rsid w:val="007012AA"/>
    <w:rsid w:val="00702AC7"/>
    <w:rsid w:val="00702AFC"/>
    <w:rsid w:val="007031C7"/>
    <w:rsid w:val="007035E5"/>
    <w:rsid w:val="007035FE"/>
    <w:rsid w:val="007045FC"/>
    <w:rsid w:val="00704639"/>
    <w:rsid w:val="00704801"/>
    <w:rsid w:val="007049F9"/>
    <w:rsid w:val="007051E1"/>
    <w:rsid w:val="007066F1"/>
    <w:rsid w:val="00706CEC"/>
    <w:rsid w:val="00706E37"/>
    <w:rsid w:val="00707AC6"/>
    <w:rsid w:val="00710154"/>
    <w:rsid w:val="007107C4"/>
    <w:rsid w:val="00710F60"/>
    <w:rsid w:val="00712F33"/>
    <w:rsid w:val="007138E5"/>
    <w:rsid w:val="00713B26"/>
    <w:rsid w:val="00714151"/>
    <w:rsid w:val="00714D8F"/>
    <w:rsid w:val="00714DAC"/>
    <w:rsid w:val="00715D03"/>
    <w:rsid w:val="00716DD9"/>
    <w:rsid w:val="0072064C"/>
    <w:rsid w:val="00720A9E"/>
    <w:rsid w:val="00720E4A"/>
    <w:rsid w:val="00720F9D"/>
    <w:rsid w:val="0072234B"/>
    <w:rsid w:val="007226C3"/>
    <w:rsid w:val="007227FC"/>
    <w:rsid w:val="0072308F"/>
    <w:rsid w:val="007239E0"/>
    <w:rsid w:val="00723A16"/>
    <w:rsid w:val="00723FE9"/>
    <w:rsid w:val="0072608B"/>
    <w:rsid w:val="00727D35"/>
    <w:rsid w:val="00730673"/>
    <w:rsid w:val="0073161A"/>
    <w:rsid w:val="007319FE"/>
    <w:rsid w:val="00731CE9"/>
    <w:rsid w:val="0073253D"/>
    <w:rsid w:val="00732CFE"/>
    <w:rsid w:val="007330A7"/>
    <w:rsid w:val="007330FA"/>
    <w:rsid w:val="00734404"/>
    <w:rsid w:val="007344BA"/>
    <w:rsid w:val="00734A6C"/>
    <w:rsid w:val="00735792"/>
    <w:rsid w:val="00736936"/>
    <w:rsid w:val="00736E34"/>
    <w:rsid w:val="007373B4"/>
    <w:rsid w:val="007379E0"/>
    <w:rsid w:val="00740411"/>
    <w:rsid w:val="00740787"/>
    <w:rsid w:val="007414C0"/>
    <w:rsid w:val="00741C75"/>
    <w:rsid w:val="00741DA0"/>
    <w:rsid w:val="007423CC"/>
    <w:rsid w:val="00743941"/>
    <w:rsid w:val="0074502F"/>
    <w:rsid w:val="007455EA"/>
    <w:rsid w:val="00745825"/>
    <w:rsid w:val="007458F7"/>
    <w:rsid w:val="007461B6"/>
    <w:rsid w:val="00746F65"/>
    <w:rsid w:val="00747C14"/>
    <w:rsid w:val="00750331"/>
    <w:rsid w:val="0075093F"/>
    <w:rsid w:val="00750C1B"/>
    <w:rsid w:val="00751A5F"/>
    <w:rsid w:val="0075308C"/>
    <w:rsid w:val="00753350"/>
    <w:rsid w:val="007535CB"/>
    <w:rsid w:val="007543CF"/>
    <w:rsid w:val="00754621"/>
    <w:rsid w:val="007546D9"/>
    <w:rsid w:val="007556CF"/>
    <w:rsid w:val="00755DEC"/>
    <w:rsid w:val="00756939"/>
    <w:rsid w:val="00757735"/>
    <w:rsid w:val="00760496"/>
    <w:rsid w:val="00760933"/>
    <w:rsid w:val="00760C9E"/>
    <w:rsid w:val="00761706"/>
    <w:rsid w:val="007619FF"/>
    <w:rsid w:val="00761F43"/>
    <w:rsid w:val="007630F2"/>
    <w:rsid w:val="00764128"/>
    <w:rsid w:val="00764475"/>
    <w:rsid w:val="0076491F"/>
    <w:rsid w:val="00764D3F"/>
    <w:rsid w:val="007653D1"/>
    <w:rsid w:val="007653F0"/>
    <w:rsid w:val="00765A2B"/>
    <w:rsid w:val="00765FA5"/>
    <w:rsid w:val="00766D47"/>
    <w:rsid w:val="00767293"/>
    <w:rsid w:val="00767DE5"/>
    <w:rsid w:val="00770990"/>
    <w:rsid w:val="00771C9D"/>
    <w:rsid w:val="007728AC"/>
    <w:rsid w:val="00772FCC"/>
    <w:rsid w:val="00774F92"/>
    <w:rsid w:val="0077541B"/>
    <w:rsid w:val="0077547C"/>
    <w:rsid w:val="0077588B"/>
    <w:rsid w:val="00775DDD"/>
    <w:rsid w:val="00775E7E"/>
    <w:rsid w:val="00776737"/>
    <w:rsid w:val="00776F29"/>
    <w:rsid w:val="00777271"/>
    <w:rsid w:val="007773D0"/>
    <w:rsid w:val="00780335"/>
    <w:rsid w:val="00780DB5"/>
    <w:rsid w:val="0078128E"/>
    <w:rsid w:val="00781745"/>
    <w:rsid w:val="007818CF"/>
    <w:rsid w:val="00781D84"/>
    <w:rsid w:val="00782061"/>
    <w:rsid w:val="00782402"/>
    <w:rsid w:val="00783C7B"/>
    <w:rsid w:val="00783FE9"/>
    <w:rsid w:val="0078467A"/>
    <w:rsid w:val="00785615"/>
    <w:rsid w:val="00785959"/>
    <w:rsid w:val="007859E4"/>
    <w:rsid w:val="00785F01"/>
    <w:rsid w:val="00786DE1"/>
    <w:rsid w:val="00787F29"/>
    <w:rsid w:val="00790087"/>
    <w:rsid w:val="007902EC"/>
    <w:rsid w:val="0079132B"/>
    <w:rsid w:val="007919BA"/>
    <w:rsid w:val="00791AC0"/>
    <w:rsid w:val="007923BA"/>
    <w:rsid w:val="0079259B"/>
    <w:rsid w:val="00792A8B"/>
    <w:rsid w:val="00792EFF"/>
    <w:rsid w:val="00793B91"/>
    <w:rsid w:val="00794BBE"/>
    <w:rsid w:val="0079597E"/>
    <w:rsid w:val="00796BEC"/>
    <w:rsid w:val="00797B26"/>
    <w:rsid w:val="007A185B"/>
    <w:rsid w:val="007A2C6C"/>
    <w:rsid w:val="007A3330"/>
    <w:rsid w:val="007A3B0C"/>
    <w:rsid w:val="007A3F7C"/>
    <w:rsid w:val="007A469F"/>
    <w:rsid w:val="007A46CE"/>
    <w:rsid w:val="007A55CD"/>
    <w:rsid w:val="007A56BB"/>
    <w:rsid w:val="007A59E8"/>
    <w:rsid w:val="007A6976"/>
    <w:rsid w:val="007A6D2A"/>
    <w:rsid w:val="007A72A5"/>
    <w:rsid w:val="007A74C4"/>
    <w:rsid w:val="007A764B"/>
    <w:rsid w:val="007B04E4"/>
    <w:rsid w:val="007B1C56"/>
    <w:rsid w:val="007B2626"/>
    <w:rsid w:val="007B26F9"/>
    <w:rsid w:val="007B322E"/>
    <w:rsid w:val="007B39A1"/>
    <w:rsid w:val="007B3D8D"/>
    <w:rsid w:val="007B425C"/>
    <w:rsid w:val="007B492E"/>
    <w:rsid w:val="007B504B"/>
    <w:rsid w:val="007B52BC"/>
    <w:rsid w:val="007B5FA4"/>
    <w:rsid w:val="007B683D"/>
    <w:rsid w:val="007B696A"/>
    <w:rsid w:val="007B6C84"/>
    <w:rsid w:val="007B6E5C"/>
    <w:rsid w:val="007B6E73"/>
    <w:rsid w:val="007B6EFE"/>
    <w:rsid w:val="007B74C1"/>
    <w:rsid w:val="007B7690"/>
    <w:rsid w:val="007C09C5"/>
    <w:rsid w:val="007C0A33"/>
    <w:rsid w:val="007C14FA"/>
    <w:rsid w:val="007C1698"/>
    <w:rsid w:val="007C3261"/>
    <w:rsid w:val="007C393E"/>
    <w:rsid w:val="007C3984"/>
    <w:rsid w:val="007C44E9"/>
    <w:rsid w:val="007C598B"/>
    <w:rsid w:val="007C5F8A"/>
    <w:rsid w:val="007C6148"/>
    <w:rsid w:val="007C634B"/>
    <w:rsid w:val="007C646A"/>
    <w:rsid w:val="007C64D7"/>
    <w:rsid w:val="007C6A2A"/>
    <w:rsid w:val="007C769D"/>
    <w:rsid w:val="007C7F94"/>
    <w:rsid w:val="007D0799"/>
    <w:rsid w:val="007D0B05"/>
    <w:rsid w:val="007D105A"/>
    <w:rsid w:val="007D1E34"/>
    <w:rsid w:val="007D2335"/>
    <w:rsid w:val="007D2F37"/>
    <w:rsid w:val="007D3738"/>
    <w:rsid w:val="007D379B"/>
    <w:rsid w:val="007D3F00"/>
    <w:rsid w:val="007D444D"/>
    <w:rsid w:val="007D456F"/>
    <w:rsid w:val="007D4896"/>
    <w:rsid w:val="007D61B3"/>
    <w:rsid w:val="007D686C"/>
    <w:rsid w:val="007D7A96"/>
    <w:rsid w:val="007D7E86"/>
    <w:rsid w:val="007E0151"/>
    <w:rsid w:val="007E03AA"/>
    <w:rsid w:val="007E060C"/>
    <w:rsid w:val="007E0A78"/>
    <w:rsid w:val="007E102F"/>
    <w:rsid w:val="007E148F"/>
    <w:rsid w:val="007E275A"/>
    <w:rsid w:val="007E2860"/>
    <w:rsid w:val="007E2C0B"/>
    <w:rsid w:val="007E2DC1"/>
    <w:rsid w:val="007E439E"/>
    <w:rsid w:val="007E54F0"/>
    <w:rsid w:val="007E5B75"/>
    <w:rsid w:val="007E5D2D"/>
    <w:rsid w:val="007E6E1F"/>
    <w:rsid w:val="007E6E94"/>
    <w:rsid w:val="007E7110"/>
    <w:rsid w:val="007F02C0"/>
    <w:rsid w:val="007F0E70"/>
    <w:rsid w:val="007F1341"/>
    <w:rsid w:val="007F16DD"/>
    <w:rsid w:val="007F33B9"/>
    <w:rsid w:val="007F415E"/>
    <w:rsid w:val="007F4486"/>
    <w:rsid w:val="007F483A"/>
    <w:rsid w:val="007F4E82"/>
    <w:rsid w:val="007F5101"/>
    <w:rsid w:val="007F5614"/>
    <w:rsid w:val="007F56C9"/>
    <w:rsid w:val="007F6B85"/>
    <w:rsid w:val="007F738B"/>
    <w:rsid w:val="007F7C21"/>
    <w:rsid w:val="007F7D08"/>
    <w:rsid w:val="0080032A"/>
    <w:rsid w:val="008012E7"/>
    <w:rsid w:val="0080136A"/>
    <w:rsid w:val="0080224F"/>
    <w:rsid w:val="0080343F"/>
    <w:rsid w:val="0080438C"/>
    <w:rsid w:val="00804DB6"/>
    <w:rsid w:val="008077B5"/>
    <w:rsid w:val="00807D90"/>
    <w:rsid w:val="0081008F"/>
    <w:rsid w:val="008109CC"/>
    <w:rsid w:val="00811049"/>
    <w:rsid w:val="0081107D"/>
    <w:rsid w:val="00811710"/>
    <w:rsid w:val="00811D4D"/>
    <w:rsid w:val="0081206F"/>
    <w:rsid w:val="008121AC"/>
    <w:rsid w:val="008152F8"/>
    <w:rsid w:val="008158B8"/>
    <w:rsid w:val="00815F1B"/>
    <w:rsid w:val="008172CF"/>
    <w:rsid w:val="0081742F"/>
    <w:rsid w:val="00817FC4"/>
    <w:rsid w:val="008201CC"/>
    <w:rsid w:val="008203E3"/>
    <w:rsid w:val="008204A9"/>
    <w:rsid w:val="00820C7C"/>
    <w:rsid w:val="00821067"/>
    <w:rsid w:val="00821663"/>
    <w:rsid w:val="00821BFC"/>
    <w:rsid w:val="00821DA7"/>
    <w:rsid w:val="00822023"/>
    <w:rsid w:val="00822372"/>
    <w:rsid w:val="008224C3"/>
    <w:rsid w:val="008227B1"/>
    <w:rsid w:val="00822C00"/>
    <w:rsid w:val="00822C8E"/>
    <w:rsid w:val="0082311B"/>
    <w:rsid w:val="008238F0"/>
    <w:rsid w:val="00823C18"/>
    <w:rsid w:val="00824271"/>
    <w:rsid w:val="00825A0A"/>
    <w:rsid w:val="00825D6C"/>
    <w:rsid w:val="008266DF"/>
    <w:rsid w:val="00826A91"/>
    <w:rsid w:val="00826DFA"/>
    <w:rsid w:val="00827EC4"/>
    <w:rsid w:val="00830D81"/>
    <w:rsid w:val="00831B11"/>
    <w:rsid w:val="0083206B"/>
    <w:rsid w:val="00832494"/>
    <w:rsid w:val="00833072"/>
    <w:rsid w:val="008345DD"/>
    <w:rsid w:val="00835A8B"/>
    <w:rsid w:val="00835CED"/>
    <w:rsid w:val="00836409"/>
    <w:rsid w:val="008369EE"/>
    <w:rsid w:val="00836E2F"/>
    <w:rsid w:val="0083789A"/>
    <w:rsid w:val="008403AE"/>
    <w:rsid w:val="0084129A"/>
    <w:rsid w:val="00841D7F"/>
    <w:rsid w:val="00841F2B"/>
    <w:rsid w:val="008422CB"/>
    <w:rsid w:val="00842424"/>
    <w:rsid w:val="00842860"/>
    <w:rsid w:val="00842878"/>
    <w:rsid w:val="0084329B"/>
    <w:rsid w:val="00843F65"/>
    <w:rsid w:val="00845692"/>
    <w:rsid w:val="00845CE0"/>
    <w:rsid w:val="00845DAA"/>
    <w:rsid w:val="00846510"/>
    <w:rsid w:val="0084673D"/>
    <w:rsid w:val="00846F9A"/>
    <w:rsid w:val="00850007"/>
    <w:rsid w:val="00850271"/>
    <w:rsid w:val="008505AE"/>
    <w:rsid w:val="00850A21"/>
    <w:rsid w:val="00851265"/>
    <w:rsid w:val="0085175B"/>
    <w:rsid w:val="00851F09"/>
    <w:rsid w:val="00851F78"/>
    <w:rsid w:val="00852145"/>
    <w:rsid w:val="00853A89"/>
    <w:rsid w:val="00854951"/>
    <w:rsid w:val="00855B55"/>
    <w:rsid w:val="0085609D"/>
    <w:rsid w:val="008561B0"/>
    <w:rsid w:val="00857059"/>
    <w:rsid w:val="00857B27"/>
    <w:rsid w:val="00860880"/>
    <w:rsid w:val="00861E9F"/>
    <w:rsid w:val="00862977"/>
    <w:rsid w:val="00862B6E"/>
    <w:rsid w:val="008637B3"/>
    <w:rsid w:val="00864187"/>
    <w:rsid w:val="008641CB"/>
    <w:rsid w:val="00864745"/>
    <w:rsid w:val="00864A7A"/>
    <w:rsid w:val="00865CB1"/>
    <w:rsid w:val="00865CED"/>
    <w:rsid w:val="008661FD"/>
    <w:rsid w:val="008669CF"/>
    <w:rsid w:val="00866BBE"/>
    <w:rsid w:val="00866BF7"/>
    <w:rsid w:val="00867955"/>
    <w:rsid w:val="008704CE"/>
    <w:rsid w:val="00870862"/>
    <w:rsid w:val="00870AA2"/>
    <w:rsid w:val="00871659"/>
    <w:rsid w:val="00872330"/>
    <w:rsid w:val="00872A2D"/>
    <w:rsid w:val="00874DAF"/>
    <w:rsid w:val="00876370"/>
    <w:rsid w:val="00876496"/>
    <w:rsid w:val="00877644"/>
    <w:rsid w:val="0087778A"/>
    <w:rsid w:val="00877F75"/>
    <w:rsid w:val="00880283"/>
    <w:rsid w:val="00881381"/>
    <w:rsid w:val="008815EC"/>
    <w:rsid w:val="00881B04"/>
    <w:rsid w:val="00882760"/>
    <w:rsid w:val="008829DC"/>
    <w:rsid w:val="008830A2"/>
    <w:rsid w:val="00883216"/>
    <w:rsid w:val="008848FB"/>
    <w:rsid w:val="008850DF"/>
    <w:rsid w:val="0088601B"/>
    <w:rsid w:val="00886EED"/>
    <w:rsid w:val="00886F2D"/>
    <w:rsid w:val="00886F7E"/>
    <w:rsid w:val="00886FAC"/>
    <w:rsid w:val="0088714D"/>
    <w:rsid w:val="008875D0"/>
    <w:rsid w:val="00887E85"/>
    <w:rsid w:val="00887EB1"/>
    <w:rsid w:val="00887EDC"/>
    <w:rsid w:val="00890D38"/>
    <w:rsid w:val="008925C9"/>
    <w:rsid w:val="008929C7"/>
    <w:rsid w:val="00892EF0"/>
    <w:rsid w:val="00893598"/>
    <w:rsid w:val="008939E1"/>
    <w:rsid w:val="00893EF2"/>
    <w:rsid w:val="008942BD"/>
    <w:rsid w:val="008942FA"/>
    <w:rsid w:val="00894D4C"/>
    <w:rsid w:val="00895009"/>
    <w:rsid w:val="00895A17"/>
    <w:rsid w:val="00897103"/>
    <w:rsid w:val="00897866"/>
    <w:rsid w:val="008A0D13"/>
    <w:rsid w:val="008A10A9"/>
    <w:rsid w:val="008A193C"/>
    <w:rsid w:val="008A1B50"/>
    <w:rsid w:val="008A245A"/>
    <w:rsid w:val="008A35CD"/>
    <w:rsid w:val="008A370E"/>
    <w:rsid w:val="008A3808"/>
    <w:rsid w:val="008A3C13"/>
    <w:rsid w:val="008A3E45"/>
    <w:rsid w:val="008A4050"/>
    <w:rsid w:val="008A4A01"/>
    <w:rsid w:val="008A5147"/>
    <w:rsid w:val="008A7A1D"/>
    <w:rsid w:val="008B0BCE"/>
    <w:rsid w:val="008B1AD1"/>
    <w:rsid w:val="008B1EA7"/>
    <w:rsid w:val="008B221F"/>
    <w:rsid w:val="008B3519"/>
    <w:rsid w:val="008B3BB7"/>
    <w:rsid w:val="008B3C8E"/>
    <w:rsid w:val="008B4B6A"/>
    <w:rsid w:val="008B52B7"/>
    <w:rsid w:val="008B623C"/>
    <w:rsid w:val="008B6697"/>
    <w:rsid w:val="008B6849"/>
    <w:rsid w:val="008B74F2"/>
    <w:rsid w:val="008B7867"/>
    <w:rsid w:val="008B78B0"/>
    <w:rsid w:val="008C0CC0"/>
    <w:rsid w:val="008C13CC"/>
    <w:rsid w:val="008C1AD0"/>
    <w:rsid w:val="008C2D38"/>
    <w:rsid w:val="008C2D67"/>
    <w:rsid w:val="008C36D4"/>
    <w:rsid w:val="008C381C"/>
    <w:rsid w:val="008C3B58"/>
    <w:rsid w:val="008C43CC"/>
    <w:rsid w:val="008C469A"/>
    <w:rsid w:val="008C49AD"/>
    <w:rsid w:val="008C5629"/>
    <w:rsid w:val="008C58A8"/>
    <w:rsid w:val="008C6333"/>
    <w:rsid w:val="008C6618"/>
    <w:rsid w:val="008C665E"/>
    <w:rsid w:val="008C6959"/>
    <w:rsid w:val="008C79E2"/>
    <w:rsid w:val="008C7D26"/>
    <w:rsid w:val="008D04D5"/>
    <w:rsid w:val="008D2EE1"/>
    <w:rsid w:val="008D37E1"/>
    <w:rsid w:val="008D4169"/>
    <w:rsid w:val="008D48DA"/>
    <w:rsid w:val="008D5003"/>
    <w:rsid w:val="008D5C56"/>
    <w:rsid w:val="008D69DB"/>
    <w:rsid w:val="008D70F8"/>
    <w:rsid w:val="008D7244"/>
    <w:rsid w:val="008D7510"/>
    <w:rsid w:val="008D7ACB"/>
    <w:rsid w:val="008D7F1D"/>
    <w:rsid w:val="008E0740"/>
    <w:rsid w:val="008E08FE"/>
    <w:rsid w:val="008E0D4C"/>
    <w:rsid w:val="008E0D62"/>
    <w:rsid w:val="008E1914"/>
    <w:rsid w:val="008E2273"/>
    <w:rsid w:val="008E2509"/>
    <w:rsid w:val="008E2546"/>
    <w:rsid w:val="008E39E6"/>
    <w:rsid w:val="008E4113"/>
    <w:rsid w:val="008E4461"/>
    <w:rsid w:val="008E513A"/>
    <w:rsid w:val="008F0A5E"/>
    <w:rsid w:val="008F0E77"/>
    <w:rsid w:val="008F182F"/>
    <w:rsid w:val="008F29A0"/>
    <w:rsid w:val="008F29AA"/>
    <w:rsid w:val="008F2A72"/>
    <w:rsid w:val="008F2AF7"/>
    <w:rsid w:val="008F40B6"/>
    <w:rsid w:val="008F4979"/>
    <w:rsid w:val="008F4E0C"/>
    <w:rsid w:val="008F5281"/>
    <w:rsid w:val="008F5371"/>
    <w:rsid w:val="008F5D01"/>
    <w:rsid w:val="008F5D29"/>
    <w:rsid w:val="008F5F27"/>
    <w:rsid w:val="008F66FE"/>
    <w:rsid w:val="008F6B9C"/>
    <w:rsid w:val="009001A9"/>
    <w:rsid w:val="0090025C"/>
    <w:rsid w:val="0090051B"/>
    <w:rsid w:val="009006F3"/>
    <w:rsid w:val="00901A32"/>
    <w:rsid w:val="009028BC"/>
    <w:rsid w:val="00902B6F"/>
    <w:rsid w:val="00902D0E"/>
    <w:rsid w:val="00903105"/>
    <w:rsid w:val="009036E7"/>
    <w:rsid w:val="00903DE5"/>
    <w:rsid w:val="00903E2D"/>
    <w:rsid w:val="009048C2"/>
    <w:rsid w:val="0090523F"/>
    <w:rsid w:val="00910513"/>
    <w:rsid w:val="009107A6"/>
    <w:rsid w:val="00911D12"/>
    <w:rsid w:val="00911DAE"/>
    <w:rsid w:val="00912205"/>
    <w:rsid w:val="00912FC6"/>
    <w:rsid w:val="0091365A"/>
    <w:rsid w:val="009137C3"/>
    <w:rsid w:val="00913DA0"/>
    <w:rsid w:val="00913EB4"/>
    <w:rsid w:val="009144F3"/>
    <w:rsid w:val="009147F8"/>
    <w:rsid w:val="00914F77"/>
    <w:rsid w:val="009153BE"/>
    <w:rsid w:val="00916A0E"/>
    <w:rsid w:val="00917839"/>
    <w:rsid w:val="00917D51"/>
    <w:rsid w:val="00917DAE"/>
    <w:rsid w:val="0092051D"/>
    <w:rsid w:val="009206C5"/>
    <w:rsid w:val="00920752"/>
    <w:rsid w:val="0092134C"/>
    <w:rsid w:val="009217F3"/>
    <w:rsid w:val="00921E49"/>
    <w:rsid w:val="00922135"/>
    <w:rsid w:val="00922385"/>
    <w:rsid w:val="009226E9"/>
    <w:rsid w:val="00922CF8"/>
    <w:rsid w:val="00923004"/>
    <w:rsid w:val="009231F1"/>
    <w:rsid w:val="00923412"/>
    <w:rsid w:val="009236E0"/>
    <w:rsid w:val="00924769"/>
    <w:rsid w:val="00924869"/>
    <w:rsid w:val="00924AC0"/>
    <w:rsid w:val="00924DB2"/>
    <w:rsid w:val="00925060"/>
    <w:rsid w:val="009263C5"/>
    <w:rsid w:val="00926515"/>
    <w:rsid w:val="00927B7D"/>
    <w:rsid w:val="00927C84"/>
    <w:rsid w:val="0093006A"/>
    <w:rsid w:val="00931C72"/>
    <w:rsid w:val="00932116"/>
    <w:rsid w:val="009328A7"/>
    <w:rsid w:val="00933E8E"/>
    <w:rsid w:val="0093409F"/>
    <w:rsid w:val="009340B8"/>
    <w:rsid w:val="00934C9D"/>
    <w:rsid w:val="00934F0C"/>
    <w:rsid w:val="00935B6E"/>
    <w:rsid w:val="0093659F"/>
    <w:rsid w:val="009366DA"/>
    <w:rsid w:val="009371A5"/>
    <w:rsid w:val="009373AF"/>
    <w:rsid w:val="009377CA"/>
    <w:rsid w:val="00937E0D"/>
    <w:rsid w:val="00940438"/>
    <w:rsid w:val="0094070F"/>
    <w:rsid w:val="00941ED3"/>
    <w:rsid w:val="00942004"/>
    <w:rsid w:val="009420ED"/>
    <w:rsid w:val="00942613"/>
    <w:rsid w:val="00942736"/>
    <w:rsid w:val="00942CE2"/>
    <w:rsid w:val="00943133"/>
    <w:rsid w:val="00943525"/>
    <w:rsid w:val="00944148"/>
    <w:rsid w:val="00944A39"/>
    <w:rsid w:val="009452A4"/>
    <w:rsid w:val="00945603"/>
    <w:rsid w:val="0094573B"/>
    <w:rsid w:val="00946B6C"/>
    <w:rsid w:val="00946FC8"/>
    <w:rsid w:val="00950CC9"/>
    <w:rsid w:val="009511FF"/>
    <w:rsid w:val="00952583"/>
    <w:rsid w:val="00952820"/>
    <w:rsid w:val="00952827"/>
    <w:rsid w:val="009529E6"/>
    <w:rsid w:val="009531DB"/>
    <w:rsid w:val="009532C9"/>
    <w:rsid w:val="00953C04"/>
    <w:rsid w:val="00954779"/>
    <w:rsid w:val="0095618E"/>
    <w:rsid w:val="009567BD"/>
    <w:rsid w:val="00957138"/>
    <w:rsid w:val="009575A3"/>
    <w:rsid w:val="009601EB"/>
    <w:rsid w:val="00960A85"/>
    <w:rsid w:val="00960B9B"/>
    <w:rsid w:val="00960DCB"/>
    <w:rsid w:val="00960F62"/>
    <w:rsid w:val="0096170E"/>
    <w:rsid w:val="009619A7"/>
    <w:rsid w:val="00962452"/>
    <w:rsid w:val="00962A76"/>
    <w:rsid w:val="00962DF5"/>
    <w:rsid w:val="00962F0A"/>
    <w:rsid w:val="00963232"/>
    <w:rsid w:val="009638DD"/>
    <w:rsid w:val="00964512"/>
    <w:rsid w:val="00964B16"/>
    <w:rsid w:val="009652C4"/>
    <w:rsid w:val="00965447"/>
    <w:rsid w:val="00965F7A"/>
    <w:rsid w:val="0096636C"/>
    <w:rsid w:val="00966955"/>
    <w:rsid w:val="00966FCE"/>
    <w:rsid w:val="00970703"/>
    <w:rsid w:val="00970A2C"/>
    <w:rsid w:val="00970C46"/>
    <w:rsid w:val="00970F51"/>
    <w:rsid w:val="009710F6"/>
    <w:rsid w:val="009715A3"/>
    <w:rsid w:val="00971AB4"/>
    <w:rsid w:val="00971ABB"/>
    <w:rsid w:val="009724F3"/>
    <w:rsid w:val="00972A90"/>
    <w:rsid w:val="00973076"/>
    <w:rsid w:val="00973A04"/>
    <w:rsid w:val="00973BCD"/>
    <w:rsid w:val="009741D2"/>
    <w:rsid w:val="00975BB9"/>
    <w:rsid w:val="00975F81"/>
    <w:rsid w:val="009766CB"/>
    <w:rsid w:val="00976D41"/>
    <w:rsid w:val="00977CDD"/>
    <w:rsid w:val="00980366"/>
    <w:rsid w:val="009807AD"/>
    <w:rsid w:val="00980F0A"/>
    <w:rsid w:val="009815C1"/>
    <w:rsid w:val="00981AD8"/>
    <w:rsid w:val="009820ED"/>
    <w:rsid w:val="009822AA"/>
    <w:rsid w:val="009825DB"/>
    <w:rsid w:val="00982A29"/>
    <w:rsid w:val="00983505"/>
    <w:rsid w:val="00983AE9"/>
    <w:rsid w:val="00983D73"/>
    <w:rsid w:val="00984DDB"/>
    <w:rsid w:val="00985F9D"/>
    <w:rsid w:val="0098600E"/>
    <w:rsid w:val="009861B4"/>
    <w:rsid w:val="0098664B"/>
    <w:rsid w:val="009868A2"/>
    <w:rsid w:val="00987672"/>
    <w:rsid w:val="00987BD6"/>
    <w:rsid w:val="00987D31"/>
    <w:rsid w:val="00987FDA"/>
    <w:rsid w:val="00990C98"/>
    <w:rsid w:val="00991360"/>
    <w:rsid w:val="00991DF3"/>
    <w:rsid w:val="0099240F"/>
    <w:rsid w:val="00992A06"/>
    <w:rsid w:val="00992E66"/>
    <w:rsid w:val="00994C3B"/>
    <w:rsid w:val="00995A24"/>
    <w:rsid w:val="009971E3"/>
    <w:rsid w:val="00997264"/>
    <w:rsid w:val="00997469"/>
    <w:rsid w:val="0099796F"/>
    <w:rsid w:val="00997F8A"/>
    <w:rsid w:val="009A0263"/>
    <w:rsid w:val="009A09FA"/>
    <w:rsid w:val="009A14B2"/>
    <w:rsid w:val="009A1E18"/>
    <w:rsid w:val="009A283B"/>
    <w:rsid w:val="009A2B07"/>
    <w:rsid w:val="009A3584"/>
    <w:rsid w:val="009A3933"/>
    <w:rsid w:val="009A4412"/>
    <w:rsid w:val="009A5604"/>
    <w:rsid w:val="009A58CE"/>
    <w:rsid w:val="009A5BFC"/>
    <w:rsid w:val="009A6C6A"/>
    <w:rsid w:val="009A6DED"/>
    <w:rsid w:val="009A7F45"/>
    <w:rsid w:val="009B04AD"/>
    <w:rsid w:val="009B08BA"/>
    <w:rsid w:val="009B0B3F"/>
    <w:rsid w:val="009B147F"/>
    <w:rsid w:val="009B176E"/>
    <w:rsid w:val="009B193A"/>
    <w:rsid w:val="009B2545"/>
    <w:rsid w:val="009B25AD"/>
    <w:rsid w:val="009B28D1"/>
    <w:rsid w:val="009B2B43"/>
    <w:rsid w:val="009B318F"/>
    <w:rsid w:val="009B33BE"/>
    <w:rsid w:val="009B399B"/>
    <w:rsid w:val="009B3EE2"/>
    <w:rsid w:val="009B4E27"/>
    <w:rsid w:val="009B54D6"/>
    <w:rsid w:val="009B60A9"/>
    <w:rsid w:val="009B6236"/>
    <w:rsid w:val="009B6ED9"/>
    <w:rsid w:val="009C1158"/>
    <w:rsid w:val="009C1FFB"/>
    <w:rsid w:val="009C20D8"/>
    <w:rsid w:val="009C2FBF"/>
    <w:rsid w:val="009C3379"/>
    <w:rsid w:val="009C36BD"/>
    <w:rsid w:val="009C3806"/>
    <w:rsid w:val="009C516F"/>
    <w:rsid w:val="009C56FA"/>
    <w:rsid w:val="009C57AC"/>
    <w:rsid w:val="009C5D02"/>
    <w:rsid w:val="009C6415"/>
    <w:rsid w:val="009C6C36"/>
    <w:rsid w:val="009C717E"/>
    <w:rsid w:val="009C7968"/>
    <w:rsid w:val="009C7F4C"/>
    <w:rsid w:val="009D1377"/>
    <w:rsid w:val="009D15A7"/>
    <w:rsid w:val="009D1C39"/>
    <w:rsid w:val="009D1C4B"/>
    <w:rsid w:val="009D1F39"/>
    <w:rsid w:val="009D2A26"/>
    <w:rsid w:val="009D2F2C"/>
    <w:rsid w:val="009D3DC9"/>
    <w:rsid w:val="009D5167"/>
    <w:rsid w:val="009D584F"/>
    <w:rsid w:val="009D65D2"/>
    <w:rsid w:val="009D6ABF"/>
    <w:rsid w:val="009D71F6"/>
    <w:rsid w:val="009D7336"/>
    <w:rsid w:val="009D76A2"/>
    <w:rsid w:val="009E001E"/>
    <w:rsid w:val="009E0646"/>
    <w:rsid w:val="009E0C68"/>
    <w:rsid w:val="009E1630"/>
    <w:rsid w:val="009E1CB4"/>
    <w:rsid w:val="009E2B20"/>
    <w:rsid w:val="009E335F"/>
    <w:rsid w:val="009E342D"/>
    <w:rsid w:val="009E350E"/>
    <w:rsid w:val="009E39BC"/>
    <w:rsid w:val="009E6765"/>
    <w:rsid w:val="009F0C02"/>
    <w:rsid w:val="009F14BD"/>
    <w:rsid w:val="009F322B"/>
    <w:rsid w:val="009F435F"/>
    <w:rsid w:val="009F4E93"/>
    <w:rsid w:val="009F5151"/>
    <w:rsid w:val="009F52CB"/>
    <w:rsid w:val="009F5375"/>
    <w:rsid w:val="009F6224"/>
    <w:rsid w:val="009F6526"/>
    <w:rsid w:val="009F6C6A"/>
    <w:rsid w:val="00A001F3"/>
    <w:rsid w:val="00A0038B"/>
    <w:rsid w:val="00A01898"/>
    <w:rsid w:val="00A033BA"/>
    <w:rsid w:val="00A0345F"/>
    <w:rsid w:val="00A036F1"/>
    <w:rsid w:val="00A03A96"/>
    <w:rsid w:val="00A04398"/>
    <w:rsid w:val="00A05160"/>
    <w:rsid w:val="00A05366"/>
    <w:rsid w:val="00A06053"/>
    <w:rsid w:val="00A069D9"/>
    <w:rsid w:val="00A071E7"/>
    <w:rsid w:val="00A07DAA"/>
    <w:rsid w:val="00A104F8"/>
    <w:rsid w:val="00A114C5"/>
    <w:rsid w:val="00A115F8"/>
    <w:rsid w:val="00A11F65"/>
    <w:rsid w:val="00A12F08"/>
    <w:rsid w:val="00A13003"/>
    <w:rsid w:val="00A13712"/>
    <w:rsid w:val="00A14257"/>
    <w:rsid w:val="00A15199"/>
    <w:rsid w:val="00A155B0"/>
    <w:rsid w:val="00A1672C"/>
    <w:rsid w:val="00A17846"/>
    <w:rsid w:val="00A211FE"/>
    <w:rsid w:val="00A2149F"/>
    <w:rsid w:val="00A21E18"/>
    <w:rsid w:val="00A22060"/>
    <w:rsid w:val="00A22D2C"/>
    <w:rsid w:val="00A23B40"/>
    <w:rsid w:val="00A24BFD"/>
    <w:rsid w:val="00A24F43"/>
    <w:rsid w:val="00A267A2"/>
    <w:rsid w:val="00A26BD9"/>
    <w:rsid w:val="00A26E2C"/>
    <w:rsid w:val="00A278EA"/>
    <w:rsid w:val="00A27900"/>
    <w:rsid w:val="00A27D9C"/>
    <w:rsid w:val="00A306C4"/>
    <w:rsid w:val="00A30BFE"/>
    <w:rsid w:val="00A30D0C"/>
    <w:rsid w:val="00A31504"/>
    <w:rsid w:val="00A31ED1"/>
    <w:rsid w:val="00A32822"/>
    <w:rsid w:val="00A3292C"/>
    <w:rsid w:val="00A32A8F"/>
    <w:rsid w:val="00A3325E"/>
    <w:rsid w:val="00A33782"/>
    <w:rsid w:val="00A33A22"/>
    <w:rsid w:val="00A3490A"/>
    <w:rsid w:val="00A34961"/>
    <w:rsid w:val="00A35244"/>
    <w:rsid w:val="00A3624A"/>
    <w:rsid w:val="00A36782"/>
    <w:rsid w:val="00A36874"/>
    <w:rsid w:val="00A37A2A"/>
    <w:rsid w:val="00A41BFE"/>
    <w:rsid w:val="00A420F2"/>
    <w:rsid w:val="00A42876"/>
    <w:rsid w:val="00A437B4"/>
    <w:rsid w:val="00A43E2D"/>
    <w:rsid w:val="00A44085"/>
    <w:rsid w:val="00A44469"/>
    <w:rsid w:val="00A4492D"/>
    <w:rsid w:val="00A45A09"/>
    <w:rsid w:val="00A46C0A"/>
    <w:rsid w:val="00A4721A"/>
    <w:rsid w:val="00A472AF"/>
    <w:rsid w:val="00A47651"/>
    <w:rsid w:val="00A47A06"/>
    <w:rsid w:val="00A47A63"/>
    <w:rsid w:val="00A50B5E"/>
    <w:rsid w:val="00A50CDE"/>
    <w:rsid w:val="00A50FA5"/>
    <w:rsid w:val="00A51338"/>
    <w:rsid w:val="00A5157C"/>
    <w:rsid w:val="00A51F1C"/>
    <w:rsid w:val="00A51F85"/>
    <w:rsid w:val="00A5264D"/>
    <w:rsid w:val="00A526AE"/>
    <w:rsid w:val="00A5276A"/>
    <w:rsid w:val="00A528CD"/>
    <w:rsid w:val="00A53CB0"/>
    <w:rsid w:val="00A53F5E"/>
    <w:rsid w:val="00A547B7"/>
    <w:rsid w:val="00A54946"/>
    <w:rsid w:val="00A54C41"/>
    <w:rsid w:val="00A54DA0"/>
    <w:rsid w:val="00A574F7"/>
    <w:rsid w:val="00A57E29"/>
    <w:rsid w:val="00A60ACC"/>
    <w:rsid w:val="00A61891"/>
    <w:rsid w:val="00A618B1"/>
    <w:rsid w:val="00A61A78"/>
    <w:rsid w:val="00A625D1"/>
    <w:rsid w:val="00A62BC1"/>
    <w:rsid w:val="00A635A3"/>
    <w:rsid w:val="00A63CBB"/>
    <w:rsid w:val="00A64AF4"/>
    <w:rsid w:val="00A64B5B"/>
    <w:rsid w:val="00A64C5A"/>
    <w:rsid w:val="00A65282"/>
    <w:rsid w:val="00A65CE0"/>
    <w:rsid w:val="00A66AFF"/>
    <w:rsid w:val="00A6731C"/>
    <w:rsid w:val="00A674BA"/>
    <w:rsid w:val="00A675E6"/>
    <w:rsid w:val="00A67CB8"/>
    <w:rsid w:val="00A70A7B"/>
    <w:rsid w:val="00A7163F"/>
    <w:rsid w:val="00A71778"/>
    <w:rsid w:val="00A723DF"/>
    <w:rsid w:val="00A72877"/>
    <w:rsid w:val="00A72C51"/>
    <w:rsid w:val="00A73651"/>
    <w:rsid w:val="00A74645"/>
    <w:rsid w:val="00A74A79"/>
    <w:rsid w:val="00A757DA"/>
    <w:rsid w:val="00A76446"/>
    <w:rsid w:val="00A765B6"/>
    <w:rsid w:val="00A770D3"/>
    <w:rsid w:val="00A772BE"/>
    <w:rsid w:val="00A77367"/>
    <w:rsid w:val="00A7784C"/>
    <w:rsid w:val="00A7797D"/>
    <w:rsid w:val="00A77A3B"/>
    <w:rsid w:val="00A77CF6"/>
    <w:rsid w:val="00A800C8"/>
    <w:rsid w:val="00A807CB"/>
    <w:rsid w:val="00A80D9C"/>
    <w:rsid w:val="00A8162D"/>
    <w:rsid w:val="00A81E9E"/>
    <w:rsid w:val="00A82A27"/>
    <w:rsid w:val="00A82D3F"/>
    <w:rsid w:val="00A83C68"/>
    <w:rsid w:val="00A84717"/>
    <w:rsid w:val="00A8474A"/>
    <w:rsid w:val="00A84920"/>
    <w:rsid w:val="00A84C36"/>
    <w:rsid w:val="00A85AEB"/>
    <w:rsid w:val="00A87BE7"/>
    <w:rsid w:val="00A87C8F"/>
    <w:rsid w:val="00A9085E"/>
    <w:rsid w:val="00A911E7"/>
    <w:rsid w:val="00A913FC"/>
    <w:rsid w:val="00A91462"/>
    <w:rsid w:val="00A91DF8"/>
    <w:rsid w:val="00A92217"/>
    <w:rsid w:val="00A92271"/>
    <w:rsid w:val="00A92577"/>
    <w:rsid w:val="00A92654"/>
    <w:rsid w:val="00A92E2C"/>
    <w:rsid w:val="00A943EC"/>
    <w:rsid w:val="00A9499A"/>
    <w:rsid w:val="00A94B46"/>
    <w:rsid w:val="00A94D23"/>
    <w:rsid w:val="00A950C6"/>
    <w:rsid w:val="00A9515B"/>
    <w:rsid w:val="00A951AC"/>
    <w:rsid w:val="00A95917"/>
    <w:rsid w:val="00A96440"/>
    <w:rsid w:val="00A96A87"/>
    <w:rsid w:val="00A96BFA"/>
    <w:rsid w:val="00A96CA0"/>
    <w:rsid w:val="00A96E9D"/>
    <w:rsid w:val="00A9764A"/>
    <w:rsid w:val="00AA0742"/>
    <w:rsid w:val="00AA07E5"/>
    <w:rsid w:val="00AA1034"/>
    <w:rsid w:val="00AA2A04"/>
    <w:rsid w:val="00AA3745"/>
    <w:rsid w:val="00AA3BBA"/>
    <w:rsid w:val="00AA577A"/>
    <w:rsid w:val="00AA5A0B"/>
    <w:rsid w:val="00AA64D6"/>
    <w:rsid w:val="00AA6718"/>
    <w:rsid w:val="00AA69F3"/>
    <w:rsid w:val="00AA6C90"/>
    <w:rsid w:val="00AA6D8F"/>
    <w:rsid w:val="00AA727D"/>
    <w:rsid w:val="00AB0580"/>
    <w:rsid w:val="00AB0B6E"/>
    <w:rsid w:val="00AB0BC5"/>
    <w:rsid w:val="00AB0C25"/>
    <w:rsid w:val="00AB0DA8"/>
    <w:rsid w:val="00AB30CE"/>
    <w:rsid w:val="00AB3A9B"/>
    <w:rsid w:val="00AB3D88"/>
    <w:rsid w:val="00AB41EC"/>
    <w:rsid w:val="00AB44A0"/>
    <w:rsid w:val="00AB53A4"/>
    <w:rsid w:val="00AB5BD6"/>
    <w:rsid w:val="00AB6015"/>
    <w:rsid w:val="00AB6387"/>
    <w:rsid w:val="00AB6C38"/>
    <w:rsid w:val="00AB6E18"/>
    <w:rsid w:val="00AB716A"/>
    <w:rsid w:val="00AB7B53"/>
    <w:rsid w:val="00AB7F0B"/>
    <w:rsid w:val="00AC0202"/>
    <w:rsid w:val="00AC029F"/>
    <w:rsid w:val="00AC02FD"/>
    <w:rsid w:val="00AC0E25"/>
    <w:rsid w:val="00AC1143"/>
    <w:rsid w:val="00AC211E"/>
    <w:rsid w:val="00AC28FC"/>
    <w:rsid w:val="00AC2A58"/>
    <w:rsid w:val="00AC2D46"/>
    <w:rsid w:val="00AC488A"/>
    <w:rsid w:val="00AC4920"/>
    <w:rsid w:val="00AC53A0"/>
    <w:rsid w:val="00AC6014"/>
    <w:rsid w:val="00AC6246"/>
    <w:rsid w:val="00AC63B0"/>
    <w:rsid w:val="00AC7098"/>
    <w:rsid w:val="00AC72CB"/>
    <w:rsid w:val="00AC78EC"/>
    <w:rsid w:val="00AD003D"/>
    <w:rsid w:val="00AD0041"/>
    <w:rsid w:val="00AD0156"/>
    <w:rsid w:val="00AD0329"/>
    <w:rsid w:val="00AD0752"/>
    <w:rsid w:val="00AD12D6"/>
    <w:rsid w:val="00AD1334"/>
    <w:rsid w:val="00AD1D1C"/>
    <w:rsid w:val="00AD2C64"/>
    <w:rsid w:val="00AD2F18"/>
    <w:rsid w:val="00AD3183"/>
    <w:rsid w:val="00AD3674"/>
    <w:rsid w:val="00AD39D3"/>
    <w:rsid w:val="00AD3D56"/>
    <w:rsid w:val="00AD41C9"/>
    <w:rsid w:val="00AD63C1"/>
    <w:rsid w:val="00AD6E7D"/>
    <w:rsid w:val="00AD73D3"/>
    <w:rsid w:val="00AD74B4"/>
    <w:rsid w:val="00AD774C"/>
    <w:rsid w:val="00AD7F40"/>
    <w:rsid w:val="00AE0680"/>
    <w:rsid w:val="00AE08C7"/>
    <w:rsid w:val="00AE0C92"/>
    <w:rsid w:val="00AE11E0"/>
    <w:rsid w:val="00AE146E"/>
    <w:rsid w:val="00AE177D"/>
    <w:rsid w:val="00AE19B6"/>
    <w:rsid w:val="00AE1DE5"/>
    <w:rsid w:val="00AE21C4"/>
    <w:rsid w:val="00AE32E6"/>
    <w:rsid w:val="00AE39D7"/>
    <w:rsid w:val="00AE49CD"/>
    <w:rsid w:val="00AE4D4B"/>
    <w:rsid w:val="00AE5779"/>
    <w:rsid w:val="00AE6F43"/>
    <w:rsid w:val="00AE71D2"/>
    <w:rsid w:val="00AE75DB"/>
    <w:rsid w:val="00AE78C6"/>
    <w:rsid w:val="00AE7ACD"/>
    <w:rsid w:val="00AF038E"/>
    <w:rsid w:val="00AF04BF"/>
    <w:rsid w:val="00AF06A0"/>
    <w:rsid w:val="00AF08FA"/>
    <w:rsid w:val="00AF1100"/>
    <w:rsid w:val="00AF1FEB"/>
    <w:rsid w:val="00AF256E"/>
    <w:rsid w:val="00AF2730"/>
    <w:rsid w:val="00AF2738"/>
    <w:rsid w:val="00AF2986"/>
    <w:rsid w:val="00AF2A98"/>
    <w:rsid w:val="00AF301E"/>
    <w:rsid w:val="00AF3185"/>
    <w:rsid w:val="00AF3683"/>
    <w:rsid w:val="00AF399B"/>
    <w:rsid w:val="00AF3F33"/>
    <w:rsid w:val="00AF5277"/>
    <w:rsid w:val="00AF5BFB"/>
    <w:rsid w:val="00AF5E27"/>
    <w:rsid w:val="00AF5F6B"/>
    <w:rsid w:val="00AF6406"/>
    <w:rsid w:val="00AF6D3D"/>
    <w:rsid w:val="00AF79CB"/>
    <w:rsid w:val="00B00357"/>
    <w:rsid w:val="00B0059F"/>
    <w:rsid w:val="00B00716"/>
    <w:rsid w:val="00B0150C"/>
    <w:rsid w:val="00B017AE"/>
    <w:rsid w:val="00B01869"/>
    <w:rsid w:val="00B01EBB"/>
    <w:rsid w:val="00B02FD8"/>
    <w:rsid w:val="00B02FEA"/>
    <w:rsid w:val="00B036F7"/>
    <w:rsid w:val="00B038BA"/>
    <w:rsid w:val="00B03A3B"/>
    <w:rsid w:val="00B04398"/>
    <w:rsid w:val="00B04776"/>
    <w:rsid w:val="00B0540C"/>
    <w:rsid w:val="00B05EC8"/>
    <w:rsid w:val="00B06682"/>
    <w:rsid w:val="00B069E9"/>
    <w:rsid w:val="00B06E9B"/>
    <w:rsid w:val="00B1005E"/>
    <w:rsid w:val="00B10849"/>
    <w:rsid w:val="00B10ADC"/>
    <w:rsid w:val="00B1136B"/>
    <w:rsid w:val="00B11497"/>
    <w:rsid w:val="00B11A43"/>
    <w:rsid w:val="00B11AAF"/>
    <w:rsid w:val="00B12315"/>
    <w:rsid w:val="00B12347"/>
    <w:rsid w:val="00B12754"/>
    <w:rsid w:val="00B12CB7"/>
    <w:rsid w:val="00B130C2"/>
    <w:rsid w:val="00B13646"/>
    <w:rsid w:val="00B14422"/>
    <w:rsid w:val="00B152B2"/>
    <w:rsid w:val="00B157B5"/>
    <w:rsid w:val="00B157DD"/>
    <w:rsid w:val="00B16616"/>
    <w:rsid w:val="00B16D9A"/>
    <w:rsid w:val="00B171B1"/>
    <w:rsid w:val="00B176C1"/>
    <w:rsid w:val="00B17CDD"/>
    <w:rsid w:val="00B20D9B"/>
    <w:rsid w:val="00B21519"/>
    <w:rsid w:val="00B21524"/>
    <w:rsid w:val="00B217BF"/>
    <w:rsid w:val="00B21BF6"/>
    <w:rsid w:val="00B22B96"/>
    <w:rsid w:val="00B23DC2"/>
    <w:rsid w:val="00B24EA2"/>
    <w:rsid w:val="00B25321"/>
    <w:rsid w:val="00B25D7E"/>
    <w:rsid w:val="00B26BFF"/>
    <w:rsid w:val="00B27749"/>
    <w:rsid w:val="00B303CD"/>
    <w:rsid w:val="00B307D6"/>
    <w:rsid w:val="00B30EAD"/>
    <w:rsid w:val="00B3119E"/>
    <w:rsid w:val="00B3119F"/>
    <w:rsid w:val="00B31456"/>
    <w:rsid w:val="00B315DD"/>
    <w:rsid w:val="00B316D8"/>
    <w:rsid w:val="00B319AC"/>
    <w:rsid w:val="00B31A5B"/>
    <w:rsid w:val="00B31BCD"/>
    <w:rsid w:val="00B325F3"/>
    <w:rsid w:val="00B3264B"/>
    <w:rsid w:val="00B3370E"/>
    <w:rsid w:val="00B339D9"/>
    <w:rsid w:val="00B33DB6"/>
    <w:rsid w:val="00B33DFA"/>
    <w:rsid w:val="00B33FE3"/>
    <w:rsid w:val="00B3400B"/>
    <w:rsid w:val="00B34816"/>
    <w:rsid w:val="00B34E16"/>
    <w:rsid w:val="00B35703"/>
    <w:rsid w:val="00B35D04"/>
    <w:rsid w:val="00B360EA"/>
    <w:rsid w:val="00B36C17"/>
    <w:rsid w:val="00B3716E"/>
    <w:rsid w:val="00B377C1"/>
    <w:rsid w:val="00B37DCB"/>
    <w:rsid w:val="00B40D4F"/>
    <w:rsid w:val="00B41FE7"/>
    <w:rsid w:val="00B42D31"/>
    <w:rsid w:val="00B4330A"/>
    <w:rsid w:val="00B4331A"/>
    <w:rsid w:val="00B43F76"/>
    <w:rsid w:val="00B44C79"/>
    <w:rsid w:val="00B44D10"/>
    <w:rsid w:val="00B44FA6"/>
    <w:rsid w:val="00B45590"/>
    <w:rsid w:val="00B45688"/>
    <w:rsid w:val="00B45D06"/>
    <w:rsid w:val="00B45DD0"/>
    <w:rsid w:val="00B45F01"/>
    <w:rsid w:val="00B4609E"/>
    <w:rsid w:val="00B460DE"/>
    <w:rsid w:val="00B4678C"/>
    <w:rsid w:val="00B46C00"/>
    <w:rsid w:val="00B46F91"/>
    <w:rsid w:val="00B4788B"/>
    <w:rsid w:val="00B47CC3"/>
    <w:rsid w:val="00B501B7"/>
    <w:rsid w:val="00B508F8"/>
    <w:rsid w:val="00B51891"/>
    <w:rsid w:val="00B51F9C"/>
    <w:rsid w:val="00B53F0D"/>
    <w:rsid w:val="00B53F2F"/>
    <w:rsid w:val="00B53FDD"/>
    <w:rsid w:val="00B54168"/>
    <w:rsid w:val="00B54294"/>
    <w:rsid w:val="00B5467D"/>
    <w:rsid w:val="00B54958"/>
    <w:rsid w:val="00B55006"/>
    <w:rsid w:val="00B5579C"/>
    <w:rsid w:val="00B5590F"/>
    <w:rsid w:val="00B5662A"/>
    <w:rsid w:val="00B56756"/>
    <w:rsid w:val="00B568FC"/>
    <w:rsid w:val="00B60C4C"/>
    <w:rsid w:val="00B60C84"/>
    <w:rsid w:val="00B617BF"/>
    <w:rsid w:val="00B61AAD"/>
    <w:rsid w:val="00B61F94"/>
    <w:rsid w:val="00B62ADE"/>
    <w:rsid w:val="00B635C4"/>
    <w:rsid w:val="00B638FA"/>
    <w:rsid w:val="00B63CE3"/>
    <w:rsid w:val="00B63F66"/>
    <w:rsid w:val="00B64EDF"/>
    <w:rsid w:val="00B65157"/>
    <w:rsid w:val="00B6535B"/>
    <w:rsid w:val="00B65E16"/>
    <w:rsid w:val="00B66271"/>
    <w:rsid w:val="00B668DF"/>
    <w:rsid w:val="00B66E52"/>
    <w:rsid w:val="00B66ED6"/>
    <w:rsid w:val="00B66FF6"/>
    <w:rsid w:val="00B67ABB"/>
    <w:rsid w:val="00B7045A"/>
    <w:rsid w:val="00B70E91"/>
    <w:rsid w:val="00B7143A"/>
    <w:rsid w:val="00B71BA9"/>
    <w:rsid w:val="00B72820"/>
    <w:rsid w:val="00B7308D"/>
    <w:rsid w:val="00B73379"/>
    <w:rsid w:val="00B73399"/>
    <w:rsid w:val="00B7382A"/>
    <w:rsid w:val="00B7427F"/>
    <w:rsid w:val="00B74CFA"/>
    <w:rsid w:val="00B7543F"/>
    <w:rsid w:val="00B75DDB"/>
    <w:rsid w:val="00B75EDC"/>
    <w:rsid w:val="00B76739"/>
    <w:rsid w:val="00B76891"/>
    <w:rsid w:val="00B77B0F"/>
    <w:rsid w:val="00B77C4C"/>
    <w:rsid w:val="00B77D59"/>
    <w:rsid w:val="00B77E3C"/>
    <w:rsid w:val="00B801C8"/>
    <w:rsid w:val="00B80446"/>
    <w:rsid w:val="00B80554"/>
    <w:rsid w:val="00B809AC"/>
    <w:rsid w:val="00B80CA8"/>
    <w:rsid w:val="00B812EB"/>
    <w:rsid w:val="00B8142B"/>
    <w:rsid w:val="00B81EF2"/>
    <w:rsid w:val="00B822FF"/>
    <w:rsid w:val="00B835CC"/>
    <w:rsid w:val="00B8370F"/>
    <w:rsid w:val="00B83812"/>
    <w:rsid w:val="00B83AF3"/>
    <w:rsid w:val="00B8522D"/>
    <w:rsid w:val="00B85A6A"/>
    <w:rsid w:val="00B8699E"/>
    <w:rsid w:val="00B86DE4"/>
    <w:rsid w:val="00B86E95"/>
    <w:rsid w:val="00B878B6"/>
    <w:rsid w:val="00B90460"/>
    <w:rsid w:val="00B907B3"/>
    <w:rsid w:val="00B91101"/>
    <w:rsid w:val="00B91983"/>
    <w:rsid w:val="00B92FCD"/>
    <w:rsid w:val="00B93375"/>
    <w:rsid w:val="00B93599"/>
    <w:rsid w:val="00B9378E"/>
    <w:rsid w:val="00B93E00"/>
    <w:rsid w:val="00B9424B"/>
    <w:rsid w:val="00B94B4E"/>
    <w:rsid w:val="00B95A7A"/>
    <w:rsid w:val="00B96D8E"/>
    <w:rsid w:val="00B97605"/>
    <w:rsid w:val="00B97959"/>
    <w:rsid w:val="00B97A2E"/>
    <w:rsid w:val="00BA0ADC"/>
    <w:rsid w:val="00BA0D16"/>
    <w:rsid w:val="00BA2294"/>
    <w:rsid w:val="00BA2EAF"/>
    <w:rsid w:val="00BA3807"/>
    <w:rsid w:val="00BA3EBF"/>
    <w:rsid w:val="00BA4008"/>
    <w:rsid w:val="00BA41A0"/>
    <w:rsid w:val="00BA45D8"/>
    <w:rsid w:val="00BA4647"/>
    <w:rsid w:val="00BA468E"/>
    <w:rsid w:val="00BA4853"/>
    <w:rsid w:val="00BA4B10"/>
    <w:rsid w:val="00BA4E3F"/>
    <w:rsid w:val="00BA5691"/>
    <w:rsid w:val="00BA5C02"/>
    <w:rsid w:val="00BA5E28"/>
    <w:rsid w:val="00BA5EA6"/>
    <w:rsid w:val="00BA5FB2"/>
    <w:rsid w:val="00BA63CF"/>
    <w:rsid w:val="00BA647A"/>
    <w:rsid w:val="00BA69BD"/>
    <w:rsid w:val="00BA6AC0"/>
    <w:rsid w:val="00BA6C92"/>
    <w:rsid w:val="00BA7846"/>
    <w:rsid w:val="00BA7A80"/>
    <w:rsid w:val="00BA7AA0"/>
    <w:rsid w:val="00BA7C57"/>
    <w:rsid w:val="00BA7CD2"/>
    <w:rsid w:val="00BA7DE7"/>
    <w:rsid w:val="00BA7EE3"/>
    <w:rsid w:val="00BB0268"/>
    <w:rsid w:val="00BB0FE2"/>
    <w:rsid w:val="00BB2560"/>
    <w:rsid w:val="00BB2FB2"/>
    <w:rsid w:val="00BB3D53"/>
    <w:rsid w:val="00BB3D7E"/>
    <w:rsid w:val="00BB3E68"/>
    <w:rsid w:val="00BB5DB3"/>
    <w:rsid w:val="00BB5F8F"/>
    <w:rsid w:val="00BB6075"/>
    <w:rsid w:val="00BB62B1"/>
    <w:rsid w:val="00BC05DD"/>
    <w:rsid w:val="00BC14BC"/>
    <w:rsid w:val="00BC189C"/>
    <w:rsid w:val="00BC1FA2"/>
    <w:rsid w:val="00BC2A5F"/>
    <w:rsid w:val="00BC33A3"/>
    <w:rsid w:val="00BC46C7"/>
    <w:rsid w:val="00BC53DC"/>
    <w:rsid w:val="00BC5513"/>
    <w:rsid w:val="00BC575D"/>
    <w:rsid w:val="00BC61FC"/>
    <w:rsid w:val="00BC641A"/>
    <w:rsid w:val="00BC7034"/>
    <w:rsid w:val="00BC71E7"/>
    <w:rsid w:val="00BC750E"/>
    <w:rsid w:val="00BC75EA"/>
    <w:rsid w:val="00BC7C5A"/>
    <w:rsid w:val="00BD2865"/>
    <w:rsid w:val="00BD3FEC"/>
    <w:rsid w:val="00BD441C"/>
    <w:rsid w:val="00BD4E31"/>
    <w:rsid w:val="00BD4F64"/>
    <w:rsid w:val="00BD5808"/>
    <w:rsid w:val="00BD630C"/>
    <w:rsid w:val="00BD6403"/>
    <w:rsid w:val="00BD64B5"/>
    <w:rsid w:val="00BD6951"/>
    <w:rsid w:val="00BD6BE1"/>
    <w:rsid w:val="00BD6E15"/>
    <w:rsid w:val="00BD7026"/>
    <w:rsid w:val="00BD7A90"/>
    <w:rsid w:val="00BE1916"/>
    <w:rsid w:val="00BE20EC"/>
    <w:rsid w:val="00BE23F9"/>
    <w:rsid w:val="00BE2799"/>
    <w:rsid w:val="00BE2D81"/>
    <w:rsid w:val="00BE2F39"/>
    <w:rsid w:val="00BE33A0"/>
    <w:rsid w:val="00BE3432"/>
    <w:rsid w:val="00BE43A0"/>
    <w:rsid w:val="00BE4814"/>
    <w:rsid w:val="00BE48DC"/>
    <w:rsid w:val="00BE4B5B"/>
    <w:rsid w:val="00BE4ED5"/>
    <w:rsid w:val="00BE4F09"/>
    <w:rsid w:val="00BE5C51"/>
    <w:rsid w:val="00BE6643"/>
    <w:rsid w:val="00BE6757"/>
    <w:rsid w:val="00BE6D5A"/>
    <w:rsid w:val="00BE745D"/>
    <w:rsid w:val="00BE7969"/>
    <w:rsid w:val="00BE7DC9"/>
    <w:rsid w:val="00BF0176"/>
    <w:rsid w:val="00BF03C6"/>
    <w:rsid w:val="00BF0550"/>
    <w:rsid w:val="00BF0CA5"/>
    <w:rsid w:val="00BF175A"/>
    <w:rsid w:val="00BF1788"/>
    <w:rsid w:val="00BF19A2"/>
    <w:rsid w:val="00BF25FC"/>
    <w:rsid w:val="00BF2B3D"/>
    <w:rsid w:val="00BF2D0E"/>
    <w:rsid w:val="00BF3581"/>
    <w:rsid w:val="00BF383B"/>
    <w:rsid w:val="00BF4A02"/>
    <w:rsid w:val="00BF4E5C"/>
    <w:rsid w:val="00BF4F45"/>
    <w:rsid w:val="00BF546C"/>
    <w:rsid w:val="00BF5C34"/>
    <w:rsid w:val="00BF5D38"/>
    <w:rsid w:val="00BF7E2E"/>
    <w:rsid w:val="00C0028B"/>
    <w:rsid w:val="00C002BE"/>
    <w:rsid w:val="00C004BE"/>
    <w:rsid w:val="00C00744"/>
    <w:rsid w:val="00C0078E"/>
    <w:rsid w:val="00C00E79"/>
    <w:rsid w:val="00C011BC"/>
    <w:rsid w:val="00C0217B"/>
    <w:rsid w:val="00C025C9"/>
    <w:rsid w:val="00C029CD"/>
    <w:rsid w:val="00C03540"/>
    <w:rsid w:val="00C03CD0"/>
    <w:rsid w:val="00C03CF1"/>
    <w:rsid w:val="00C042AA"/>
    <w:rsid w:val="00C042DB"/>
    <w:rsid w:val="00C05225"/>
    <w:rsid w:val="00C053AD"/>
    <w:rsid w:val="00C05D26"/>
    <w:rsid w:val="00C0604F"/>
    <w:rsid w:val="00C066E1"/>
    <w:rsid w:val="00C06938"/>
    <w:rsid w:val="00C06BA7"/>
    <w:rsid w:val="00C06DCE"/>
    <w:rsid w:val="00C07574"/>
    <w:rsid w:val="00C10063"/>
    <w:rsid w:val="00C103F9"/>
    <w:rsid w:val="00C105EC"/>
    <w:rsid w:val="00C10994"/>
    <w:rsid w:val="00C11538"/>
    <w:rsid w:val="00C11AE6"/>
    <w:rsid w:val="00C11BD9"/>
    <w:rsid w:val="00C12265"/>
    <w:rsid w:val="00C13BBB"/>
    <w:rsid w:val="00C1407B"/>
    <w:rsid w:val="00C14AF2"/>
    <w:rsid w:val="00C155B2"/>
    <w:rsid w:val="00C15977"/>
    <w:rsid w:val="00C15D51"/>
    <w:rsid w:val="00C16D8D"/>
    <w:rsid w:val="00C16E8F"/>
    <w:rsid w:val="00C172E8"/>
    <w:rsid w:val="00C17AA8"/>
    <w:rsid w:val="00C17C7E"/>
    <w:rsid w:val="00C17EAE"/>
    <w:rsid w:val="00C206C6"/>
    <w:rsid w:val="00C20E17"/>
    <w:rsid w:val="00C214F7"/>
    <w:rsid w:val="00C21A7B"/>
    <w:rsid w:val="00C21CC4"/>
    <w:rsid w:val="00C22129"/>
    <w:rsid w:val="00C22594"/>
    <w:rsid w:val="00C226A5"/>
    <w:rsid w:val="00C22DA4"/>
    <w:rsid w:val="00C22F5D"/>
    <w:rsid w:val="00C238AC"/>
    <w:rsid w:val="00C24EB0"/>
    <w:rsid w:val="00C253D8"/>
    <w:rsid w:val="00C265F4"/>
    <w:rsid w:val="00C26CA1"/>
    <w:rsid w:val="00C27227"/>
    <w:rsid w:val="00C27284"/>
    <w:rsid w:val="00C30434"/>
    <w:rsid w:val="00C307DD"/>
    <w:rsid w:val="00C31CA2"/>
    <w:rsid w:val="00C31D3B"/>
    <w:rsid w:val="00C33492"/>
    <w:rsid w:val="00C33A54"/>
    <w:rsid w:val="00C34228"/>
    <w:rsid w:val="00C34522"/>
    <w:rsid w:val="00C349DF"/>
    <w:rsid w:val="00C34D35"/>
    <w:rsid w:val="00C35A1C"/>
    <w:rsid w:val="00C36519"/>
    <w:rsid w:val="00C37238"/>
    <w:rsid w:val="00C3783F"/>
    <w:rsid w:val="00C378C9"/>
    <w:rsid w:val="00C37E02"/>
    <w:rsid w:val="00C40313"/>
    <w:rsid w:val="00C40FB5"/>
    <w:rsid w:val="00C41957"/>
    <w:rsid w:val="00C41EC5"/>
    <w:rsid w:val="00C41FA2"/>
    <w:rsid w:val="00C42115"/>
    <w:rsid w:val="00C427D9"/>
    <w:rsid w:val="00C436A6"/>
    <w:rsid w:val="00C43C1D"/>
    <w:rsid w:val="00C44741"/>
    <w:rsid w:val="00C44769"/>
    <w:rsid w:val="00C44E79"/>
    <w:rsid w:val="00C4504D"/>
    <w:rsid w:val="00C45D9A"/>
    <w:rsid w:val="00C45EF5"/>
    <w:rsid w:val="00C464AE"/>
    <w:rsid w:val="00C4684F"/>
    <w:rsid w:val="00C46994"/>
    <w:rsid w:val="00C46CF4"/>
    <w:rsid w:val="00C475B8"/>
    <w:rsid w:val="00C47640"/>
    <w:rsid w:val="00C50068"/>
    <w:rsid w:val="00C5012B"/>
    <w:rsid w:val="00C5043C"/>
    <w:rsid w:val="00C508BE"/>
    <w:rsid w:val="00C5179B"/>
    <w:rsid w:val="00C5182C"/>
    <w:rsid w:val="00C519A3"/>
    <w:rsid w:val="00C51B29"/>
    <w:rsid w:val="00C52E1B"/>
    <w:rsid w:val="00C53AAD"/>
    <w:rsid w:val="00C53AB6"/>
    <w:rsid w:val="00C53D4C"/>
    <w:rsid w:val="00C54144"/>
    <w:rsid w:val="00C54C8C"/>
    <w:rsid w:val="00C55FD1"/>
    <w:rsid w:val="00C560F1"/>
    <w:rsid w:val="00C611D4"/>
    <w:rsid w:val="00C61411"/>
    <w:rsid w:val="00C61BA1"/>
    <w:rsid w:val="00C61FB1"/>
    <w:rsid w:val="00C624AA"/>
    <w:rsid w:val="00C62501"/>
    <w:rsid w:val="00C62594"/>
    <w:rsid w:val="00C62649"/>
    <w:rsid w:val="00C62A96"/>
    <w:rsid w:val="00C62B0E"/>
    <w:rsid w:val="00C635AA"/>
    <w:rsid w:val="00C63D12"/>
    <w:rsid w:val="00C63F5B"/>
    <w:rsid w:val="00C6445F"/>
    <w:rsid w:val="00C65FAA"/>
    <w:rsid w:val="00C66B66"/>
    <w:rsid w:val="00C66DB0"/>
    <w:rsid w:val="00C6705A"/>
    <w:rsid w:val="00C679C4"/>
    <w:rsid w:val="00C714BA"/>
    <w:rsid w:val="00C733B1"/>
    <w:rsid w:val="00C73B18"/>
    <w:rsid w:val="00C73EE2"/>
    <w:rsid w:val="00C742A0"/>
    <w:rsid w:val="00C75449"/>
    <w:rsid w:val="00C75E1D"/>
    <w:rsid w:val="00C75F6E"/>
    <w:rsid w:val="00C76547"/>
    <w:rsid w:val="00C76AD3"/>
    <w:rsid w:val="00C76D16"/>
    <w:rsid w:val="00C76F55"/>
    <w:rsid w:val="00C775D3"/>
    <w:rsid w:val="00C77F8C"/>
    <w:rsid w:val="00C81AAF"/>
    <w:rsid w:val="00C820B0"/>
    <w:rsid w:val="00C82F04"/>
    <w:rsid w:val="00C836AB"/>
    <w:rsid w:val="00C844A6"/>
    <w:rsid w:val="00C85514"/>
    <w:rsid w:val="00C86661"/>
    <w:rsid w:val="00C86856"/>
    <w:rsid w:val="00C87615"/>
    <w:rsid w:val="00C912EA"/>
    <w:rsid w:val="00C919F3"/>
    <w:rsid w:val="00C91C9A"/>
    <w:rsid w:val="00C91F88"/>
    <w:rsid w:val="00C9231B"/>
    <w:rsid w:val="00C9243F"/>
    <w:rsid w:val="00C92626"/>
    <w:rsid w:val="00C92B3F"/>
    <w:rsid w:val="00C92E2E"/>
    <w:rsid w:val="00C93397"/>
    <w:rsid w:val="00C9374F"/>
    <w:rsid w:val="00C94443"/>
    <w:rsid w:val="00C94AFE"/>
    <w:rsid w:val="00C9551B"/>
    <w:rsid w:val="00C95849"/>
    <w:rsid w:val="00C95AF1"/>
    <w:rsid w:val="00C95B4B"/>
    <w:rsid w:val="00CA033C"/>
    <w:rsid w:val="00CA1843"/>
    <w:rsid w:val="00CA1D28"/>
    <w:rsid w:val="00CA1F17"/>
    <w:rsid w:val="00CA1FD8"/>
    <w:rsid w:val="00CA437A"/>
    <w:rsid w:val="00CA4931"/>
    <w:rsid w:val="00CA4DA2"/>
    <w:rsid w:val="00CA51AC"/>
    <w:rsid w:val="00CA5F98"/>
    <w:rsid w:val="00CA6AF6"/>
    <w:rsid w:val="00CA6F81"/>
    <w:rsid w:val="00CA7782"/>
    <w:rsid w:val="00CA78C4"/>
    <w:rsid w:val="00CA7DAD"/>
    <w:rsid w:val="00CB0504"/>
    <w:rsid w:val="00CB0B95"/>
    <w:rsid w:val="00CB0D62"/>
    <w:rsid w:val="00CB10AF"/>
    <w:rsid w:val="00CB1473"/>
    <w:rsid w:val="00CB193C"/>
    <w:rsid w:val="00CB1BDE"/>
    <w:rsid w:val="00CB2501"/>
    <w:rsid w:val="00CB2A04"/>
    <w:rsid w:val="00CB2CBB"/>
    <w:rsid w:val="00CB3429"/>
    <w:rsid w:val="00CB45A4"/>
    <w:rsid w:val="00CB45E0"/>
    <w:rsid w:val="00CB5476"/>
    <w:rsid w:val="00CB5B2D"/>
    <w:rsid w:val="00CB612F"/>
    <w:rsid w:val="00CB6415"/>
    <w:rsid w:val="00CB68B9"/>
    <w:rsid w:val="00CB6DD8"/>
    <w:rsid w:val="00CB77F9"/>
    <w:rsid w:val="00CC0514"/>
    <w:rsid w:val="00CC06F2"/>
    <w:rsid w:val="00CC156E"/>
    <w:rsid w:val="00CC18B7"/>
    <w:rsid w:val="00CC1D8A"/>
    <w:rsid w:val="00CC1FB7"/>
    <w:rsid w:val="00CC2050"/>
    <w:rsid w:val="00CC2457"/>
    <w:rsid w:val="00CC2ADC"/>
    <w:rsid w:val="00CC2DF1"/>
    <w:rsid w:val="00CC317E"/>
    <w:rsid w:val="00CC4B75"/>
    <w:rsid w:val="00CC4FD5"/>
    <w:rsid w:val="00CC51A1"/>
    <w:rsid w:val="00CC5A92"/>
    <w:rsid w:val="00CC5ABE"/>
    <w:rsid w:val="00CC5F78"/>
    <w:rsid w:val="00CC5FFF"/>
    <w:rsid w:val="00CC692B"/>
    <w:rsid w:val="00CD02A5"/>
    <w:rsid w:val="00CD0949"/>
    <w:rsid w:val="00CD119A"/>
    <w:rsid w:val="00CD136A"/>
    <w:rsid w:val="00CD13AA"/>
    <w:rsid w:val="00CD1E85"/>
    <w:rsid w:val="00CD2280"/>
    <w:rsid w:val="00CD363E"/>
    <w:rsid w:val="00CD46B8"/>
    <w:rsid w:val="00CD5A56"/>
    <w:rsid w:val="00CD5C47"/>
    <w:rsid w:val="00CD639F"/>
    <w:rsid w:val="00CD66ED"/>
    <w:rsid w:val="00CD6EDF"/>
    <w:rsid w:val="00CD707A"/>
    <w:rsid w:val="00CD7394"/>
    <w:rsid w:val="00CD76EB"/>
    <w:rsid w:val="00CE0645"/>
    <w:rsid w:val="00CE0889"/>
    <w:rsid w:val="00CE08BD"/>
    <w:rsid w:val="00CE0ECB"/>
    <w:rsid w:val="00CE14D2"/>
    <w:rsid w:val="00CE1532"/>
    <w:rsid w:val="00CE2621"/>
    <w:rsid w:val="00CE2F7A"/>
    <w:rsid w:val="00CE39CF"/>
    <w:rsid w:val="00CE45A8"/>
    <w:rsid w:val="00CE5D77"/>
    <w:rsid w:val="00CE6261"/>
    <w:rsid w:val="00CE6326"/>
    <w:rsid w:val="00CE77D7"/>
    <w:rsid w:val="00CF0262"/>
    <w:rsid w:val="00CF05F9"/>
    <w:rsid w:val="00CF1A99"/>
    <w:rsid w:val="00CF4E6F"/>
    <w:rsid w:val="00CF543D"/>
    <w:rsid w:val="00CF54B9"/>
    <w:rsid w:val="00CF55A9"/>
    <w:rsid w:val="00CF5A74"/>
    <w:rsid w:val="00CF64C6"/>
    <w:rsid w:val="00CF6CD4"/>
    <w:rsid w:val="00CF6D8C"/>
    <w:rsid w:val="00CF7852"/>
    <w:rsid w:val="00D007EC"/>
    <w:rsid w:val="00D0138E"/>
    <w:rsid w:val="00D014B3"/>
    <w:rsid w:val="00D0191A"/>
    <w:rsid w:val="00D0287D"/>
    <w:rsid w:val="00D02DB8"/>
    <w:rsid w:val="00D030F3"/>
    <w:rsid w:val="00D031ED"/>
    <w:rsid w:val="00D03CC7"/>
    <w:rsid w:val="00D04C4E"/>
    <w:rsid w:val="00D05600"/>
    <w:rsid w:val="00D05793"/>
    <w:rsid w:val="00D05ED4"/>
    <w:rsid w:val="00D05FCC"/>
    <w:rsid w:val="00D060FC"/>
    <w:rsid w:val="00D065F9"/>
    <w:rsid w:val="00D06751"/>
    <w:rsid w:val="00D06FC8"/>
    <w:rsid w:val="00D072BE"/>
    <w:rsid w:val="00D07DFE"/>
    <w:rsid w:val="00D1189A"/>
    <w:rsid w:val="00D1193D"/>
    <w:rsid w:val="00D12C24"/>
    <w:rsid w:val="00D1330E"/>
    <w:rsid w:val="00D13609"/>
    <w:rsid w:val="00D13967"/>
    <w:rsid w:val="00D14127"/>
    <w:rsid w:val="00D15CF7"/>
    <w:rsid w:val="00D1659E"/>
    <w:rsid w:val="00D168B3"/>
    <w:rsid w:val="00D16952"/>
    <w:rsid w:val="00D174CB"/>
    <w:rsid w:val="00D17629"/>
    <w:rsid w:val="00D20222"/>
    <w:rsid w:val="00D211A0"/>
    <w:rsid w:val="00D21F37"/>
    <w:rsid w:val="00D22020"/>
    <w:rsid w:val="00D227B4"/>
    <w:rsid w:val="00D2406D"/>
    <w:rsid w:val="00D246DC"/>
    <w:rsid w:val="00D247BA"/>
    <w:rsid w:val="00D24CEE"/>
    <w:rsid w:val="00D2562A"/>
    <w:rsid w:val="00D258B2"/>
    <w:rsid w:val="00D25D62"/>
    <w:rsid w:val="00D25FCB"/>
    <w:rsid w:val="00D26135"/>
    <w:rsid w:val="00D26314"/>
    <w:rsid w:val="00D2771C"/>
    <w:rsid w:val="00D2781C"/>
    <w:rsid w:val="00D2795C"/>
    <w:rsid w:val="00D3112F"/>
    <w:rsid w:val="00D31733"/>
    <w:rsid w:val="00D31C9A"/>
    <w:rsid w:val="00D3234F"/>
    <w:rsid w:val="00D32616"/>
    <w:rsid w:val="00D329B7"/>
    <w:rsid w:val="00D32B2A"/>
    <w:rsid w:val="00D32C60"/>
    <w:rsid w:val="00D333BE"/>
    <w:rsid w:val="00D34B8C"/>
    <w:rsid w:val="00D35985"/>
    <w:rsid w:val="00D359DA"/>
    <w:rsid w:val="00D36C1E"/>
    <w:rsid w:val="00D36C3E"/>
    <w:rsid w:val="00D37711"/>
    <w:rsid w:val="00D379DC"/>
    <w:rsid w:val="00D37A9C"/>
    <w:rsid w:val="00D37E2B"/>
    <w:rsid w:val="00D400A7"/>
    <w:rsid w:val="00D4069E"/>
    <w:rsid w:val="00D40976"/>
    <w:rsid w:val="00D40B87"/>
    <w:rsid w:val="00D40C6E"/>
    <w:rsid w:val="00D413A6"/>
    <w:rsid w:val="00D4172F"/>
    <w:rsid w:val="00D42488"/>
    <w:rsid w:val="00D43145"/>
    <w:rsid w:val="00D4320D"/>
    <w:rsid w:val="00D433B0"/>
    <w:rsid w:val="00D445AD"/>
    <w:rsid w:val="00D44E73"/>
    <w:rsid w:val="00D4554B"/>
    <w:rsid w:val="00D47880"/>
    <w:rsid w:val="00D50743"/>
    <w:rsid w:val="00D50EF0"/>
    <w:rsid w:val="00D5128B"/>
    <w:rsid w:val="00D51FDB"/>
    <w:rsid w:val="00D522AD"/>
    <w:rsid w:val="00D522C0"/>
    <w:rsid w:val="00D52825"/>
    <w:rsid w:val="00D5289B"/>
    <w:rsid w:val="00D53CED"/>
    <w:rsid w:val="00D53CF8"/>
    <w:rsid w:val="00D547F0"/>
    <w:rsid w:val="00D54D9F"/>
    <w:rsid w:val="00D5643B"/>
    <w:rsid w:val="00D57742"/>
    <w:rsid w:val="00D5782B"/>
    <w:rsid w:val="00D57A65"/>
    <w:rsid w:val="00D60B6F"/>
    <w:rsid w:val="00D60E64"/>
    <w:rsid w:val="00D614B2"/>
    <w:rsid w:val="00D61E4A"/>
    <w:rsid w:val="00D61EC8"/>
    <w:rsid w:val="00D63472"/>
    <w:rsid w:val="00D64A2E"/>
    <w:rsid w:val="00D64F98"/>
    <w:rsid w:val="00D6504C"/>
    <w:rsid w:val="00D650A1"/>
    <w:rsid w:val="00D65483"/>
    <w:rsid w:val="00D65AE7"/>
    <w:rsid w:val="00D66C06"/>
    <w:rsid w:val="00D6731D"/>
    <w:rsid w:val="00D67D23"/>
    <w:rsid w:val="00D67D66"/>
    <w:rsid w:val="00D7016B"/>
    <w:rsid w:val="00D7078F"/>
    <w:rsid w:val="00D71015"/>
    <w:rsid w:val="00D71A2A"/>
    <w:rsid w:val="00D72094"/>
    <w:rsid w:val="00D72C32"/>
    <w:rsid w:val="00D72E86"/>
    <w:rsid w:val="00D72E8A"/>
    <w:rsid w:val="00D72FD1"/>
    <w:rsid w:val="00D73507"/>
    <w:rsid w:val="00D73E73"/>
    <w:rsid w:val="00D746B7"/>
    <w:rsid w:val="00D7529B"/>
    <w:rsid w:val="00D75309"/>
    <w:rsid w:val="00D75988"/>
    <w:rsid w:val="00D761D6"/>
    <w:rsid w:val="00D76372"/>
    <w:rsid w:val="00D76EAA"/>
    <w:rsid w:val="00D80A58"/>
    <w:rsid w:val="00D80DDA"/>
    <w:rsid w:val="00D8293B"/>
    <w:rsid w:val="00D829FA"/>
    <w:rsid w:val="00D831FE"/>
    <w:rsid w:val="00D837CE"/>
    <w:rsid w:val="00D86FA7"/>
    <w:rsid w:val="00D8741C"/>
    <w:rsid w:val="00D87C36"/>
    <w:rsid w:val="00D87F3A"/>
    <w:rsid w:val="00D90817"/>
    <w:rsid w:val="00D91899"/>
    <w:rsid w:val="00D91E80"/>
    <w:rsid w:val="00D935C5"/>
    <w:rsid w:val="00D93941"/>
    <w:rsid w:val="00D93B2C"/>
    <w:rsid w:val="00D94F9A"/>
    <w:rsid w:val="00D950C1"/>
    <w:rsid w:val="00D955B7"/>
    <w:rsid w:val="00D9587C"/>
    <w:rsid w:val="00D95931"/>
    <w:rsid w:val="00D960A5"/>
    <w:rsid w:val="00D962CC"/>
    <w:rsid w:val="00DA0810"/>
    <w:rsid w:val="00DA10A2"/>
    <w:rsid w:val="00DA124B"/>
    <w:rsid w:val="00DA1B37"/>
    <w:rsid w:val="00DA1CEE"/>
    <w:rsid w:val="00DA1DA9"/>
    <w:rsid w:val="00DA1EF4"/>
    <w:rsid w:val="00DA25E5"/>
    <w:rsid w:val="00DA2875"/>
    <w:rsid w:val="00DA2F9F"/>
    <w:rsid w:val="00DA2FB5"/>
    <w:rsid w:val="00DA446B"/>
    <w:rsid w:val="00DA4C8E"/>
    <w:rsid w:val="00DA56E8"/>
    <w:rsid w:val="00DA5B2A"/>
    <w:rsid w:val="00DA60FF"/>
    <w:rsid w:val="00DA6148"/>
    <w:rsid w:val="00DA64AD"/>
    <w:rsid w:val="00DA69C8"/>
    <w:rsid w:val="00DA6F4E"/>
    <w:rsid w:val="00DA6FF8"/>
    <w:rsid w:val="00DA7536"/>
    <w:rsid w:val="00DB01AA"/>
    <w:rsid w:val="00DB01CE"/>
    <w:rsid w:val="00DB0302"/>
    <w:rsid w:val="00DB0F18"/>
    <w:rsid w:val="00DB1053"/>
    <w:rsid w:val="00DB10E5"/>
    <w:rsid w:val="00DB2735"/>
    <w:rsid w:val="00DB2A25"/>
    <w:rsid w:val="00DB3118"/>
    <w:rsid w:val="00DB3810"/>
    <w:rsid w:val="00DB3A75"/>
    <w:rsid w:val="00DB3D0B"/>
    <w:rsid w:val="00DB4170"/>
    <w:rsid w:val="00DB4647"/>
    <w:rsid w:val="00DB47E3"/>
    <w:rsid w:val="00DB5D8C"/>
    <w:rsid w:val="00DB65C8"/>
    <w:rsid w:val="00DB6804"/>
    <w:rsid w:val="00DB6E1A"/>
    <w:rsid w:val="00DB789F"/>
    <w:rsid w:val="00DB7D1D"/>
    <w:rsid w:val="00DB7FEE"/>
    <w:rsid w:val="00DC078E"/>
    <w:rsid w:val="00DC0B09"/>
    <w:rsid w:val="00DC15B5"/>
    <w:rsid w:val="00DC183C"/>
    <w:rsid w:val="00DC20AA"/>
    <w:rsid w:val="00DC294C"/>
    <w:rsid w:val="00DC2D07"/>
    <w:rsid w:val="00DC40DA"/>
    <w:rsid w:val="00DC4A52"/>
    <w:rsid w:val="00DC5ECE"/>
    <w:rsid w:val="00DC6223"/>
    <w:rsid w:val="00DC63BD"/>
    <w:rsid w:val="00DC650A"/>
    <w:rsid w:val="00DC7080"/>
    <w:rsid w:val="00DC77B8"/>
    <w:rsid w:val="00DC787E"/>
    <w:rsid w:val="00DC790F"/>
    <w:rsid w:val="00DD0221"/>
    <w:rsid w:val="00DD1291"/>
    <w:rsid w:val="00DD1CA6"/>
    <w:rsid w:val="00DD1DC8"/>
    <w:rsid w:val="00DD2296"/>
    <w:rsid w:val="00DD2369"/>
    <w:rsid w:val="00DD3192"/>
    <w:rsid w:val="00DD3BB1"/>
    <w:rsid w:val="00DD3C43"/>
    <w:rsid w:val="00DD3F22"/>
    <w:rsid w:val="00DD3F88"/>
    <w:rsid w:val="00DD4419"/>
    <w:rsid w:val="00DD444A"/>
    <w:rsid w:val="00DD4985"/>
    <w:rsid w:val="00DD4EE2"/>
    <w:rsid w:val="00DD4F3D"/>
    <w:rsid w:val="00DD4FC7"/>
    <w:rsid w:val="00DD562E"/>
    <w:rsid w:val="00DD59D9"/>
    <w:rsid w:val="00DD6ADE"/>
    <w:rsid w:val="00DD6D7A"/>
    <w:rsid w:val="00DE0D1E"/>
    <w:rsid w:val="00DE10AB"/>
    <w:rsid w:val="00DE11E6"/>
    <w:rsid w:val="00DE287A"/>
    <w:rsid w:val="00DE2AD5"/>
    <w:rsid w:val="00DE2E78"/>
    <w:rsid w:val="00DE2E91"/>
    <w:rsid w:val="00DE313F"/>
    <w:rsid w:val="00DE3A34"/>
    <w:rsid w:val="00DE4895"/>
    <w:rsid w:val="00DE495F"/>
    <w:rsid w:val="00DE5AD0"/>
    <w:rsid w:val="00DE6F90"/>
    <w:rsid w:val="00DE72EA"/>
    <w:rsid w:val="00DE7449"/>
    <w:rsid w:val="00DE7AAA"/>
    <w:rsid w:val="00DE7DC9"/>
    <w:rsid w:val="00DF00FC"/>
    <w:rsid w:val="00DF01BB"/>
    <w:rsid w:val="00DF0262"/>
    <w:rsid w:val="00DF1807"/>
    <w:rsid w:val="00DF2007"/>
    <w:rsid w:val="00DF20B1"/>
    <w:rsid w:val="00DF26B1"/>
    <w:rsid w:val="00DF27BB"/>
    <w:rsid w:val="00DF2A74"/>
    <w:rsid w:val="00DF2A92"/>
    <w:rsid w:val="00DF4E33"/>
    <w:rsid w:val="00DF5092"/>
    <w:rsid w:val="00DF52CB"/>
    <w:rsid w:val="00DF535C"/>
    <w:rsid w:val="00DF5E38"/>
    <w:rsid w:val="00DF68BC"/>
    <w:rsid w:val="00DF68E5"/>
    <w:rsid w:val="00DF6FA1"/>
    <w:rsid w:val="00DF716A"/>
    <w:rsid w:val="00DF773A"/>
    <w:rsid w:val="00E00099"/>
    <w:rsid w:val="00E0093C"/>
    <w:rsid w:val="00E00E60"/>
    <w:rsid w:val="00E01A08"/>
    <w:rsid w:val="00E034DB"/>
    <w:rsid w:val="00E03688"/>
    <w:rsid w:val="00E039BE"/>
    <w:rsid w:val="00E042CF"/>
    <w:rsid w:val="00E04508"/>
    <w:rsid w:val="00E04919"/>
    <w:rsid w:val="00E04A0F"/>
    <w:rsid w:val="00E0531A"/>
    <w:rsid w:val="00E0557B"/>
    <w:rsid w:val="00E05AAC"/>
    <w:rsid w:val="00E0628A"/>
    <w:rsid w:val="00E062C5"/>
    <w:rsid w:val="00E067A3"/>
    <w:rsid w:val="00E0706C"/>
    <w:rsid w:val="00E07720"/>
    <w:rsid w:val="00E106B8"/>
    <w:rsid w:val="00E10B92"/>
    <w:rsid w:val="00E1161C"/>
    <w:rsid w:val="00E11B4C"/>
    <w:rsid w:val="00E11B69"/>
    <w:rsid w:val="00E12438"/>
    <w:rsid w:val="00E12A8D"/>
    <w:rsid w:val="00E13763"/>
    <w:rsid w:val="00E13BCC"/>
    <w:rsid w:val="00E13C09"/>
    <w:rsid w:val="00E14107"/>
    <w:rsid w:val="00E145C3"/>
    <w:rsid w:val="00E14740"/>
    <w:rsid w:val="00E15284"/>
    <w:rsid w:val="00E15530"/>
    <w:rsid w:val="00E16107"/>
    <w:rsid w:val="00E16E2E"/>
    <w:rsid w:val="00E17EF7"/>
    <w:rsid w:val="00E20C16"/>
    <w:rsid w:val="00E20D37"/>
    <w:rsid w:val="00E211DF"/>
    <w:rsid w:val="00E21233"/>
    <w:rsid w:val="00E2191A"/>
    <w:rsid w:val="00E21D2F"/>
    <w:rsid w:val="00E229B9"/>
    <w:rsid w:val="00E249CD"/>
    <w:rsid w:val="00E24DB2"/>
    <w:rsid w:val="00E24E6F"/>
    <w:rsid w:val="00E24FCD"/>
    <w:rsid w:val="00E25858"/>
    <w:rsid w:val="00E265AD"/>
    <w:rsid w:val="00E2770A"/>
    <w:rsid w:val="00E300D3"/>
    <w:rsid w:val="00E30D71"/>
    <w:rsid w:val="00E313A6"/>
    <w:rsid w:val="00E31593"/>
    <w:rsid w:val="00E32013"/>
    <w:rsid w:val="00E320D5"/>
    <w:rsid w:val="00E33344"/>
    <w:rsid w:val="00E33565"/>
    <w:rsid w:val="00E335CD"/>
    <w:rsid w:val="00E33973"/>
    <w:rsid w:val="00E33E79"/>
    <w:rsid w:val="00E3497B"/>
    <w:rsid w:val="00E35022"/>
    <w:rsid w:val="00E363FF"/>
    <w:rsid w:val="00E37340"/>
    <w:rsid w:val="00E37656"/>
    <w:rsid w:val="00E37AF3"/>
    <w:rsid w:val="00E4001A"/>
    <w:rsid w:val="00E40871"/>
    <w:rsid w:val="00E41030"/>
    <w:rsid w:val="00E4133E"/>
    <w:rsid w:val="00E41B3B"/>
    <w:rsid w:val="00E41ECB"/>
    <w:rsid w:val="00E42C01"/>
    <w:rsid w:val="00E42C7B"/>
    <w:rsid w:val="00E43128"/>
    <w:rsid w:val="00E4422B"/>
    <w:rsid w:val="00E4480E"/>
    <w:rsid w:val="00E44887"/>
    <w:rsid w:val="00E44F20"/>
    <w:rsid w:val="00E450EB"/>
    <w:rsid w:val="00E4595C"/>
    <w:rsid w:val="00E4603C"/>
    <w:rsid w:val="00E4608F"/>
    <w:rsid w:val="00E47004"/>
    <w:rsid w:val="00E472BE"/>
    <w:rsid w:val="00E47B9E"/>
    <w:rsid w:val="00E47C45"/>
    <w:rsid w:val="00E50187"/>
    <w:rsid w:val="00E51611"/>
    <w:rsid w:val="00E51664"/>
    <w:rsid w:val="00E5202E"/>
    <w:rsid w:val="00E522C5"/>
    <w:rsid w:val="00E52A62"/>
    <w:rsid w:val="00E52AE0"/>
    <w:rsid w:val="00E5345F"/>
    <w:rsid w:val="00E5427E"/>
    <w:rsid w:val="00E54EB8"/>
    <w:rsid w:val="00E55280"/>
    <w:rsid w:val="00E55696"/>
    <w:rsid w:val="00E56C9C"/>
    <w:rsid w:val="00E56CC3"/>
    <w:rsid w:val="00E56EEA"/>
    <w:rsid w:val="00E56F2F"/>
    <w:rsid w:val="00E572A6"/>
    <w:rsid w:val="00E610C2"/>
    <w:rsid w:val="00E6139C"/>
    <w:rsid w:val="00E61741"/>
    <w:rsid w:val="00E62008"/>
    <w:rsid w:val="00E62888"/>
    <w:rsid w:val="00E62B7C"/>
    <w:rsid w:val="00E650C6"/>
    <w:rsid w:val="00E65881"/>
    <w:rsid w:val="00E665F3"/>
    <w:rsid w:val="00E672B8"/>
    <w:rsid w:val="00E67509"/>
    <w:rsid w:val="00E67AAF"/>
    <w:rsid w:val="00E70961"/>
    <w:rsid w:val="00E71962"/>
    <w:rsid w:val="00E71E8F"/>
    <w:rsid w:val="00E71F82"/>
    <w:rsid w:val="00E7224B"/>
    <w:rsid w:val="00E7290B"/>
    <w:rsid w:val="00E73F82"/>
    <w:rsid w:val="00E75310"/>
    <w:rsid w:val="00E75752"/>
    <w:rsid w:val="00E77550"/>
    <w:rsid w:val="00E7759E"/>
    <w:rsid w:val="00E7762E"/>
    <w:rsid w:val="00E80312"/>
    <w:rsid w:val="00E80CA6"/>
    <w:rsid w:val="00E80CAE"/>
    <w:rsid w:val="00E811C6"/>
    <w:rsid w:val="00E82894"/>
    <w:rsid w:val="00E82EA9"/>
    <w:rsid w:val="00E836A9"/>
    <w:rsid w:val="00E8375B"/>
    <w:rsid w:val="00E8407F"/>
    <w:rsid w:val="00E841B1"/>
    <w:rsid w:val="00E8453F"/>
    <w:rsid w:val="00E85D16"/>
    <w:rsid w:val="00E85ED3"/>
    <w:rsid w:val="00E865AC"/>
    <w:rsid w:val="00E86B83"/>
    <w:rsid w:val="00E86C98"/>
    <w:rsid w:val="00E874A6"/>
    <w:rsid w:val="00E91736"/>
    <w:rsid w:val="00E92506"/>
    <w:rsid w:val="00E925A1"/>
    <w:rsid w:val="00E92AFB"/>
    <w:rsid w:val="00E92F5F"/>
    <w:rsid w:val="00E934C6"/>
    <w:rsid w:val="00E9374F"/>
    <w:rsid w:val="00E941C4"/>
    <w:rsid w:val="00E94298"/>
    <w:rsid w:val="00E951DD"/>
    <w:rsid w:val="00E96385"/>
    <w:rsid w:val="00E96656"/>
    <w:rsid w:val="00E967F8"/>
    <w:rsid w:val="00E968E1"/>
    <w:rsid w:val="00E96DAF"/>
    <w:rsid w:val="00E97195"/>
    <w:rsid w:val="00E97CCB"/>
    <w:rsid w:val="00EA0262"/>
    <w:rsid w:val="00EA04A6"/>
    <w:rsid w:val="00EA06A3"/>
    <w:rsid w:val="00EA08E1"/>
    <w:rsid w:val="00EA09F6"/>
    <w:rsid w:val="00EA0CCA"/>
    <w:rsid w:val="00EA0CD3"/>
    <w:rsid w:val="00EA0D98"/>
    <w:rsid w:val="00EA13CA"/>
    <w:rsid w:val="00EA1F65"/>
    <w:rsid w:val="00EA27C6"/>
    <w:rsid w:val="00EA3196"/>
    <w:rsid w:val="00EA3E3C"/>
    <w:rsid w:val="00EA4700"/>
    <w:rsid w:val="00EA491B"/>
    <w:rsid w:val="00EA4E8A"/>
    <w:rsid w:val="00EA4F8E"/>
    <w:rsid w:val="00EA5556"/>
    <w:rsid w:val="00EA566D"/>
    <w:rsid w:val="00EA68AF"/>
    <w:rsid w:val="00EA6EED"/>
    <w:rsid w:val="00EA76CC"/>
    <w:rsid w:val="00EA78A0"/>
    <w:rsid w:val="00EA7D15"/>
    <w:rsid w:val="00EA7EE3"/>
    <w:rsid w:val="00EB0750"/>
    <w:rsid w:val="00EB0D33"/>
    <w:rsid w:val="00EB1162"/>
    <w:rsid w:val="00EB19D6"/>
    <w:rsid w:val="00EB2979"/>
    <w:rsid w:val="00EB3207"/>
    <w:rsid w:val="00EB37F1"/>
    <w:rsid w:val="00EB4329"/>
    <w:rsid w:val="00EB460C"/>
    <w:rsid w:val="00EB464E"/>
    <w:rsid w:val="00EB4FDC"/>
    <w:rsid w:val="00EB6253"/>
    <w:rsid w:val="00EB68CF"/>
    <w:rsid w:val="00EB6C66"/>
    <w:rsid w:val="00EB6DF0"/>
    <w:rsid w:val="00EB768B"/>
    <w:rsid w:val="00EB7852"/>
    <w:rsid w:val="00EB7C9C"/>
    <w:rsid w:val="00EC0178"/>
    <w:rsid w:val="00EC0596"/>
    <w:rsid w:val="00EC0BEF"/>
    <w:rsid w:val="00EC3389"/>
    <w:rsid w:val="00EC394C"/>
    <w:rsid w:val="00EC3C05"/>
    <w:rsid w:val="00EC3C91"/>
    <w:rsid w:val="00EC4146"/>
    <w:rsid w:val="00EC4317"/>
    <w:rsid w:val="00EC446B"/>
    <w:rsid w:val="00EC4688"/>
    <w:rsid w:val="00EC54F7"/>
    <w:rsid w:val="00EC5676"/>
    <w:rsid w:val="00EC61EF"/>
    <w:rsid w:val="00EC6222"/>
    <w:rsid w:val="00EC6242"/>
    <w:rsid w:val="00EC64C0"/>
    <w:rsid w:val="00EC70AE"/>
    <w:rsid w:val="00EC72A7"/>
    <w:rsid w:val="00EC799D"/>
    <w:rsid w:val="00EC7A99"/>
    <w:rsid w:val="00EC7E22"/>
    <w:rsid w:val="00EC7E61"/>
    <w:rsid w:val="00ED083B"/>
    <w:rsid w:val="00ED10DD"/>
    <w:rsid w:val="00ED1C08"/>
    <w:rsid w:val="00ED1DBC"/>
    <w:rsid w:val="00ED30A1"/>
    <w:rsid w:val="00ED5636"/>
    <w:rsid w:val="00ED57BD"/>
    <w:rsid w:val="00ED5A45"/>
    <w:rsid w:val="00ED5BC4"/>
    <w:rsid w:val="00ED5DCE"/>
    <w:rsid w:val="00ED5DDD"/>
    <w:rsid w:val="00ED69D4"/>
    <w:rsid w:val="00ED6A47"/>
    <w:rsid w:val="00ED703E"/>
    <w:rsid w:val="00ED74E4"/>
    <w:rsid w:val="00ED7669"/>
    <w:rsid w:val="00ED7A55"/>
    <w:rsid w:val="00ED7C17"/>
    <w:rsid w:val="00EE0DE2"/>
    <w:rsid w:val="00EE0EE4"/>
    <w:rsid w:val="00EE106B"/>
    <w:rsid w:val="00EE1646"/>
    <w:rsid w:val="00EE19B6"/>
    <w:rsid w:val="00EE1C7D"/>
    <w:rsid w:val="00EE29B3"/>
    <w:rsid w:val="00EE2B54"/>
    <w:rsid w:val="00EE2D04"/>
    <w:rsid w:val="00EE4379"/>
    <w:rsid w:val="00EE532A"/>
    <w:rsid w:val="00EE5724"/>
    <w:rsid w:val="00EE5B07"/>
    <w:rsid w:val="00EE5C7D"/>
    <w:rsid w:val="00EE7085"/>
    <w:rsid w:val="00EE7EC2"/>
    <w:rsid w:val="00EF0334"/>
    <w:rsid w:val="00EF078F"/>
    <w:rsid w:val="00EF12BB"/>
    <w:rsid w:val="00EF1478"/>
    <w:rsid w:val="00EF2722"/>
    <w:rsid w:val="00EF27A0"/>
    <w:rsid w:val="00EF2AFC"/>
    <w:rsid w:val="00EF2C73"/>
    <w:rsid w:val="00EF3AB5"/>
    <w:rsid w:val="00EF4045"/>
    <w:rsid w:val="00EF4314"/>
    <w:rsid w:val="00EF46AA"/>
    <w:rsid w:val="00EF48DA"/>
    <w:rsid w:val="00EF4CCC"/>
    <w:rsid w:val="00EF4D2C"/>
    <w:rsid w:val="00EF6167"/>
    <w:rsid w:val="00EF6E77"/>
    <w:rsid w:val="00EF6EBC"/>
    <w:rsid w:val="00F00BCB"/>
    <w:rsid w:val="00F00E75"/>
    <w:rsid w:val="00F0108C"/>
    <w:rsid w:val="00F01116"/>
    <w:rsid w:val="00F017BB"/>
    <w:rsid w:val="00F01E02"/>
    <w:rsid w:val="00F02D26"/>
    <w:rsid w:val="00F030BF"/>
    <w:rsid w:val="00F03490"/>
    <w:rsid w:val="00F03C61"/>
    <w:rsid w:val="00F03D2B"/>
    <w:rsid w:val="00F04293"/>
    <w:rsid w:val="00F0497F"/>
    <w:rsid w:val="00F04EBF"/>
    <w:rsid w:val="00F04F3F"/>
    <w:rsid w:val="00F050B7"/>
    <w:rsid w:val="00F05A34"/>
    <w:rsid w:val="00F05F90"/>
    <w:rsid w:val="00F06339"/>
    <w:rsid w:val="00F06583"/>
    <w:rsid w:val="00F0658C"/>
    <w:rsid w:val="00F07DA5"/>
    <w:rsid w:val="00F07E0D"/>
    <w:rsid w:val="00F1011D"/>
    <w:rsid w:val="00F1053B"/>
    <w:rsid w:val="00F1093B"/>
    <w:rsid w:val="00F10C07"/>
    <w:rsid w:val="00F12043"/>
    <w:rsid w:val="00F12A31"/>
    <w:rsid w:val="00F12CDA"/>
    <w:rsid w:val="00F136C6"/>
    <w:rsid w:val="00F136D6"/>
    <w:rsid w:val="00F1384F"/>
    <w:rsid w:val="00F142E7"/>
    <w:rsid w:val="00F14F6A"/>
    <w:rsid w:val="00F1596D"/>
    <w:rsid w:val="00F15BDD"/>
    <w:rsid w:val="00F16905"/>
    <w:rsid w:val="00F16EA9"/>
    <w:rsid w:val="00F16F20"/>
    <w:rsid w:val="00F17C0D"/>
    <w:rsid w:val="00F17D1E"/>
    <w:rsid w:val="00F2038B"/>
    <w:rsid w:val="00F2057F"/>
    <w:rsid w:val="00F206AC"/>
    <w:rsid w:val="00F20E3E"/>
    <w:rsid w:val="00F21393"/>
    <w:rsid w:val="00F21893"/>
    <w:rsid w:val="00F21F4B"/>
    <w:rsid w:val="00F22A5C"/>
    <w:rsid w:val="00F22B41"/>
    <w:rsid w:val="00F2302A"/>
    <w:rsid w:val="00F233EE"/>
    <w:rsid w:val="00F235C0"/>
    <w:rsid w:val="00F23ED2"/>
    <w:rsid w:val="00F24057"/>
    <w:rsid w:val="00F248D3"/>
    <w:rsid w:val="00F24A58"/>
    <w:rsid w:val="00F24D1A"/>
    <w:rsid w:val="00F25471"/>
    <w:rsid w:val="00F25576"/>
    <w:rsid w:val="00F25960"/>
    <w:rsid w:val="00F259B6"/>
    <w:rsid w:val="00F25BE3"/>
    <w:rsid w:val="00F26440"/>
    <w:rsid w:val="00F26DD2"/>
    <w:rsid w:val="00F26E52"/>
    <w:rsid w:val="00F270F5"/>
    <w:rsid w:val="00F3003A"/>
    <w:rsid w:val="00F3083C"/>
    <w:rsid w:val="00F30869"/>
    <w:rsid w:val="00F30CE7"/>
    <w:rsid w:val="00F311F4"/>
    <w:rsid w:val="00F31620"/>
    <w:rsid w:val="00F31707"/>
    <w:rsid w:val="00F31D47"/>
    <w:rsid w:val="00F322E5"/>
    <w:rsid w:val="00F32F78"/>
    <w:rsid w:val="00F331F7"/>
    <w:rsid w:val="00F33958"/>
    <w:rsid w:val="00F340EC"/>
    <w:rsid w:val="00F347D8"/>
    <w:rsid w:val="00F34A91"/>
    <w:rsid w:val="00F35842"/>
    <w:rsid w:val="00F36048"/>
    <w:rsid w:val="00F36AD7"/>
    <w:rsid w:val="00F379AC"/>
    <w:rsid w:val="00F37AE0"/>
    <w:rsid w:val="00F37C26"/>
    <w:rsid w:val="00F37D26"/>
    <w:rsid w:val="00F40878"/>
    <w:rsid w:val="00F4154A"/>
    <w:rsid w:val="00F44681"/>
    <w:rsid w:val="00F446D3"/>
    <w:rsid w:val="00F46412"/>
    <w:rsid w:val="00F47203"/>
    <w:rsid w:val="00F478B1"/>
    <w:rsid w:val="00F514A4"/>
    <w:rsid w:val="00F525C0"/>
    <w:rsid w:val="00F52BA8"/>
    <w:rsid w:val="00F53EC7"/>
    <w:rsid w:val="00F55825"/>
    <w:rsid w:val="00F566E1"/>
    <w:rsid w:val="00F567E1"/>
    <w:rsid w:val="00F578FC"/>
    <w:rsid w:val="00F57DB8"/>
    <w:rsid w:val="00F60165"/>
    <w:rsid w:val="00F6078D"/>
    <w:rsid w:val="00F61B15"/>
    <w:rsid w:val="00F62C7A"/>
    <w:rsid w:val="00F64DCA"/>
    <w:rsid w:val="00F65156"/>
    <w:rsid w:val="00F654EA"/>
    <w:rsid w:val="00F65D42"/>
    <w:rsid w:val="00F66108"/>
    <w:rsid w:val="00F662B3"/>
    <w:rsid w:val="00F66AFD"/>
    <w:rsid w:val="00F71437"/>
    <w:rsid w:val="00F721BB"/>
    <w:rsid w:val="00F72273"/>
    <w:rsid w:val="00F72681"/>
    <w:rsid w:val="00F73EF6"/>
    <w:rsid w:val="00F747C8"/>
    <w:rsid w:val="00F74CC0"/>
    <w:rsid w:val="00F750B9"/>
    <w:rsid w:val="00F759BC"/>
    <w:rsid w:val="00F75E56"/>
    <w:rsid w:val="00F76997"/>
    <w:rsid w:val="00F76E2E"/>
    <w:rsid w:val="00F77A4B"/>
    <w:rsid w:val="00F77B14"/>
    <w:rsid w:val="00F8165B"/>
    <w:rsid w:val="00F81728"/>
    <w:rsid w:val="00F8194D"/>
    <w:rsid w:val="00F82CB3"/>
    <w:rsid w:val="00F83372"/>
    <w:rsid w:val="00F83C71"/>
    <w:rsid w:val="00F83EF3"/>
    <w:rsid w:val="00F847D0"/>
    <w:rsid w:val="00F84E12"/>
    <w:rsid w:val="00F85408"/>
    <w:rsid w:val="00F85994"/>
    <w:rsid w:val="00F866B1"/>
    <w:rsid w:val="00F877C8"/>
    <w:rsid w:val="00F87883"/>
    <w:rsid w:val="00F87E76"/>
    <w:rsid w:val="00F87E9E"/>
    <w:rsid w:val="00F9003C"/>
    <w:rsid w:val="00F90398"/>
    <w:rsid w:val="00F90605"/>
    <w:rsid w:val="00F9237D"/>
    <w:rsid w:val="00F929CE"/>
    <w:rsid w:val="00F92AD8"/>
    <w:rsid w:val="00F92B85"/>
    <w:rsid w:val="00F9325E"/>
    <w:rsid w:val="00F933DD"/>
    <w:rsid w:val="00F93713"/>
    <w:rsid w:val="00F93E4B"/>
    <w:rsid w:val="00F93FAF"/>
    <w:rsid w:val="00F94E9F"/>
    <w:rsid w:val="00F954B0"/>
    <w:rsid w:val="00F95CF9"/>
    <w:rsid w:val="00F97478"/>
    <w:rsid w:val="00F979A0"/>
    <w:rsid w:val="00FA0186"/>
    <w:rsid w:val="00FA04E8"/>
    <w:rsid w:val="00FA06E6"/>
    <w:rsid w:val="00FA0840"/>
    <w:rsid w:val="00FA24E0"/>
    <w:rsid w:val="00FA2A1D"/>
    <w:rsid w:val="00FA2DA5"/>
    <w:rsid w:val="00FA300A"/>
    <w:rsid w:val="00FA38E2"/>
    <w:rsid w:val="00FA4208"/>
    <w:rsid w:val="00FA444C"/>
    <w:rsid w:val="00FA4D5B"/>
    <w:rsid w:val="00FA525F"/>
    <w:rsid w:val="00FA564C"/>
    <w:rsid w:val="00FA6049"/>
    <w:rsid w:val="00FA622C"/>
    <w:rsid w:val="00FA63F6"/>
    <w:rsid w:val="00FA783F"/>
    <w:rsid w:val="00FA7ACE"/>
    <w:rsid w:val="00FA7BFA"/>
    <w:rsid w:val="00FB028D"/>
    <w:rsid w:val="00FB041B"/>
    <w:rsid w:val="00FB0578"/>
    <w:rsid w:val="00FB24C8"/>
    <w:rsid w:val="00FB2542"/>
    <w:rsid w:val="00FB256B"/>
    <w:rsid w:val="00FB26FB"/>
    <w:rsid w:val="00FB2AEA"/>
    <w:rsid w:val="00FB2EF1"/>
    <w:rsid w:val="00FB321D"/>
    <w:rsid w:val="00FB338A"/>
    <w:rsid w:val="00FB3606"/>
    <w:rsid w:val="00FB379D"/>
    <w:rsid w:val="00FB3878"/>
    <w:rsid w:val="00FB3E63"/>
    <w:rsid w:val="00FB40BE"/>
    <w:rsid w:val="00FB4798"/>
    <w:rsid w:val="00FB4D6B"/>
    <w:rsid w:val="00FB4E0B"/>
    <w:rsid w:val="00FB51EF"/>
    <w:rsid w:val="00FB5317"/>
    <w:rsid w:val="00FB53AF"/>
    <w:rsid w:val="00FB5A37"/>
    <w:rsid w:val="00FB612E"/>
    <w:rsid w:val="00FB6FB2"/>
    <w:rsid w:val="00FC0408"/>
    <w:rsid w:val="00FC163D"/>
    <w:rsid w:val="00FC2442"/>
    <w:rsid w:val="00FC2C45"/>
    <w:rsid w:val="00FC2CA1"/>
    <w:rsid w:val="00FC2D45"/>
    <w:rsid w:val="00FC39AA"/>
    <w:rsid w:val="00FC41E4"/>
    <w:rsid w:val="00FC5C86"/>
    <w:rsid w:val="00FC5F12"/>
    <w:rsid w:val="00FC6100"/>
    <w:rsid w:val="00FC7181"/>
    <w:rsid w:val="00FC7208"/>
    <w:rsid w:val="00FC74DC"/>
    <w:rsid w:val="00FC760E"/>
    <w:rsid w:val="00FD00BB"/>
    <w:rsid w:val="00FD2A7F"/>
    <w:rsid w:val="00FD2C33"/>
    <w:rsid w:val="00FD2C86"/>
    <w:rsid w:val="00FD3335"/>
    <w:rsid w:val="00FD363B"/>
    <w:rsid w:val="00FD38B4"/>
    <w:rsid w:val="00FD4DBD"/>
    <w:rsid w:val="00FD4F76"/>
    <w:rsid w:val="00FD53DC"/>
    <w:rsid w:val="00FD60CB"/>
    <w:rsid w:val="00FD6599"/>
    <w:rsid w:val="00FD7195"/>
    <w:rsid w:val="00FD7388"/>
    <w:rsid w:val="00FD75EA"/>
    <w:rsid w:val="00FD7E4B"/>
    <w:rsid w:val="00FE018B"/>
    <w:rsid w:val="00FE09E4"/>
    <w:rsid w:val="00FE0F06"/>
    <w:rsid w:val="00FE11F4"/>
    <w:rsid w:val="00FE22C1"/>
    <w:rsid w:val="00FE2898"/>
    <w:rsid w:val="00FE2BB0"/>
    <w:rsid w:val="00FE42AA"/>
    <w:rsid w:val="00FE42E8"/>
    <w:rsid w:val="00FE4BA4"/>
    <w:rsid w:val="00FE4E5C"/>
    <w:rsid w:val="00FE5010"/>
    <w:rsid w:val="00FE573B"/>
    <w:rsid w:val="00FE5D2F"/>
    <w:rsid w:val="00FE610F"/>
    <w:rsid w:val="00FE643D"/>
    <w:rsid w:val="00FE69A9"/>
    <w:rsid w:val="00FE69BF"/>
    <w:rsid w:val="00FE6EE0"/>
    <w:rsid w:val="00FE7F2C"/>
    <w:rsid w:val="00FF08DA"/>
    <w:rsid w:val="00FF0E6D"/>
    <w:rsid w:val="00FF2361"/>
    <w:rsid w:val="00FF2609"/>
    <w:rsid w:val="00FF2B7F"/>
    <w:rsid w:val="00FF3719"/>
    <w:rsid w:val="00FF40C7"/>
    <w:rsid w:val="00FF525C"/>
    <w:rsid w:val="00FF55A4"/>
    <w:rsid w:val="00FF574E"/>
    <w:rsid w:val="00FF58EA"/>
    <w:rsid w:val="00FF62EA"/>
    <w:rsid w:val="00FF6604"/>
    <w:rsid w:val="00FF7231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9" w:qFormat="1"/>
    <w:lsdException w:name="heading 2" w:locked="1" w:qFormat="1"/>
    <w:lsdException w:name="heading 3" w:locked="1" w:uiPriority="99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Body Text Indent 2" w:uiPriority="99"/>
    <w:lsdException w:name="Hyperlink" w:uiPriority="99"/>
    <w:lsdException w:name="Strong" w:locked="1" w:uiPriority="22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53D8"/>
    <w:pPr>
      <w:spacing w:before="100" w:after="100"/>
      <w:jc w:val="right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36E67"/>
    <w:pPr>
      <w:spacing w:before="360" w:after="180"/>
      <w:jc w:val="center"/>
      <w:outlineLvl w:val="0"/>
    </w:pPr>
    <w:rPr>
      <w:bCs/>
      <w:kern w:val="32"/>
      <w:szCs w:val="32"/>
    </w:rPr>
  </w:style>
  <w:style w:type="paragraph" w:styleId="2">
    <w:name w:val="heading 2"/>
    <w:basedOn w:val="a0"/>
    <w:next w:val="a0"/>
    <w:link w:val="20"/>
    <w:qFormat/>
    <w:rsid w:val="00C029CD"/>
    <w:pPr>
      <w:spacing w:before="240" w:after="60"/>
      <w:jc w:val="center"/>
      <w:outlineLvl w:val="1"/>
    </w:pPr>
    <w:rPr>
      <w:bCs/>
      <w:iCs/>
      <w:szCs w:val="28"/>
    </w:rPr>
  </w:style>
  <w:style w:type="paragraph" w:styleId="3">
    <w:name w:val="heading 3"/>
    <w:aliases w:val="ПодЗаголовок"/>
    <w:basedOn w:val="a0"/>
    <w:next w:val="a0"/>
    <w:link w:val="30"/>
    <w:uiPriority w:val="99"/>
    <w:qFormat/>
    <w:rsid w:val="00421F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B2E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30B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759B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9">
    <w:name w:val="heading 9"/>
    <w:basedOn w:val="a0"/>
    <w:next w:val="a0"/>
    <w:link w:val="90"/>
    <w:semiHidden/>
    <w:unhideWhenUsed/>
    <w:qFormat/>
    <w:locked/>
    <w:rsid w:val="00927B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6E67"/>
    <w:rPr>
      <w:bCs/>
      <w:kern w:val="32"/>
      <w:sz w:val="24"/>
      <w:szCs w:val="32"/>
    </w:rPr>
  </w:style>
  <w:style w:type="character" w:customStyle="1" w:styleId="20">
    <w:name w:val="Заголовок 2 Знак"/>
    <w:link w:val="2"/>
    <w:locked/>
    <w:rsid w:val="00C029CD"/>
    <w:rPr>
      <w:bCs/>
      <w:iCs/>
      <w:sz w:val="24"/>
      <w:szCs w:val="28"/>
    </w:rPr>
  </w:style>
  <w:style w:type="character" w:customStyle="1" w:styleId="30">
    <w:name w:val="Заголовок 3 Знак"/>
    <w:aliases w:val="ПодЗаголовок Знак"/>
    <w:link w:val="3"/>
    <w:uiPriority w:val="99"/>
    <w:locked/>
    <w:rsid w:val="00C6250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FB2EF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C6250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C62501"/>
    <w:rPr>
      <w:rFonts w:ascii="Calibri" w:hAnsi="Calibri" w:cs="Calibri"/>
      <w:b/>
      <w:bCs/>
    </w:rPr>
  </w:style>
  <w:style w:type="character" w:styleId="a4">
    <w:name w:val="Hyperlink"/>
    <w:uiPriority w:val="99"/>
    <w:rsid w:val="00C253D8"/>
    <w:rPr>
      <w:color w:val="0000FF"/>
      <w:u w:val="single"/>
    </w:rPr>
  </w:style>
  <w:style w:type="paragraph" w:customStyle="1" w:styleId="11">
    <w:name w:val="Основной текст1"/>
    <w:basedOn w:val="a0"/>
    <w:uiPriority w:val="99"/>
    <w:rsid w:val="00C253D8"/>
    <w:pPr>
      <w:spacing w:before="60" w:after="60"/>
      <w:jc w:val="both"/>
    </w:pPr>
    <w:rPr>
      <w:rFonts w:ascii="Arial" w:hAnsi="Arial" w:cs="Arial"/>
      <w:b/>
      <w:bCs/>
      <w:i/>
      <w:iCs/>
      <w:lang w:val="en-US"/>
    </w:rPr>
  </w:style>
  <w:style w:type="paragraph" w:styleId="12">
    <w:name w:val="toc 1"/>
    <w:basedOn w:val="a0"/>
    <w:next w:val="a0"/>
    <w:autoRedefine/>
    <w:uiPriority w:val="39"/>
    <w:rsid w:val="00FF574E"/>
    <w:pPr>
      <w:tabs>
        <w:tab w:val="right" w:leader="dot" w:pos="9356"/>
      </w:tabs>
      <w:spacing w:before="80" w:after="0"/>
      <w:jc w:val="left"/>
    </w:pPr>
    <w:rPr>
      <w:rFonts w:cs="Book Antiqua"/>
      <w:b/>
      <w:bCs/>
      <w:noProof/>
    </w:rPr>
  </w:style>
  <w:style w:type="paragraph" w:styleId="21">
    <w:name w:val="toc 2"/>
    <w:basedOn w:val="a0"/>
    <w:next w:val="a0"/>
    <w:autoRedefine/>
    <w:uiPriority w:val="39"/>
    <w:rsid w:val="00FF574E"/>
    <w:pPr>
      <w:tabs>
        <w:tab w:val="right" w:leader="dot" w:pos="9515"/>
        <w:tab w:val="right" w:leader="dot" w:pos="9677"/>
      </w:tabs>
      <w:spacing w:before="80" w:after="0"/>
      <w:jc w:val="left"/>
    </w:pPr>
    <w:rPr>
      <w:b/>
      <w:bCs/>
      <w:noProof/>
    </w:rPr>
  </w:style>
  <w:style w:type="paragraph" w:styleId="22">
    <w:name w:val="Body Text Indent 2"/>
    <w:basedOn w:val="a0"/>
    <w:link w:val="23"/>
    <w:uiPriority w:val="99"/>
    <w:rsid w:val="00C253D8"/>
    <w:pPr>
      <w:spacing w:before="0" w:after="0"/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locked/>
    <w:rsid w:val="00C62501"/>
    <w:rPr>
      <w:sz w:val="24"/>
      <w:szCs w:val="24"/>
    </w:rPr>
  </w:style>
  <w:style w:type="paragraph" w:styleId="24">
    <w:name w:val="Body Text 2"/>
    <w:basedOn w:val="a0"/>
    <w:link w:val="25"/>
    <w:rsid w:val="00C253D8"/>
    <w:pPr>
      <w:tabs>
        <w:tab w:val="left" w:pos="-3675"/>
      </w:tabs>
      <w:spacing w:before="0" w:after="0"/>
      <w:jc w:val="both"/>
    </w:pPr>
  </w:style>
  <w:style w:type="character" w:customStyle="1" w:styleId="25">
    <w:name w:val="Основной текст 2 Знак"/>
    <w:link w:val="24"/>
    <w:locked/>
    <w:rsid w:val="00C62501"/>
    <w:rPr>
      <w:sz w:val="24"/>
      <w:szCs w:val="24"/>
    </w:rPr>
  </w:style>
  <w:style w:type="paragraph" w:customStyle="1" w:styleId="BodyTxt">
    <w:name w:val="Body Txt"/>
    <w:basedOn w:val="a0"/>
    <w:rsid w:val="00C253D8"/>
    <w:pPr>
      <w:spacing w:before="60" w:after="60"/>
      <w:ind w:firstLine="567"/>
      <w:jc w:val="both"/>
    </w:pPr>
    <w:rPr>
      <w:rFonts w:ascii="Thames A" w:hAnsi="Thames A" w:cs="Thames A"/>
    </w:rPr>
  </w:style>
  <w:style w:type="paragraph" w:styleId="a5">
    <w:name w:val="Body Text"/>
    <w:basedOn w:val="a0"/>
    <w:link w:val="a6"/>
    <w:rsid w:val="00A53F5E"/>
    <w:pPr>
      <w:spacing w:before="0" w:after="120"/>
    </w:pPr>
  </w:style>
  <w:style w:type="character" w:customStyle="1" w:styleId="a6">
    <w:name w:val="Основной текст Знак"/>
    <w:link w:val="a5"/>
    <w:locked/>
    <w:rsid w:val="00C62501"/>
    <w:rPr>
      <w:sz w:val="24"/>
      <w:szCs w:val="24"/>
    </w:rPr>
  </w:style>
  <w:style w:type="paragraph" w:styleId="a7">
    <w:name w:val="footnote text"/>
    <w:basedOn w:val="a0"/>
    <w:link w:val="a8"/>
    <w:semiHidden/>
    <w:rsid w:val="0096636C"/>
    <w:pPr>
      <w:spacing w:before="0" w:after="0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C62501"/>
    <w:rPr>
      <w:sz w:val="20"/>
      <w:szCs w:val="20"/>
    </w:rPr>
  </w:style>
  <w:style w:type="character" w:styleId="a9">
    <w:name w:val="footnote reference"/>
    <w:semiHidden/>
    <w:rsid w:val="0096636C"/>
    <w:rPr>
      <w:vertAlign w:val="superscript"/>
    </w:rPr>
  </w:style>
  <w:style w:type="paragraph" w:styleId="aa">
    <w:name w:val="Title"/>
    <w:basedOn w:val="a0"/>
    <w:link w:val="ab"/>
    <w:qFormat/>
    <w:rsid w:val="006F28A1"/>
    <w:pPr>
      <w:spacing w:before="0" w:after="0"/>
      <w:jc w:val="center"/>
    </w:pPr>
    <w:rPr>
      <w:rFonts w:ascii="Arial" w:hAnsi="Arial"/>
      <w:b/>
      <w:bCs/>
      <w:sz w:val="22"/>
      <w:szCs w:val="22"/>
    </w:rPr>
  </w:style>
  <w:style w:type="character" w:customStyle="1" w:styleId="ab">
    <w:name w:val="Название Знак"/>
    <w:link w:val="aa"/>
    <w:locked/>
    <w:rsid w:val="00D40976"/>
    <w:rPr>
      <w:rFonts w:ascii="Arial" w:hAnsi="Arial" w:cs="Arial"/>
      <w:b/>
      <w:bCs/>
      <w:sz w:val="22"/>
      <w:szCs w:val="22"/>
      <w:lang w:val="ru-RU" w:eastAsia="ru-RU"/>
    </w:rPr>
  </w:style>
  <w:style w:type="table" w:styleId="ac">
    <w:name w:val="Table Grid"/>
    <w:basedOn w:val="a2"/>
    <w:uiPriority w:val="59"/>
    <w:rsid w:val="00BC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0"/>
    <w:next w:val="a0"/>
    <w:autoRedefine/>
    <w:uiPriority w:val="39"/>
    <w:rsid w:val="00C053AD"/>
    <w:pPr>
      <w:tabs>
        <w:tab w:val="right" w:leader="dot" w:pos="9515"/>
      </w:tabs>
      <w:spacing w:before="0" w:after="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C053AD"/>
    <w:pPr>
      <w:spacing w:before="0" w:after="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265917"/>
    <w:pPr>
      <w:spacing w:before="0" w:after="0"/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265917"/>
    <w:pPr>
      <w:spacing w:before="0" w:after="0"/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265917"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265917"/>
    <w:pPr>
      <w:spacing w:before="0" w:after="0"/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265917"/>
    <w:pPr>
      <w:spacing w:before="0" w:after="0"/>
      <w:ind w:left="1680"/>
    </w:pPr>
    <w:rPr>
      <w:sz w:val="20"/>
      <w:szCs w:val="20"/>
    </w:rPr>
  </w:style>
  <w:style w:type="paragraph" w:styleId="32">
    <w:name w:val="Body Text Indent 3"/>
    <w:basedOn w:val="a0"/>
    <w:link w:val="33"/>
    <w:rsid w:val="00265917"/>
    <w:pPr>
      <w:spacing w:before="0"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semiHidden/>
    <w:locked/>
    <w:rsid w:val="00C62501"/>
    <w:rPr>
      <w:sz w:val="16"/>
      <w:szCs w:val="16"/>
    </w:rPr>
  </w:style>
  <w:style w:type="paragraph" w:styleId="ad">
    <w:name w:val="Normal (Web)"/>
    <w:basedOn w:val="a0"/>
    <w:rsid w:val="00760C9E"/>
    <w:pPr>
      <w:spacing w:beforeAutospacing="1" w:afterAutospacing="1"/>
    </w:pPr>
  </w:style>
  <w:style w:type="paragraph" w:customStyle="1" w:styleId="ae">
    <w:name w:val="Название таблицы"/>
    <w:basedOn w:val="a0"/>
    <w:rsid w:val="00530B92"/>
    <w:pPr>
      <w:keepNext/>
      <w:keepLines/>
      <w:snapToGrid w:val="0"/>
      <w:spacing w:before="120" w:after="0"/>
      <w:ind w:left="357" w:right="357" w:firstLine="720"/>
    </w:pPr>
    <w:rPr>
      <w:rFonts w:ascii="Arial" w:hAnsi="Arial" w:cs="Arial"/>
      <w:b/>
      <w:bCs/>
    </w:rPr>
  </w:style>
  <w:style w:type="paragraph" w:customStyle="1" w:styleId="120">
    <w:name w:val="таблицы 12"/>
    <w:basedOn w:val="a0"/>
    <w:rsid w:val="00530B92"/>
    <w:pPr>
      <w:keepLines/>
      <w:snapToGrid w:val="0"/>
      <w:spacing w:before="0" w:after="0"/>
      <w:jc w:val="both"/>
    </w:pPr>
  </w:style>
  <w:style w:type="paragraph" w:customStyle="1" w:styleId="af">
    <w:name w:val="номер таблицы"/>
    <w:basedOn w:val="a0"/>
    <w:rsid w:val="00530B92"/>
    <w:pPr>
      <w:spacing w:before="120" w:after="60"/>
    </w:pPr>
    <w:rPr>
      <w:b/>
      <w:bCs/>
    </w:rPr>
  </w:style>
  <w:style w:type="paragraph" w:styleId="af0">
    <w:name w:val="header"/>
    <w:aliases w:val="ВерхКолонтитул"/>
    <w:basedOn w:val="a0"/>
    <w:link w:val="af1"/>
    <w:uiPriority w:val="99"/>
    <w:rsid w:val="00530B92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aliases w:val="ВерхКолонтитул Знак"/>
    <w:link w:val="af0"/>
    <w:uiPriority w:val="99"/>
    <w:locked/>
    <w:rsid w:val="00C62501"/>
    <w:rPr>
      <w:sz w:val="24"/>
      <w:szCs w:val="24"/>
    </w:rPr>
  </w:style>
  <w:style w:type="character" w:styleId="af2">
    <w:name w:val="page number"/>
    <w:basedOn w:val="a1"/>
    <w:rsid w:val="003E6C70"/>
  </w:style>
  <w:style w:type="paragraph" w:styleId="af3">
    <w:name w:val="footer"/>
    <w:basedOn w:val="a0"/>
    <w:link w:val="af4"/>
    <w:rsid w:val="00745825"/>
    <w:pPr>
      <w:pBdr>
        <w:top w:val="single" w:sz="4" w:space="1" w:color="auto"/>
      </w:pBdr>
      <w:tabs>
        <w:tab w:val="center" w:pos="4677"/>
        <w:tab w:val="right" w:pos="9355"/>
      </w:tabs>
      <w:spacing w:before="0" w:after="0"/>
      <w:jc w:val="center"/>
    </w:pPr>
    <w:rPr>
      <w:rFonts w:ascii="Book Antiqua" w:hAnsi="Book Antiqua"/>
      <w:b/>
      <w:bCs/>
      <w:i/>
      <w:iCs/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745825"/>
    <w:rPr>
      <w:rFonts w:ascii="Book Antiqua" w:hAnsi="Book Antiqua" w:cs="Book Antiqua"/>
      <w:b/>
      <w:bCs/>
      <w:i/>
      <w:iCs/>
    </w:rPr>
  </w:style>
  <w:style w:type="paragraph" w:customStyle="1" w:styleId="Main">
    <w:name w:val="Main"/>
    <w:link w:val="Main0"/>
    <w:rsid w:val="002D09B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Main0">
    <w:name w:val="Main Знак"/>
    <w:link w:val="Main"/>
    <w:locked/>
    <w:rsid w:val="0085000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uiPriority w:val="99"/>
    <w:rsid w:val="001B3554"/>
    <w:pPr>
      <w:widowControl w:val="0"/>
      <w:autoSpaceDE w:val="0"/>
      <w:autoSpaceDN w:val="0"/>
      <w:adjustRightInd w:val="0"/>
      <w:ind w:firstLine="720"/>
      <w:jc w:val="right"/>
    </w:pPr>
    <w:rPr>
      <w:rFonts w:ascii="Arial" w:hAnsi="Arial" w:cs="Arial"/>
    </w:rPr>
  </w:style>
  <w:style w:type="paragraph" w:styleId="af5">
    <w:name w:val="Body Text Indent"/>
    <w:basedOn w:val="a0"/>
    <w:link w:val="af6"/>
    <w:uiPriority w:val="99"/>
    <w:rsid w:val="00AC63B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locked/>
    <w:rsid w:val="00AC63B0"/>
    <w:rPr>
      <w:sz w:val="24"/>
      <w:szCs w:val="24"/>
    </w:rPr>
  </w:style>
  <w:style w:type="paragraph" w:customStyle="1" w:styleId="Normal">
    <w:name w:val="Normal Знак Знак"/>
    <w:rsid w:val="00AC63B0"/>
    <w:pPr>
      <w:spacing w:before="100" w:after="100"/>
      <w:jc w:val="both"/>
    </w:pPr>
    <w:rPr>
      <w:sz w:val="24"/>
      <w:szCs w:val="24"/>
    </w:rPr>
  </w:style>
  <w:style w:type="paragraph" w:styleId="af7">
    <w:name w:val="Balloon Text"/>
    <w:basedOn w:val="a0"/>
    <w:link w:val="af8"/>
    <w:semiHidden/>
    <w:rsid w:val="00745825"/>
    <w:pPr>
      <w:spacing w:before="0" w:after="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745825"/>
    <w:rPr>
      <w:rFonts w:ascii="Tahoma" w:hAnsi="Tahoma" w:cs="Tahoma"/>
      <w:sz w:val="16"/>
      <w:szCs w:val="16"/>
    </w:rPr>
  </w:style>
  <w:style w:type="paragraph" w:customStyle="1" w:styleId="just">
    <w:name w:val="just"/>
    <w:basedOn w:val="a0"/>
    <w:rsid w:val="00C94AFE"/>
    <w:pPr>
      <w:spacing w:beforeAutospacing="1" w:afterAutospacing="1"/>
    </w:pPr>
  </w:style>
  <w:style w:type="table" w:customStyle="1" w:styleId="13">
    <w:name w:val="Стиль таблицы1"/>
    <w:basedOn w:val="ac"/>
    <w:rsid w:val="00C9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62">
    <w:name w:val="Знак Знак6"/>
    <w:locked/>
    <w:rsid w:val="00511FB0"/>
    <w:rPr>
      <w:rFonts w:cs="Times New Roman"/>
      <w:sz w:val="24"/>
      <w:szCs w:val="24"/>
    </w:rPr>
  </w:style>
  <w:style w:type="character" w:customStyle="1" w:styleId="34">
    <w:name w:val="Знак Знак3"/>
    <w:semiHidden/>
    <w:locked/>
    <w:rsid w:val="00C62649"/>
    <w:rPr>
      <w:rFonts w:cs="Times New Roman"/>
      <w:sz w:val="16"/>
      <w:szCs w:val="16"/>
    </w:rPr>
  </w:style>
  <w:style w:type="character" w:customStyle="1" w:styleId="70">
    <w:name w:val="Знак Знак7"/>
    <w:locked/>
    <w:rsid w:val="00AB7B53"/>
    <w:rPr>
      <w:rFonts w:cs="Times New Roman"/>
      <w:sz w:val="24"/>
      <w:szCs w:val="24"/>
    </w:rPr>
  </w:style>
  <w:style w:type="character" w:customStyle="1" w:styleId="121">
    <w:name w:val="Знак Знак12"/>
    <w:locked/>
    <w:rsid w:val="006D0DDD"/>
    <w:rPr>
      <w:rFonts w:ascii="Cambria" w:hAnsi="Cambria" w:cs="Times New Roman"/>
      <w:b/>
      <w:bCs/>
      <w:sz w:val="26"/>
      <w:szCs w:val="26"/>
    </w:rPr>
  </w:style>
  <w:style w:type="character" w:customStyle="1" w:styleId="80">
    <w:name w:val="Знак Знак8"/>
    <w:locked/>
    <w:rsid w:val="00F85408"/>
    <w:rPr>
      <w:rFonts w:cs="Times New Roman"/>
      <w:sz w:val="24"/>
      <w:szCs w:val="24"/>
    </w:rPr>
  </w:style>
  <w:style w:type="paragraph" w:customStyle="1" w:styleId="kreder">
    <w:name w:val="kreder"/>
    <w:rsid w:val="00E86B83"/>
    <w:pPr>
      <w:widowControl w:val="0"/>
      <w:spacing w:line="360" w:lineRule="atLeast"/>
      <w:ind w:firstLine="567"/>
      <w:jc w:val="right"/>
    </w:pPr>
    <w:rPr>
      <w:rFonts w:ascii="Arial" w:hAnsi="Arial"/>
      <w:color w:val="000000"/>
      <w:sz w:val="24"/>
    </w:rPr>
  </w:style>
  <w:style w:type="character" w:customStyle="1" w:styleId="210">
    <w:name w:val="Основной текст 2 Знак1"/>
    <w:uiPriority w:val="99"/>
    <w:locked/>
    <w:rsid w:val="00527C16"/>
    <w:rPr>
      <w:rFonts w:cs="Times New Roman"/>
      <w:sz w:val="24"/>
      <w:szCs w:val="24"/>
    </w:rPr>
  </w:style>
  <w:style w:type="character" w:customStyle="1" w:styleId="26">
    <w:name w:val="Основной текст (2)"/>
    <w:rsid w:val="00971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2">
    <w:name w:val="Основной текст4"/>
    <w:basedOn w:val="a0"/>
    <w:rsid w:val="00971ABB"/>
    <w:pPr>
      <w:widowControl w:val="0"/>
      <w:shd w:val="clear" w:color="auto" w:fill="FFFFFF"/>
      <w:spacing w:before="0" w:after="0" w:line="0" w:lineRule="atLeast"/>
      <w:ind w:hanging="1760"/>
    </w:pPr>
    <w:rPr>
      <w:color w:val="000000"/>
      <w:sz w:val="27"/>
      <w:szCs w:val="27"/>
    </w:rPr>
  </w:style>
  <w:style w:type="character" w:customStyle="1" w:styleId="af9">
    <w:name w:val="Основной текст_"/>
    <w:link w:val="110"/>
    <w:rsid w:val="00700D91"/>
    <w:rPr>
      <w:sz w:val="27"/>
      <w:szCs w:val="27"/>
      <w:shd w:val="clear" w:color="auto" w:fill="FFFFFF"/>
    </w:rPr>
  </w:style>
  <w:style w:type="paragraph" w:customStyle="1" w:styleId="110">
    <w:name w:val="Основной текст11"/>
    <w:basedOn w:val="a0"/>
    <w:link w:val="af9"/>
    <w:rsid w:val="00700D91"/>
    <w:pPr>
      <w:widowControl w:val="0"/>
      <w:shd w:val="clear" w:color="auto" w:fill="FFFFFF"/>
      <w:spacing w:before="0" w:after="0" w:line="326" w:lineRule="exact"/>
    </w:pPr>
    <w:rPr>
      <w:sz w:val="27"/>
      <w:szCs w:val="27"/>
    </w:rPr>
  </w:style>
  <w:style w:type="paragraph" w:customStyle="1" w:styleId="afa">
    <w:name w:val="Обычный нум. список"/>
    <w:basedOn w:val="a0"/>
    <w:link w:val="afb"/>
    <w:qFormat/>
    <w:rsid w:val="00EE2B54"/>
    <w:pPr>
      <w:suppressAutoHyphens/>
      <w:spacing w:before="45" w:after="0"/>
      <w:jc w:val="both"/>
    </w:pPr>
    <w:rPr>
      <w:sz w:val="28"/>
      <w:szCs w:val="28"/>
      <w:lang w:eastAsia="ar-SA"/>
    </w:rPr>
  </w:style>
  <w:style w:type="character" w:customStyle="1" w:styleId="afb">
    <w:name w:val="Обычный нум. список Знак"/>
    <w:link w:val="afa"/>
    <w:rsid w:val="00EE2B54"/>
    <w:rPr>
      <w:sz w:val="28"/>
      <w:szCs w:val="28"/>
      <w:lang w:eastAsia="ar-SA"/>
    </w:rPr>
  </w:style>
  <w:style w:type="paragraph" w:customStyle="1" w:styleId="afc">
    <w:name w:val="Обычный с первой строкой"/>
    <w:basedOn w:val="a0"/>
    <w:qFormat/>
    <w:rsid w:val="00EE2B54"/>
    <w:pPr>
      <w:suppressAutoHyphens/>
      <w:spacing w:before="0" w:after="0"/>
      <w:ind w:firstLine="567"/>
      <w:jc w:val="both"/>
    </w:pPr>
    <w:rPr>
      <w:sz w:val="28"/>
      <w:szCs w:val="28"/>
      <w:lang w:eastAsia="ar-SA"/>
    </w:rPr>
  </w:style>
  <w:style w:type="paragraph" w:customStyle="1" w:styleId="a">
    <w:name w:val="Обычный маркер. список"/>
    <w:basedOn w:val="a0"/>
    <w:link w:val="afd"/>
    <w:qFormat/>
    <w:rsid w:val="00EE2B54"/>
    <w:pPr>
      <w:numPr>
        <w:ilvl w:val="1"/>
        <w:numId w:val="1"/>
      </w:numPr>
      <w:suppressAutoHyphens/>
      <w:spacing w:before="0" w:after="0"/>
      <w:jc w:val="both"/>
    </w:pPr>
    <w:rPr>
      <w:sz w:val="28"/>
      <w:szCs w:val="28"/>
      <w:lang w:eastAsia="ar-SA"/>
    </w:rPr>
  </w:style>
  <w:style w:type="character" w:customStyle="1" w:styleId="afd">
    <w:name w:val="Обычный маркер. список Знак"/>
    <w:link w:val="a"/>
    <w:rsid w:val="00EE2B54"/>
    <w:rPr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EE2B54"/>
    <w:pPr>
      <w:suppressAutoHyphens/>
      <w:spacing w:before="0" w:after="0"/>
    </w:pPr>
    <w:rPr>
      <w:i/>
      <w:lang w:eastAsia="ar-SA"/>
    </w:rPr>
  </w:style>
  <w:style w:type="character" w:customStyle="1" w:styleId="-0">
    <w:name w:val="Таблица - номер Знак"/>
    <w:link w:val="-"/>
    <w:rsid w:val="00EE2B54"/>
    <w:rPr>
      <w:i/>
      <w:sz w:val="24"/>
      <w:szCs w:val="24"/>
      <w:lang w:eastAsia="ar-SA"/>
    </w:rPr>
  </w:style>
  <w:style w:type="paragraph" w:styleId="afe">
    <w:name w:val="List Paragraph"/>
    <w:basedOn w:val="a0"/>
    <w:uiPriority w:val="34"/>
    <w:qFormat/>
    <w:rsid w:val="00211D64"/>
    <w:pPr>
      <w:ind w:left="720"/>
      <w:contextualSpacing/>
    </w:pPr>
  </w:style>
  <w:style w:type="character" w:styleId="aff">
    <w:name w:val="FollowedHyperlink"/>
    <w:rsid w:val="005F1ACB"/>
    <w:rPr>
      <w:color w:val="800080"/>
      <w:u w:val="single"/>
    </w:rPr>
  </w:style>
  <w:style w:type="paragraph" w:customStyle="1" w:styleId="Default">
    <w:name w:val="Default"/>
    <w:rsid w:val="00BA4647"/>
    <w:pPr>
      <w:autoSpaceDE w:val="0"/>
      <w:autoSpaceDN w:val="0"/>
      <w:adjustRightInd w:val="0"/>
      <w:jc w:val="right"/>
    </w:pPr>
    <w:rPr>
      <w:color w:val="000000"/>
      <w:sz w:val="24"/>
      <w:szCs w:val="24"/>
    </w:rPr>
  </w:style>
  <w:style w:type="character" w:customStyle="1" w:styleId="blk">
    <w:name w:val="blk"/>
    <w:basedOn w:val="a1"/>
    <w:rsid w:val="00556D08"/>
  </w:style>
  <w:style w:type="character" w:customStyle="1" w:styleId="WW8Num10z0">
    <w:name w:val="WW8Num10z0"/>
    <w:rsid w:val="00BC14BC"/>
    <w:rPr>
      <w:rFonts w:ascii="Symbol" w:hAnsi="Symbol" w:cs="Times New Roman"/>
      <w:b/>
      <w:i w:val="0"/>
    </w:rPr>
  </w:style>
  <w:style w:type="paragraph" w:customStyle="1" w:styleId="14">
    <w:name w:val="обычный_1"/>
    <w:basedOn w:val="a0"/>
    <w:rsid w:val="00DF5E38"/>
    <w:pPr>
      <w:spacing w:before="0" w:after="0"/>
    </w:pPr>
    <w:rPr>
      <w:color w:val="000000"/>
      <w:sz w:val="20"/>
      <w:szCs w:val="20"/>
    </w:rPr>
  </w:style>
  <w:style w:type="paragraph" w:customStyle="1" w:styleId="aff0">
    <w:name w:val="Знак"/>
    <w:basedOn w:val="a0"/>
    <w:rsid w:val="00617097"/>
    <w:pPr>
      <w:spacing w:before="0" w:after="160" w:line="240" w:lineRule="exact"/>
    </w:pPr>
    <w:rPr>
      <w:rFonts w:ascii="Verdana" w:hAnsi="Verdana" w:cs="Verdana"/>
      <w:lang w:val="en-US" w:eastAsia="en-US"/>
    </w:rPr>
  </w:style>
  <w:style w:type="character" w:customStyle="1" w:styleId="WW8Num2z3">
    <w:name w:val="WW8Num2z3"/>
    <w:rsid w:val="004006DE"/>
  </w:style>
  <w:style w:type="paragraph" w:customStyle="1" w:styleId="Lbullit">
    <w:name w:val="! L=bullit ! Знак Знак"/>
    <w:basedOn w:val="a0"/>
    <w:link w:val="Lbullit0"/>
    <w:rsid w:val="004006DE"/>
    <w:pPr>
      <w:suppressAutoHyphens/>
      <w:spacing w:before="60" w:after="60"/>
      <w:jc w:val="both"/>
    </w:pPr>
    <w:rPr>
      <w:color w:val="000000"/>
      <w:szCs w:val="16"/>
      <w:lang w:eastAsia="zh-CN"/>
    </w:rPr>
  </w:style>
  <w:style w:type="character" w:customStyle="1" w:styleId="Lbullit0">
    <w:name w:val="! L=bullit ! Знак Знак Знак"/>
    <w:basedOn w:val="a1"/>
    <w:link w:val="Lbullit"/>
    <w:rsid w:val="00DF00FC"/>
    <w:rPr>
      <w:color w:val="000000"/>
      <w:sz w:val="24"/>
      <w:szCs w:val="16"/>
      <w:lang w:eastAsia="zh-CN"/>
    </w:rPr>
  </w:style>
  <w:style w:type="character" w:customStyle="1" w:styleId="FontStyle275">
    <w:name w:val="Font Style275"/>
    <w:rsid w:val="004C52BF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0"/>
    <w:rsid w:val="00183FD3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33">
    <w:name w:val="Font Style333"/>
    <w:rsid w:val="006A3E0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4">
    <w:name w:val="Style214"/>
    <w:basedOn w:val="a0"/>
    <w:rsid w:val="006A3E08"/>
    <w:pPr>
      <w:widowControl w:val="0"/>
      <w:autoSpaceDE w:val="0"/>
      <w:autoSpaceDN w:val="0"/>
      <w:adjustRightInd w:val="0"/>
      <w:spacing w:before="0" w:after="0" w:line="325" w:lineRule="exact"/>
      <w:ind w:firstLine="554"/>
      <w:jc w:val="both"/>
    </w:pPr>
  </w:style>
  <w:style w:type="paragraph" w:customStyle="1" w:styleId="FR1">
    <w:name w:val="FR1"/>
    <w:rsid w:val="00D37711"/>
    <w:pPr>
      <w:widowControl w:val="0"/>
      <w:overflowPunct w:val="0"/>
      <w:autoSpaceDE w:val="0"/>
      <w:autoSpaceDN w:val="0"/>
      <w:adjustRightInd w:val="0"/>
      <w:spacing w:line="458" w:lineRule="auto"/>
      <w:ind w:left="2280" w:right="1600"/>
      <w:jc w:val="center"/>
    </w:pPr>
    <w:rPr>
      <w:sz w:val="28"/>
    </w:rPr>
  </w:style>
  <w:style w:type="character" w:styleId="aff1">
    <w:name w:val="Strong"/>
    <w:uiPriority w:val="22"/>
    <w:qFormat/>
    <w:locked/>
    <w:rsid w:val="00AF2A98"/>
    <w:rPr>
      <w:b/>
      <w:bCs/>
    </w:rPr>
  </w:style>
  <w:style w:type="character" w:customStyle="1" w:styleId="apple-converted-space">
    <w:name w:val="apple-converted-space"/>
    <w:basedOn w:val="a1"/>
    <w:rsid w:val="008B0BCE"/>
  </w:style>
  <w:style w:type="paragraph" w:customStyle="1" w:styleId="Style3">
    <w:name w:val="Style3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4">
    <w:name w:val="Style4"/>
    <w:basedOn w:val="a0"/>
    <w:rsid w:val="00FE4E5C"/>
    <w:pPr>
      <w:widowControl w:val="0"/>
      <w:autoSpaceDE w:val="0"/>
      <w:autoSpaceDN w:val="0"/>
      <w:adjustRightInd w:val="0"/>
      <w:spacing w:before="0" w:after="0" w:line="302" w:lineRule="exact"/>
      <w:jc w:val="center"/>
    </w:pPr>
  </w:style>
  <w:style w:type="paragraph" w:customStyle="1" w:styleId="Style5">
    <w:name w:val="Style5"/>
    <w:basedOn w:val="a0"/>
    <w:rsid w:val="00FE4E5C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6">
    <w:name w:val="Style6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2">
    <w:name w:val="Style12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4">
    <w:name w:val="Style14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8">
    <w:name w:val="Style18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0">
    <w:name w:val="Style20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4">
    <w:name w:val="Style24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5">
    <w:name w:val="Style25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7">
    <w:name w:val="Style27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34">
    <w:name w:val="Style34"/>
    <w:basedOn w:val="a0"/>
    <w:rsid w:val="00FE4E5C"/>
    <w:pPr>
      <w:widowControl w:val="0"/>
      <w:autoSpaceDE w:val="0"/>
      <w:autoSpaceDN w:val="0"/>
      <w:adjustRightInd w:val="0"/>
      <w:spacing w:before="0" w:after="0" w:line="322" w:lineRule="exact"/>
      <w:ind w:firstLine="478"/>
      <w:jc w:val="both"/>
    </w:pPr>
  </w:style>
  <w:style w:type="character" w:customStyle="1" w:styleId="FontStyle266">
    <w:name w:val="Font Style266"/>
    <w:rsid w:val="00FE4E5C"/>
    <w:rPr>
      <w:rFonts w:ascii="Times New Roman" w:hAnsi="Times New Roman" w:cs="Times New Roman"/>
      <w:sz w:val="22"/>
      <w:szCs w:val="22"/>
    </w:rPr>
  </w:style>
  <w:style w:type="character" w:customStyle="1" w:styleId="FontStyle267">
    <w:name w:val="Font Style267"/>
    <w:rsid w:val="00FE4E5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8">
    <w:name w:val="Font Style268"/>
    <w:rsid w:val="00FE4E5C"/>
    <w:rPr>
      <w:rFonts w:ascii="Times New Roman" w:hAnsi="Times New Roman" w:cs="Times New Roman"/>
      <w:sz w:val="22"/>
      <w:szCs w:val="22"/>
    </w:rPr>
  </w:style>
  <w:style w:type="character" w:customStyle="1" w:styleId="FontStyle269">
    <w:name w:val="Font Style269"/>
    <w:rsid w:val="00FE4E5C"/>
    <w:rPr>
      <w:rFonts w:ascii="Times New Roman" w:hAnsi="Times New Roman" w:cs="Times New Roman"/>
      <w:sz w:val="22"/>
      <w:szCs w:val="22"/>
    </w:rPr>
  </w:style>
  <w:style w:type="character" w:customStyle="1" w:styleId="FontStyle270">
    <w:name w:val="Font Style270"/>
    <w:rsid w:val="00FE4E5C"/>
    <w:rPr>
      <w:rFonts w:ascii="Book Antiqua" w:hAnsi="Book Antiqua" w:cs="Book Antiqua"/>
      <w:b/>
      <w:bCs/>
      <w:sz w:val="18"/>
      <w:szCs w:val="18"/>
    </w:rPr>
  </w:style>
  <w:style w:type="character" w:customStyle="1" w:styleId="FontStyle271">
    <w:name w:val="Font Style271"/>
    <w:rsid w:val="00FE4E5C"/>
    <w:rPr>
      <w:rFonts w:ascii="Times New Roman" w:hAnsi="Times New Roman" w:cs="Times New Roman"/>
      <w:sz w:val="24"/>
      <w:szCs w:val="24"/>
    </w:rPr>
  </w:style>
  <w:style w:type="character" w:customStyle="1" w:styleId="FontStyle272">
    <w:name w:val="Font Style272"/>
    <w:rsid w:val="00FE4E5C"/>
    <w:rPr>
      <w:rFonts w:ascii="Times New Roman" w:hAnsi="Times New Roman" w:cs="Times New Roman"/>
      <w:sz w:val="24"/>
      <w:szCs w:val="24"/>
    </w:rPr>
  </w:style>
  <w:style w:type="character" w:customStyle="1" w:styleId="FontStyle273">
    <w:name w:val="Font Style273"/>
    <w:rsid w:val="00FE4E5C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1">
    <w:name w:val="Style21"/>
    <w:basedOn w:val="a0"/>
    <w:rsid w:val="00FC2C45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41">
    <w:name w:val="Style41"/>
    <w:basedOn w:val="a0"/>
    <w:rsid w:val="00E97CCB"/>
    <w:pPr>
      <w:widowControl w:val="0"/>
      <w:autoSpaceDE w:val="0"/>
      <w:autoSpaceDN w:val="0"/>
      <w:adjustRightInd w:val="0"/>
      <w:spacing w:before="0" w:after="0" w:line="295" w:lineRule="exact"/>
      <w:ind w:hanging="259"/>
      <w:jc w:val="left"/>
    </w:pPr>
  </w:style>
  <w:style w:type="paragraph" w:customStyle="1" w:styleId="Style56">
    <w:name w:val="Style56"/>
    <w:basedOn w:val="a0"/>
    <w:rsid w:val="00E97CC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59">
    <w:name w:val="Style59"/>
    <w:basedOn w:val="a0"/>
    <w:rsid w:val="00E97CCB"/>
    <w:pPr>
      <w:widowControl w:val="0"/>
      <w:autoSpaceDE w:val="0"/>
      <w:autoSpaceDN w:val="0"/>
      <w:adjustRightInd w:val="0"/>
      <w:spacing w:before="0" w:after="0" w:line="226" w:lineRule="exact"/>
      <w:jc w:val="center"/>
    </w:pPr>
  </w:style>
  <w:style w:type="paragraph" w:customStyle="1" w:styleId="Style60">
    <w:name w:val="Style60"/>
    <w:basedOn w:val="a0"/>
    <w:rsid w:val="00E97CCB"/>
    <w:pPr>
      <w:widowControl w:val="0"/>
      <w:autoSpaceDE w:val="0"/>
      <w:autoSpaceDN w:val="0"/>
      <w:adjustRightInd w:val="0"/>
      <w:spacing w:before="0" w:after="0" w:line="231" w:lineRule="exact"/>
      <w:jc w:val="center"/>
    </w:pPr>
  </w:style>
  <w:style w:type="character" w:customStyle="1" w:styleId="FontStyle281">
    <w:name w:val="Font Style281"/>
    <w:rsid w:val="00E97CC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2">
    <w:name w:val="Font Style282"/>
    <w:rsid w:val="00E97CCB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9">
    <w:name w:val="Style19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8">
    <w:name w:val="Style28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36">
    <w:name w:val="Style36"/>
    <w:basedOn w:val="a0"/>
    <w:rsid w:val="00E97CC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38">
    <w:name w:val="Style38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52">
    <w:name w:val="Style52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81">
    <w:name w:val="Style81"/>
    <w:basedOn w:val="a0"/>
    <w:rsid w:val="00E97CCB"/>
    <w:pPr>
      <w:widowControl w:val="0"/>
      <w:autoSpaceDE w:val="0"/>
      <w:autoSpaceDN w:val="0"/>
      <w:adjustRightInd w:val="0"/>
      <w:spacing w:before="0" w:after="0" w:line="295" w:lineRule="exact"/>
      <w:ind w:hanging="458"/>
      <w:jc w:val="both"/>
    </w:pPr>
  </w:style>
  <w:style w:type="paragraph" w:customStyle="1" w:styleId="Style101">
    <w:name w:val="Style101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31">
    <w:name w:val="Style131"/>
    <w:basedOn w:val="a0"/>
    <w:rsid w:val="00E97CCB"/>
    <w:pPr>
      <w:widowControl w:val="0"/>
      <w:autoSpaceDE w:val="0"/>
      <w:autoSpaceDN w:val="0"/>
      <w:adjustRightInd w:val="0"/>
      <w:spacing w:before="0" w:after="0" w:line="238" w:lineRule="exact"/>
      <w:ind w:firstLine="461"/>
      <w:jc w:val="left"/>
    </w:pPr>
  </w:style>
  <w:style w:type="paragraph" w:customStyle="1" w:styleId="Style185">
    <w:name w:val="Style185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20">
    <w:name w:val="Style220"/>
    <w:basedOn w:val="a0"/>
    <w:rsid w:val="00E97CCB"/>
    <w:pPr>
      <w:widowControl w:val="0"/>
      <w:autoSpaceDE w:val="0"/>
      <w:autoSpaceDN w:val="0"/>
      <w:adjustRightInd w:val="0"/>
      <w:spacing w:before="0" w:after="0" w:line="297" w:lineRule="exact"/>
      <w:ind w:hanging="329"/>
      <w:jc w:val="both"/>
    </w:pPr>
  </w:style>
  <w:style w:type="paragraph" w:customStyle="1" w:styleId="Style253">
    <w:name w:val="Style253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325">
    <w:name w:val="Font Style325"/>
    <w:rsid w:val="00E97CCB"/>
    <w:rPr>
      <w:rFonts w:ascii="Times New Roman" w:hAnsi="Times New Roman" w:cs="Times New Roman"/>
      <w:sz w:val="24"/>
      <w:szCs w:val="24"/>
    </w:rPr>
  </w:style>
  <w:style w:type="character" w:customStyle="1" w:styleId="FontStyle326">
    <w:name w:val="Font Style326"/>
    <w:rsid w:val="00E97CCB"/>
    <w:rPr>
      <w:rFonts w:ascii="Franklin Gothic Medium" w:hAnsi="Franklin Gothic Medium" w:cs="Franklin Gothic Medium"/>
      <w:sz w:val="22"/>
      <w:szCs w:val="22"/>
    </w:rPr>
  </w:style>
  <w:style w:type="character" w:customStyle="1" w:styleId="FontStyle327">
    <w:name w:val="Font Style327"/>
    <w:rsid w:val="00E97CCB"/>
    <w:rPr>
      <w:rFonts w:ascii="Times New Roman" w:hAnsi="Times New Roman" w:cs="Times New Roman"/>
      <w:sz w:val="22"/>
      <w:szCs w:val="22"/>
    </w:rPr>
  </w:style>
  <w:style w:type="character" w:customStyle="1" w:styleId="FontStyle328">
    <w:name w:val="Font Style328"/>
    <w:rsid w:val="00E97CCB"/>
    <w:rPr>
      <w:rFonts w:ascii="Times New Roman" w:hAnsi="Times New Roman" w:cs="Times New Roman"/>
      <w:b/>
      <w:bCs/>
      <w:spacing w:val="20"/>
      <w:sz w:val="12"/>
      <w:szCs w:val="12"/>
    </w:rPr>
  </w:style>
  <w:style w:type="character" w:customStyle="1" w:styleId="FontStyle329">
    <w:name w:val="Font Style329"/>
    <w:rsid w:val="00E97CCB"/>
    <w:rPr>
      <w:rFonts w:ascii="Palatino Linotype" w:hAnsi="Palatino Linotype" w:cs="Palatino Linotype"/>
      <w:b/>
      <w:bCs/>
      <w:sz w:val="20"/>
      <w:szCs w:val="20"/>
    </w:rPr>
  </w:style>
  <w:style w:type="character" w:customStyle="1" w:styleId="FontStyle330">
    <w:name w:val="Font Style330"/>
    <w:rsid w:val="00E97CCB"/>
    <w:rPr>
      <w:rFonts w:ascii="Franklin Gothic Medium" w:hAnsi="Franklin Gothic Medium" w:cs="Franklin Gothic Medium"/>
      <w:sz w:val="22"/>
      <w:szCs w:val="22"/>
    </w:rPr>
  </w:style>
  <w:style w:type="character" w:customStyle="1" w:styleId="FontStyle331">
    <w:name w:val="Font Style331"/>
    <w:rsid w:val="00E97CCB"/>
    <w:rPr>
      <w:rFonts w:ascii="Times New Roman" w:hAnsi="Times New Roman" w:cs="Times New Roman"/>
      <w:b/>
      <w:bCs/>
      <w:spacing w:val="20"/>
      <w:sz w:val="8"/>
      <w:szCs w:val="8"/>
    </w:rPr>
  </w:style>
  <w:style w:type="character" w:customStyle="1" w:styleId="FontStyle339">
    <w:name w:val="Font Style339"/>
    <w:rsid w:val="00E97CCB"/>
    <w:rPr>
      <w:rFonts w:ascii="Franklin Gothic Heavy" w:hAnsi="Franklin Gothic Heavy" w:cs="Franklin Gothic Heavy"/>
      <w:sz w:val="12"/>
      <w:szCs w:val="12"/>
    </w:rPr>
  </w:style>
  <w:style w:type="paragraph" w:customStyle="1" w:styleId="Style1">
    <w:name w:val="Style1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2">
    <w:name w:val="Style2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7">
    <w:name w:val="Style7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6">
    <w:name w:val="Style26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29">
    <w:name w:val="Style29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31">
    <w:name w:val="Style31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35">
    <w:name w:val="Style35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265">
    <w:name w:val="Font Style265"/>
    <w:rsid w:val="00E7290B"/>
    <w:rPr>
      <w:rFonts w:ascii="Times New Roman" w:hAnsi="Times New Roman" w:cs="Times New Roman"/>
      <w:spacing w:val="800"/>
      <w:sz w:val="8"/>
      <w:szCs w:val="8"/>
    </w:rPr>
  </w:style>
  <w:style w:type="character" w:customStyle="1" w:styleId="FontStyle274">
    <w:name w:val="Font Style274"/>
    <w:rsid w:val="00E7290B"/>
    <w:rPr>
      <w:rFonts w:ascii="Georgia" w:hAnsi="Georgia" w:cs="Georgia"/>
      <w:sz w:val="32"/>
      <w:szCs w:val="32"/>
    </w:rPr>
  </w:style>
  <w:style w:type="paragraph" w:customStyle="1" w:styleId="Style48">
    <w:name w:val="Style48"/>
    <w:basedOn w:val="a0"/>
    <w:rsid w:val="00E7290B"/>
    <w:pPr>
      <w:widowControl w:val="0"/>
      <w:autoSpaceDE w:val="0"/>
      <w:autoSpaceDN w:val="0"/>
      <w:adjustRightInd w:val="0"/>
      <w:spacing w:before="0" w:after="0" w:line="358" w:lineRule="exact"/>
      <w:jc w:val="left"/>
    </w:pPr>
  </w:style>
  <w:style w:type="paragraph" w:customStyle="1" w:styleId="Style234">
    <w:name w:val="Style234"/>
    <w:basedOn w:val="a0"/>
    <w:rsid w:val="00E7290B"/>
    <w:pPr>
      <w:widowControl w:val="0"/>
      <w:autoSpaceDE w:val="0"/>
      <w:autoSpaceDN w:val="0"/>
      <w:adjustRightInd w:val="0"/>
      <w:spacing w:before="0" w:after="0" w:line="317" w:lineRule="exact"/>
      <w:ind w:hanging="442"/>
      <w:jc w:val="left"/>
    </w:pPr>
  </w:style>
  <w:style w:type="character" w:customStyle="1" w:styleId="FontStyle314">
    <w:name w:val="Font Style314"/>
    <w:rsid w:val="00E7290B"/>
    <w:rPr>
      <w:rFonts w:ascii="Microsoft Sans Serif" w:hAnsi="Microsoft Sans Serif" w:cs="Microsoft Sans Serif"/>
      <w:b/>
      <w:bCs/>
      <w:spacing w:val="-10"/>
      <w:sz w:val="24"/>
      <w:szCs w:val="24"/>
    </w:rPr>
  </w:style>
  <w:style w:type="paragraph" w:customStyle="1" w:styleId="Style37">
    <w:name w:val="Style37"/>
    <w:basedOn w:val="a0"/>
    <w:rsid w:val="00E7290B"/>
    <w:pPr>
      <w:widowControl w:val="0"/>
      <w:autoSpaceDE w:val="0"/>
      <w:autoSpaceDN w:val="0"/>
      <w:adjustRightInd w:val="0"/>
      <w:spacing w:before="0" w:after="0" w:line="324" w:lineRule="exact"/>
      <w:jc w:val="both"/>
    </w:pPr>
  </w:style>
  <w:style w:type="paragraph" w:customStyle="1" w:styleId="Style194">
    <w:name w:val="Style194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24">
    <w:name w:val="Style224"/>
    <w:basedOn w:val="a0"/>
    <w:rsid w:val="00E7290B"/>
    <w:pPr>
      <w:widowControl w:val="0"/>
      <w:autoSpaceDE w:val="0"/>
      <w:autoSpaceDN w:val="0"/>
      <w:adjustRightInd w:val="0"/>
      <w:spacing w:before="0" w:after="0" w:line="323" w:lineRule="exact"/>
      <w:ind w:firstLine="653"/>
      <w:jc w:val="both"/>
    </w:pPr>
  </w:style>
  <w:style w:type="character" w:customStyle="1" w:styleId="FontStyle334">
    <w:name w:val="Font Style334"/>
    <w:rsid w:val="00E7290B"/>
    <w:rPr>
      <w:rFonts w:ascii="Times New Roman" w:hAnsi="Times New Roman" w:cs="Times New Roman"/>
      <w:sz w:val="26"/>
      <w:szCs w:val="26"/>
    </w:rPr>
  </w:style>
  <w:style w:type="paragraph" w:customStyle="1" w:styleId="Style89">
    <w:name w:val="Style89"/>
    <w:basedOn w:val="a0"/>
    <w:rsid w:val="00E7290B"/>
    <w:pPr>
      <w:widowControl w:val="0"/>
      <w:autoSpaceDE w:val="0"/>
      <w:autoSpaceDN w:val="0"/>
      <w:adjustRightInd w:val="0"/>
      <w:spacing w:before="0" w:after="0" w:line="319" w:lineRule="exact"/>
      <w:ind w:firstLine="797"/>
      <w:jc w:val="both"/>
    </w:pPr>
  </w:style>
  <w:style w:type="paragraph" w:customStyle="1" w:styleId="Style90">
    <w:name w:val="Style90"/>
    <w:basedOn w:val="a0"/>
    <w:rsid w:val="00E7290B"/>
    <w:pPr>
      <w:widowControl w:val="0"/>
      <w:autoSpaceDE w:val="0"/>
      <w:autoSpaceDN w:val="0"/>
      <w:adjustRightInd w:val="0"/>
      <w:spacing w:before="0" w:after="0" w:line="323" w:lineRule="exact"/>
      <w:jc w:val="left"/>
    </w:pPr>
  </w:style>
  <w:style w:type="paragraph" w:customStyle="1" w:styleId="Style93">
    <w:name w:val="Style93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53">
    <w:name w:val="Style153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firstLine="766"/>
      <w:jc w:val="both"/>
    </w:pPr>
  </w:style>
  <w:style w:type="paragraph" w:customStyle="1" w:styleId="Style211">
    <w:name w:val="Style211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jc w:val="both"/>
    </w:pPr>
  </w:style>
  <w:style w:type="paragraph" w:customStyle="1" w:styleId="Style219">
    <w:name w:val="Style219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hanging="653"/>
      <w:jc w:val="left"/>
    </w:pPr>
  </w:style>
  <w:style w:type="character" w:customStyle="1" w:styleId="FontStyle287">
    <w:name w:val="Font Style287"/>
    <w:rsid w:val="00E7290B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3">
    <w:name w:val="Style53"/>
    <w:basedOn w:val="a0"/>
    <w:rsid w:val="00E7290B"/>
    <w:pPr>
      <w:widowControl w:val="0"/>
      <w:autoSpaceDE w:val="0"/>
      <w:autoSpaceDN w:val="0"/>
      <w:adjustRightInd w:val="0"/>
      <w:spacing w:before="0" w:after="0" w:line="329" w:lineRule="exact"/>
      <w:jc w:val="both"/>
    </w:pPr>
  </w:style>
  <w:style w:type="paragraph" w:customStyle="1" w:styleId="Style115">
    <w:name w:val="Style11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17">
    <w:name w:val="Font Style317"/>
    <w:rsid w:val="00E7290B"/>
    <w:rPr>
      <w:rFonts w:ascii="Times New Roman" w:hAnsi="Times New Roman" w:cs="Times New Roman"/>
      <w:b/>
      <w:bCs/>
      <w:i/>
      <w:iCs/>
      <w:spacing w:val="170"/>
      <w:sz w:val="28"/>
      <w:szCs w:val="28"/>
    </w:rPr>
  </w:style>
  <w:style w:type="paragraph" w:customStyle="1" w:styleId="Style118">
    <w:name w:val="Style118"/>
    <w:basedOn w:val="a0"/>
    <w:rsid w:val="00E7290B"/>
    <w:pPr>
      <w:widowControl w:val="0"/>
      <w:autoSpaceDE w:val="0"/>
      <w:autoSpaceDN w:val="0"/>
      <w:adjustRightInd w:val="0"/>
      <w:spacing w:before="0" w:after="0" w:line="146" w:lineRule="exact"/>
      <w:jc w:val="both"/>
    </w:pPr>
  </w:style>
  <w:style w:type="paragraph" w:customStyle="1" w:styleId="Style165">
    <w:name w:val="Style16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178">
    <w:name w:val="Style178"/>
    <w:basedOn w:val="a0"/>
    <w:rsid w:val="00E7290B"/>
    <w:pPr>
      <w:widowControl w:val="0"/>
      <w:autoSpaceDE w:val="0"/>
      <w:autoSpaceDN w:val="0"/>
      <w:adjustRightInd w:val="0"/>
      <w:spacing w:before="0" w:after="0" w:line="442" w:lineRule="exact"/>
      <w:ind w:firstLine="8513"/>
      <w:jc w:val="left"/>
    </w:pPr>
  </w:style>
  <w:style w:type="character" w:customStyle="1" w:styleId="FontStyle335">
    <w:name w:val="Font Style335"/>
    <w:rsid w:val="00E7290B"/>
    <w:rPr>
      <w:rFonts w:ascii="Times New Roman" w:hAnsi="Times New Roman" w:cs="Times New Roman"/>
      <w:sz w:val="14"/>
      <w:szCs w:val="14"/>
    </w:rPr>
  </w:style>
  <w:style w:type="character" w:customStyle="1" w:styleId="FontStyle336">
    <w:name w:val="Font Style336"/>
    <w:rsid w:val="00E7290B"/>
    <w:rPr>
      <w:rFonts w:ascii="Times New Roman" w:hAnsi="Times New Roman" w:cs="Times New Roman"/>
      <w:i/>
      <w:iCs/>
      <w:spacing w:val="20"/>
      <w:sz w:val="24"/>
      <w:szCs w:val="24"/>
    </w:rPr>
  </w:style>
  <w:style w:type="character" w:customStyle="1" w:styleId="FontStyle337">
    <w:name w:val="Font Style337"/>
    <w:rsid w:val="00E7290B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340">
    <w:name w:val="Font Style340"/>
    <w:rsid w:val="00E7290B"/>
    <w:rPr>
      <w:rFonts w:ascii="Georgia" w:hAnsi="Georgia" w:cs="Georgia"/>
      <w:b/>
      <w:bCs/>
      <w:smallCaps/>
      <w:spacing w:val="10"/>
      <w:sz w:val="20"/>
      <w:szCs w:val="20"/>
    </w:rPr>
  </w:style>
  <w:style w:type="paragraph" w:customStyle="1" w:styleId="Style112">
    <w:name w:val="Style112"/>
    <w:basedOn w:val="a0"/>
    <w:rsid w:val="00E7290B"/>
    <w:pPr>
      <w:widowControl w:val="0"/>
      <w:autoSpaceDE w:val="0"/>
      <w:autoSpaceDN w:val="0"/>
      <w:adjustRightInd w:val="0"/>
      <w:spacing w:before="0" w:after="0" w:line="139" w:lineRule="exact"/>
      <w:jc w:val="both"/>
    </w:pPr>
  </w:style>
  <w:style w:type="paragraph" w:customStyle="1" w:styleId="Style148">
    <w:name w:val="Style148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215">
    <w:name w:val="Style215"/>
    <w:basedOn w:val="a0"/>
    <w:rsid w:val="00E7290B"/>
    <w:pPr>
      <w:widowControl w:val="0"/>
      <w:autoSpaceDE w:val="0"/>
      <w:autoSpaceDN w:val="0"/>
      <w:adjustRightInd w:val="0"/>
      <w:spacing w:before="0" w:after="0" w:line="347" w:lineRule="exact"/>
      <w:ind w:firstLine="401"/>
      <w:jc w:val="left"/>
    </w:pPr>
  </w:style>
  <w:style w:type="character" w:customStyle="1" w:styleId="FontStyle294">
    <w:name w:val="Font Style294"/>
    <w:rsid w:val="00E7290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1">
    <w:name w:val="Font Style301"/>
    <w:rsid w:val="00E7290B"/>
    <w:rPr>
      <w:rFonts w:ascii="Times New Roman" w:hAnsi="Times New Roman" w:cs="Times New Roman"/>
      <w:b/>
      <w:bCs/>
      <w:i/>
      <w:iCs/>
      <w:spacing w:val="-10"/>
      <w:sz w:val="18"/>
      <w:szCs w:val="18"/>
    </w:rPr>
  </w:style>
  <w:style w:type="character" w:customStyle="1" w:styleId="FontStyle338">
    <w:name w:val="Font Style338"/>
    <w:rsid w:val="00E7290B"/>
    <w:rPr>
      <w:rFonts w:ascii="Franklin Gothic Heavy" w:hAnsi="Franklin Gothic Heavy" w:cs="Franklin Gothic Heavy"/>
      <w:i/>
      <w:iCs/>
      <w:spacing w:val="20"/>
      <w:sz w:val="24"/>
      <w:szCs w:val="24"/>
    </w:rPr>
  </w:style>
  <w:style w:type="paragraph" w:customStyle="1" w:styleId="Style137">
    <w:name w:val="Style137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firstLine="878"/>
      <w:jc w:val="both"/>
    </w:pPr>
  </w:style>
  <w:style w:type="paragraph" w:customStyle="1" w:styleId="Style68">
    <w:name w:val="Style68"/>
    <w:basedOn w:val="a0"/>
    <w:rsid w:val="00E7290B"/>
    <w:pPr>
      <w:widowControl w:val="0"/>
      <w:autoSpaceDE w:val="0"/>
      <w:autoSpaceDN w:val="0"/>
      <w:adjustRightInd w:val="0"/>
      <w:spacing w:before="0" w:after="0" w:line="312" w:lineRule="exact"/>
      <w:jc w:val="center"/>
    </w:pPr>
  </w:style>
  <w:style w:type="paragraph" w:customStyle="1" w:styleId="Style162">
    <w:name w:val="Style162"/>
    <w:basedOn w:val="a0"/>
    <w:rsid w:val="00E7290B"/>
    <w:pPr>
      <w:widowControl w:val="0"/>
      <w:autoSpaceDE w:val="0"/>
      <w:autoSpaceDN w:val="0"/>
      <w:adjustRightInd w:val="0"/>
      <w:spacing w:before="0" w:after="0" w:line="324" w:lineRule="exact"/>
      <w:ind w:firstLine="871"/>
      <w:jc w:val="both"/>
    </w:pPr>
  </w:style>
  <w:style w:type="paragraph" w:customStyle="1" w:styleId="Style154">
    <w:name w:val="Style154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146">
    <w:name w:val="Style146"/>
    <w:basedOn w:val="a0"/>
    <w:rsid w:val="00E7290B"/>
    <w:pPr>
      <w:widowControl w:val="0"/>
      <w:autoSpaceDE w:val="0"/>
      <w:autoSpaceDN w:val="0"/>
      <w:adjustRightInd w:val="0"/>
      <w:spacing w:before="0" w:after="0" w:line="365" w:lineRule="exact"/>
      <w:jc w:val="center"/>
    </w:pPr>
  </w:style>
  <w:style w:type="paragraph" w:customStyle="1" w:styleId="Style8">
    <w:name w:val="Style8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233">
    <w:name w:val="Style233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344">
    <w:name w:val="Font Style344"/>
    <w:rsid w:val="00E7290B"/>
    <w:rPr>
      <w:rFonts w:ascii="Times New Roman" w:hAnsi="Times New Roman" w:cs="Times New Roman"/>
      <w:i/>
      <w:iCs/>
      <w:smallCaps/>
      <w:spacing w:val="70"/>
      <w:sz w:val="26"/>
      <w:szCs w:val="26"/>
    </w:rPr>
  </w:style>
  <w:style w:type="character" w:customStyle="1" w:styleId="FontStyle345">
    <w:name w:val="Font Style345"/>
    <w:rsid w:val="00E7290B"/>
    <w:rPr>
      <w:rFonts w:ascii="Times New Roman" w:hAnsi="Times New Roman" w:cs="Times New Roman"/>
      <w:sz w:val="28"/>
      <w:szCs w:val="28"/>
    </w:rPr>
  </w:style>
  <w:style w:type="paragraph" w:customStyle="1" w:styleId="Style88">
    <w:name w:val="Style88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346">
    <w:name w:val="Font Style346"/>
    <w:rsid w:val="00E7290B"/>
    <w:rPr>
      <w:rFonts w:ascii="Times New Roman" w:hAnsi="Times New Roman" w:cs="Times New Roman"/>
      <w:sz w:val="28"/>
      <w:szCs w:val="28"/>
    </w:rPr>
  </w:style>
  <w:style w:type="paragraph" w:customStyle="1" w:styleId="Style67">
    <w:name w:val="Style67"/>
    <w:basedOn w:val="a0"/>
    <w:rsid w:val="00E7290B"/>
    <w:pPr>
      <w:widowControl w:val="0"/>
      <w:autoSpaceDE w:val="0"/>
      <w:autoSpaceDN w:val="0"/>
      <w:adjustRightInd w:val="0"/>
      <w:spacing w:before="0" w:after="0" w:line="473" w:lineRule="exact"/>
      <w:jc w:val="both"/>
    </w:pPr>
  </w:style>
  <w:style w:type="paragraph" w:customStyle="1" w:styleId="Style75">
    <w:name w:val="Style7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95">
    <w:name w:val="Style9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181">
    <w:name w:val="Style181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character" w:customStyle="1" w:styleId="FontStyle369">
    <w:name w:val="Font Style369"/>
    <w:rsid w:val="00E7290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0">
    <w:name w:val="Style160"/>
    <w:basedOn w:val="a0"/>
    <w:rsid w:val="00E7290B"/>
    <w:pPr>
      <w:widowControl w:val="0"/>
      <w:autoSpaceDE w:val="0"/>
      <w:autoSpaceDN w:val="0"/>
      <w:adjustRightInd w:val="0"/>
      <w:spacing w:before="0" w:after="0" w:line="321" w:lineRule="exact"/>
      <w:ind w:firstLine="874"/>
      <w:jc w:val="both"/>
    </w:pPr>
  </w:style>
  <w:style w:type="character" w:customStyle="1" w:styleId="FontStyle370">
    <w:name w:val="Font Style370"/>
    <w:rsid w:val="00E7290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69">
    <w:name w:val="Style169"/>
    <w:basedOn w:val="a0"/>
    <w:rsid w:val="00E7290B"/>
    <w:pPr>
      <w:widowControl w:val="0"/>
      <w:autoSpaceDE w:val="0"/>
      <w:autoSpaceDN w:val="0"/>
      <w:adjustRightInd w:val="0"/>
      <w:spacing w:before="0" w:after="0" w:line="110" w:lineRule="exact"/>
      <w:jc w:val="center"/>
    </w:pPr>
  </w:style>
  <w:style w:type="character" w:customStyle="1" w:styleId="FontStyle285">
    <w:name w:val="Font Style285"/>
    <w:rsid w:val="00E7290B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364">
    <w:name w:val="Font Style364"/>
    <w:rsid w:val="00E729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0"/>
    <w:rsid w:val="00E7290B"/>
    <w:pPr>
      <w:widowControl w:val="0"/>
      <w:autoSpaceDE w:val="0"/>
      <w:autoSpaceDN w:val="0"/>
      <w:adjustRightInd w:val="0"/>
      <w:spacing w:before="0" w:after="0" w:line="319" w:lineRule="exact"/>
      <w:ind w:firstLine="660"/>
      <w:jc w:val="both"/>
    </w:pPr>
  </w:style>
  <w:style w:type="paragraph" w:customStyle="1" w:styleId="Style16">
    <w:name w:val="Style16"/>
    <w:basedOn w:val="a0"/>
    <w:rsid w:val="00E7290B"/>
    <w:pPr>
      <w:widowControl w:val="0"/>
      <w:autoSpaceDE w:val="0"/>
      <w:autoSpaceDN w:val="0"/>
      <w:adjustRightInd w:val="0"/>
      <w:spacing w:before="0" w:after="0" w:line="317" w:lineRule="exact"/>
      <w:ind w:firstLine="137"/>
      <w:jc w:val="both"/>
    </w:pPr>
  </w:style>
  <w:style w:type="paragraph" w:customStyle="1" w:styleId="Style179">
    <w:name w:val="Style179"/>
    <w:basedOn w:val="a0"/>
    <w:rsid w:val="00E7290B"/>
    <w:pPr>
      <w:widowControl w:val="0"/>
      <w:autoSpaceDE w:val="0"/>
      <w:autoSpaceDN w:val="0"/>
      <w:adjustRightInd w:val="0"/>
      <w:spacing w:before="0" w:after="0" w:line="321" w:lineRule="exact"/>
      <w:jc w:val="both"/>
    </w:pPr>
  </w:style>
  <w:style w:type="paragraph" w:customStyle="1" w:styleId="Style196">
    <w:name w:val="Style196"/>
    <w:basedOn w:val="a0"/>
    <w:rsid w:val="00E7290B"/>
    <w:pPr>
      <w:widowControl w:val="0"/>
      <w:autoSpaceDE w:val="0"/>
      <w:autoSpaceDN w:val="0"/>
      <w:adjustRightInd w:val="0"/>
      <w:spacing w:before="0" w:after="0" w:line="324" w:lineRule="exact"/>
      <w:jc w:val="center"/>
    </w:pPr>
  </w:style>
  <w:style w:type="paragraph" w:customStyle="1" w:styleId="Style99">
    <w:name w:val="Style99"/>
    <w:basedOn w:val="a0"/>
    <w:rsid w:val="00E7290B"/>
    <w:pPr>
      <w:widowControl w:val="0"/>
      <w:autoSpaceDE w:val="0"/>
      <w:autoSpaceDN w:val="0"/>
      <w:adjustRightInd w:val="0"/>
      <w:spacing w:before="0" w:after="0" w:line="319" w:lineRule="exact"/>
      <w:ind w:firstLine="761"/>
      <w:jc w:val="both"/>
    </w:pPr>
  </w:style>
  <w:style w:type="paragraph" w:customStyle="1" w:styleId="Style168">
    <w:name w:val="Style168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firstLine="662"/>
      <w:jc w:val="left"/>
    </w:pPr>
  </w:style>
  <w:style w:type="paragraph" w:styleId="aff2">
    <w:name w:val="Plain Text"/>
    <w:basedOn w:val="a0"/>
    <w:link w:val="aff3"/>
    <w:rsid w:val="00E7290B"/>
    <w:pPr>
      <w:spacing w:before="0" w:after="0"/>
      <w:jc w:val="left"/>
    </w:pPr>
    <w:rPr>
      <w:rFonts w:ascii="Courier New" w:hAnsi="Courier New"/>
      <w:sz w:val="20"/>
    </w:rPr>
  </w:style>
  <w:style w:type="character" w:customStyle="1" w:styleId="aff3">
    <w:name w:val="Текст Знак"/>
    <w:link w:val="aff2"/>
    <w:rsid w:val="00E7290B"/>
    <w:rPr>
      <w:rFonts w:ascii="Courier New" w:hAnsi="Courier New"/>
      <w:szCs w:val="24"/>
    </w:rPr>
  </w:style>
  <w:style w:type="paragraph" w:styleId="aff4">
    <w:name w:val="Document Map"/>
    <w:basedOn w:val="a0"/>
    <w:link w:val="aff5"/>
    <w:rsid w:val="001C34AE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link w:val="aff4"/>
    <w:rsid w:val="001C34AE"/>
    <w:rPr>
      <w:rFonts w:ascii="Tahoma" w:hAnsi="Tahoma" w:cs="Tahoma"/>
      <w:sz w:val="16"/>
      <w:szCs w:val="16"/>
    </w:rPr>
  </w:style>
  <w:style w:type="character" w:customStyle="1" w:styleId="spelle">
    <w:name w:val="spelle"/>
    <w:basedOn w:val="a1"/>
    <w:rsid w:val="00C53D4C"/>
  </w:style>
  <w:style w:type="character" w:customStyle="1" w:styleId="grame">
    <w:name w:val="grame"/>
    <w:basedOn w:val="a1"/>
    <w:rsid w:val="00C53D4C"/>
  </w:style>
  <w:style w:type="paragraph" w:customStyle="1" w:styleId="formattext">
    <w:name w:val="formattext"/>
    <w:basedOn w:val="a0"/>
    <w:rsid w:val="00B93599"/>
    <w:pPr>
      <w:spacing w:beforeAutospacing="1" w:afterAutospacing="1"/>
      <w:jc w:val="left"/>
    </w:pPr>
  </w:style>
  <w:style w:type="paragraph" w:customStyle="1" w:styleId="ConsNonformat">
    <w:name w:val="ConsNonformat"/>
    <w:rsid w:val="0047741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string">
    <w:name w:val="string"/>
    <w:basedOn w:val="a1"/>
    <w:rsid w:val="002F5BD1"/>
  </w:style>
  <w:style w:type="character" w:styleId="aff6">
    <w:name w:val="annotation reference"/>
    <w:basedOn w:val="a1"/>
    <w:rsid w:val="003C3C96"/>
    <w:rPr>
      <w:sz w:val="16"/>
      <w:szCs w:val="16"/>
    </w:rPr>
  </w:style>
  <w:style w:type="paragraph" w:styleId="aff7">
    <w:name w:val="annotation text"/>
    <w:basedOn w:val="a0"/>
    <w:link w:val="aff8"/>
    <w:rsid w:val="003C3C96"/>
    <w:rPr>
      <w:sz w:val="20"/>
      <w:szCs w:val="20"/>
    </w:rPr>
  </w:style>
  <w:style w:type="character" w:customStyle="1" w:styleId="aff8">
    <w:name w:val="Текст примечания Знак"/>
    <w:basedOn w:val="a1"/>
    <w:link w:val="aff7"/>
    <w:rsid w:val="003C3C96"/>
  </w:style>
  <w:style w:type="paragraph" w:styleId="aff9">
    <w:name w:val="annotation subject"/>
    <w:basedOn w:val="aff7"/>
    <w:next w:val="aff7"/>
    <w:link w:val="affa"/>
    <w:rsid w:val="003C3C96"/>
    <w:rPr>
      <w:b/>
      <w:bCs/>
    </w:rPr>
  </w:style>
  <w:style w:type="character" w:customStyle="1" w:styleId="affa">
    <w:name w:val="Тема примечания Знак"/>
    <w:basedOn w:val="aff8"/>
    <w:link w:val="aff9"/>
    <w:rsid w:val="003C3C96"/>
    <w:rPr>
      <w:b/>
      <w:bCs/>
    </w:rPr>
  </w:style>
  <w:style w:type="paragraph" w:customStyle="1" w:styleId="ConsPlusCell">
    <w:name w:val="ConsPlusCell"/>
    <w:uiPriority w:val="99"/>
    <w:rsid w:val="003C3C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C3C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435449"/>
    <w:rPr>
      <w:rFonts w:ascii="Arial" w:hAnsi="Arial" w:cs="Arial"/>
      <w:lang w:val="ru-RU" w:eastAsia="ru-RU" w:bidi="ar-SA"/>
    </w:rPr>
  </w:style>
  <w:style w:type="paragraph" w:customStyle="1" w:styleId="1212">
    <w:name w:val="1212"/>
    <w:basedOn w:val="a0"/>
    <w:link w:val="12120"/>
    <w:qFormat/>
    <w:rsid w:val="00302010"/>
    <w:pPr>
      <w:spacing w:before="0" w:after="0"/>
      <w:ind w:left="480"/>
      <w:jc w:val="center"/>
      <w:outlineLvl w:val="0"/>
    </w:pPr>
    <w:rPr>
      <w:rFonts w:cs="Calibri"/>
      <w:b/>
    </w:rPr>
  </w:style>
  <w:style w:type="character" w:customStyle="1" w:styleId="12120">
    <w:name w:val="1212 Знак"/>
    <w:basedOn w:val="a1"/>
    <w:link w:val="1212"/>
    <w:rsid w:val="00302010"/>
    <w:rPr>
      <w:rFonts w:cs="Calibri"/>
      <w:b/>
      <w:sz w:val="24"/>
      <w:szCs w:val="24"/>
    </w:rPr>
  </w:style>
  <w:style w:type="paragraph" w:styleId="affb">
    <w:name w:val="TOC Heading"/>
    <w:basedOn w:val="1"/>
    <w:next w:val="a0"/>
    <w:uiPriority w:val="39"/>
    <w:unhideWhenUsed/>
    <w:qFormat/>
    <w:rsid w:val="00267164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lang w:eastAsia="en-US"/>
    </w:rPr>
  </w:style>
  <w:style w:type="paragraph" w:styleId="affc">
    <w:name w:val="Revision"/>
    <w:hidden/>
    <w:uiPriority w:val="99"/>
    <w:semiHidden/>
    <w:rsid w:val="00FE4BA4"/>
    <w:rPr>
      <w:sz w:val="24"/>
      <w:szCs w:val="24"/>
    </w:rPr>
  </w:style>
  <w:style w:type="paragraph" w:customStyle="1" w:styleId="TimesNewRomanCYR12">
    <w:name w:val="Стиль (латиница) Times New Roman CYR 12 пт По ширине Первая стро..."/>
    <w:basedOn w:val="a0"/>
    <w:autoRedefine/>
    <w:rsid w:val="009971E3"/>
    <w:pPr>
      <w:snapToGrid w:val="0"/>
      <w:spacing w:before="0" w:after="0"/>
      <w:ind w:firstLine="709"/>
      <w:jc w:val="both"/>
    </w:pPr>
    <w:rPr>
      <w:rFonts w:ascii="PT Astra Serif" w:hAnsi="PT Astra Serif"/>
      <w:sz w:val="28"/>
      <w:szCs w:val="28"/>
    </w:rPr>
  </w:style>
  <w:style w:type="table" w:customStyle="1" w:styleId="TableNormal63">
    <w:name w:val="Table Normal63"/>
    <w:uiPriority w:val="2"/>
    <w:semiHidden/>
    <w:unhideWhenUsed/>
    <w:qFormat/>
    <w:rsid w:val="003639FE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0">
    <w:name w:val="Заголовок 9 Знак"/>
    <w:basedOn w:val="a1"/>
    <w:link w:val="9"/>
    <w:semiHidden/>
    <w:rsid w:val="00927B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5">
    <w:name w:val="Обычный1"/>
    <w:qFormat/>
    <w:rsid w:val="000A7EDB"/>
    <w:pPr>
      <w:spacing w:before="100" w:after="100"/>
    </w:pPr>
    <w:rPr>
      <w:sz w:val="24"/>
    </w:rPr>
  </w:style>
  <w:style w:type="character" w:customStyle="1" w:styleId="nowrap">
    <w:name w:val="nowrap"/>
    <w:basedOn w:val="a1"/>
    <w:rsid w:val="001506A3"/>
  </w:style>
  <w:style w:type="character" w:customStyle="1" w:styleId="43">
    <w:name w:val="Основной текст (4)_"/>
    <w:link w:val="44"/>
    <w:rsid w:val="00266B83"/>
    <w:rPr>
      <w:b/>
      <w:bCs/>
      <w:i/>
      <w:iCs/>
      <w:sz w:val="27"/>
      <w:szCs w:val="27"/>
      <w:shd w:val="clear" w:color="auto" w:fill="FFFFFF"/>
    </w:rPr>
  </w:style>
  <w:style w:type="character" w:customStyle="1" w:styleId="affd">
    <w:name w:val="Основной текст + Полужирный;Курсив"/>
    <w:rsid w:val="00266B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5">
    <w:name w:val="Основной текст3"/>
    <w:rsid w:val="00266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44">
    <w:name w:val="Основной текст (4)"/>
    <w:basedOn w:val="a0"/>
    <w:link w:val="43"/>
    <w:rsid w:val="00266B83"/>
    <w:pPr>
      <w:widowControl w:val="0"/>
      <w:shd w:val="clear" w:color="auto" w:fill="FFFFFF"/>
      <w:spacing w:before="420" w:after="0" w:line="322" w:lineRule="exact"/>
      <w:jc w:val="center"/>
    </w:pPr>
    <w:rPr>
      <w:b/>
      <w:bCs/>
      <w:i/>
      <w:iCs/>
      <w:sz w:val="27"/>
      <w:szCs w:val="27"/>
    </w:rPr>
  </w:style>
  <w:style w:type="paragraph" w:customStyle="1" w:styleId="BodyTextIndent21">
    <w:name w:val="Body Text Indent 21"/>
    <w:basedOn w:val="a0"/>
    <w:rsid w:val="00611F74"/>
    <w:pPr>
      <w:spacing w:before="0" w:after="0"/>
      <w:ind w:firstLine="720"/>
      <w:jc w:val="both"/>
    </w:pPr>
    <w:rPr>
      <w:b/>
      <w:i/>
      <w:szCs w:val="20"/>
    </w:rPr>
  </w:style>
  <w:style w:type="paragraph" w:styleId="affe">
    <w:name w:val="No Spacing"/>
    <w:qFormat/>
    <w:rsid w:val="00A64B5B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rsid w:val="008203E3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9" w:qFormat="1"/>
    <w:lsdException w:name="heading 2" w:locked="1" w:qFormat="1"/>
    <w:lsdException w:name="heading 3" w:locked="1" w:uiPriority="99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Body Text Indent 2" w:uiPriority="99"/>
    <w:lsdException w:name="Hyperlink" w:uiPriority="99"/>
    <w:lsdException w:name="Strong" w:locked="1" w:uiPriority="22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53D8"/>
    <w:pPr>
      <w:spacing w:before="100" w:after="100"/>
      <w:jc w:val="right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36E67"/>
    <w:pPr>
      <w:spacing w:before="360" w:after="180"/>
      <w:jc w:val="center"/>
      <w:outlineLvl w:val="0"/>
    </w:pPr>
    <w:rPr>
      <w:bCs/>
      <w:kern w:val="32"/>
      <w:szCs w:val="32"/>
    </w:rPr>
  </w:style>
  <w:style w:type="paragraph" w:styleId="2">
    <w:name w:val="heading 2"/>
    <w:basedOn w:val="a0"/>
    <w:next w:val="a0"/>
    <w:link w:val="20"/>
    <w:qFormat/>
    <w:rsid w:val="00C029CD"/>
    <w:pPr>
      <w:spacing w:before="240" w:after="60"/>
      <w:jc w:val="center"/>
      <w:outlineLvl w:val="1"/>
    </w:pPr>
    <w:rPr>
      <w:bCs/>
      <w:iCs/>
      <w:szCs w:val="28"/>
    </w:rPr>
  </w:style>
  <w:style w:type="paragraph" w:styleId="3">
    <w:name w:val="heading 3"/>
    <w:aliases w:val="ПодЗаголовок"/>
    <w:basedOn w:val="a0"/>
    <w:next w:val="a0"/>
    <w:link w:val="30"/>
    <w:uiPriority w:val="99"/>
    <w:qFormat/>
    <w:rsid w:val="00421F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B2E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30B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759B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9">
    <w:name w:val="heading 9"/>
    <w:basedOn w:val="a0"/>
    <w:next w:val="a0"/>
    <w:link w:val="90"/>
    <w:semiHidden/>
    <w:unhideWhenUsed/>
    <w:qFormat/>
    <w:locked/>
    <w:rsid w:val="00927B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6E67"/>
    <w:rPr>
      <w:bCs/>
      <w:kern w:val="32"/>
      <w:sz w:val="24"/>
      <w:szCs w:val="32"/>
    </w:rPr>
  </w:style>
  <w:style w:type="character" w:customStyle="1" w:styleId="20">
    <w:name w:val="Заголовок 2 Знак"/>
    <w:link w:val="2"/>
    <w:locked/>
    <w:rsid w:val="00C029CD"/>
    <w:rPr>
      <w:bCs/>
      <w:iCs/>
      <w:sz w:val="24"/>
      <w:szCs w:val="28"/>
    </w:rPr>
  </w:style>
  <w:style w:type="character" w:customStyle="1" w:styleId="30">
    <w:name w:val="Заголовок 3 Знак"/>
    <w:aliases w:val="ПодЗаголовок Знак"/>
    <w:link w:val="3"/>
    <w:uiPriority w:val="99"/>
    <w:locked/>
    <w:rsid w:val="00C6250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FB2EF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C6250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C62501"/>
    <w:rPr>
      <w:rFonts w:ascii="Calibri" w:hAnsi="Calibri" w:cs="Calibri"/>
      <w:b/>
      <w:bCs/>
    </w:rPr>
  </w:style>
  <w:style w:type="character" w:styleId="a4">
    <w:name w:val="Hyperlink"/>
    <w:uiPriority w:val="99"/>
    <w:rsid w:val="00C253D8"/>
    <w:rPr>
      <w:color w:val="0000FF"/>
      <w:u w:val="single"/>
    </w:rPr>
  </w:style>
  <w:style w:type="paragraph" w:customStyle="1" w:styleId="11">
    <w:name w:val="Основной текст1"/>
    <w:basedOn w:val="a0"/>
    <w:uiPriority w:val="99"/>
    <w:rsid w:val="00C253D8"/>
    <w:pPr>
      <w:spacing w:before="60" w:after="60"/>
      <w:jc w:val="both"/>
    </w:pPr>
    <w:rPr>
      <w:rFonts w:ascii="Arial" w:hAnsi="Arial" w:cs="Arial"/>
      <w:b/>
      <w:bCs/>
      <w:i/>
      <w:iCs/>
      <w:lang w:val="en-US"/>
    </w:rPr>
  </w:style>
  <w:style w:type="paragraph" w:styleId="12">
    <w:name w:val="toc 1"/>
    <w:basedOn w:val="a0"/>
    <w:next w:val="a0"/>
    <w:autoRedefine/>
    <w:uiPriority w:val="39"/>
    <w:rsid w:val="00FF574E"/>
    <w:pPr>
      <w:tabs>
        <w:tab w:val="right" w:leader="dot" w:pos="9356"/>
      </w:tabs>
      <w:spacing w:before="80" w:after="0"/>
      <w:jc w:val="left"/>
    </w:pPr>
    <w:rPr>
      <w:rFonts w:cs="Book Antiqua"/>
      <w:b/>
      <w:bCs/>
      <w:noProof/>
    </w:rPr>
  </w:style>
  <w:style w:type="paragraph" w:styleId="21">
    <w:name w:val="toc 2"/>
    <w:basedOn w:val="a0"/>
    <w:next w:val="a0"/>
    <w:autoRedefine/>
    <w:uiPriority w:val="39"/>
    <w:rsid w:val="00FF574E"/>
    <w:pPr>
      <w:tabs>
        <w:tab w:val="right" w:leader="dot" w:pos="9515"/>
        <w:tab w:val="right" w:leader="dot" w:pos="9677"/>
      </w:tabs>
      <w:spacing w:before="80" w:after="0"/>
      <w:jc w:val="left"/>
    </w:pPr>
    <w:rPr>
      <w:b/>
      <w:bCs/>
      <w:noProof/>
    </w:rPr>
  </w:style>
  <w:style w:type="paragraph" w:styleId="22">
    <w:name w:val="Body Text Indent 2"/>
    <w:basedOn w:val="a0"/>
    <w:link w:val="23"/>
    <w:uiPriority w:val="99"/>
    <w:rsid w:val="00C253D8"/>
    <w:pPr>
      <w:spacing w:before="0" w:after="0"/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locked/>
    <w:rsid w:val="00C62501"/>
    <w:rPr>
      <w:sz w:val="24"/>
      <w:szCs w:val="24"/>
    </w:rPr>
  </w:style>
  <w:style w:type="paragraph" w:styleId="24">
    <w:name w:val="Body Text 2"/>
    <w:basedOn w:val="a0"/>
    <w:link w:val="25"/>
    <w:rsid w:val="00C253D8"/>
    <w:pPr>
      <w:tabs>
        <w:tab w:val="left" w:pos="-3675"/>
      </w:tabs>
      <w:spacing w:before="0" w:after="0"/>
      <w:jc w:val="both"/>
    </w:pPr>
  </w:style>
  <w:style w:type="character" w:customStyle="1" w:styleId="25">
    <w:name w:val="Основной текст 2 Знак"/>
    <w:link w:val="24"/>
    <w:locked/>
    <w:rsid w:val="00C62501"/>
    <w:rPr>
      <w:sz w:val="24"/>
      <w:szCs w:val="24"/>
    </w:rPr>
  </w:style>
  <w:style w:type="paragraph" w:customStyle="1" w:styleId="BodyTxt">
    <w:name w:val="Body Txt"/>
    <w:basedOn w:val="a0"/>
    <w:rsid w:val="00C253D8"/>
    <w:pPr>
      <w:spacing w:before="60" w:after="60"/>
      <w:ind w:firstLine="567"/>
      <w:jc w:val="both"/>
    </w:pPr>
    <w:rPr>
      <w:rFonts w:ascii="Thames A" w:hAnsi="Thames A" w:cs="Thames A"/>
    </w:rPr>
  </w:style>
  <w:style w:type="paragraph" w:styleId="a5">
    <w:name w:val="Body Text"/>
    <w:basedOn w:val="a0"/>
    <w:link w:val="a6"/>
    <w:rsid w:val="00A53F5E"/>
    <w:pPr>
      <w:spacing w:before="0" w:after="120"/>
    </w:pPr>
  </w:style>
  <w:style w:type="character" w:customStyle="1" w:styleId="a6">
    <w:name w:val="Основной текст Знак"/>
    <w:link w:val="a5"/>
    <w:locked/>
    <w:rsid w:val="00C62501"/>
    <w:rPr>
      <w:sz w:val="24"/>
      <w:szCs w:val="24"/>
    </w:rPr>
  </w:style>
  <w:style w:type="paragraph" w:styleId="a7">
    <w:name w:val="footnote text"/>
    <w:basedOn w:val="a0"/>
    <w:link w:val="a8"/>
    <w:semiHidden/>
    <w:rsid w:val="0096636C"/>
    <w:pPr>
      <w:spacing w:before="0" w:after="0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C62501"/>
    <w:rPr>
      <w:sz w:val="20"/>
      <w:szCs w:val="20"/>
    </w:rPr>
  </w:style>
  <w:style w:type="character" w:styleId="a9">
    <w:name w:val="footnote reference"/>
    <w:semiHidden/>
    <w:rsid w:val="0096636C"/>
    <w:rPr>
      <w:vertAlign w:val="superscript"/>
    </w:rPr>
  </w:style>
  <w:style w:type="paragraph" w:styleId="aa">
    <w:name w:val="Title"/>
    <w:basedOn w:val="a0"/>
    <w:link w:val="ab"/>
    <w:qFormat/>
    <w:rsid w:val="006F28A1"/>
    <w:pPr>
      <w:spacing w:before="0" w:after="0"/>
      <w:jc w:val="center"/>
    </w:pPr>
    <w:rPr>
      <w:rFonts w:ascii="Arial" w:hAnsi="Arial"/>
      <w:b/>
      <w:bCs/>
      <w:sz w:val="22"/>
      <w:szCs w:val="22"/>
    </w:rPr>
  </w:style>
  <w:style w:type="character" w:customStyle="1" w:styleId="ab">
    <w:name w:val="Название Знак"/>
    <w:link w:val="aa"/>
    <w:locked/>
    <w:rsid w:val="00D40976"/>
    <w:rPr>
      <w:rFonts w:ascii="Arial" w:hAnsi="Arial" w:cs="Arial"/>
      <w:b/>
      <w:bCs/>
      <w:sz w:val="22"/>
      <w:szCs w:val="22"/>
      <w:lang w:val="ru-RU" w:eastAsia="ru-RU"/>
    </w:rPr>
  </w:style>
  <w:style w:type="table" w:styleId="ac">
    <w:name w:val="Table Grid"/>
    <w:basedOn w:val="a2"/>
    <w:uiPriority w:val="59"/>
    <w:rsid w:val="00BC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0"/>
    <w:next w:val="a0"/>
    <w:autoRedefine/>
    <w:uiPriority w:val="39"/>
    <w:rsid w:val="00C053AD"/>
    <w:pPr>
      <w:tabs>
        <w:tab w:val="right" w:leader="dot" w:pos="9515"/>
      </w:tabs>
      <w:spacing w:before="0" w:after="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C053AD"/>
    <w:pPr>
      <w:spacing w:before="0" w:after="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265917"/>
    <w:pPr>
      <w:spacing w:before="0" w:after="0"/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265917"/>
    <w:pPr>
      <w:spacing w:before="0" w:after="0"/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265917"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265917"/>
    <w:pPr>
      <w:spacing w:before="0" w:after="0"/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265917"/>
    <w:pPr>
      <w:spacing w:before="0" w:after="0"/>
      <w:ind w:left="1680"/>
    </w:pPr>
    <w:rPr>
      <w:sz w:val="20"/>
      <w:szCs w:val="20"/>
    </w:rPr>
  </w:style>
  <w:style w:type="paragraph" w:styleId="32">
    <w:name w:val="Body Text Indent 3"/>
    <w:basedOn w:val="a0"/>
    <w:link w:val="33"/>
    <w:rsid w:val="00265917"/>
    <w:pPr>
      <w:spacing w:before="0"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semiHidden/>
    <w:locked/>
    <w:rsid w:val="00C62501"/>
    <w:rPr>
      <w:sz w:val="16"/>
      <w:szCs w:val="16"/>
    </w:rPr>
  </w:style>
  <w:style w:type="paragraph" w:styleId="ad">
    <w:name w:val="Normal (Web)"/>
    <w:basedOn w:val="a0"/>
    <w:rsid w:val="00760C9E"/>
    <w:pPr>
      <w:spacing w:beforeAutospacing="1" w:afterAutospacing="1"/>
    </w:pPr>
  </w:style>
  <w:style w:type="paragraph" w:customStyle="1" w:styleId="ae">
    <w:name w:val="Название таблицы"/>
    <w:basedOn w:val="a0"/>
    <w:rsid w:val="00530B92"/>
    <w:pPr>
      <w:keepNext/>
      <w:keepLines/>
      <w:snapToGrid w:val="0"/>
      <w:spacing w:before="120" w:after="0"/>
      <w:ind w:left="357" w:right="357" w:firstLine="720"/>
    </w:pPr>
    <w:rPr>
      <w:rFonts w:ascii="Arial" w:hAnsi="Arial" w:cs="Arial"/>
      <w:b/>
      <w:bCs/>
    </w:rPr>
  </w:style>
  <w:style w:type="paragraph" w:customStyle="1" w:styleId="120">
    <w:name w:val="таблицы 12"/>
    <w:basedOn w:val="a0"/>
    <w:rsid w:val="00530B92"/>
    <w:pPr>
      <w:keepLines/>
      <w:snapToGrid w:val="0"/>
      <w:spacing w:before="0" w:after="0"/>
      <w:jc w:val="both"/>
    </w:pPr>
  </w:style>
  <w:style w:type="paragraph" w:customStyle="1" w:styleId="af">
    <w:name w:val="номер таблицы"/>
    <w:basedOn w:val="a0"/>
    <w:rsid w:val="00530B92"/>
    <w:pPr>
      <w:spacing w:before="120" w:after="60"/>
    </w:pPr>
    <w:rPr>
      <w:b/>
      <w:bCs/>
    </w:rPr>
  </w:style>
  <w:style w:type="paragraph" w:styleId="af0">
    <w:name w:val="header"/>
    <w:aliases w:val="ВерхКолонтитул"/>
    <w:basedOn w:val="a0"/>
    <w:link w:val="af1"/>
    <w:uiPriority w:val="99"/>
    <w:rsid w:val="00530B92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aliases w:val="ВерхКолонтитул Знак"/>
    <w:link w:val="af0"/>
    <w:uiPriority w:val="99"/>
    <w:locked/>
    <w:rsid w:val="00C62501"/>
    <w:rPr>
      <w:sz w:val="24"/>
      <w:szCs w:val="24"/>
    </w:rPr>
  </w:style>
  <w:style w:type="character" w:styleId="af2">
    <w:name w:val="page number"/>
    <w:basedOn w:val="a1"/>
    <w:rsid w:val="003E6C70"/>
  </w:style>
  <w:style w:type="paragraph" w:styleId="af3">
    <w:name w:val="footer"/>
    <w:basedOn w:val="a0"/>
    <w:link w:val="af4"/>
    <w:rsid w:val="00745825"/>
    <w:pPr>
      <w:pBdr>
        <w:top w:val="single" w:sz="4" w:space="1" w:color="auto"/>
      </w:pBdr>
      <w:tabs>
        <w:tab w:val="center" w:pos="4677"/>
        <w:tab w:val="right" w:pos="9355"/>
      </w:tabs>
      <w:spacing w:before="0" w:after="0"/>
      <w:jc w:val="center"/>
    </w:pPr>
    <w:rPr>
      <w:rFonts w:ascii="Book Antiqua" w:hAnsi="Book Antiqua"/>
      <w:b/>
      <w:bCs/>
      <w:i/>
      <w:iCs/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745825"/>
    <w:rPr>
      <w:rFonts w:ascii="Book Antiqua" w:hAnsi="Book Antiqua" w:cs="Book Antiqua"/>
      <w:b/>
      <w:bCs/>
      <w:i/>
      <w:iCs/>
    </w:rPr>
  </w:style>
  <w:style w:type="paragraph" w:customStyle="1" w:styleId="Main">
    <w:name w:val="Main"/>
    <w:link w:val="Main0"/>
    <w:rsid w:val="002D09B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Main0">
    <w:name w:val="Main Знак"/>
    <w:link w:val="Main"/>
    <w:locked/>
    <w:rsid w:val="0085000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uiPriority w:val="99"/>
    <w:rsid w:val="001B3554"/>
    <w:pPr>
      <w:widowControl w:val="0"/>
      <w:autoSpaceDE w:val="0"/>
      <w:autoSpaceDN w:val="0"/>
      <w:adjustRightInd w:val="0"/>
      <w:ind w:firstLine="720"/>
      <w:jc w:val="right"/>
    </w:pPr>
    <w:rPr>
      <w:rFonts w:ascii="Arial" w:hAnsi="Arial" w:cs="Arial"/>
    </w:rPr>
  </w:style>
  <w:style w:type="paragraph" w:styleId="af5">
    <w:name w:val="Body Text Indent"/>
    <w:basedOn w:val="a0"/>
    <w:link w:val="af6"/>
    <w:uiPriority w:val="99"/>
    <w:rsid w:val="00AC63B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locked/>
    <w:rsid w:val="00AC63B0"/>
    <w:rPr>
      <w:sz w:val="24"/>
      <w:szCs w:val="24"/>
    </w:rPr>
  </w:style>
  <w:style w:type="paragraph" w:customStyle="1" w:styleId="Normal">
    <w:name w:val="Normal Знак Знак"/>
    <w:rsid w:val="00AC63B0"/>
    <w:pPr>
      <w:spacing w:before="100" w:after="100"/>
      <w:jc w:val="both"/>
    </w:pPr>
    <w:rPr>
      <w:sz w:val="24"/>
      <w:szCs w:val="24"/>
    </w:rPr>
  </w:style>
  <w:style w:type="paragraph" w:styleId="af7">
    <w:name w:val="Balloon Text"/>
    <w:basedOn w:val="a0"/>
    <w:link w:val="af8"/>
    <w:semiHidden/>
    <w:rsid w:val="00745825"/>
    <w:pPr>
      <w:spacing w:before="0" w:after="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745825"/>
    <w:rPr>
      <w:rFonts w:ascii="Tahoma" w:hAnsi="Tahoma" w:cs="Tahoma"/>
      <w:sz w:val="16"/>
      <w:szCs w:val="16"/>
    </w:rPr>
  </w:style>
  <w:style w:type="paragraph" w:customStyle="1" w:styleId="just">
    <w:name w:val="just"/>
    <w:basedOn w:val="a0"/>
    <w:rsid w:val="00C94AFE"/>
    <w:pPr>
      <w:spacing w:beforeAutospacing="1" w:afterAutospacing="1"/>
    </w:pPr>
  </w:style>
  <w:style w:type="table" w:customStyle="1" w:styleId="13">
    <w:name w:val="Стиль таблицы1"/>
    <w:basedOn w:val="ac"/>
    <w:rsid w:val="00C9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62">
    <w:name w:val="Знак Знак6"/>
    <w:locked/>
    <w:rsid w:val="00511FB0"/>
    <w:rPr>
      <w:rFonts w:cs="Times New Roman"/>
      <w:sz w:val="24"/>
      <w:szCs w:val="24"/>
    </w:rPr>
  </w:style>
  <w:style w:type="character" w:customStyle="1" w:styleId="34">
    <w:name w:val="Знак Знак3"/>
    <w:semiHidden/>
    <w:locked/>
    <w:rsid w:val="00C62649"/>
    <w:rPr>
      <w:rFonts w:cs="Times New Roman"/>
      <w:sz w:val="16"/>
      <w:szCs w:val="16"/>
    </w:rPr>
  </w:style>
  <w:style w:type="character" w:customStyle="1" w:styleId="70">
    <w:name w:val="Знак Знак7"/>
    <w:locked/>
    <w:rsid w:val="00AB7B53"/>
    <w:rPr>
      <w:rFonts w:cs="Times New Roman"/>
      <w:sz w:val="24"/>
      <w:szCs w:val="24"/>
    </w:rPr>
  </w:style>
  <w:style w:type="character" w:customStyle="1" w:styleId="121">
    <w:name w:val="Знак Знак12"/>
    <w:locked/>
    <w:rsid w:val="006D0DDD"/>
    <w:rPr>
      <w:rFonts w:ascii="Cambria" w:hAnsi="Cambria" w:cs="Times New Roman"/>
      <w:b/>
      <w:bCs/>
      <w:sz w:val="26"/>
      <w:szCs w:val="26"/>
    </w:rPr>
  </w:style>
  <w:style w:type="character" w:customStyle="1" w:styleId="80">
    <w:name w:val="Знак Знак8"/>
    <w:locked/>
    <w:rsid w:val="00F85408"/>
    <w:rPr>
      <w:rFonts w:cs="Times New Roman"/>
      <w:sz w:val="24"/>
      <w:szCs w:val="24"/>
    </w:rPr>
  </w:style>
  <w:style w:type="paragraph" w:customStyle="1" w:styleId="kreder">
    <w:name w:val="kreder"/>
    <w:rsid w:val="00E86B83"/>
    <w:pPr>
      <w:widowControl w:val="0"/>
      <w:spacing w:line="360" w:lineRule="atLeast"/>
      <w:ind w:firstLine="567"/>
      <w:jc w:val="right"/>
    </w:pPr>
    <w:rPr>
      <w:rFonts w:ascii="Arial" w:hAnsi="Arial"/>
      <w:color w:val="000000"/>
      <w:sz w:val="24"/>
    </w:rPr>
  </w:style>
  <w:style w:type="character" w:customStyle="1" w:styleId="210">
    <w:name w:val="Основной текст 2 Знак1"/>
    <w:uiPriority w:val="99"/>
    <w:locked/>
    <w:rsid w:val="00527C16"/>
    <w:rPr>
      <w:rFonts w:cs="Times New Roman"/>
      <w:sz w:val="24"/>
      <w:szCs w:val="24"/>
    </w:rPr>
  </w:style>
  <w:style w:type="character" w:customStyle="1" w:styleId="26">
    <w:name w:val="Основной текст (2)"/>
    <w:rsid w:val="00971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2">
    <w:name w:val="Основной текст4"/>
    <w:basedOn w:val="a0"/>
    <w:rsid w:val="00971ABB"/>
    <w:pPr>
      <w:widowControl w:val="0"/>
      <w:shd w:val="clear" w:color="auto" w:fill="FFFFFF"/>
      <w:spacing w:before="0" w:after="0" w:line="0" w:lineRule="atLeast"/>
      <w:ind w:hanging="1760"/>
    </w:pPr>
    <w:rPr>
      <w:color w:val="000000"/>
      <w:sz w:val="27"/>
      <w:szCs w:val="27"/>
    </w:rPr>
  </w:style>
  <w:style w:type="character" w:customStyle="1" w:styleId="af9">
    <w:name w:val="Основной текст_"/>
    <w:link w:val="110"/>
    <w:rsid w:val="00700D91"/>
    <w:rPr>
      <w:sz w:val="27"/>
      <w:szCs w:val="27"/>
      <w:shd w:val="clear" w:color="auto" w:fill="FFFFFF"/>
    </w:rPr>
  </w:style>
  <w:style w:type="paragraph" w:customStyle="1" w:styleId="110">
    <w:name w:val="Основной текст11"/>
    <w:basedOn w:val="a0"/>
    <w:link w:val="af9"/>
    <w:rsid w:val="00700D91"/>
    <w:pPr>
      <w:widowControl w:val="0"/>
      <w:shd w:val="clear" w:color="auto" w:fill="FFFFFF"/>
      <w:spacing w:before="0" w:after="0" w:line="326" w:lineRule="exact"/>
    </w:pPr>
    <w:rPr>
      <w:sz w:val="27"/>
      <w:szCs w:val="27"/>
    </w:rPr>
  </w:style>
  <w:style w:type="paragraph" w:customStyle="1" w:styleId="afa">
    <w:name w:val="Обычный нум. список"/>
    <w:basedOn w:val="a0"/>
    <w:link w:val="afb"/>
    <w:qFormat/>
    <w:rsid w:val="00EE2B54"/>
    <w:pPr>
      <w:suppressAutoHyphens/>
      <w:spacing w:before="45" w:after="0"/>
      <w:jc w:val="both"/>
    </w:pPr>
    <w:rPr>
      <w:sz w:val="28"/>
      <w:szCs w:val="28"/>
      <w:lang w:eastAsia="ar-SA"/>
    </w:rPr>
  </w:style>
  <w:style w:type="character" w:customStyle="1" w:styleId="afb">
    <w:name w:val="Обычный нум. список Знак"/>
    <w:link w:val="afa"/>
    <w:rsid w:val="00EE2B54"/>
    <w:rPr>
      <w:sz w:val="28"/>
      <w:szCs w:val="28"/>
      <w:lang w:eastAsia="ar-SA"/>
    </w:rPr>
  </w:style>
  <w:style w:type="paragraph" w:customStyle="1" w:styleId="afc">
    <w:name w:val="Обычный с первой строкой"/>
    <w:basedOn w:val="a0"/>
    <w:qFormat/>
    <w:rsid w:val="00EE2B54"/>
    <w:pPr>
      <w:suppressAutoHyphens/>
      <w:spacing w:before="0" w:after="0"/>
      <w:ind w:firstLine="567"/>
      <w:jc w:val="both"/>
    </w:pPr>
    <w:rPr>
      <w:sz w:val="28"/>
      <w:szCs w:val="28"/>
      <w:lang w:eastAsia="ar-SA"/>
    </w:rPr>
  </w:style>
  <w:style w:type="paragraph" w:customStyle="1" w:styleId="a">
    <w:name w:val="Обычный маркер. список"/>
    <w:basedOn w:val="a0"/>
    <w:link w:val="afd"/>
    <w:qFormat/>
    <w:rsid w:val="00EE2B54"/>
    <w:pPr>
      <w:numPr>
        <w:ilvl w:val="1"/>
        <w:numId w:val="1"/>
      </w:numPr>
      <w:suppressAutoHyphens/>
      <w:spacing w:before="0" w:after="0"/>
      <w:jc w:val="both"/>
    </w:pPr>
    <w:rPr>
      <w:sz w:val="28"/>
      <w:szCs w:val="28"/>
      <w:lang w:eastAsia="ar-SA"/>
    </w:rPr>
  </w:style>
  <w:style w:type="character" w:customStyle="1" w:styleId="afd">
    <w:name w:val="Обычный маркер. список Знак"/>
    <w:link w:val="a"/>
    <w:rsid w:val="00EE2B54"/>
    <w:rPr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EE2B54"/>
    <w:pPr>
      <w:suppressAutoHyphens/>
      <w:spacing w:before="0" w:after="0"/>
    </w:pPr>
    <w:rPr>
      <w:i/>
      <w:lang w:eastAsia="ar-SA"/>
    </w:rPr>
  </w:style>
  <w:style w:type="character" w:customStyle="1" w:styleId="-0">
    <w:name w:val="Таблица - номер Знак"/>
    <w:link w:val="-"/>
    <w:rsid w:val="00EE2B54"/>
    <w:rPr>
      <w:i/>
      <w:sz w:val="24"/>
      <w:szCs w:val="24"/>
      <w:lang w:eastAsia="ar-SA"/>
    </w:rPr>
  </w:style>
  <w:style w:type="paragraph" w:styleId="afe">
    <w:name w:val="List Paragraph"/>
    <w:basedOn w:val="a0"/>
    <w:uiPriority w:val="34"/>
    <w:qFormat/>
    <w:rsid w:val="00211D64"/>
    <w:pPr>
      <w:ind w:left="720"/>
      <w:contextualSpacing/>
    </w:pPr>
  </w:style>
  <w:style w:type="character" w:styleId="aff">
    <w:name w:val="FollowedHyperlink"/>
    <w:rsid w:val="005F1ACB"/>
    <w:rPr>
      <w:color w:val="800080"/>
      <w:u w:val="single"/>
    </w:rPr>
  </w:style>
  <w:style w:type="paragraph" w:customStyle="1" w:styleId="Default">
    <w:name w:val="Default"/>
    <w:rsid w:val="00BA4647"/>
    <w:pPr>
      <w:autoSpaceDE w:val="0"/>
      <w:autoSpaceDN w:val="0"/>
      <w:adjustRightInd w:val="0"/>
      <w:jc w:val="right"/>
    </w:pPr>
    <w:rPr>
      <w:color w:val="000000"/>
      <w:sz w:val="24"/>
      <w:szCs w:val="24"/>
    </w:rPr>
  </w:style>
  <w:style w:type="character" w:customStyle="1" w:styleId="blk">
    <w:name w:val="blk"/>
    <w:basedOn w:val="a1"/>
    <w:rsid w:val="00556D08"/>
  </w:style>
  <w:style w:type="character" w:customStyle="1" w:styleId="WW8Num10z0">
    <w:name w:val="WW8Num10z0"/>
    <w:rsid w:val="00BC14BC"/>
    <w:rPr>
      <w:rFonts w:ascii="Symbol" w:hAnsi="Symbol" w:cs="Times New Roman"/>
      <w:b/>
      <w:i w:val="0"/>
    </w:rPr>
  </w:style>
  <w:style w:type="paragraph" w:customStyle="1" w:styleId="14">
    <w:name w:val="обычный_1"/>
    <w:basedOn w:val="a0"/>
    <w:rsid w:val="00DF5E38"/>
    <w:pPr>
      <w:spacing w:before="0" w:after="0"/>
    </w:pPr>
    <w:rPr>
      <w:color w:val="000000"/>
      <w:sz w:val="20"/>
      <w:szCs w:val="20"/>
    </w:rPr>
  </w:style>
  <w:style w:type="paragraph" w:customStyle="1" w:styleId="aff0">
    <w:name w:val="Знак"/>
    <w:basedOn w:val="a0"/>
    <w:rsid w:val="00617097"/>
    <w:pPr>
      <w:spacing w:before="0" w:after="160" w:line="240" w:lineRule="exact"/>
    </w:pPr>
    <w:rPr>
      <w:rFonts w:ascii="Verdana" w:hAnsi="Verdana" w:cs="Verdana"/>
      <w:lang w:val="en-US" w:eastAsia="en-US"/>
    </w:rPr>
  </w:style>
  <w:style w:type="character" w:customStyle="1" w:styleId="WW8Num2z3">
    <w:name w:val="WW8Num2z3"/>
    <w:rsid w:val="004006DE"/>
  </w:style>
  <w:style w:type="paragraph" w:customStyle="1" w:styleId="Lbullit">
    <w:name w:val="! L=bullit ! Знак Знак"/>
    <w:basedOn w:val="a0"/>
    <w:link w:val="Lbullit0"/>
    <w:rsid w:val="004006DE"/>
    <w:pPr>
      <w:suppressAutoHyphens/>
      <w:spacing w:before="60" w:after="60"/>
      <w:jc w:val="both"/>
    </w:pPr>
    <w:rPr>
      <w:color w:val="000000"/>
      <w:szCs w:val="16"/>
      <w:lang w:eastAsia="zh-CN"/>
    </w:rPr>
  </w:style>
  <w:style w:type="character" w:customStyle="1" w:styleId="Lbullit0">
    <w:name w:val="! L=bullit ! Знак Знак Знак"/>
    <w:basedOn w:val="a1"/>
    <w:link w:val="Lbullit"/>
    <w:rsid w:val="00DF00FC"/>
    <w:rPr>
      <w:color w:val="000000"/>
      <w:sz w:val="24"/>
      <w:szCs w:val="16"/>
      <w:lang w:eastAsia="zh-CN"/>
    </w:rPr>
  </w:style>
  <w:style w:type="character" w:customStyle="1" w:styleId="FontStyle275">
    <w:name w:val="Font Style275"/>
    <w:rsid w:val="004C52BF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0"/>
    <w:rsid w:val="00183FD3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33">
    <w:name w:val="Font Style333"/>
    <w:rsid w:val="006A3E0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4">
    <w:name w:val="Style214"/>
    <w:basedOn w:val="a0"/>
    <w:rsid w:val="006A3E08"/>
    <w:pPr>
      <w:widowControl w:val="0"/>
      <w:autoSpaceDE w:val="0"/>
      <w:autoSpaceDN w:val="0"/>
      <w:adjustRightInd w:val="0"/>
      <w:spacing w:before="0" w:after="0" w:line="325" w:lineRule="exact"/>
      <w:ind w:firstLine="554"/>
      <w:jc w:val="both"/>
    </w:pPr>
  </w:style>
  <w:style w:type="paragraph" w:customStyle="1" w:styleId="FR1">
    <w:name w:val="FR1"/>
    <w:rsid w:val="00D37711"/>
    <w:pPr>
      <w:widowControl w:val="0"/>
      <w:overflowPunct w:val="0"/>
      <w:autoSpaceDE w:val="0"/>
      <w:autoSpaceDN w:val="0"/>
      <w:adjustRightInd w:val="0"/>
      <w:spacing w:line="458" w:lineRule="auto"/>
      <w:ind w:left="2280" w:right="1600"/>
      <w:jc w:val="center"/>
    </w:pPr>
    <w:rPr>
      <w:sz w:val="28"/>
    </w:rPr>
  </w:style>
  <w:style w:type="character" w:styleId="aff1">
    <w:name w:val="Strong"/>
    <w:uiPriority w:val="22"/>
    <w:qFormat/>
    <w:locked/>
    <w:rsid w:val="00AF2A98"/>
    <w:rPr>
      <w:b/>
      <w:bCs/>
    </w:rPr>
  </w:style>
  <w:style w:type="character" w:customStyle="1" w:styleId="apple-converted-space">
    <w:name w:val="apple-converted-space"/>
    <w:basedOn w:val="a1"/>
    <w:rsid w:val="008B0BCE"/>
  </w:style>
  <w:style w:type="paragraph" w:customStyle="1" w:styleId="Style3">
    <w:name w:val="Style3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4">
    <w:name w:val="Style4"/>
    <w:basedOn w:val="a0"/>
    <w:rsid w:val="00FE4E5C"/>
    <w:pPr>
      <w:widowControl w:val="0"/>
      <w:autoSpaceDE w:val="0"/>
      <w:autoSpaceDN w:val="0"/>
      <w:adjustRightInd w:val="0"/>
      <w:spacing w:before="0" w:after="0" w:line="302" w:lineRule="exact"/>
      <w:jc w:val="center"/>
    </w:pPr>
  </w:style>
  <w:style w:type="paragraph" w:customStyle="1" w:styleId="Style5">
    <w:name w:val="Style5"/>
    <w:basedOn w:val="a0"/>
    <w:rsid w:val="00FE4E5C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6">
    <w:name w:val="Style6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2">
    <w:name w:val="Style12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4">
    <w:name w:val="Style14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8">
    <w:name w:val="Style18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0">
    <w:name w:val="Style20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4">
    <w:name w:val="Style24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5">
    <w:name w:val="Style25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7">
    <w:name w:val="Style27"/>
    <w:basedOn w:val="a0"/>
    <w:rsid w:val="00FE4E5C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34">
    <w:name w:val="Style34"/>
    <w:basedOn w:val="a0"/>
    <w:rsid w:val="00FE4E5C"/>
    <w:pPr>
      <w:widowControl w:val="0"/>
      <w:autoSpaceDE w:val="0"/>
      <w:autoSpaceDN w:val="0"/>
      <w:adjustRightInd w:val="0"/>
      <w:spacing w:before="0" w:after="0" w:line="322" w:lineRule="exact"/>
      <w:ind w:firstLine="478"/>
      <w:jc w:val="both"/>
    </w:pPr>
  </w:style>
  <w:style w:type="character" w:customStyle="1" w:styleId="FontStyle266">
    <w:name w:val="Font Style266"/>
    <w:rsid w:val="00FE4E5C"/>
    <w:rPr>
      <w:rFonts w:ascii="Times New Roman" w:hAnsi="Times New Roman" w:cs="Times New Roman"/>
      <w:sz w:val="22"/>
      <w:szCs w:val="22"/>
    </w:rPr>
  </w:style>
  <w:style w:type="character" w:customStyle="1" w:styleId="FontStyle267">
    <w:name w:val="Font Style267"/>
    <w:rsid w:val="00FE4E5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8">
    <w:name w:val="Font Style268"/>
    <w:rsid w:val="00FE4E5C"/>
    <w:rPr>
      <w:rFonts w:ascii="Times New Roman" w:hAnsi="Times New Roman" w:cs="Times New Roman"/>
      <w:sz w:val="22"/>
      <w:szCs w:val="22"/>
    </w:rPr>
  </w:style>
  <w:style w:type="character" w:customStyle="1" w:styleId="FontStyle269">
    <w:name w:val="Font Style269"/>
    <w:rsid w:val="00FE4E5C"/>
    <w:rPr>
      <w:rFonts w:ascii="Times New Roman" w:hAnsi="Times New Roman" w:cs="Times New Roman"/>
      <w:sz w:val="22"/>
      <w:szCs w:val="22"/>
    </w:rPr>
  </w:style>
  <w:style w:type="character" w:customStyle="1" w:styleId="FontStyle270">
    <w:name w:val="Font Style270"/>
    <w:rsid w:val="00FE4E5C"/>
    <w:rPr>
      <w:rFonts w:ascii="Book Antiqua" w:hAnsi="Book Antiqua" w:cs="Book Antiqua"/>
      <w:b/>
      <w:bCs/>
      <w:sz w:val="18"/>
      <w:szCs w:val="18"/>
    </w:rPr>
  </w:style>
  <w:style w:type="character" w:customStyle="1" w:styleId="FontStyle271">
    <w:name w:val="Font Style271"/>
    <w:rsid w:val="00FE4E5C"/>
    <w:rPr>
      <w:rFonts w:ascii="Times New Roman" w:hAnsi="Times New Roman" w:cs="Times New Roman"/>
      <w:sz w:val="24"/>
      <w:szCs w:val="24"/>
    </w:rPr>
  </w:style>
  <w:style w:type="character" w:customStyle="1" w:styleId="FontStyle272">
    <w:name w:val="Font Style272"/>
    <w:rsid w:val="00FE4E5C"/>
    <w:rPr>
      <w:rFonts w:ascii="Times New Roman" w:hAnsi="Times New Roman" w:cs="Times New Roman"/>
      <w:sz w:val="24"/>
      <w:szCs w:val="24"/>
    </w:rPr>
  </w:style>
  <w:style w:type="character" w:customStyle="1" w:styleId="FontStyle273">
    <w:name w:val="Font Style273"/>
    <w:rsid w:val="00FE4E5C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1">
    <w:name w:val="Style21"/>
    <w:basedOn w:val="a0"/>
    <w:rsid w:val="00FC2C45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41">
    <w:name w:val="Style41"/>
    <w:basedOn w:val="a0"/>
    <w:rsid w:val="00E97CCB"/>
    <w:pPr>
      <w:widowControl w:val="0"/>
      <w:autoSpaceDE w:val="0"/>
      <w:autoSpaceDN w:val="0"/>
      <w:adjustRightInd w:val="0"/>
      <w:spacing w:before="0" w:after="0" w:line="295" w:lineRule="exact"/>
      <w:ind w:hanging="259"/>
      <w:jc w:val="left"/>
    </w:pPr>
  </w:style>
  <w:style w:type="paragraph" w:customStyle="1" w:styleId="Style56">
    <w:name w:val="Style56"/>
    <w:basedOn w:val="a0"/>
    <w:rsid w:val="00E97CC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59">
    <w:name w:val="Style59"/>
    <w:basedOn w:val="a0"/>
    <w:rsid w:val="00E97CCB"/>
    <w:pPr>
      <w:widowControl w:val="0"/>
      <w:autoSpaceDE w:val="0"/>
      <w:autoSpaceDN w:val="0"/>
      <w:adjustRightInd w:val="0"/>
      <w:spacing w:before="0" w:after="0" w:line="226" w:lineRule="exact"/>
      <w:jc w:val="center"/>
    </w:pPr>
  </w:style>
  <w:style w:type="paragraph" w:customStyle="1" w:styleId="Style60">
    <w:name w:val="Style60"/>
    <w:basedOn w:val="a0"/>
    <w:rsid w:val="00E97CCB"/>
    <w:pPr>
      <w:widowControl w:val="0"/>
      <w:autoSpaceDE w:val="0"/>
      <w:autoSpaceDN w:val="0"/>
      <w:adjustRightInd w:val="0"/>
      <w:spacing w:before="0" w:after="0" w:line="231" w:lineRule="exact"/>
      <w:jc w:val="center"/>
    </w:pPr>
  </w:style>
  <w:style w:type="character" w:customStyle="1" w:styleId="FontStyle281">
    <w:name w:val="Font Style281"/>
    <w:rsid w:val="00E97CC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2">
    <w:name w:val="Font Style282"/>
    <w:rsid w:val="00E97CCB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9">
    <w:name w:val="Style19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8">
    <w:name w:val="Style28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36">
    <w:name w:val="Style36"/>
    <w:basedOn w:val="a0"/>
    <w:rsid w:val="00E97CC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38">
    <w:name w:val="Style38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52">
    <w:name w:val="Style52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81">
    <w:name w:val="Style81"/>
    <w:basedOn w:val="a0"/>
    <w:rsid w:val="00E97CCB"/>
    <w:pPr>
      <w:widowControl w:val="0"/>
      <w:autoSpaceDE w:val="0"/>
      <w:autoSpaceDN w:val="0"/>
      <w:adjustRightInd w:val="0"/>
      <w:spacing w:before="0" w:after="0" w:line="295" w:lineRule="exact"/>
      <w:ind w:hanging="458"/>
      <w:jc w:val="both"/>
    </w:pPr>
  </w:style>
  <w:style w:type="paragraph" w:customStyle="1" w:styleId="Style101">
    <w:name w:val="Style101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31">
    <w:name w:val="Style131"/>
    <w:basedOn w:val="a0"/>
    <w:rsid w:val="00E97CCB"/>
    <w:pPr>
      <w:widowControl w:val="0"/>
      <w:autoSpaceDE w:val="0"/>
      <w:autoSpaceDN w:val="0"/>
      <w:adjustRightInd w:val="0"/>
      <w:spacing w:before="0" w:after="0" w:line="238" w:lineRule="exact"/>
      <w:ind w:firstLine="461"/>
      <w:jc w:val="left"/>
    </w:pPr>
  </w:style>
  <w:style w:type="paragraph" w:customStyle="1" w:styleId="Style185">
    <w:name w:val="Style185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20">
    <w:name w:val="Style220"/>
    <w:basedOn w:val="a0"/>
    <w:rsid w:val="00E97CCB"/>
    <w:pPr>
      <w:widowControl w:val="0"/>
      <w:autoSpaceDE w:val="0"/>
      <w:autoSpaceDN w:val="0"/>
      <w:adjustRightInd w:val="0"/>
      <w:spacing w:before="0" w:after="0" w:line="297" w:lineRule="exact"/>
      <w:ind w:hanging="329"/>
      <w:jc w:val="both"/>
    </w:pPr>
  </w:style>
  <w:style w:type="paragraph" w:customStyle="1" w:styleId="Style253">
    <w:name w:val="Style253"/>
    <w:basedOn w:val="a0"/>
    <w:rsid w:val="00E97CC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325">
    <w:name w:val="Font Style325"/>
    <w:rsid w:val="00E97CCB"/>
    <w:rPr>
      <w:rFonts w:ascii="Times New Roman" w:hAnsi="Times New Roman" w:cs="Times New Roman"/>
      <w:sz w:val="24"/>
      <w:szCs w:val="24"/>
    </w:rPr>
  </w:style>
  <w:style w:type="character" w:customStyle="1" w:styleId="FontStyle326">
    <w:name w:val="Font Style326"/>
    <w:rsid w:val="00E97CCB"/>
    <w:rPr>
      <w:rFonts w:ascii="Franklin Gothic Medium" w:hAnsi="Franklin Gothic Medium" w:cs="Franklin Gothic Medium"/>
      <w:sz w:val="22"/>
      <w:szCs w:val="22"/>
    </w:rPr>
  </w:style>
  <w:style w:type="character" w:customStyle="1" w:styleId="FontStyle327">
    <w:name w:val="Font Style327"/>
    <w:rsid w:val="00E97CCB"/>
    <w:rPr>
      <w:rFonts w:ascii="Times New Roman" w:hAnsi="Times New Roman" w:cs="Times New Roman"/>
      <w:sz w:val="22"/>
      <w:szCs w:val="22"/>
    </w:rPr>
  </w:style>
  <w:style w:type="character" w:customStyle="1" w:styleId="FontStyle328">
    <w:name w:val="Font Style328"/>
    <w:rsid w:val="00E97CCB"/>
    <w:rPr>
      <w:rFonts w:ascii="Times New Roman" w:hAnsi="Times New Roman" w:cs="Times New Roman"/>
      <w:b/>
      <w:bCs/>
      <w:spacing w:val="20"/>
      <w:sz w:val="12"/>
      <w:szCs w:val="12"/>
    </w:rPr>
  </w:style>
  <w:style w:type="character" w:customStyle="1" w:styleId="FontStyle329">
    <w:name w:val="Font Style329"/>
    <w:rsid w:val="00E97CCB"/>
    <w:rPr>
      <w:rFonts w:ascii="Palatino Linotype" w:hAnsi="Palatino Linotype" w:cs="Palatino Linotype"/>
      <w:b/>
      <w:bCs/>
      <w:sz w:val="20"/>
      <w:szCs w:val="20"/>
    </w:rPr>
  </w:style>
  <w:style w:type="character" w:customStyle="1" w:styleId="FontStyle330">
    <w:name w:val="Font Style330"/>
    <w:rsid w:val="00E97CCB"/>
    <w:rPr>
      <w:rFonts w:ascii="Franklin Gothic Medium" w:hAnsi="Franklin Gothic Medium" w:cs="Franklin Gothic Medium"/>
      <w:sz w:val="22"/>
      <w:szCs w:val="22"/>
    </w:rPr>
  </w:style>
  <w:style w:type="character" w:customStyle="1" w:styleId="FontStyle331">
    <w:name w:val="Font Style331"/>
    <w:rsid w:val="00E97CCB"/>
    <w:rPr>
      <w:rFonts w:ascii="Times New Roman" w:hAnsi="Times New Roman" w:cs="Times New Roman"/>
      <w:b/>
      <w:bCs/>
      <w:spacing w:val="20"/>
      <w:sz w:val="8"/>
      <w:szCs w:val="8"/>
    </w:rPr>
  </w:style>
  <w:style w:type="character" w:customStyle="1" w:styleId="FontStyle339">
    <w:name w:val="Font Style339"/>
    <w:rsid w:val="00E97CCB"/>
    <w:rPr>
      <w:rFonts w:ascii="Franklin Gothic Heavy" w:hAnsi="Franklin Gothic Heavy" w:cs="Franklin Gothic Heavy"/>
      <w:sz w:val="12"/>
      <w:szCs w:val="12"/>
    </w:rPr>
  </w:style>
  <w:style w:type="paragraph" w:customStyle="1" w:styleId="Style1">
    <w:name w:val="Style1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2">
    <w:name w:val="Style2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7">
    <w:name w:val="Style7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6">
    <w:name w:val="Style26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29">
    <w:name w:val="Style29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31">
    <w:name w:val="Style31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35">
    <w:name w:val="Style35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265">
    <w:name w:val="Font Style265"/>
    <w:rsid w:val="00E7290B"/>
    <w:rPr>
      <w:rFonts w:ascii="Times New Roman" w:hAnsi="Times New Roman" w:cs="Times New Roman"/>
      <w:spacing w:val="800"/>
      <w:sz w:val="8"/>
      <w:szCs w:val="8"/>
    </w:rPr>
  </w:style>
  <w:style w:type="character" w:customStyle="1" w:styleId="FontStyle274">
    <w:name w:val="Font Style274"/>
    <w:rsid w:val="00E7290B"/>
    <w:rPr>
      <w:rFonts w:ascii="Georgia" w:hAnsi="Georgia" w:cs="Georgia"/>
      <w:sz w:val="32"/>
      <w:szCs w:val="32"/>
    </w:rPr>
  </w:style>
  <w:style w:type="paragraph" w:customStyle="1" w:styleId="Style48">
    <w:name w:val="Style48"/>
    <w:basedOn w:val="a0"/>
    <w:rsid w:val="00E7290B"/>
    <w:pPr>
      <w:widowControl w:val="0"/>
      <w:autoSpaceDE w:val="0"/>
      <w:autoSpaceDN w:val="0"/>
      <w:adjustRightInd w:val="0"/>
      <w:spacing w:before="0" w:after="0" w:line="358" w:lineRule="exact"/>
      <w:jc w:val="left"/>
    </w:pPr>
  </w:style>
  <w:style w:type="paragraph" w:customStyle="1" w:styleId="Style234">
    <w:name w:val="Style234"/>
    <w:basedOn w:val="a0"/>
    <w:rsid w:val="00E7290B"/>
    <w:pPr>
      <w:widowControl w:val="0"/>
      <w:autoSpaceDE w:val="0"/>
      <w:autoSpaceDN w:val="0"/>
      <w:adjustRightInd w:val="0"/>
      <w:spacing w:before="0" w:after="0" w:line="317" w:lineRule="exact"/>
      <w:ind w:hanging="442"/>
      <w:jc w:val="left"/>
    </w:pPr>
  </w:style>
  <w:style w:type="character" w:customStyle="1" w:styleId="FontStyle314">
    <w:name w:val="Font Style314"/>
    <w:rsid w:val="00E7290B"/>
    <w:rPr>
      <w:rFonts w:ascii="Microsoft Sans Serif" w:hAnsi="Microsoft Sans Serif" w:cs="Microsoft Sans Serif"/>
      <w:b/>
      <w:bCs/>
      <w:spacing w:val="-10"/>
      <w:sz w:val="24"/>
      <w:szCs w:val="24"/>
    </w:rPr>
  </w:style>
  <w:style w:type="paragraph" w:customStyle="1" w:styleId="Style37">
    <w:name w:val="Style37"/>
    <w:basedOn w:val="a0"/>
    <w:rsid w:val="00E7290B"/>
    <w:pPr>
      <w:widowControl w:val="0"/>
      <w:autoSpaceDE w:val="0"/>
      <w:autoSpaceDN w:val="0"/>
      <w:adjustRightInd w:val="0"/>
      <w:spacing w:before="0" w:after="0" w:line="324" w:lineRule="exact"/>
      <w:jc w:val="both"/>
    </w:pPr>
  </w:style>
  <w:style w:type="paragraph" w:customStyle="1" w:styleId="Style194">
    <w:name w:val="Style194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24">
    <w:name w:val="Style224"/>
    <w:basedOn w:val="a0"/>
    <w:rsid w:val="00E7290B"/>
    <w:pPr>
      <w:widowControl w:val="0"/>
      <w:autoSpaceDE w:val="0"/>
      <w:autoSpaceDN w:val="0"/>
      <w:adjustRightInd w:val="0"/>
      <w:spacing w:before="0" w:after="0" w:line="323" w:lineRule="exact"/>
      <w:ind w:firstLine="653"/>
      <w:jc w:val="both"/>
    </w:pPr>
  </w:style>
  <w:style w:type="character" w:customStyle="1" w:styleId="FontStyle334">
    <w:name w:val="Font Style334"/>
    <w:rsid w:val="00E7290B"/>
    <w:rPr>
      <w:rFonts w:ascii="Times New Roman" w:hAnsi="Times New Roman" w:cs="Times New Roman"/>
      <w:sz w:val="26"/>
      <w:szCs w:val="26"/>
    </w:rPr>
  </w:style>
  <w:style w:type="paragraph" w:customStyle="1" w:styleId="Style89">
    <w:name w:val="Style89"/>
    <w:basedOn w:val="a0"/>
    <w:rsid w:val="00E7290B"/>
    <w:pPr>
      <w:widowControl w:val="0"/>
      <w:autoSpaceDE w:val="0"/>
      <w:autoSpaceDN w:val="0"/>
      <w:adjustRightInd w:val="0"/>
      <w:spacing w:before="0" w:after="0" w:line="319" w:lineRule="exact"/>
      <w:ind w:firstLine="797"/>
      <w:jc w:val="both"/>
    </w:pPr>
  </w:style>
  <w:style w:type="paragraph" w:customStyle="1" w:styleId="Style90">
    <w:name w:val="Style90"/>
    <w:basedOn w:val="a0"/>
    <w:rsid w:val="00E7290B"/>
    <w:pPr>
      <w:widowControl w:val="0"/>
      <w:autoSpaceDE w:val="0"/>
      <w:autoSpaceDN w:val="0"/>
      <w:adjustRightInd w:val="0"/>
      <w:spacing w:before="0" w:after="0" w:line="323" w:lineRule="exact"/>
      <w:jc w:val="left"/>
    </w:pPr>
  </w:style>
  <w:style w:type="paragraph" w:customStyle="1" w:styleId="Style93">
    <w:name w:val="Style93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153">
    <w:name w:val="Style153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firstLine="766"/>
      <w:jc w:val="both"/>
    </w:pPr>
  </w:style>
  <w:style w:type="paragraph" w:customStyle="1" w:styleId="Style211">
    <w:name w:val="Style211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jc w:val="both"/>
    </w:pPr>
  </w:style>
  <w:style w:type="paragraph" w:customStyle="1" w:styleId="Style219">
    <w:name w:val="Style219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hanging="653"/>
      <w:jc w:val="left"/>
    </w:pPr>
  </w:style>
  <w:style w:type="character" w:customStyle="1" w:styleId="FontStyle287">
    <w:name w:val="Font Style287"/>
    <w:rsid w:val="00E7290B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3">
    <w:name w:val="Style53"/>
    <w:basedOn w:val="a0"/>
    <w:rsid w:val="00E7290B"/>
    <w:pPr>
      <w:widowControl w:val="0"/>
      <w:autoSpaceDE w:val="0"/>
      <w:autoSpaceDN w:val="0"/>
      <w:adjustRightInd w:val="0"/>
      <w:spacing w:before="0" w:after="0" w:line="329" w:lineRule="exact"/>
      <w:jc w:val="both"/>
    </w:pPr>
  </w:style>
  <w:style w:type="paragraph" w:customStyle="1" w:styleId="Style115">
    <w:name w:val="Style11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17">
    <w:name w:val="Font Style317"/>
    <w:rsid w:val="00E7290B"/>
    <w:rPr>
      <w:rFonts w:ascii="Times New Roman" w:hAnsi="Times New Roman" w:cs="Times New Roman"/>
      <w:b/>
      <w:bCs/>
      <w:i/>
      <w:iCs/>
      <w:spacing w:val="170"/>
      <w:sz w:val="28"/>
      <w:szCs w:val="28"/>
    </w:rPr>
  </w:style>
  <w:style w:type="paragraph" w:customStyle="1" w:styleId="Style118">
    <w:name w:val="Style118"/>
    <w:basedOn w:val="a0"/>
    <w:rsid w:val="00E7290B"/>
    <w:pPr>
      <w:widowControl w:val="0"/>
      <w:autoSpaceDE w:val="0"/>
      <w:autoSpaceDN w:val="0"/>
      <w:adjustRightInd w:val="0"/>
      <w:spacing w:before="0" w:after="0" w:line="146" w:lineRule="exact"/>
      <w:jc w:val="both"/>
    </w:pPr>
  </w:style>
  <w:style w:type="paragraph" w:customStyle="1" w:styleId="Style165">
    <w:name w:val="Style16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178">
    <w:name w:val="Style178"/>
    <w:basedOn w:val="a0"/>
    <w:rsid w:val="00E7290B"/>
    <w:pPr>
      <w:widowControl w:val="0"/>
      <w:autoSpaceDE w:val="0"/>
      <w:autoSpaceDN w:val="0"/>
      <w:adjustRightInd w:val="0"/>
      <w:spacing w:before="0" w:after="0" w:line="442" w:lineRule="exact"/>
      <w:ind w:firstLine="8513"/>
      <w:jc w:val="left"/>
    </w:pPr>
  </w:style>
  <w:style w:type="character" w:customStyle="1" w:styleId="FontStyle335">
    <w:name w:val="Font Style335"/>
    <w:rsid w:val="00E7290B"/>
    <w:rPr>
      <w:rFonts w:ascii="Times New Roman" w:hAnsi="Times New Roman" w:cs="Times New Roman"/>
      <w:sz w:val="14"/>
      <w:szCs w:val="14"/>
    </w:rPr>
  </w:style>
  <w:style w:type="character" w:customStyle="1" w:styleId="FontStyle336">
    <w:name w:val="Font Style336"/>
    <w:rsid w:val="00E7290B"/>
    <w:rPr>
      <w:rFonts w:ascii="Times New Roman" w:hAnsi="Times New Roman" w:cs="Times New Roman"/>
      <w:i/>
      <w:iCs/>
      <w:spacing w:val="20"/>
      <w:sz w:val="24"/>
      <w:szCs w:val="24"/>
    </w:rPr>
  </w:style>
  <w:style w:type="character" w:customStyle="1" w:styleId="FontStyle337">
    <w:name w:val="Font Style337"/>
    <w:rsid w:val="00E7290B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340">
    <w:name w:val="Font Style340"/>
    <w:rsid w:val="00E7290B"/>
    <w:rPr>
      <w:rFonts w:ascii="Georgia" w:hAnsi="Georgia" w:cs="Georgia"/>
      <w:b/>
      <w:bCs/>
      <w:smallCaps/>
      <w:spacing w:val="10"/>
      <w:sz w:val="20"/>
      <w:szCs w:val="20"/>
    </w:rPr>
  </w:style>
  <w:style w:type="paragraph" w:customStyle="1" w:styleId="Style112">
    <w:name w:val="Style112"/>
    <w:basedOn w:val="a0"/>
    <w:rsid w:val="00E7290B"/>
    <w:pPr>
      <w:widowControl w:val="0"/>
      <w:autoSpaceDE w:val="0"/>
      <w:autoSpaceDN w:val="0"/>
      <w:adjustRightInd w:val="0"/>
      <w:spacing w:before="0" w:after="0" w:line="139" w:lineRule="exact"/>
      <w:jc w:val="both"/>
    </w:pPr>
  </w:style>
  <w:style w:type="paragraph" w:customStyle="1" w:styleId="Style148">
    <w:name w:val="Style148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215">
    <w:name w:val="Style215"/>
    <w:basedOn w:val="a0"/>
    <w:rsid w:val="00E7290B"/>
    <w:pPr>
      <w:widowControl w:val="0"/>
      <w:autoSpaceDE w:val="0"/>
      <w:autoSpaceDN w:val="0"/>
      <w:adjustRightInd w:val="0"/>
      <w:spacing w:before="0" w:after="0" w:line="347" w:lineRule="exact"/>
      <w:ind w:firstLine="401"/>
      <w:jc w:val="left"/>
    </w:pPr>
  </w:style>
  <w:style w:type="character" w:customStyle="1" w:styleId="FontStyle294">
    <w:name w:val="Font Style294"/>
    <w:rsid w:val="00E7290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1">
    <w:name w:val="Font Style301"/>
    <w:rsid w:val="00E7290B"/>
    <w:rPr>
      <w:rFonts w:ascii="Times New Roman" w:hAnsi="Times New Roman" w:cs="Times New Roman"/>
      <w:b/>
      <w:bCs/>
      <w:i/>
      <w:iCs/>
      <w:spacing w:val="-10"/>
      <w:sz w:val="18"/>
      <w:szCs w:val="18"/>
    </w:rPr>
  </w:style>
  <w:style w:type="character" w:customStyle="1" w:styleId="FontStyle338">
    <w:name w:val="Font Style338"/>
    <w:rsid w:val="00E7290B"/>
    <w:rPr>
      <w:rFonts w:ascii="Franklin Gothic Heavy" w:hAnsi="Franklin Gothic Heavy" w:cs="Franklin Gothic Heavy"/>
      <w:i/>
      <w:iCs/>
      <w:spacing w:val="20"/>
      <w:sz w:val="24"/>
      <w:szCs w:val="24"/>
    </w:rPr>
  </w:style>
  <w:style w:type="paragraph" w:customStyle="1" w:styleId="Style137">
    <w:name w:val="Style137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firstLine="878"/>
      <w:jc w:val="both"/>
    </w:pPr>
  </w:style>
  <w:style w:type="paragraph" w:customStyle="1" w:styleId="Style68">
    <w:name w:val="Style68"/>
    <w:basedOn w:val="a0"/>
    <w:rsid w:val="00E7290B"/>
    <w:pPr>
      <w:widowControl w:val="0"/>
      <w:autoSpaceDE w:val="0"/>
      <w:autoSpaceDN w:val="0"/>
      <w:adjustRightInd w:val="0"/>
      <w:spacing w:before="0" w:after="0" w:line="312" w:lineRule="exact"/>
      <w:jc w:val="center"/>
    </w:pPr>
  </w:style>
  <w:style w:type="paragraph" w:customStyle="1" w:styleId="Style162">
    <w:name w:val="Style162"/>
    <w:basedOn w:val="a0"/>
    <w:rsid w:val="00E7290B"/>
    <w:pPr>
      <w:widowControl w:val="0"/>
      <w:autoSpaceDE w:val="0"/>
      <w:autoSpaceDN w:val="0"/>
      <w:adjustRightInd w:val="0"/>
      <w:spacing w:before="0" w:after="0" w:line="324" w:lineRule="exact"/>
      <w:ind w:firstLine="871"/>
      <w:jc w:val="both"/>
    </w:pPr>
  </w:style>
  <w:style w:type="paragraph" w:customStyle="1" w:styleId="Style154">
    <w:name w:val="Style154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paragraph" w:customStyle="1" w:styleId="Style146">
    <w:name w:val="Style146"/>
    <w:basedOn w:val="a0"/>
    <w:rsid w:val="00E7290B"/>
    <w:pPr>
      <w:widowControl w:val="0"/>
      <w:autoSpaceDE w:val="0"/>
      <w:autoSpaceDN w:val="0"/>
      <w:adjustRightInd w:val="0"/>
      <w:spacing w:before="0" w:after="0" w:line="365" w:lineRule="exact"/>
      <w:jc w:val="center"/>
    </w:pPr>
  </w:style>
  <w:style w:type="paragraph" w:customStyle="1" w:styleId="Style8">
    <w:name w:val="Style8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233">
    <w:name w:val="Style233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344">
    <w:name w:val="Font Style344"/>
    <w:rsid w:val="00E7290B"/>
    <w:rPr>
      <w:rFonts w:ascii="Times New Roman" w:hAnsi="Times New Roman" w:cs="Times New Roman"/>
      <w:i/>
      <w:iCs/>
      <w:smallCaps/>
      <w:spacing w:val="70"/>
      <w:sz w:val="26"/>
      <w:szCs w:val="26"/>
    </w:rPr>
  </w:style>
  <w:style w:type="character" w:customStyle="1" w:styleId="FontStyle345">
    <w:name w:val="Font Style345"/>
    <w:rsid w:val="00E7290B"/>
    <w:rPr>
      <w:rFonts w:ascii="Times New Roman" w:hAnsi="Times New Roman" w:cs="Times New Roman"/>
      <w:sz w:val="28"/>
      <w:szCs w:val="28"/>
    </w:rPr>
  </w:style>
  <w:style w:type="paragraph" w:customStyle="1" w:styleId="Style88">
    <w:name w:val="Style88"/>
    <w:basedOn w:val="a0"/>
    <w:rsid w:val="00E7290B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346">
    <w:name w:val="Font Style346"/>
    <w:rsid w:val="00E7290B"/>
    <w:rPr>
      <w:rFonts w:ascii="Times New Roman" w:hAnsi="Times New Roman" w:cs="Times New Roman"/>
      <w:sz w:val="28"/>
      <w:szCs w:val="28"/>
    </w:rPr>
  </w:style>
  <w:style w:type="paragraph" w:customStyle="1" w:styleId="Style67">
    <w:name w:val="Style67"/>
    <w:basedOn w:val="a0"/>
    <w:rsid w:val="00E7290B"/>
    <w:pPr>
      <w:widowControl w:val="0"/>
      <w:autoSpaceDE w:val="0"/>
      <w:autoSpaceDN w:val="0"/>
      <w:adjustRightInd w:val="0"/>
      <w:spacing w:before="0" w:after="0" w:line="473" w:lineRule="exact"/>
      <w:jc w:val="both"/>
    </w:pPr>
  </w:style>
  <w:style w:type="paragraph" w:customStyle="1" w:styleId="Style75">
    <w:name w:val="Style7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95">
    <w:name w:val="Style95"/>
    <w:basedOn w:val="a0"/>
    <w:rsid w:val="00E7290B"/>
    <w:pPr>
      <w:widowControl w:val="0"/>
      <w:autoSpaceDE w:val="0"/>
      <w:autoSpaceDN w:val="0"/>
      <w:adjustRightInd w:val="0"/>
      <w:spacing w:before="0" w:after="0"/>
      <w:jc w:val="both"/>
    </w:pPr>
  </w:style>
  <w:style w:type="paragraph" w:customStyle="1" w:styleId="Style181">
    <w:name w:val="Style181"/>
    <w:basedOn w:val="a0"/>
    <w:rsid w:val="00E7290B"/>
    <w:pPr>
      <w:widowControl w:val="0"/>
      <w:autoSpaceDE w:val="0"/>
      <w:autoSpaceDN w:val="0"/>
      <w:adjustRightInd w:val="0"/>
      <w:spacing w:before="0" w:after="0"/>
      <w:jc w:val="center"/>
    </w:pPr>
  </w:style>
  <w:style w:type="character" w:customStyle="1" w:styleId="FontStyle369">
    <w:name w:val="Font Style369"/>
    <w:rsid w:val="00E7290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0">
    <w:name w:val="Style160"/>
    <w:basedOn w:val="a0"/>
    <w:rsid w:val="00E7290B"/>
    <w:pPr>
      <w:widowControl w:val="0"/>
      <w:autoSpaceDE w:val="0"/>
      <w:autoSpaceDN w:val="0"/>
      <w:adjustRightInd w:val="0"/>
      <w:spacing w:before="0" w:after="0" w:line="321" w:lineRule="exact"/>
      <w:ind w:firstLine="874"/>
      <w:jc w:val="both"/>
    </w:pPr>
  </w:style>
  <w:style w:type="character" w:customStyle="1" w:styleId="FontStyle370">
    <w:name w:val="Font Style370"/>
    <w:rsid w:val="00E7290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69">
    <w:name w:val="Style169"/>
    <w:basedOn w:val="a0"/>
    <w:rsid w:val="00E7290B"/>
    <w:pPr>
      <w:widowControl w:val="0"/>
      <w:autoSpaceDE w:val="0"/>
      <w:autoSpaceDN w:val="0"/>
      <w:adjustRightInd w:val="0"/>
      <w:spacing w:before="0" w:after="0" w:line="110" w:lineRule="exact"/>
      <w:jc w:val="center"/>
    </w:pPr>
  </w:style>
  <w:style w:type="character" w:customStyle="1" w:styleId="FontStyle285">
    <w:name w:val="Font Style285"/>
    <w:rsid w:val="00E7290B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364">
    <w:name w:val="Font Style364"/>
    <w:rsid w:val="00E729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0"/>
    <w:rsid w:val="00E7290B"/>
    <w:pPr>
      <w:widowControl w:val="0"/>
      <w:autoSpaceDE w:val="0"/>
      <w:autoSpaceDN w:val="0"/>
      <w:adjustRightInd w:val="0"/>
      <w:spacing w:before="0" w:after="0" w:line="319" w:lineRule="exact"/>
      <w:ind w:firstLine="660"/>
      <w:jc w:val="both"/>
    </w:pPr>
  </w:style>
  <w:style w:type="paragraph" w:customStyle="1" w:styleId="Style16">
    <w:name w:val="Style16"/>
    <w:basedOn w:val="a0"/>
    <w:rsid w:val="00E7290B"/>
    <w:pPr>
      <w:widowControl w:val="0"/>
      <w:autoSpaceDE w:val="0"/>
      <w:autoSpaceDN w:val="0"/>
      <w:adjustRightInd w:val="0"/>
      <w:spacing w:before="0" w:after="0" w:line="317" w:lineRule="exact"/>
      <w:ind w:firstLine="137"/>
      <w:jc w:val="both"/>
    </w:pPr>
  </w:style>
  <w:style w:type="paragraph" w:customStyle="1" w:styleId="Style179">
    <w:name w:val="Style179"/>
    <w:basedOn w:val="a0"/>
    <w:rsid w:val="00E7290B"/>
    <w:pPr>
      <w:widowControl w:val="0"/>
      <w:autoSpaceDE w:val="0"/>
      <w:autoSpaceDN w:val="0"/>
      <w:adjustRightInd w:val="0"/>
      <w:spacing w:before="0" w:after="0" w:line="321" w:lineRule="exact"/>
      <w:jc w:val="both"/>
    </w:pPr>
  </w:style>
  <w:style w:type="paragraph" w:customStyle="1" w:styleId="Style196">
    <w:name w:val="Style196"/>
    <w:basedOn w:val="a0"/>
    <w:rsid w:val="00E7290B"/>
    <w:pPr>
      <w:widowControl w:val="0"/>
      <w:autoSpaceDE w:val="0"/>
      <w:autoSpaceDN w:val="0"/>
      <w:adjustRightInd w:val="0"/>
      <w:spacing w:before="0" w:after="0" w:line="324" w:lineRule="exact"/>
      <w:jc w:val="center"/>
    </w:pPr>
  </w:style>
  <w:style w:type="paragraph" w:customStyle="1" w:styleId="Style99">
    <w:name w:val="Style99"/>
    <w:basedOn w:val="a0"/>
    <w:rsid w:val="00E7290B"/>
    <w:pPr>
      <w:widowControl w:val="0"/>
      <w:autoSpaceDE w:val="0"/>
      <w:autoSpaceDN w:val="0"/>
      <w:adjustRightInd w:val="0"/>
      <w:spacing w:before="0" w:after="0" w:line="319" w:lineRule="exact"/>
      <w:ind w:firstLine="761"/>
      <w:jc w:val="both"/>
    </w:pPr>
  </w:style>
  <w:style w:type="paragraph" w:customStyle="1" w:styleId="Style168">
    <w:name w:val="Style168"/>
    <w:basedOn w:val="a0"/>
    <w:rsid w:val="00E7290B"/>
    <w:pPr>
      <w:widowControl w:val="0"/>
      <w:autoSpaceDE w:val="0"/>
      <w:autoSpaceDN w:val="0"/>
      <w:adjustRightInd w:val="0"/>
      <w:spacing w:before="0" w:after="0" w:line="322" w:lineRule="exact"/>
      <w:ind w:firstLine="662"/>
      <w:jc w:val="left"/>
    </w:pPr>
  </w:style>
  <w:style w:type="paragraph" w:styleId="aff2">
    <w:name w:val="Plain Text"/>
    <w:basedOn w:val="a0"/>
    <w:link w:val="aff3"/>
    <w:rsid w:val="00E7290B"/>
    <w:pPr>
      <w:spacing w:before="0" w:after="0"/>
      <w:jc w:val="left"/>
    </w:pPr>
    <w:rPr>
      <w:rFonts w:ascii="Courier New" w:hAnsi="Courier New"/>
      <w:sz w:val="20"/>
    </w:rPr>
  </w:style>
  <w:style w:type="character" w:customStyle="1" w:styleId="aff3">
    <w:name w:val="Текст Знак"/>
    <w:link w:val="aff2"/>
    <w:rsid w:val="00E7290B"/>
    <w:rPr>
      <w:rFonts w:ascii="Courier New" w:hAnsi="Courier New"/>
      <w:szCs w:val="24"/>
    </w:rPr>
  </w:style>
  <w:style w:type="paragraph" w:styleId="aff4">
    <w:name w:val="Document Map"/>
    <w:basedOn w:val="a0"/>
    <w:link w:val="aff5"/>
    <w:rsid w:val="001C34AE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link w:val="aff4"/>
    <w:rsid w:val="001C34AE"/>
    <w:rPr>
      <w:rFonts w:ascii="Tahoma" w:hAnsi="Tahoma" w:cs="Tahoma"/>
      <w:sz w:val="16"/>
      <w:szCs w:val="16"/>
    </w:rPr>
  </w:style>
  <w:style w:type="character" w:customStyle="1" w:styleId="spelle">
    <w:name w:val="spelle"/>
    <w:basedOn w:val="a1"/>
    <w:rsid w:val="00C53D4C"/>
  </w:style>
  <w:style w:type="character" w:customStyle="1" w:styleId="grame">
    <w:name w:val="grame"/>
    <w:basedOn w:val="a1"/>
    <w:rsid w:val="00C53D4C"/>
  </w:style>
  <w:style w:type="paragraph" w:customStyle="1" w:styleId="formattext">
    <w:name w:val="formattext"/>
    <w:basedOn w:val="a0"/>
    <w:rsid w:val="00B93599"/>
    <w:pPr>
      <w:spacing w:beforeAutospacing="1" w:afterAutospacing="1"/>
      <w:jc w:val="left"/>
    </w:pPr>
  </w:style>
  <w:style w:type="paragraph" w:customStyle="1" w:styleId="ConsNonformat">
    <w:name w:val="ConsNonformat"/>
    <w:rsid w:val="0047741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string">
    <w:name w:val="string"/>
    <w:basedOn w:val="a1"/>
    <w:rsid w:val="002F5BD1"/>
  </w:style>
  <w:style w:type="character" w:styleId="aff6">
    <w:name w:val="annotation reference"/>
    <w:basedOn w:val="a1"/>
    <w:rsid w:val="003C3C96"/>
    <w:rPr>
      <w:sz w:val="16"/>
      <w:szCs w:val="16"/>
    </w:rPr>
  </w:style>
  <w:style w:type="paragraph" w:styleId="aff7">
    <w:name w:val="annotation text"/>
    <w:basedOn w:val="a0"/>
    <w:link w:val="aff8"/>
    <w:rsid w:val="003C3C96"/>
    <w:rPr>
      <w:sz w:val="20"/>
      <w:szCs w:val="20"/>
    </w:rPr>
  </w:style>
  <w:style w:type="character" w:customStyle="1" w:styleId="aff8">
    <w:name w:val="Текст примечания Знак"/>
    <w:basedOn w:val="a1"/>
    <w:link w:val="aff7"/>
    <w:rsid w:val="003C3C96"/>
  </w:style>
  <w:style w:type="paragraph" w:styleId="aff9">
    <w:name w:val="annotation subject"/>
    <w:basedOn w:val="aff7"/>
    <w:next w:val="aff7"/>
    <w:link w:val="affa"/>
    <w:rsid w:val="003C3C96"/>
    <w:rPr>
      <w:b/>
      <w:bCs/>
    </w:rPr>
  </w:style>
  <w:style w:type="character" w:customStyle="1" w:styleId="affa">
    <w:name w:val="Тема примечания Знак"/>
    <w:basedOn w:val="aff8"/>
    <w:link w:val="aff9"/>
    <w:rsid w:val="003C3C96"/>
    <w:rPr>
      <w:b/>
      <w:bCs/>
    </w:rPr>
  </w:style>
  <w:style w:type="paragraph" w:customStyle="1" w:styleId="ConsPlusCell">
    <w:name w:val="ConsPlusCell"/>
    <w:uiPriority w:val="99"/>
    <w:rsid w:val="003C3C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C3C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435449"/>
    <w:rPr>
      <w:rFonts w:ascii="Arial" w:hAnsi="Arial" w:cs="Arial"/>
      <w:lang w:val="ru-RU" w:eastAsia="ru-RU" w:bidi="ar-SA"/>
    </w:rPr>
  </w:style>
  <w:style w:type="paragraph" w:customStyle="1" w:styleId="1212">
    <w:name w:val="1212"/>
    <w:basedOn w:val="a0"/>
    <w:link w:val="12120"/>
    <w:qFormat/>
    <w:rsid w:val="00302010"/>
    <w:pPr>
      <w:spacing w:before="0" w:after="0"/>
      <w:ind w:left="480"/>
      <w:jc w:val="center"/>
      <w:outlineLvl w:val="0"/>
    </w:pPr>
    <w:rPr>
      <w:rFonts w:cs="Calibri"/>
      <w:b/>
    </w:rPr>
  </w:style>
  <w:style w:type="character" w:customStyle="1" w:styleId="12120">
    <w:name w:val="1212 Знак"/>
    <w:basedOn w:val="a1"/>
    <w:link w:val="1212"/>
    <w:rsid w:val="00302010"/>
    <w:rPr>
      <w:rFonts w:cs="Calibri"/>
      <w:b/>
      <w:sz w:val="24"/>
      <w:szCs w:val="24"/>
    </w:rPr>
  </w:style>
  <w:style w:type="paragraph" w:styleId="affb">
    <w:name w:val="TOC Heading"/>
    <w:basedOn w:val="1"/>
    <w:next w:val="a0"/>
    <w:uiPriority w:val="39"/>
    <w:unhideWhenUsed/>
    <w:qFormat/>
    <w:rsid w:val="00267164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lang w:eastAsia="en-US"/>
    </w:rPr>
  </w:style>
  <w:style w:type="paragraph" w:styleId="affc">
    <w:name w:val="Revision"/>
    <w:hidden/>
    <w:uiPriority w:val="99"/>
    <w:semiHidden/>
    <w:rsid w:val="00FE4BA4"/>
    <w:rPr>
      <w:sz w:val="24"/>
      <w:szCs w:val="24"/>
    </w:rPr>
  </w:style>
  <w:style w:type="paragraph" w:customStyle="1" w:styleId="TimesNewRomanCYR12">
    <w:name w:val="Стиль (латиница) Times New Roman CYR 12 пт По ширине Первая стро..."/>
    <w:basedOn w:val="a0"/>
    <w:autoRedefine/>
    <w:rsid w:val="009971E3"/>
    <w:pPr>
      <w:snapToGrid w:val="0"/>
      <w:spacing w:before="0" w:after="0"/>
      <w:ind w:firstLine="709"/>
      <w:jc w:val="both"/>
    </w:pPr>
    <w:rPr>
      <w:rFonts w:ascii="PT Astra Serif" w:hAnsi="PT Astra Serif"/>
      <w:sz w:val="28"/>
      <w:szCs w:val="28"/>
    </w:rPr>
  </w:style>
  <w:style w:type="table" w:customStyle="1" w:styleId="TableNormal63">
    <w:name w:val="Table Normal63"/>
    <w:uiPriority w:val="2"/>
    <w:semiHidden/>
    <w:unhideWhenUsed/>
    <w:qFormat/>
    <w:rsid w:val="003639FE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0">
    <w:name w:val="Заголовок 9 Знак"/>
    <w:basedOn w:val="a1"/>
    <w:link w:val="9"/>
    <w:semiHidden/>
    <w:rsid w:val="00927B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5">
    <w:name w:val="Обычный1"/>
    <w:qFormat/>
    <w:rsid w:val="000A7EDB"/>
    <w:pPr>
      <w:spacing w:before="100" w:after="100"/>
    </w:pPr>
    <w:rPr>
      <w:sz w:val="24"/>
    </w:rPr>
  </w:style>
  <w:style w:type="character" w:customStyle="1" w:styleId="nowrap">
    <w:name w:val="nowrap"/>
    <w:basedOn w:val="a1"/>
    <w:rsid w:val="001506A3"/>
  </w:style>
  <w:style w:type="character" w:customStyle="1" w:styleId="43">
    <w:name w:val="Основной текст (4)_"/>
    <w:link w:val="44"/>
    <w:rsid w:val="00266B83"/>
    <w:rPr>
      <w:b/>
      <w:bCs/>
      <w:i/>
      <w:iCs/>
      <w:sz w:val="27"/>
      <w:szCs w:val="27"/>
      <w:shd w:val="clear" w:color="auto" w:fill="FFFFFF"/>
    </w:rPr>
  </w:style>
  <w:style w:type="character" w:customStyle="1" w:styleId="affd">
    <w:name w:val="Основной текст + Полужирный;Курсив"/>
    <w:rsid w:val="00266B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5">
    <w:name w:val="Основной текст3"/>
    <w:rsid w:val="00266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44">
    <w:name w:val="Основной текст (4)"/>
    <w:basedOn w:val="a0"/>
    <w:link w:val="43"/>
    <w:rsid w:val="00266B83"/>
    <w:pPr>
      <w:widowControl w:val="0"/>
      <w:shd w:val="clear" w:color="auto" w:fill="FFFFFF"/>
      <w:spacing w:before="420" w:after="0" w:line="322" w:lineRule="exact"/>
      <w:jc w:val="center"/>
    </w:pPr>
    <w:rPr>
      <w:b/>
      <w:bCs/>
      <w:i/>
      <w:iCs/>
      <w:sz w:val="27"/>
      <w:szCs w:val="27"/>
    </w:rPr>
  </w:style>
  <w:style w:type="paragraph" w:customStyle="1" w:styleId="BodyTextIndent21">
    <w:name w:val="Body Text Indent 21"/>
    <w:basedOn w:val="a0"/>
    <w:rsid w:val="00611F74"/>
    <w:pPr>
      <w:spacing w:before="0" w:after="0"/>
      <w:ind w:firstLine="720"/>
      <w:jc w:val="both"/>
    </w:pPr>
    <w:rPr>
      <w:b/>
      <w:i/>
      <w:szCs w:val="20"/>
    </w:rPr>
  </w:style>
  <w:style w:type="paragraph" w:styleId="affe">
    <w:name w:val="No Spacing"/>
    <w:qFormat/>
    <w:rsid w:val="00A64B5B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rsid w:val="008203E3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0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1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/index.php?title=%D0%93%D1%83%D1%80%D1%8C%D0%B5%D0%B2%D0%BE_(%D0%A2%D1%83%D0%BB%D1%8C%D1%81%D0%BA%D0%B0%D1%8F_%D0%BE%D0%B1%D0%BB%D0%B0%D1%81%D1%82%D1%8C)&amp;action=edit&amp;redlink=1" TargetMode="External"/><Relationship Id="rId21" Type="http://schemas.openxmlformats.org/officeDocument/2006/relationships/hyperlink" Target="https://ru.wikipedia.org/wiki/%D0%90%D0%BD%D0%B0%D0%BF%D0%B0" TargetMode="External"/><Relationship Id="rId42" Type="http://schemas.openxmlformats.org/officeDocument/2006/relationships/hyperlink" Target="https://ru.wikipedia.org/wiki/%D0%93%D1%83%D0%B6%D0%B5%D0%B2%D0%BE%D0%B9_%D1%82%D1%80%D0%B0%D0%BD%D1%81%D0%BF%D0%BE%D1%80%D1%82" TargetMode="External"/><Relationship Id="rId47" Type="http://schemas.openxmlformats.org/officeDocument/2006/relationships/hyperlink" Target="https://ru.wikipedia.org/wiki/%D0%9C%D0%BE%D1%81%D0%BA%D0%BE%D0%B2%D1%81%D0%BA%D0%B0%D1%8F_%D0%BE%D0%B1%D0%BB%D0%B0%D1%81%D1%82%D1%8C" TargetMode="External"/><Relationship Id="rId63" Type="http://schemas.openxmlformats.org/officeDocument/2006/relationships/hyperlink" Target="https://ru.wikipedia.org/wiki/%D0%A2%D1%83%D0%BB%D1%8C%D1%81%D0%BA%D0%BE%D0%B5_%D0%BD%D0%B0%D0%BC%D0%B5%D1%81%D1%82%D0%BD%D0%B8%D1%87%D0%B5%D1%81%D1%82%D0%B2%D0%BE" TargetMode="External"/><Relationship Id="rId68" Type="http://schemas.openxmlformats.org/officeDocument/2006/relationships/hyperlink" Target="https://ru.wikipedia.org/wiki/%D0%A5%D1%80%D0%B0%D0%BC%D1%8B_%D0%92%D0%B5%D0%BD%D1%91%D0%B2%D0%B0" TargetMode="External"/><Relationship Id="rId84" Type="http://schemas.openxmlformats.org/officeDocument/2006/relationships/hyperlink" Target="https://ru.wikipedia.org/wiki/%D0%9A%D0%B0%D0%B7%D0%B0%D1%85%D1%81%D0%BA%D0%B0%D1%8F_%D0%A1%D0%A1%D0%A0" TargetMode="External"/><Relationship Id="rId89" Type="http://schemas.openxmlformats.org/officeDocument/2006/relationships/hyperlink" Target="https://ru.wikipedia.org/wiki/%D0%9C%D0%B8%D1%87%D1%83%D1%80%D0%B8%D0%BD,_%D0%98%D0%B2%D0%B0%D0%BD_%D0%92%D0%BB%D0%B0%D0%B4%D0%B8%D0%BC%D0%B8%D1%80%D0%BE%D0%B2%D0%B8%D1%87" TargetMode="External"/><Relationship Id="rId16" Type="http://schemas.openxmlformats.org/officeDocument/2006/relationships/hyperlink" Target="https://ru.wikipedia.org/wiki/%D0%92%D1%8F%D0%B7%D1%8C%D0%BC%D0%B0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ru.wikipedia.org/wiki/%D0%9D%D0%B0%D0%BF%D0%BE%D0%BB%D1%8C%D0%BD%D0%B0%D1%8F_%D1%81%D1%82%D0%BE%D1%80%D0%BE%D0%BD%D0%B0" TargetMode="External"/><Relationship Id="rId37" Type="http://schemas.openxmlformats.org/officeDocument/2006/relationships/hyperlink" Target="https://ru.wikipedia.org/wiki/%D0%94%D0%B8%D1%81%D1%82%D1%80%D0%B8%D0%BA%D1%82" TargetMode="External"/><Relationship Id="rId53" Type="http://schemas.openxmlformats.org/officeDocument/2006/relationships/hyperlink" Target="https://ru.wikipedia.org/wiki/%D0%A2%D0%B5%D1%80%D0%B5%D1%88%D0%BA%D0%BE%D0%B2,_%D0%90%D0%BB%D0%B5%D0%BA%D1%81%D0%B5%D0%B9_%D0%94%D0%BC%D0%B8%D1%82%D1%80%D0%B8%D0%B5%D0%B2%D0%B8%D1%87" TargetMode="External"/><Relationship Id="rId58" Type="http://schemas.openxmlformats.org/officeDocument/2006/relationships/hyperlink" Target="https://ru.wikipedia.org/wiki/%D0%91%D0%B5%D0%BB%D0%BE%D0%B2,_%D0%9F%D0%B0%D0%B2%D0%B5%D0%BB_%D0%90%D0%BB%D0%B5%D0%BA%D1%81%D0%B5%D0%B5%D0%B2%D0%B8%D1%87" TargetMode="External"/><Relationship Id="rId74" Type="http://schemas.openxmlformats.org/officeDocument/2006/relationships/hyperlink" Target="https://ru.wikipedia.org/wiki/%D0%A0%D0%B5%D0%BB%D1%8C%D0%B5%D1%84" TargetMode="External"/><Relationship Id="rId79" Type="http://schemas.openxmlformats.org/officeDocument/2006/relationships/hyperlink" Target="https://ru.wikipedia.org/wiki/%D0%90%D0%B1%D1%80%D0%B0%D0%BC%D0%BE%D0%B2,_%D0%92%D0%BB%D0%B0%D0%B4%D0%B8%D0%BC%D0%B8%D1%80_%D0%9D%D0%B8%D0%BA%D0%B8%D1%84%D0%BE%D1%80%D0%BE%D0%B2%D0%B8%D1%87" TargetMode="External"/><Relationship Id="rId102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s://ru.wikipedia.org/wiki/%D0%A1%D0%B5%D0%BB%D0%B5%D0%BA%D1%86%D0%B8%D1%8F" TargetMode="External"/><Relationship Id="rId95" Type="http://schemas.openxmlformats.org/officeDocument/2006/relationships/hyperlink" Target="https://ru.wikipedia.org/wiki/%D0%90%D0%B1%D1%80%D0%B0%D0%BC%D0%BE%D0%B2,_%D0%91%D0%BE%D1%80%D0%B8%D1%81_%D0%9D%D0%B8%D0%BA%D0%BE%D0%BB%D0%B0%D0%B5%D0%B2%D0%B8%D1%87" TargetMode="External"/><Relationship Id="rId22" Type="http://schemas.openxmlformats.org/officeDocument/2006/relationships/hyperlink" Target="https://ru.wikipedia.org/wiki/%D0%9D%D0%BE%D0%B2%D0%BE%D1%80%D0%BE%D1%81%D1%81%D0%B8%D0%B9%D1%81%D0%BA" TargetMode="External"/><Relationship Id="rId27" Type="http://schemas.openxmlformats.org/officeDocument/2006/relationships/hyperlink" Target="https://ru.wikipedia.org/w/index.php?title=%D0%91%D0%B8%D1%82%D0%B2%D0%B0_%D0%BF%D0%BE%D0%B4_%D0%92%D0%B5%D0%BD%D1%91%D0%B2%D0%BE%D0%BC&amp;action=edit&amp;redlink=1" TargetMode="External"/><Relationship Id="rId43" Type="http://schemas.openxmlformats.org/officeDocument/2006/relationships/hyperlink" Target="https://ru.wikipedia.org/wiki/%D0%95%D0%BB%D0%B5%D1%86" TargetMode="External"/><Relationship Id="rId48" Type="http://schemas.openxmlformats.org/officeDocument/2006/relationships/hyperlink" Target="https://ru.wikipedia.org/wiki/%D0%A2%D1%83%D0%BB%D1%8C%D1%81%D0%BA%D0%B0%D1%8F_%D0%BE%D0%B1%D0%BB%D0%B0%D1%81%D1%82%D1%8C" TargetMode="External"/><Relationship Id="rId64" Type="http://schemas.openxmlformats.org/officeDocument/2006/relationships/hyperlink" Target="https://ru.wikipedia.org/wiki/%D0%A3%D0%B5%D0%B7%D0%B4%D0%BD%D1%8B%D0%B9_%D1%86%D0%B5%D0%BD%D1%82%D1%80" TargetMode="External"/><Relationship Id="rId69" Type="http://schemas.openxmlformats.org/officeDocument/2006/relationships/hyperlink" Target="https://ru.wikipedia.org/wiki/%D0%A5%D1%80%D0%B0%D0%BC%D1%8B_%D0%92%D0%B5%D0%BD%D1%91%D0%B2%D0%B0" TargetMode="External"/><Relationship Id="rId80" Type="http://schemas.openxmlformats.org/officeDocument/2006/relationships/hyperlink" Target="https://ru.wikipedia.org/wiki/%D0%93%D0%B5%D0%BD%D0%B5%D1%80%D0%B0%D0%BB-%D0%BB%D0%B5%D0%B9%D1%82%D0%B5%D0%BD%D0%B0%D0%BD%D1%82" TargetMode="External"/><Relationship Id="rId85" Type="http://schemas.openxmlformats.org/officeDocument/2006/relationships/hyperlink" Target="https://ru.wikipedia.org/wiki/%D0%95%D0%B2%D0%B4%D0%BE%D0%BA%D0%B8%D0%BC%D0%B5%D0%BD%D0%BA%D0%BE,_%D0%93%D0%B5%D0%BE%D1%80%D0%B3%D0%B8%D0%B9_%D0%A1%D1%82%D0%B5%D0%BF%D0%B0%D0%BD%D0%BE%D0%B2%D0%B8%D1%87" TargetMode="External"/><Relationship Id="rId12" Type="http://schemas.openxmlformats.org/officeDocument/2006/relationships/hyperlink" Target="https://ru.wikipedia.org/wiki/%D0%92%D0%B5%D0%BD%D1%91%D0%B2%D0%BA%D0%B0" TargetMode="External"/><Relationship Id="rId17" Type="http://schemas.openxmlformats.org/officeDocument/2006/relationships/hyperlink" Target="https://ru.wikipedia.org/wiki/%D0%A0%D1%8F%D0%B7%D0%B0%D0%BD%D1%8C" TargetMode="External"/><Relationship Id="rId25" Type="http://schemas.openxmlformats.org/officeDocument/2006/relationships/hyperlink" Target="https://ru.wikipedia.org/wiki/%D0%9E%D1%81%D1%91%D1%82%D1%80_(%D1%80%D0%B5%D0%BA%D0%B0)" TargetMode="External"/><Relationship Id="rId33" Type="http://schemas.openxmlformats.org/officeDocument/2006/relationships/hyperlink" Target="https://ru.wikipedia.org/wiki/%D0%9C%D1%81%D1%82%D0%B8%D1%81%D0%BB%D0%B0%D0%B2%D1%81%D0%BA%D0%B8%D0%B9,_%D0%98%D0%B2%D0%B0%D0%BD_%D0%A4%D1%91%D0%B4%D0%BE%D1%80%D0%BE%D0%B2%D0%B8%D1%87" TargetMode="External"/><Relationship Id="rId38" Type="http://schemas.openxmlformats.org/officeDocument/2006/relationships/hyperlink" Target="https://ru.wikipedia.org/wiki/%D0%A2%D1%83%D0%BB%D1%8C%D1%81%D0%BA%D0%B0%D1%8F_%D0%BF%D1%80%D0%BE%D0%B2%D0%B8%D0%BD%D1%86%D0%B8%D1%8F" TargetMode="External"/><Relationship Id="rId46" Type="http://schemas.openxmlformats.org/officeDocument/2006/relationships/hyperlink" Target="https://ru.wikipedia.org/wiki/%D0%92%D0%B5%D0%BD%D1%91%D0%B2%D1%81%D0%BA%D0%B8%D0%B9_%D1%80%D0%B0%D0%B9%D0%BE%D0%BD" TargetMode="External"/><Relationship Id="rId59" Type="http://schemas.openxmlformats.org/officeDocument/2006/relationships/hyperlink" Target="https://ru.wikipedia.org/wiki/77-%D1%8F_%D0%B3%D0%B2%D0%B0%D1%80%D0%B4%D0%B5%D0%B9%D1%81%D0%BA%D0%B0%D1%8F_%D1%81%D1%82%D1%80%D0%B5%D0%BB%D0%BA%D0%BE%D0%B2%D0%B0%D1%8F_%D0%B4%D0%B8%D0%B2%D0%B8%D0%B7%D0%B8%D1%8F" TargetMode="External"/><Relationship Id="rId67" Type="http://schemas.openxmlformats.org/officeDocument/2006/relationships/hyperlink" Target="https://ru.wikipedia.org/wiki/%D0%A5%D1%80%D0%B0%D0%BC%D1%8B_%D0%92%D0%B5%D0%BD%D1%91%D0%B2%D0%B0" TargetMode="External"/><Relationship Id="rId20" Type="http://schemas.openxmlformats.org/officeDocument/2006/relationships/hyperlink" Target="https://ru.wikipedia.org/wiki/%D0%90%D0%B1%D1%85%D0%B0%D0%B7%D0%B8%D1%8F" TargetMode="External"/><Relationship Id="rId41" Type="http://schemas.openxmlformats.org/officeDocument/2006/relationships/hyperlink" Target="https://ru.wikipedia.org/wiki/%D0%A2%D1%83%D0%BB%D1%8C%D1%81%D0%BA%D0%B0%D1%8F_%D0%B3%D1%83%D0%B1%D0%B5%D1%80%D0%BD%D0%B8%D1%8F" TargetMode="External"/><Relationship Id="rId54" Type="http://schemas.openxmlformats.org/officeDocument/2006/relationships/hyperlink" Target="https://ru.wikipedia.org/wiki/2-%D1%8F_%D1%82%D0%B0%D0%BD%D0%BA%D0%BE%D0%B2%D0%B0%D1%8F_%D0%B0%D1%80%D0%BC%D0%B8%D1%8F_(%D0%B2%D0%B5%D1%80%D0%BC%D0%B0%D1%85%D1%82)" TargetMode="External"/><Relationship Id="rId62" Type="http://schemas.openxmlformats.org/officeDocument/2006/relationships/hyperlink" Target="https://ru.wikipedia.org/wiki/%D0%92%D0%B5%D0%BD%D1%91%D0%B2" TargetMode="External"/><Relationship Id="rId70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75" Type="http://schemas.openxmlformats.org/officeDocument/2006/relationships/hyperlink" Target="https://ru.wikipedia.org/wiki/%D0%92%D0%B5%D0%BD%D1%91%D0%B2" TargetMode="External"/><Relationship Id="rId83" Type="http://schemas.openxmlformats.org/officeDocument/2006/relationships/hyperlink" Target="https://ru.wikipedia.org/wiki/%D0%9F%D1%80%D0%B5%D0%B4%D1%81%D0%B5%D0%B4%D0%B0%D1%82%D0%B5%D0%BB%D1%8C_%D0%9A%D0%93%D0%91" TargetMode="External"/><Relationship Id="rId88" Type="http://schemas.openxmlformats.org/officeDocument/2006/relationships/hyperlink" Target="https://ru.wikipedia.org/wiki/%D0%93%D0%B5%D0%B4%D0%B5%D0%BE%D0%BD%D0%BE%D0%B2,_%D0%94%D0%BC%D0%B8%D1%82%D1%80%D0%B8%D0%B9_%D0%94%D0%B0%D0%BD%D0%B8%D0%BB%D0%BE%D0%B2%D0%B8%D1%87" TargetMode="External"/><Relationship Id="rId91" Type="http://schemas.openxmlformats.org/officeDocument/2006/relationships/hyperlink" Target="https://ru.wikipedia.org/wiki/%D0%98%D1%81%D0%B0%D0%B5%D0%B2,_%D0%A1%D0%B5%D1%80%D0%B3%D0%B5%D0%B9_%D0%98%D0%B2%D0%B0%D0%BD%D0%BE%D0%B2%D0%B8%D1%87_(%D0%B1%D0%B8%D0%BE%D0%BB%D0%BE%D0%B3)" TargetMode="External"/><Relationship Id="rId96" Type="http://schemas.openxmlformats.org/officeDocument/2006/relationships/hyperlink" Target="https://ru.wikipedia.org/wiki/%D0%9C%D0%BE%D1%81%D0%BA%D0%BE%D0%B2%D1%81%D0%BA%D0%B8%D0%B9_%D1%85%D1%83%D0%B4%D0%BE%D0%B6%D0%B5%D1%81%D1%82%D0%B2%D0%B5%D0%BD%D0%BD%D1%8B%D0%B9_%D0%B8%D0%BD%D1%81%D1%82%D0%B8%D1%82%D1%83%D1%82_%D0%B8%D0%BC%D0%B5%D0%BD%D0%B8_%D0%92._%D0%98._%D0%A1%D1%83%D1%80%D0%B8%D0%BA%D0%BE%D0%B2%D0%B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u.wikipedia.org/wiki/%D0%A0132_(%D0%B0%D0%B2%D1%82%D0%BE%D0%B4%D0%BE%D1%80%D0%BE%D0%B3%D0%B0,_%D0%A0%D0%BE%D1%81%D1%81%D0%B8%D1%8F)" TargetMode="External"/><Relationship Id="rId23" Type="http://schemas.openxmlformats.org/officeDocument/2006/relationships/hyperlink" Target="https://ru.wikipedia.org/wiki/%D0%A1%D0%B0%D0%BD%D0%BA%D1%82-%D0%9F%D0%B5%D1%82%D0%B5%D1%80%D0%B1%D1%83%D1%80%D0%B3" TargetMode="External"/><Relationship Id="rId28" Type="http://schemas.openxmlformats.org/officeDocument/2006/relationships/hyperlink" Target="https://ru.wikipedia.org/wiki/%D0%9F%D1%80%D0%BE%D0%BD%D1%81%D0%BA%D0%BE%D0%B5_%D0%BA%D0%BD%D1%8F%D0%B6%D0%B5%D1%81%D1%82%D0%B2%D0%BE" TargetMode="External"/><Relationship Id="rId36" Type="http://schemas.openxmlformats.org/officeDocument/2006/relationships/hyperlink" Target="https://ru.wikipedia.org/wiki/%D0%9C%D0%BE%D1%81%D0%BA%D0%BE%D0%B2%D1%81%D0%BA%D0%B0%D1%8F_%D0%B3%D1%83%D0%B1%D0%B5%D1%80%D0%BD%D0%B8%D1%8F" TargetMode="External"/><Relationship Id="rId49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57" Type="http://schemas.openxmlformats.org/officeDocument/2006/relationships/hyperlink" Target="https://ru.wikipedia.org/wiki/1-%D0%B9_%D0%B3%D0%B2%D0%B0%D1%80%D0%B4%D0%B5%D0%B9%D1%81%D0%BA%D0%B8%D0%B9_%D0%BA%D0%B0%D0%B2%D0%B0%D0%BB%D0%B5%D1%80%D0%B8%D0%B9%D1%81%D0%BA%D0%B8%D0%B9_%D0%BA%D0%BE%D1%80%D0%BF%D1%83%D1%81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ru.wikipedia.org/wiki/%D0%A8%D0%B5%D1%80%D0%B5%D0%BC%D0%B5%D1%82%D0%B5%D0%B2,_%D0%98%D0%B2%D0%B0%D0%BD_%D0%92%D0%B0%D1%81%D0%B8%D0%BB%D1%8C%D0%B5%D0%B2%D0%B8%D1%87_(%D0%91%D0%BE%D0%BB%D1%8C%D1%88%D0%BE%D0%B9)" TargetMode="External"/><Relationship Id="rId44" Type="http://schemas.openxmlformats.org/officeDocument/2006/relationships/hyperlink" Target="https://ru.wikipedia.org/wiki/%D0%9B%D0%B8%D0%B2%D0%BD%D1%8B" TargetMode="External"/><Relationship Id="rId52" Type="http://schemas.openxmlformats.org/officeDocument/2006/relationships/hyperlink" Target="https://ru.wikipedia.org/wiki/413-%D1%8F_%D1%81%D1%82%D1%80%D0%B5%D0%BB%D0%BA%D0%BE%D0%B2%D0%B0%D1%8F_%D0%B4%D0%B8%D0%B2%D0%B8%D0%B7%D0%B8%D1%8F" TargetMode="External"/><Relationship Id="rId60" Type="http://schemas.openxmlformats.org/officeDocument/2006/relationships/hyperlink" Target="https://ru.wikipedia.org/wiki/%D0%9E%D0%BA%D0%BA%D1%83%D0%BF%D0%B0%D1%86%D0%B8%D1%8F" TargetMode="External"/><Relationship Id="rId65" Type="http://schemas.openxmlformats.org/officeDocument/2006/relationships/hyperlink" Target="https://ru.wikipedia.org/wiki/%D0%95%D0%BA%D0%B0%D1%82%D0%B5%D1%80%D0%B8%D0%BD%D0%B0_II" TargetMode="External"/><Relationship Id="rId73" Type="http://schemas.openxmlformats.org/officeDocument/2006/relationships/hyperlink" Target="https://ru.wikipedia.org/wiki/%D0%9A%D0%B0%D1%80%D1%81%D1%82" TargetMode="External"/><Relationship Id="rId78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81" Type="http://schemas.openxmlformats.org/officeDocument/2006/relationships/hyperlink" Target="https://ru.wikipedia.org/wiki/%D0%9A%D0%B0%D0%BD%D0%B4%D0%B8%D0%B4%D0%B0%D1%82_%D0%BD%D0%B0%D1%83%D0%BA" TargetMode="External"/><Relationship Id="rId86" Type="http://schemas.openxmlformats.org/officeDocument/2006/relationships/hyperlink" Target="https://ru.wikipedia.org/wiki/%D0%93%D0%B5%D0%BE%D0%B4%D0%B5%D0%B7%D0%B8%D1%81%D1%82" TargetMode="External"/><Relationship Id="rId94" Type="http://schemas.openxmlformats.org/officeDocument/2006/relationships/hyperlink" Target="https://ru.wikipedia.org/wiki/%D0%A0%D0%B5%D1%80%D0%B8%D1%85,_%D0%95%D0%BB%D0%B5%D0%BD%D0%B0_%D0%98%D0%B2%D0%B0%D0%BD%D0%BE%D0%B2%D0%BD%D0%B0" TargetMode="External"/><Relationship Id="rId99" Type="http://schemas.openxmlformats.org/officeDocument/2006/relationships/hyperlink" Target="http://7fa.ru/cstat/13940" TargetMode="External"/><Relationship Id="rId10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s://ru.wikipedia.org/wiki/%D0%9C%D0%BE%D1%81%D0%BA%D0%B2%D0%B0" TargetMode="External"/><Relationship Id="rId18" Type="http://schemas.openxmlformats.org/officeDocument/2006/relationships/hyperlink" Target="https://ru.wikipedia.org/wiki/%D0%9C4_(%D0%B0%D0%B2%D1%82%D0%BE%D0%B4%D0%BE%D1%80%D0%BE%D0%B3%D0%B0,_%D0%A0%D0%BE%D1%81%D1%81%D0%B8%D1%8F)" TargetMode="External"/><Relationship Id="rId39" Type="http://schemas.openxmlformats.org/officeDocument/2006/relationships/hyperlink" Target="https://ru.wikipedia.org/wiki/%D0%95%D0%BA%D0%B0%D1%82%D0%B5%D1%80%D0%B8%D0%BD%D0%B0_II" TargetMode="External"/><Relationship Id="rId34" Type="http://schemas.openxmlformats.org/officeDocument/2006/relationships/hyperlink" Target="https://ru.wikipedia.org/wiki/%D0%94%D0%B5%D0%B2%D0%BB%D0%B5%D1%82_I_%D0%93%D0%B5%D1%80%D0%B0%D0%B9" TargetMode="External"/><Relationship Id="rId50" Type="http://schemas.openxmlformats.org/officeDocument/2006/relationships/hyperlink" Target="https://ru.wikipedia.org/wiki/%D0%92%D0%B5%D1%80%D0%BC%D0%B0%D1%85%D1%82" TargetMode="External"/><Relationship Id="rId55" Type="http://schemas.openxmlformats.org/officeDocument/2006/relationships/hyperlink" Target="https://ru.wikipedia.org/wiki/%D0%93%D1%83%D0%B4%D0%B5%D1%80%D0%B8%D0%B0%D0%BD,_%D0%93%D0%B5%D0%B9%D0%BD%D1%86_%D0%92%D0%B8%D0%BB%D1%8C%D0%B3%D0%B5%D0%BB%D1%8C%D0%BC" TargetMode="External"/><Relationship Id="rId76" Type="http://schemas.openxmlformats.org/officeDocument/2006/relationships/hyperlink" Target="https://ru.wikipedia.org/wiki/%D0%A1%D0%BE%D0%B2%D0%B5%D1%82%D1%81%D0%BA%D0%BE-%D1%84%D0%B8%D0%BD%D1%81%D0%BA%D0%B0%D1%8F_%D0%B2%D0%BE%D0%B9%D0%BD%D0%B0_(1939%E2%80%941940)" TargetMode="External"/><Relationship Id="rId97" Type="http://schemas.openxmlformats.org/officeDocument/2006/relationships/hyperlink" Target="https://ru.wikipedia.org/wiki/%D0%9F%D0%BE%D1%87%D1%91%D1%82%D0%BD%D1%8B%D0%B9_%D0%B3%D1%80%D0%B0%D0%B6%D0%B4%D0%B0%D0%BD%D0%B8%D0%BD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92" Type="http://schemas.openxmlformats.org/officeDocument/2006/relationships/hyperlink" Target="https://ru.wikipedia.org/wiki/%D0%AF%D0%B1%D0%BB%D0%BE%D0%BD%D1%8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u.wikipedia.org/wiki/%D0%92%D0%B5%D0%BB%D0%B8%D0%BA%D0%BE%D0%B5_%D0%BA%D0%BD%D1%8F%D0%B6%D0%B5%D1%81%D1%82%D0%B2%D0%BE_%D0%A0%D1%8F%D0%B7%D0%B0%D0%BD%D1%81%D0%BA%D0%BE%D0%B5" TargetMode="External"/><Relationship Id="rId24" Type="http://schemas.openxmlformats.org/officeDocument/2006/relationships/hyperlink" Target="https://ru.wikipedia.org/wiki/%D0%92%D0%BE%D0%BB%D0%B3%D0%BE%D0%B3%D1%80%D0%B0%D0%B4" TargetMode="External"/><Relationship Id="rId40" Type="http://schemas.openxmlformats.org/officeDocument/2006/relationships/hyperlink" Target="https://ru.wikipedia.org/wiki/%D0%92%D0%B5%D0%BD%D1%91%D0%B2%D1%81%D0%BA%D0%B8%D0%B9_%D1%83%D0%B5%D0%B7%D0%B4" TargetMode="External"/><Relationship Id="rId45" Type="http://schemas.openxmlformats.org/officeDocument/2006/relationships/hyperlink" Target="https://ru.wikipedia.org/wiki/%D0%A1%D0%BE%D0%B2%D0%B5%D1%82%D1%81%D0%BA%D0%B0%D1%8F_%D0%B2%D0%BB%D0%B0%D1%81%D1%82%D1%8C" TargetMode="External"/><Relationship Id="rId66" Type="http://schemas.openxmlformats.org/officeDocument/2006/relationships/hyperlink" Target="https://ru.wikipedia.org/wiki/%D0%91%D0%BE%D0%B3%D0%BE%D1%8F%D0%B2%D0%BB%D0%B5%D0%BD%D1%81%D0%BA%D0%B8%D0%B9_%D0%BC%D0%BE%D0%BD%D0%B0%D1%81%D1%82%D1%8B%D1%80%D1%8C_(%D0%92%D0%B5%D0%BD%D1%91%D0%B2)" TargetMode="External"/><Relationship Id="rId87" Type="http://schemas.openxmlformats.org/officeDocument/2006/relationships/hyperlink" Target="https://ru.wikipedia.org/wiki/%D0%90%D1%81%D1%82%D1%80%D0%BE%D0%BD%D0%BE%D0%BC" TargetMode="External"/><Relationship Id="rId61" Type="http://schemas.openxmlformats.org/officeDocument/2006/relationships/hyperlink" Target="https://ru.wikipedia.org/wiki/%D0%91%D1%83%D1%80%D1%8B%D0%B9_%D1%83%D0%B3%D0%BE%D0%BB%D1%8C" TargetMode="External"/><Relationship Id="rId82" Type="http://schemas.openxmlformats.org/officeDocument/2006/relationships/hyperlink" Target="https://ru.wikipedia.org/wiki/%D0%92%D0%BE%D1%80%D0%BE%D0%B1%D1%8C%D1%91%D0%B2,_%D0%92%D0%B0%D1%81%D0%B8%D0%BB%D0%B8%D0%B9_%D0%A4%D1%80%D0%BE%D0%BB%D0%BE%D0%B2%D0%B8%D1%87" TargetMode="External"/><Relationship Id="rId19" Type="http://schemas.openxmlformats.org/officeDocument/2006/relationships/hyperlink" Target="https://ru.wikipedia.org/wiki/%D0%92%D0%B5%D0%BD%D1%91%D0%B2_(%D1%81%D1%82%D0%B0%D0%BD%D1%86%D0%B8%D1%8F)" TargetMode="External"/><Relationship Id="rId14" Type="http://schemas.openxmlformats.org/officeDocument/2006/relationships/hyperlink" Target="https://ru.wikipedia.org/wiki/%D0%A2%D1%83%D0%BB%D0%B0" TargetMode="External"/><Relationship Id="rId30" Type="http://schemas.openxmlformats.org/officeDocument/2006/relationships/hyperlink" Target="https://ru.wikipedia.org/wiki/%D0%92%D0%B5%D0%BB%D0%B8%D0%BA%D0%BE%D0%B5_%D0%BA%D0%BD%D1%8F%D0%B6%D0%B5%D1%81%D1%82%D0%B2%D0%BE_%D0%9B%D0%B8%D1%82%D0%BE%D0%B2%D1%81%D0%BA%D0%BE%D0%B5" TargetMode="External"/><Relationship Id="rId35" Type="http://schemas.openxmlformats.org/officeDocument/2006/relationships/hyperlink" Target="https://ru.wikipedia.org/wiki/%D0%9F%D1%91%D1%82%D1%80_I" TargetMode="External"/><Relationship Id="rId56" Type="http://schemas.openxmlformats.org/officeDocument/2006/relationships/hyperlink" Target="https://ru.wikipedia.org/wiki/%D0%A2%D1%83%D0%BB%D1%8C%D1%81%D0%BA%D0%B0%D1%8F_%D0%BD%D0%B0%D1%81%D1%82%D1%83%D0%BF%D0%B0%D1%82%D0%B5%D0%BB%D1%8C%D0%BD%D0%B0%D1%8F_%D0%BE%D0%BF%D0%B5%D1%80%D0%B0%D1%86%D0%B8%D1%8F" TargetMode="External"/><Relationship Id="rId77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00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hyperlink" Target="https://ru.wikipedia.org/wiki/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72" Type="http://schemas.openxmlformats.org/officeDocument/2006/relationships/hyperlink" Target="https://ru.wikipedia.org/wiki/%D0%9F%D0%BE%D0%B4%D0%BC%D0%BE%D1%81%D0%BA%D0%BE%D0%B2%D0%BD%D1%8B%D0%B9_%D1%83%D0%B3%D0%BE%D0%BB%D1%8C%D0%BD%D1%8B%D0%B9_%D0%B1%D0%B0%D1%81%D1%81%D0%B5%D0%B9%D0%BD" TargetMode="External"/><Relationship Id="rId93" Type="http://schemas.openxmlformats.org/officeDocument/2006/relationships/hyperlink" Target="https://ru.wikipedia.org/wiki/%D0%A0%D0%B5%D1%80%D0%B8%D1%85,_%D0%9D%D0%B8%D0%BA%D0%BE%D0%BB%D0%B0%D0%B9_%D0%9A%D0%BE%D0%BD%D1%81%D1%82%D0%B0%D0%BD%D1%82%D0%B8%D0%BD%D0%BE%D0%B2%D0%B8%D1%87" TargetMode="External"/><Relationship Id="rId98" Type="http://schemas.openxmlformats.org/officeDocument/2006/relationships/hyperlink" Target="http://www.consultant.ru/document/cons_doc_LAW_300834/5a64531abe181f9ccf87022b85840976ad863c00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91DE4-790F-4F62-A9F3-3ECBE329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96</Pages>
  <Words>17544</Words>
  <Characters>145588</Characters>
  <Application>Microsoft Office Word</Application>
  <DocSecurity>0</DocSecurity>
  <Lines>1213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162807</CharactersWithSpaces>
  <SharedDoc>false</SharedDoc>
  <HLinks>
    <vt:vector size="6" baseType="variant">
      <vt:variant>
        <vt:i4>8323181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https://ru.wikipedia.org/w/index.php?title=%D0%A4%D0%B5%D0%B4%D0%B8%D0%BD%D1%81%D0%BA%D0%BE%D0%B5&amp;action=edit&amp;redlink=1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36</cp:revision>
  <cp:lastPrinted>2020-02-06T07:04:00Z</cp:lastPrinted>
  <dcterms:created xsi:type="dcterms:W3CDTF">2020-02-05T13:23:00Z</dcterms:created>
  <dcterms:modified xsi:type="dcterms:W3CDTF">2020-02-20T06:41:00Z</dcterms:modified>
</cp:coreProperties>
</file>