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E76BAE">
        <w:rPr>
          <w:sz w:val="28"/>
          <w:szCs w:val="25"/>
          <w:u w:val="single"/>
        </w:rPr>
        <w:t>02</w:t>
      </w:r>
      <w:r w:rsidR="004E1556" w:rsidRPr="004976B3">
        <w:rPr>
          <w:sz w:val="28"/>
          <w:szCs w:val="25"/>
          <w:u w:val="single"/>
        </w:rPr>
        <w:t xml:space="preserve"> </w:t>
      </w:r>
      <w:r w:rsidR="00E76BAE">
        <w:rPr>
          <w:sz w:val="28"/>
          <w:szCs w:val="25"/>
          <w:u w:val="single"/>
        </w:rPr>
        <w:t>мая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063D81">
        <w:rPr>
          <w:sz w:val="28"/>
          <w:szCs w:val="25"/>
          <w:u w:val="single"/>
        </w:rPr>
        <w:t>7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E76BAE">
        <w:rPr>
          <w:sz w:val="28"/>
          <w:szCs w:val="25"/>
          <w:u w:val="single"/>
        </w:rPr>
        <w:t>20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</w:t>
      </w:r>
      <w:r w:rsidR="00063D81">
        <w:rPr>
          <w:b/>
          <w:sz w:val="28"/>
          <w:szCs w:val="28"/>
        </w:rPr>
        <w:t>для строительства линейного объекта</w:t>
      </w:r>
      <w:r w:rsidR="00D80A33" w:rsidRPr="00D80A33">
        <w:rPr>
          <w:b/>
          <w:sz w:val="28"/>
          <w:szCs w:val="28"/>
        </w:rPr>
        <w:t>: «</w:t>
      </w:r>
      <w:r w:rsidR="00E76BAE">
        <w:rPr>
          <w:b/>
          <w:sz w:val="28"/>
          <w:szCs w:val="28"/>
        </w:rPr>
        <w:t>Подземный газопровод высокого давления для газоснабжения кафе по адресу: Тульская область, Веневский район, вблизи автомагистрали «Дон» (</w:t>
      </w:r>
      <w:proofErr w:type="gramStart"/>
      <w:r w:rsidR="00E76BAE">
        <w:rPr>
          <w:b/>
          <w:sz w:val="28"/>
          <w:szCs w:val="28"/>
        </w:rPr>
        <w:t>км</w:t>
      </w:r>
      <w:proofErr w:type="gramEnd"/>
      <w:r w:rsidR="00E76BAE">
        <w:rPr>
          <w:b/>
          <w:sz w:val="28"/>
          <w:szCs w:val="28"/>
        </w:rPr>
        <w:t xml:space="preserve"> 171+115, справа)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E76BAE">
        <w:rPr>
          <w:sz w:val="28"/>
          <w:szCs w:val="28"/>
        </w:rPr>
        <w:t>23</w:t>
      </w:r>
      <w:r w:rsidR="000C7D36">
        <w:rPr>
          <w:sz w:val="28"/>
          <w:szCs w:val="28"/>
        </w:rPr>
        <w:t xml:space="preserve"> </w:t>
      </w:r>
      <w:r w:rsidR="00E76BAE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213B1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BD75EA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Метростроевский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Горная</w:t>
      </w:r>
      <w:r w:rsidR="00D51B6B">
        <w:rPr>
          <w:sz w:val="28"/>
          <w:szCs w:val="28"/>
        </w:rPr>
        <w:t>, д.</w:t>
      </w:r>
      <w:r w:rsidR="00BD75EA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BD75EA" w:rsidRPr="00BD75EA">
        <w:rPr>
          <w:sz w:val="28"/>
          <w:szCs w:val="28"/>
        </w:rPr>
        <w:t>Подземный газопровод высокого давления для газоснабжения кафе по адресу: Тульская область, Веневский район, вблизи автомагистрали «Дон» (</w:t>
      </w:r>
      <w:proofErr w:type="gramStart"/>
      <w:r w:rsidR="00BD75EA" w:rsidRPr="00BD75EA">
        <w:rPr>
          <w:sz w:val="28"/>
          <w:szCs w:val="28"/>
        </w:rPr>
        <w:t>км</w:t>
      </w:r>
      <w:proofErr w:type="gramEnd"/>
      <w:r w:rsidR="00BD75EA" w:rsidRPr="00BD75EA">
        <w:rPr>
          <w:sz w:val="28"/>
          <w:szCs w:val="28"/>
        </w:rPr>
        <w:t xml:space="preserve"> 171+115, справа)</w:t>
      </w:r>
      <w:r w:rsidR="004D7C02" w:rsidRPr="004D7C02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BD75EA">
        <w:rPr>
          <w:sz w:val="28"/>
          <w:szCs w:val="28"/>
        </w:rPr>
        <w:t>03</w:t>
      </w:r>
      <w:r w:rsidR="00431A21">
        <w:rPr>
          <w:sz w:val="28"/>
          <w:szCs w:val="28"/>
        </w:rPr>
        <w:t xml:space="preserve"> </w:t>
      </w:r>
      <w:r w:rsidR="00BD75EA">
        <w:rPr>
          <w:sz w:val="28"/>
          <w:szCs w:val="28"/>
        </w:rPr>
        <w:t>мая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BD75EA" w:rsidRPr="00BD75EA">
        <w:rPr>
          <w:sz w:val="28"/>
          <w:szCs w:val="28"/>
        </w:rPr>
        <w:t>Подземный газопровод высокого давления для газоснабжения кафе по адресу: Тульская область, Веневский район, вблизи автомагистрали «Дон» (</w:t>
      </w:r>
      <w:proofErr w:type="gramStart"/>
      <w:r w:rsidR="00BD75EA" w:rsidRPr="00BD75EA">
        <w:rPr>
          <w:sz w:val="28"/>
          <w:szCs w:val="28"/>
        </w:rPr>
        <w:t>км</w:t>
      </w:r>
      <w:proofErr w:type="gramEnd"/>
      <w:r w:rsidR="00BD75EA" w:rsidRPr="00BD75EA">
        <w:rPr>
          <w:sz w:val="28"/>
          <w:szCs w:val="28"/>
        </w:rPr>
        <w:t xml:space="preserve"> 171+115, справа)</w:t>
      </w:r>
      <w:r w:rsidR="004D7C02" w:rsidRPr="004D7C02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 xml:space="preserve">аппарате Собрания </w:t>
      </w:r>
      <w:r w:rsidR="00197F06">
        <w:rPr>
          <w:sz w:val="28"/>
          <w:szCs w:val="28"/>
        </w:rPr>
        <w:lastRenderedPageBreak/>
        <w:t>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 xml:space="preserve">планировки и межевания территории </w:t>
      </w:r>
      <w:r w:rsidR="004D7C02" w:rsidRPr="004D7C02">
        <w:rPr>
          <w:sz w:val="28"/>
          <w:szCs w:val="28"/>
        </w:rPr>
        <w:t>для строительства линейного объекта: «</w:t>
      </w:r>
      <w:r w:rsidR="00BD75EA" w:rsidRPr="00BD75EA">
        <w:rPr>
          <w:sz w:val="28"/>
          <w:szCs w:val="28"/>
        </w:rPr>
        <w:t>Подземный газопровод высокого давления для газоснабжения кафе по адресу: Тульская область, Веневский район, вблизи автомагистрали «Дон» (</w:t>
      </w:r>
      <w:proofErr w:type="gramStart"/>
      <w:r w:rsidR="00BD75EA" w:rsidRPr="00BD75EA">
        <w:rPr>
          <w:sz w:val="28"/>
          <w:szCs w:val="28"/>
        </w:rPr>
        <w:t>км</w:t>
      </w:r>
      <w:proofErr w:type="gramEnd"/>
      <w:r w:rsidR="00BD75EA" w:rsidRPr="00BD75EA">
        <w:rPr>
          <w:sz w:val="28"/>
          <w:szCs w:val="28"/>
        </w:rPr>
        <w:t xml:space="preserve"> 171+115, справа)</w:t>
      </w:r>
      <w:r w:rsidR="004D7C02" w:rsidRPr="004D7C0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r w:rsidR="00BD75EA">
        <w:rPr>
          <w:sz w:val="28"/>
          <w:szCs w:val="28"/>
        </w:rPr>
        <w:t xml:space="preserve">       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BD75EA">
        <w:rPr>
          <w:sz w:val="28"/>
          <w:szCs w:val="28"/>
        </w:rPr>
        <w:t>18</w:t>
      </w:r>
      <w:r w:rsidR="002E7F96">
        <w:rPr>
          <w:sz w:val="28"/>
          <w:szCs w:val="28"/>
        </w:rPr>
        <w:t xml:space="preserve"> </w:t>
      </w:r>
      <w:r w:rsidR="00BD75EA">
        <w:rPr>
          <w:sz w:val="28"/>
          <w:szCs w:val="28"/>
        </w:rPr>
        <w:t>мая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4D7C02">
        <w:rPr>
          <w:sz w:val="28"/>
          <w:szCs w:val="28"/>
        </w:rPr>
        <w:t>7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BD75EA">
        <w:rPr>
          <w:sz w:val="26"/>
          <w:szCs w:val="26"/>
        </w:rPr>
        <w:t>02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</w:t>
      </w:r>
      <w:r w:rsidR="00BD75EA">
        <w:rPr>
          <w:sz w:val="26"/>
          <w:szCs w:val="26"/>
        </w:rPr>
        <w:t>5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D7C02">
        <w:rPr>
          <w:sz w:val="26"/>
          <w:szCs w:val="26"/>
        </w:rPr>
        <w:t>7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BD75EA">
        <w:rPr>
          <w:sz w:val="26"/>
          <w:szCs w:val="26"/>
        </w:rPr>
        <w:t>20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</w:t>
            </w:r>
            <w:proofErr w:type="gramStart"/>
            <w:r w:rsidRPr="00BD75E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BD75EA">
              <w:rPr>
                <w:sz w:val="26"/>
                <w:szCs w:val="26"/>
              </w:rPr>
              <w:t>работающих</w:t>
            </w:r>
            <w:proofErr w:type="gramEnd"/>
            <w:r w:rsidRPr="00BD75EA">
              <w:rPr>
                <w:sz w:val="26"/>
                <w:szCs w:val="26"/>
              </w:rPr>
              <w:t>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BD75EA">
              <w:rPr>
                <w:sz w:val="26"/>
                <w:szCs w:val="26"/>
              </w:rPr>
              <w:t>Гомзов</w:t>
            </w:r>
            <w:proofErr w:type="spellEnd"/>
            <w:r w:rsidRPr="00BD75EA">
              <w:rPr>
                <w:sz w:val="26"/>
                <w:szCs w:val="26"/>
              </w:rPr>
              <w:t xml:space="preserve"> В.М.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200" w:line="276" w:lineRule="auto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Директор МУ «УС ЖКХ»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Фомина Ю.О.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Шубчинский</w:t>
            </w:r>
            <w:proofErr w:type="spellEnd"/>
            <w:r>
              <w:rPr>
                <w:sz w:val="26"/>
                <w:szCs w:val="26"/>
              </w:rPr>
              <w:t xml:space="preserve"> А.Г.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proofErr w:type="gramEnd"/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>
      <w:bookmarkStart w:id="0" w:name="_GoBack"/>
      <w:bookmarkEnd w:id="0"/>
    </w:p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43EA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53C3-3089-46B1-8864-0E6EE223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99</cp:revision>
  <cp:lastPrinted>2017-01-09T11:04:00Z</cp:lastPrinted>
  <dcterms:created xsi:type="dcterms:W3CDTF">2013-11-25T19:22:00Z</dcterms:created>
  <dcterms:modified xsi:type="dcterms:W3CDTF">2017-05-02T08:26:00Z</dcterms:modified>
</cp:coreProperties>
</file>