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F6" w:rsidRPr="00DB30F6" w:rsidRDefault="000C7ABE" w:rsidP="00DB30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30F6">
        <w:rPr>
          <w:rFonts w:ascii="Times New Roman" w:hAnsi="Times New Roman"/>
          <w:b/>
          <w:sz w:val="28"/>
          <w:szCs w:val="28"/>
        </w:rPr>
        <w:t xml:space="preserve">Полномочия </w:t>
      </w:r>
      <w:r w:rsidR="00DB30F6" w:rsidRPr="00DB30F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органов местного самоуправления</w:t>
      </w:r>
      <w:r w:rsidRPr="00DB30F6">
        <w:rPr>
          <w:rFonts w:ascii="Times New Roman" w:hAnsi="Times New Roman"/>
          <w:b/>
          <w:sz w:val="28"/>
          <w:szCs w:val="28"/>
        </w:rPr>
        <w:t xml:space="preserve"> Грицовское </w:t>
      </w:r>
    </w:p>
    <w:p w:rsidR="00BD79A2" w:rsidRPr="00DB30F6" w:rsidRDefault="00DB30F6" w:rsidP="00DB30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30F6">
        <w:rPr>
          <w:rFonts w:ascii="Times New Roman" w:hAnsi="Times New Roman"/>
          <w:b/>
          <w:sz w:val="28"/>
          <w:szCs w:val="28"/>
        </w:rPr>
        <w:t>Веневского района</w:t>
      </w:r>
    </w:p>
    <w:p w:rsidR="00DB30F6" w:rsidRDefault="00DB30F6" w:rsidP="00DB30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C7ABE" w:rsidRPr="000C7ABE" w:rsidRDefault="000C7ABE" w:rsidP="00DB30F6">
      <w:pPr>
        <w:tabs>
          <w:tab w:val="left" w:pos="7305"/>
          <w:tab w:val="right" w:pos="107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7ABE">
        <w:rPr>
          <w:rFonts w:ascii="Times New Roman" w:hAnsi="Times New Roman"/>
          <w:b/>
          <w:sz w:val="24"/>
          <w:szCs w:val="24"/>
        </w:rPr>
        <w:t>Выписка из Устава муниципального образования</w:t>
      </w:r>
    </w:p>
    <w:p w:rsidR="000C7ABE" w:rsidRPr="000C7ABE" w:rsidRDefault="000C7ABE" w:rsidP="000C7ABE">
      <w:pPr>
        <w:shd w:val="clear" w:color="auto" w:fill="FFFFFF"/>
        <w:tabs>
          <w:tab w:val="left" w:pos="610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C7ABE">
        <w:rPr>
          <w:rFonts w:ascii="Times New Roman" w:hAnsi="Times New Roman"/>
          <w:b/>
          <w:sz w:val="24"/>
          <w:szCs w:val="24"/>
        </w:rPr>
        <w:t>Грицовское Веневского района</w:t>
      </w:r>
    </w:p>
    <w:p w:rsidR="000C7ABE" w:rsidRPr="000C7ABE" w:rsidRDefault="000C7ABE" w:rsidP="000C7ABE">
      <w:pPr>
        <w:shd w:val="clear" w:color="auto" w:fill="FFFFFF"/>
        <w:tabs>
          <w:tab w:val="left" w:pos="610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C7A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(с изменениями и дополнениями от </w:t>
      </w:r>
      <w:r w:rsidR="00E404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07.11.2019</w:t>
      </w:r>
      <w:bookmarkStart w:id="0" w:name="_GoBack"/>
      <w:bookmarkEnd w:id="0"/>
      <w:r w:rsidRPr="000C7A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г.)</w:t>
      </w:r>
    </w:p>
    <w:p w:rsidR="000C7ABE" w:rsidRPr="00DA72A8" w:rsidRDefault="000C7ABE" w:rsidP="000C7ABE">
      <w:pPr>
        <w:shd w:val="clear" w:color="auto" w:fill="FFFFFF"/>
        <w:tabs>
          <w:tab w:val="left" w:pos="610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5"/>
          <w:szCs w:val="25"/>
          <w:lang w:eastAsia="ru-RU"/>
        </w:rPr>
      </w:pPr>
    </w:p>
    <w:p w:rsidR="00E40493" w:rsidRDefault="00E40493" w:rsidP="00E40493">
      <w:pPr>
        <w:pStyle w:val="paragraph"/>
        <w:shd w:val="clear" w:color="auto" w:fill="FFFFFF"/>
        <w:spacing w:before="0" w:beforeAutospacing="0" w:after="0" w:afterAutospacing="0"/>
        <w:ind w:firstLine="55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5"/>
          <w:szCs w:val="25"/>
        </w:rPr>
        <w:t>Статья 9. Полномочия органов местного самоуправления</w:t>
      </w:r>
      <w:r>
        <w:rPr>
          <w:rStyle w:val="normaltextrun"/>
          <w:sz w:val="25"/>
          <w:szCs w:val="25"/>
        </w:rPr>
        <w:t> </w:t>
      </w:r>
      <w:r>
        <w:rPr>
          <w:rStyle w:val="normaltextrun"/>
          <w:b/>
          <w:bCs/>
          <w:sz w:val="25"/>
          <w:szCs w:val="25"/>
        </w:rPr>
        <w:t>по решению вопросов местного значения</w:t>
      </w:r>
      <w:r>
        <w:rPr>
          <w:rStyle w:val="eop"/>
          <w:sz w:val="25"/>
          <w:szCs w:val="25"/>
        </w:rPr>
        <w:t> </w:t>
      </w:r>
    </w:p>
    <w:p w:rsidR="00E40493" w:rsidRDefault="00E40493" w:rsidP="00E4049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5"/>
          <w:szCs w:val="25"/>
        </w:rPr>
        <w:t>1. В целях решения вопросов местного значения органы местного самоуправления муниципального образования обладают следующими полномочиями:</w:t>
      </w:r>
      <w:r>
        <w:rPr>
          <w:rStyle w:val="eop"/>
          <w:sz w:val="25"/>
          <w:szCs w:val="25"/>
        </w:rPr>
        <w:t> </w:t>
      </w:r>
    </w:p>
    <w:p w:rsidR="00E40493" w:rsidRDefault="00E40493" w:rsidP="00E4049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5"/>
          <w:szCs w:val="25"/>
        </w:rPr>
        <w:t>1) принятие Устава муниципального образования и внесение в него изменений и дополнений, издание муниципальных правовых актов;</w:t>
      </w:r>
      <w:r>
        <w:rPr>
          <w:rStyle w:val="eop"/>
          <w:sz w:val="25"/>
          <w:szCs w:val="25"/>
        </w:rPr>
        <w:t> </w:t>
      </w:r>
    </w:p>
    <w:p w:rsidR="00E40493" w:rsidRDefault="00E40493" w:rsidP="00E4049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5"/>
          <w:szCs w:val="25"/>
        </w:rPr>
        <w:t>2) установление официальных символов муниципального образования;</w:t>
      </w:r>
      <w:r>
        <w:rPr>
          <w:rStyle w:val="eop"/>
          <w:sz w:val="25"/>
          <w:szCs w:val="25"/>
        </w:rPr>
        <w:t> </w:t>
      </w:r>
    </w:p>
    <w:p w:rsidR="00E40493" w:rsidRDefault="00E40493" w:rsidP="00E4049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5"/>
          <w:szCs w:val="25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  <w:r>
        <w:rPr>
          <w:rStyle w:val="eop"/>
          <w:sz w:val="25"/>
          <w:szCs w:val="25"/>
        </w:rPr>
        <w:t> </w:t>
      </w:r>
    </w:p>
    <w:p w:rsidR="00E40493" w:rsidRDefault="00E40493" w:rsidP="00E4049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5"/>
          <w:szCs w:val="25"/>
        </w:rPr>
        <w:t>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  <w:r>
        <w:rPr>
          <w:rStyle w:val="eop"/>
          <w:sz w:val="25"/>
          <w:szCs w:val="25"/>
        </w:rPr>
        <w:t> </w:t>
      </w:r>
    </w:p>
    <w:p w:rsidR="00E40493" w:rsidRDefault="00E40493" w:rsidP="00E4049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5"/>
          <w:szCs w:val="25"/>
        </w:rPr>
        <w:t>4.1) полномочиями в сфере стратегического планирования, предусмотренными Федеральным законом от 28.06.2014 №172-ФЗ "О стратегическом планировании в Российской Федерации".</w:t>
      </w:r>
      <w:r>
        <w:rPr>
          <w:rStyle w:val="eop"/>
          <w:sz w:val="25"/>
          <w:szCs w:val="25"/>
        </w:rPr>
        <w:t> </w:t>
      </w:r>
    </w:p>
    <w:p w:rsidR="00E40493" w:rsidRDefault="00E40493" w:rsidP="00E40493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5"/>
          <w:szCs w:val="25"/>
        </w:rPr>
        <w:t>5)   утратил силу</w:t>
      </w:r>
      <w:r>
        <w:rPr>
          <w:rStyle w:val="normaltextrun"/>
          <w:color w:val="000000"/>
          <w:sz w:val="25"/>
          <w:szCs w:val="25"/>
        </w:rPr>
        <w:t>;</w:t>
      </w:r>
      <w:r>
        <w:rPr>
          <w:rStyle w:val="eop"/>
          <w:color w:val="000000"/>
          <w:sz w:val="25"/>
          <w:szCs w:val="25"/>
        </w:rPr>
        <w:t> </w:t>
      </w:r>
    </w:p>
    <w:p w:rsidR="00E40493" w:rsidRDefault="00E40493" w:rsidP="00E40493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5"/>
          <w:szCs w:val="25"/>
        </w:rPr>
        <w:t>6) полномочиями по организации теплоснабжения, предусмотренными Федеральным законом от 27.07.2010 № 190-ФЗ «О теплоснабжении»;</w:t>
      </w:r>
      <w:r>
        <w:rPr>
          <w:rStyle w:val="eop"/>
          <w:color w:val="000000"/>
          <w:sz w:val="25"/>
          <w:szCs w:val="25"/>
        </w:rPr>
        <w:t> </w:t>
      </w:r>
    </w:p>
    <w:p w:rsidR="00E40493" w:rsidRDefault="00E40493" w:rsidP="00E40493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5"/>
          <w:szCs w:val="25"/>
        </w:rPr>
        <w:t>7) полномочиями в сфере водоснабжения и водоотведения, предусмотренными Федеральным законом от 07.12.2011 № 416-ФЗ «О водоснабжении и водоотведении»;</w:t>
      </w:r>
      <w:r>
        <w:rPr>
          <w:rStyle w:val="eop"/>
          <w:color w:val="000000"/>
          <w:sz w:val="25"/>
          <w:szCs w:val="25"/>
        </w:rPr>
        <w:t> </w:t>
      </w:r>
    </w:p>
    <w:p w:rsidR="00E40493" w:rsidRDefault="00E40493" w:rsidP="00E40493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5"/>
          <w:szCs w:val="25"/>
        </w:rPr>
        <w:t>8) организационное и материально-техническое обеспечение подготовки и проведения муниципальных выборов, местного референдума, голосования </w:t>
      </w:r>
      <w:r>
        <w:rPr>
          <w:rStyle w:val="normaltextrun"/>
          <w:sz w:val="25"/>
          <w:szCs w:val="25"/>
        </w:rPr>
        <w:t>по отзыву главы муниципального образования, депутата Собрания депутатов муниципального образования</w:t>
      </w:r>
      <w:r>
        <w:rPr>
          <w:rStyle w:val="normaltextrun"/>
          <w:color w:val="000000"/>
          <w:sz w:val="25"/>
          <w:szCs w:val="25"/>
        </w:rPr>
        <w:t>, голосования по вопросам изменения границ муниципального образования, преобразования муниципального образования;</w:t>
      </w:r>
      <w:r>
        <w:rPr>
          <w:rStyle w:val="eop"/>
          <w:color w:val="000000"/>
          <w:sz w:val="25"/>
          <w:szCs w:val="25"/>
        </w:rPr>
        <w:t> </w:t>
      </w:r>
    </w:p>
    <w:p w:rsidR="00E40493" w:rsidRDefault="00E40493" w:rsidP="00E40493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5"/>
          <w:szCs w:val="25"/>
        </w:rPr>
        <w:t>9)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  <w:r>
        <w:rPr>
          <w:rStyle w:val="eop"/>
          <w:color w:val="000000"/>
          <w:sz w:val="25"/>
          <w:szCs w:val="25"/>
        </w:rPr>
        <w:t> </w:t>
      </w:r>
    </w:p>
    <w:p w:rsidR="00E40493" w:rsidRDefault="00E40493" w:rsidP="00E40493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5"/>
          <w:szCs w:val="25"/>
        </w:rPr>
        <w:t>10) разработка и утверждение программ комплексного развития систем коммунальной инфраструктуры муниципального образования, программ комплексного развития транспортной инфраструктуры муниципального образования, программ комплексного развития социальной инфраструктуры муниципального образования, требования к которым устанавливаются Правительством Российской Федерации;</w:t>
      </w:r>
      <w:r>
        <w:rPr>
          <w:rStyle w:val="eop"/>
          <w:color w:val="000000"/>
          <w:sz w:val="25"/>
          <w:szCs w:val="25"/>
        </w:rPr>
        <w:t> </w:t>
      </w:r>
    </w:p>
    <w:p w:rsidR="00E40493" w:rsidRDefault="00E40493" w:rsidP="00E40493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5"/>
          <w:szCs w:val="25"/>
        </w:rPr>
        <w:t>11) осуществление международных и внешнеэкономических связей в соответствии с федеральными законами;</w:t>
      </w:r>
      <w:r>
        <w:rPr>
          <w:rStyle w:val="eop"/>
          <w:color w:val="000000"/>
          <w:sz w:val="25"/>
          <w:szCs w:val="25"/>
        </w:rPr>
        <w:t> </w:t>
      </w:r>
    </w:p>
    <w:p w:rsidR="00E40493" w:rsidRDefault="00E40493" w:rsidP="00E40493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5"/>
          <w:szCs w:val="25"/>
        </w:rPr>
        <w:lastRenderedPageBreak/>
        <w:t>12) </w:t>
      </w:r>
      <w:r>
        <w:rPr>
          <w:rStyle w:val="normaltextrun"/>
          <w:sz w:val="25"/>
          <w:szCs w:val="25"/>
        </w:rPr>
        <w:t>организация профессионального образования и дополнительного профессионального образования главы муниципального образования, депутатов Собрания депутатов муниципального образования, муниципальных служащих и работников муниципальных учреждений</w:t>
      </w:r>
      <w:r>
        <w:rPr>
          <w:rStyle w:val="normaltextrun"/>
          <w:color w:val="000000"/>
          <w:sz w:val="25"/>
          <w:szCs w:val="25"/>
        </w:rPr>
        <w:t>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  <w:r>
        <w:rPr>
          <w:rStyle w:val="eop"/>
          <w:color w:val="000000"/>
          <w:sz w:val="25"/>
          <w:szCs w:val="25"/>
        </w:rPr>
        <w:t> </w:t>
      </w:r>
    </w:p>
    <w:p w:rsidR="00E40493" w:rsidRDefault="00E40493" w:rsidP="00E40493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5"/>
          <w:szCs w:val="25"/>
        </w:rPr>
        <w:t>13)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  <w:r>
        <w:rPr>
          <w:rStyle w:val="eop"/>
          <w:color w:val="000000"/>
          <w:sz w:val="25"/>
          <w:szCs w:val="25"/>
        </w:rPr>
        <w:t> </w:t>
      </w:r>
    </w:p>
    <w:p w:rsidR="00E40493" w:rsidRDefault="00E40493" w:rsidP="00E40493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5"/>
          <w:szCs w:val="25"/>
        </w:rPr>
        <w:t>14)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 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  <w:r>
        <w:rPr>
          <w:rStyle w:val="eop"/>
          <w:color w:val="000000"/>
          <w:sz w:val="25"/>
          <w:szCs w:val="25"/>
        </w:rPr>
        <w:t> </w:t>
      </w:r>
    </w:p>
    <w:p w:rsidR="00E40493" w:rsidRDefault="00E40493" w:rsidP="00E40493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5"/>
          <w:szCs w:val="25"/>
        </w:rPr>
        <w:t>15) иными полномочиями в соответствии с Федеральным законом от 06.10.2003                          № 131-ФЗ «Об общих принципах организации местного самоуправления в Российской Федерации», настоящим Уставом. </w:t>
      </w:r>
      <w:r>
        <w:rPr>
          <w:rStyle w:val="eop"/>
          <w:color w:val="000000"/>
          <w:sz w:val="25"/>
          <w:szCs w:val="25"/>
        </w:rPr>
        <w:t> </w:t>
      </w:r>
    </w:p>
    <w:p w:rsidR="00E40493" w:rsidRDefault="00E40493" w:rsidP="00E40493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5"/>
          <w:szCs w:val="25"/>
        </w:rPr>
        <w:t xml:space="preserve">2. </w:t>
      </w:r>
      <w:proofErr w:type="gramStart"/>
      <w:r>
        <w:rPr>
          <w:rStyle w:val="normaltextrun"/>
          <w:color w:val="000000"/>
          <w:sz w:val="25"/>
          <w:szCs w:val="25"/>
        </w:rPr>
        <w:t>Органы местного самоуправления муниципального образования вправе заключать соглашения с органами местного самоуправления муниципального образования Веневский район о передаче последнему осуществления части своих полномочий по решению вопросов местного значения за счет межбюджетных трансфертов, предоставляемых из бюджета муниципального образования в бюджет муниципального образования Веневский район, а также соглашения о принятии части полномочий по решению вопросов местного значения муниципального образования Веневский район за</w:t>
      </w:r>
      <w:proofErr w:type="gramEnd"/>
      <w:r>
        <w:rPr>
          <w:rStyle w:val="normaltextrun"/>
          <w:color w:val="000000"/>
          <w:sz w:val="25"/>
          <w:szCs w:val="25"/>
        </w:rPr>
        <w:t xml:space="preserve"> счет межбюджетных трансфертов, предоставляемых муниципальному образованию из бюджета муниципального образования Веневский район в соответствии с Бюджетным кодексом Российской Федерации.</w:t>
      </w:r>
      <w:r>
        <w:rPr>
          <w:rStyle w:val="eop"/>
          <w:color w:val="000000"/>
          <w:sz w:val="25"/>
          <w:szCs w:val="25"/>
        </w:rPr>
        <w:t> </w:t>
      </w:r>
    </w:p>
    <w:p w:rsidR="00E40493" w:rsidRDefault="00E40493" w:rsidP="00E40493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5"/>
          <w:szCs w:val="25"/>
        </w:rPr>
        <w:t xml:space="preserve">Решение о передаче осуществления части полномочий по решению </w:t>
      </w:r>
      <w:proofErr w:type="gramStart"/>
      <w:r>
        <w:rPr>
          <w:rStyle w:val="normaltextrun"/>
          <w:color w:val="000000"/>
          <w:sz w:val="25"/>
          <w:szCs w:val="25"/>
        </w:rPr>
        <w:t>вопросов местного значения органов местного самоуправления муниципального образования</w:t>
      </w:r>
      <w:proofErr w:type="gramEnd"/>
      <w:r>
        <w:rPr>
          <w:rStyle w:val="normaltextrun"/>
          <w:color w:val="000000"/>
          <w:sz w:val="25"/>
          <w:szCs w:val="25"/>
        </w:rPr>
        <w:t xml:space="preserve"> или о принятии части полномочий по решению вопросов местного значения муниципального </w:t>
      </w:r>
      <w:r>
        <w:rPr>
          <w:rStyle w:val="contextualspellingandgrammarerror"/>
          <w:color w:val="000000"/>
          <w:sz w:val="25"/>
          <w:szCs w:val="25"/>
        </w:rPr>
        <w:t>образования  Веневский</w:t>
      </w:r>
      <w:r>
        <w:rPr>
          <w:rStyle w:val="normaltextrun"/>
          <w:color w:val="000000"/>
          <w:sz w:val="25"/>
          <w:szCs w:val="25"/>
        </w:rPr>
        <w:t> район принимается Собранием депутатов муниципального образования по предложению главы администрации муниципального образования. </w:t>
      </w:r>
      <w:r>
        <w:rPr>
          <w:rStyle w:val="eop"/>
          <w:color w:val="000000"/>
          <w:sz w:val="25"/>
          <w:szCs w:val="25"/>
        </w:rPr>
        <w:t> </w:t>
      </w:r>
    </w:p>
    <w:p w:rsidR="00E40493" w:rsidRDefault="00E40493" w:rsidP="00E4049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5"/>
          <w:szCs w:val="25"/>
        </w:rPr>
        <w:t>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настоящей части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 </w:t>
      </w:r>
      <w:r>
        <w:rPr>
          <w:rStyle w:val="normaltextrun"/>
          <w:sz w:val="25"/>
          <w:szCs w:val="25"/>
        </w:rPr>
        <w:t>Порядок заключения соглашений определяется нормативным правовым актом Собрания депутатов муниципального образования.</w:t>
      </w:r>
      <w:r>
        <w:rPr>
          <w:rStyle w:val="eop"/>
          <w:sz w:val="25"/>
          <w:szCs w:val="25"/>
        </w:rPr>
        <w:t> </w:t>
      </w:r>
    </w:p>
    <w:p w:rsidR="000C7ABE" w:rsidRPr="000C7ABE" w:rsidRDefault="000C7ABE" w:rsidP="00E4049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sectPr w:rsidR="000C7ABE" w:rsidRPr="000C7ABE" w:rsidSect="006A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A5E3B"/>
    <w:rsid w:val="00055E21"/>
    <w:rsid w:val="000C7ABE"/>
    <w:rsid w:val="00111927"/>
    <w:rsid w:val="00242B7B"/>
    <w:rsid w:val="00276856"/>
    <w:rsid w:val="0038207C"/>
    <w:rsid w:val="003C19FA"/>
    <w:rsid w:val="00433786"/>
    <w:rsid w:val="004635BF"/>
    <w:rsid w:val="005805CD"/>
    <w:rsid w:val="006A44FB"/>
    <w:rsid w:val="00842CE5"/>
    <w:rsid w:val="009B0E34"/>
    <w:rsid w:val="00A371E8"/>
    <w:rsid w:val="00AA130C"/>
    <w:rsid w:val="00B1649B"/>
    <w:rsid w:val="00BA5E3B"/>
    <w:rsid w:val="00BC3F4D"/>
    <w:rsid w:val="00BD79A2"/>
    <w:rsid w:val="00C57CB6"/>
    <w:rsid w:val="00CD5961"/>
    <w:rsid w:val="00DB30F6"/>
    <w:rsid w:val="00E40493"/>
    <w:rsid w:val="00E5702D"/>
    <w:rsid w:val="00F95036"/>
    <w:rsid w:val="00FF4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2CE5"/>
    <w:rPr>
      <w:rFonts w:ascii="Segoe UI" w:eastAsia="Calibri" w:hAnsi="Segoe UI" w:cs="Segoe UI"/>
      <w:sz w:val="18"/>
      <w:szCs w:val="18"/>
    </w:rPr>
  </w:style>
  <w:style w:type="paragraph" w:customStyle="1" w:styleId="paragraph">
    <w:name w:val="paragraph"/>
    <w:basedOn w:val="a"/>
    <w:rsid w:val="00E404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40493"/>
  </w:style>
  <w:style w:type="character" w:customStyle="1" w:styleId="eop">
    <w:name w:val="eop"/>
    <w:basedOn w:val="a0"/>
    <w:rsid w:val="00E40493"/>
  </w:style>
  <w:style w:type="character" w:customStyle="1" w:styleId="contextualspellingandgrammarerror">
    <w:name w:val="contextualspellingandgrammarerror"/>
    <w:basedOn w:val="a0"/>
    <w:rsid w:val="00E40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М. Варывдина</cp:lastModifiedBy>
  <cp:revision>4</cp:revision>
  <cp:lastPrinted>2017-01-09T12:03:00Z</cp:lastPrinted>
  <dcterms:created xsi:type="dcterms:W3CDTF">2017-04-12T07:16:00Z</dcterms:created>
  <dcterms:modified xsi:type="dcterms:W3CDTF">2020-10-12T07:59:00Z</dcterms:modified>
</cp:coreProperties>
</file>