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text" w:horzAnchor="margin" w:tblpY="-4683"/>
        <w:tblW w:w="100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5021"/>
      </w:tblGrid>
      <w:tr w:rsidR="00287278" w:rsidRPr="00287278" w14:paraId="1FCCB83E" w14:textId="77777777" w:rsidTr="00B30A93">
        <w:trPr>
          <w:trHeight w:val="2881"/>
        </w:trPr>
        <w:tc>
          <w:tcPr>
            <w:tcW w:w="5021" w:type="dxa"/>
          </w:tcPr>
          <w:p w14:paraId="63F31B3C" w14:textId="77777777" w:rsidR="00B30A93" w:rsidRPr="00287278" w:rsidRDefault="00B30A93" w:rsidP="00B30A9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21" w:type="dxa"/>
          </w:tcPr>
          <w:p w14:paraId="0068C955" w14:textId="77777777" w:rsidR="00B30A93" w:rsidRPr="00287278" w:rsidRDefault="00B30A93" w:rsidP="00B30A9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4F007102" w14:textId="77777777" w:rsidR="00B30A93" w:rsidRPr="00287278" w:rsidRDefault="00B30A93" w:rsidP="00B30A93">
            <w:pPr>
              <w:jc w:val="center"/>
              <w:rPr>
                <w:sz w:val="24"/>
                <w:szCs w:val="24"/>
              </w:rPr>
            </w:pPr>
            <w:r w:rsidRPr="0028727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  <w:p w14:paraId="5EFC3D3B" w14:textId="77777777" w:rsidR="00B30A93" w:rsidRPr="00287278" w:rsidRDefault="00B30A93" w:rsidP="00B30A93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7DBD59C8" w14:textId="77777777" w:rsidR="00B30A93" w:rsidRPr="00287278" w:rsidRDefault="00B30A93" w:rsidP="00B30A93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278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14:paraId="642A5A98" w14:textId="77777777" w:rsidR="00B30A93" w:rsidRPr="00287278" w:rsidRDefault="00B30A93" w:rsidP="00B30A93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278"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образования</w:t>
            </w:r>
          </w:p>
          <w:p w14:paraId="47E26CAF" w14:textId="77777777" w:rsidR="00B30A93" w:rsidRPr="00287278" w:rsidRDefault="00B30A93" w:rsidP="00B30A93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278">
              <w:rPr>
                <w:rFonts w:ascii="Times New Roman" w:hAnsi="Times New Roman"/>
                <w:sz w:val="24"/>
                <w:szCs w:val="24"/>
              </w:rPr>
              <w:t xml:space="preserve"> Веневский район</w:t>
            </w:r>
          </w:p>
          <w:p w14:paraId="54704BE4" w14:textId="77777777" w:rsidR="00B30A93" w:rsidRPr="00287278" w:rsidRDefault="00B30A93" w:rsidP="00B30A93">
            <w:pPr>
              <w:spacing w:line="0" w:lineRule="atLeast"/>
              <w:ind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1C4D41" w14:textId="3F855A17" w:rsidR="00B30A93" w:rsidRPr="00287278" w:rsidRDefault="00B30A93" w:rsidP="0096151E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87278">
              <w:rPr>
                <w:rFonts w:ascii="Times New Roman" w:hAnsi="Times New Roman"/>
                <w:sz w:val="24"/>
                <w:szCs w:val="24"/>
              </w:rPr>
              <w:t xml:space="preserve">                      от </w:t>
            </w:r>
            <w:r w:rsidR="001311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51E">
              <w:rPr>
                <w:rFonts w:ascii="Times New Roman" w:hAnsi="Times New Roman"/>
                <w:sz w:val="24"/>
                <w:szCs w:val="24"/>
              </w:rPr>
              <w:t>21.02.2024</w:t>
            </w:r>
            <w:r w:rsidR="001311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31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278">
              <w:rPr>
                <w:rFonts w:ascii="Times New Roman" w:hAnsi="Times New Roman"/>
                <w:sz w:val="24"/>
                <w:szCs w:val="24"/>
              </w:rPr>
              <w:t>№</w:t>
            </w:r>
            <w:r w:rsidR="00531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51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</w:tbl>
    <w:p w14:paraId="1AB6FFA3" w14:textId="77777777" w:rsidR="000D6872" w:rsidRPr="00107389" w:rsidRDefault="000D6872" w:rsidP="00AE02E6">
      <w:pPr>
        <w:tabs>
          <w:tab w:val="left" w:pos="1418"/>
        </w:tabs>
        <w:spacing w:after="0" w:line="0" w:lineRule="atLeast"/>
        <w:rPr>
          <w:rFonts w:ascii="Times New Roman" w:hAnsi="Times New Roman"/>
          <w:sz w:val="28"/>
          <w:szCs w:val="28"/>
        </w:rPr>
      </w:pPr>
    </w:p>
    <w:p w14:paraId="3B6A03D2" w14:textId="77777777" w:rsidR="001B1A8E" w:rsidRPr="004A5960" w:rsidRDefault="001B1A8E" w:rsidP="001B1A8E">
      <w:pPr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5960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14:paraId="4A318A0C" w14:textId="454DD601" w:rsidR="001B1A8E" w:rsidRDefault="001B1A8E" w:rsidP="001B1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5960">
        <w:rPr>
          <w:rFonts w:ascii="Times New Roman" w:eastAsia="Times New Roman" w:hAnsi="Times New Roman"/>
          <w:b/>
          <w:sz w:val="28"/>
          <w:szCs w:val="28"/>
          <w:lang w:eastAsia="ru-RU"/>
        </w:rPr>
        <w:t>которые вносятся в постановление администрации муниципального образования Веневский район от 14.03.2022 № 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4A59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Веневский район «Развитие образования Веневского района»</w:t>
      </w:r>
    </w:p>
    <w:p w14:paraId="64095674" w14:textId="77777777" w:rsidR="00C237F9" w:rsidRPr="00107389" w:rsidRDefault="00C237F9" w:rsidP="00ED3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55467B67" w14:textId="77777777" w:rsidR="00C237F9" w:rsidRPr="00107389" w:rsidRDefault="00C237F9" w:rsidP="00C237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bookmarkStart w:id="1" w:name="Par276"/>
      <w:bookmarkEnd w:id="1"/>
      <w:r w:rsidRPr="00107389">
        <w:rPr>
          <w:rFonts w:ascii="Times New Roman" w:eastAsia="Times New Roman" w:hAnsi="Times New Roman"/>
          <w:b/>
          <w:sz w:val="28"/>
        </w:rPr>
        <w:t xml:space="preserve">Стратегические приоритеты в сфере реализации муниципальной программы </w:t>
      </w:r>
    </w:p>
    <w:p w14:paraId="0BF90167" w14:textId="77777777" w:rsidR="00C237F9" w:rsidRPr="00107389" w:rsidRDefault="00C237F9" w:rsidP="00C237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</w:p>
    <w:p w14:paraId="6AB77DDE" w14:textId="77777777" w:rsidR="00C237F9" w:rsidRPr="00107389" w:rsidRDefault="00A14A5B" w:rsidP="00C237F9">
      <w:pPr>
        <w:spacing w:after="0" w:line="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07389">
        <w:rPr>
          <w:rFonts w:ascii="Times New Roman" w:hAnsi="Times New Roman"/>
          <w:b/>
          <w:bCs/>
          <w:sz w:val="28"/>
          <w:szCs w:val="28"/>
        </w:rPr>
        <w:t>1.Оценка текущего состояния сферы реализации муниципальной программы</w:t>
      </w:r>
    </w:p>
    <w:p w14:paraId="1C64A95C" w14:textId="77777777" w:rsidR="00A14A5B" w:rsidRPr="00107389" w:rsidRDefault="00A14A5B" w:rsidP="00C237F9">
      <w:pPr>
        <w:spacing w:after="0" w:line="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C1DDA0" w14:textId="6BF78329" w:rsidR="00EF4D7C" w:rsidRPr="00107389" w:rsidRDefault="00EF4D7C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Система образования муниципального образования Веневский район предоставлена 22 образовательными организациями, которые реализуют программы дошкольного, общего и дополнительного образования.</w:t>
      </w:r>
    </w:p>
    <w:p w14:paraId="14602D9A" w14:textId="77777777" w:rsidR="00EF4D7C" w:rsidRPr="00107389" w:rsidRDefault="00EF4D7C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 xml:space="preserve">Программы дошкольного образования реализуются в 15 образовательных организациях. Контингент воспитанников – более тысячи человек. В 2021-2022 учебном году сформировано почти 75 групп, из которых 20 процентов – для детей в возрасте от 0 до 3 лет. </w:t>
      </w:r>
    </w:p>
    <w:p w14:paraId="48C224B1" w14:textId="77777777" w:rsidR="008454F4" w:rsidRPr="00107389" w:rsidRDefault="008454F4" w:rsidP="008454F4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Доступность дошкольного образования для детей в возрасте от 3 до 7 лет в 2021 году составила 100 процентов. Актуальный вопрос 2020 года обеспечения доступности дошкольного образования для детей раннего возраста (от 1,5 до 3 лет) в 2021 году решился за счет создания 40 новых мест для детей в возрасте от 1,5 лет до 3 лет в МОУ «Веневский центр образования №2 имени В.И. Чуйкова» структурное подразделение «Детский сад» в рамках мероприятий, которые реализуются за счет субсидий из федерального бюджета субъектам Российской Федерации.</w:t>
      </w:r>
    </w:p>
    <w:p w14:paraId="5B067989" w14:textId="77777777" w:rsidR="008454F4" w:rsidRPr="00107389" w:rsidRDefault="008454F4" w:rsidP="008454F4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Все образовательные организации, реализующие программы дошкольного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развития и обучения, в том числе в игровой форме.</w:t>
      </w:r>
    </w:p>
    <w:p w14:paraId="22715171" w14:textId="77777777" w:rsidR="008454F4" w:rsidRPr="00107389" w:rsidRDefault="008454F4" w:rsidP="008454F4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 настоящее время осуществлено обновление федерального государственного образовательного стандарта начального общего и основного общего образования, продолжается обновление федерального государственного образовательного стандарта среднего общего образования, целями которых являются обеспечение качества общего образования, повышение роли школы в воспитании молодежи как ответственных граждан Российской Федерации на основе традиционных российских духовно-</w:t>
      </w:r>
      <w:r w:rsidRPr="00107389">
        <w:rPr>
          <w:sz w:val="28"/>
          <w:szCs w:val="28"/>
        </w:rPr>
        <w:lastRenderedPageBreak/>
        <w:t>нравственных и культурно-исторических ценностей, повышение качества преподавания русского языка, литературы, отечественной истории, сохранение глубины и фундаментальности отечественного образования.</w:t>
      </w:r>
    </w:p>
    <w:p w14:paraId="704E1944" w14:textId="77777777" w:rsidR="008454F4" w:rsidRPr="00107389" w:rsidRDefault="008454F4" w:rsidP="008454F4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 xml:space="preserve">На начало 2020/21 учебного года по образовательным программам начального, основного и среднего общего образования обучались 2938 человек, функционировало 18 муниципальных общеобразовательных организаций. </w:t>
      </w:r>
    </w:p>
    <w:p w14:paraId="7F2C2EE6" w14:textId="6AAAF33B" w:rsidR="00E87595" w:rsidRPr="00107389" w:rsidRDefault="00302B2D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Из общего числа</w:t>
      </w:r>
      <w:r w:rsidR="00097B96" w:rsidRPr="00107389">
        <w:rPr>
          <w:sz w:val="28"/>
          <w:szCs w:val="28"/>
        </w:rPr>
        <w:t xml:space="preserve"> обучающихся общеобразовательных организаций 55 процентов детей, которые обучаются в городских школах. Средняя наполняемость классов 16 человек (в</w:t>
      </w:r>
      <w:r w:rsidR="001311F8" w:rsidRPr="00107389">
        <w:rPr>
          <w:sz w:val="28"/>
          <w:szCs w:val="28"/>
        </w:rPr>
        <w:t xml:space="preserve"> </w:t>
      </w:r>
      <w:r w:rsidR="00097B96" w:rsidRPr="00107389">
        <w:rPr>
          <w:sz w:val="28"/>
          <w:szCs w:val="28"/>
        </w:rPr>
        <w:t>школах</w:t>
      </w:r>
      <w:r w:rsidR="001311F8" w:rsidRPr="00107389">
        <w:rPr>
          <w:sz w:val="28"/>
          <w:szCs w:val="28"/>
        </w:rPr>
        <w:t>,</w:t>
      </w:r>
      <w:r w:rsidR="00AE02E6" w:rsidRPr="00107389">
        <w:rPr>
          <w:sz w:val="28"/>
          <w:szCs w:val="28"/>
        </w:rPr>
        <w:t xml:space="preserve"> </w:t>
      </w:r>
      <w:r w:rsidR="00097B96" w:rsidRPr="00107389">
        <w:rPr>
          <w:sz w:val="28"/>
          <w:szCs w:val="28"/>
        </w:rPr>
        <w:t xml:space="preserve">расположенных </w:t>
      </w:r>
      <w:r w:rsidR="00E87595" w:rsidRPr="00107389">
        <w:rPr>
          <w:sz w:val="28"/>
          <w:szCs w:val="28"/>
        </w:rPr>
        <w:t>в городской местности 23 человека, в школах расположенных в сельской местности 9 человек).</w:t>
      </w:r>
    </w:p>
    <w:p w14:paraId="5D102EA8" w14:textId="77777777" w:rsidR="00302B2D" w:rsidRPr="00107389" w:rsidRDefault="00E87595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Для 405 обучающихся обеспечен подвоз до образовательных организаций и обратно.</w:t>
      </w:r>
      <w:r w:rsidR="00302B2D" w:rsidRPr="00107389">
        <w:rPr>
          <w:sz w:val="28"/>
          <w:szCs w:val="28"/>
        </w:rPr>
        <w:t xml:space="preserve"> </w:t>
      </w:r>
    </w:p>
    <w:p w14:paraId="50DABBAC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 202</w:t>
      </w:r>
      <w:r w:rsidR="008454F4" w:rsidRPr="00107389">
        <w:rPr>
          <w:sz w:val="28"/>
          <w:szCs w:val="28"/>
        </w:rPr>
        <w:t>1</w:t>
      </w:r>
      <w:r w:rsidRPr="00107389">
        <w:rPr>
          <w:sz w:val="28"/>
          <w:szCs w:val="28"/>
        </w:rPr>
        <w:t>/202</w:t>
      </w:r>
      <w:r w:rsidR="008454F4" w:rsidRPr="00107389">
        <w:rPr>
          <w:sz w:val="28"/>
          <w:szCs w:val="28"/>
        </w:rPr>
        <w:t>2</w:t>
      </w:r>
      <w:r w:rsidRPr="00107389">
        <w:rPr>
          <w:sz w:val="28"/>
          <w:szCs w:val="28"/>
        </w:rPr>
        <w:t xml:space="preserve"> году в системе общего образования труд</w:t>
      </w:r>
      <w:r w:rsidR="008454F4" w:rsidRPr="00107389">
        <w:rPr>
          <w:sz w:val="28"/>
          <w:szCs w:val="28"/>
        </w:rPr>
        <w:t>ятся</w:t>
      </w:r>
      <w:r w:rsidRPr="00107389">
        <w:rPr>
          <w:sz w:val="28"/>
          <w:szCs w:val="28"/>
        </w:rPr>
        <w:t xml:space="preserve"> 393 педагогических работников, из которых 270 - учителя. </w:t>
      </w:r>
    </w:p>
    <w:p w14:paraId="725E8AC0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 xml:space="preserve">С 2020 года в муниципальном образовании реализуется программа "Земский учитель", призванная восполнить дефицит квалифицированных кадров общеобразовательных организаций, расположенных в сельской местности и городах с населением до 50 тыс. человек. </w:t>
      </w:r>
    </w:p>
    <w:p w14:paraId="2FFDDCB7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С 1 сентября 2020 г. выплачивается ежемесячное денежное вознаграждение за классное руководство педагогическим работникам.</w:t>
      </w:r>
    </w:p>
    <w:p w14:paraId="390920C9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Около 1200 учащихся 1 - 4 классов во всех общеобразовательных организациях муниципального образования Веневский район получают бесплатное горячее питание, ежегодно субсидируются мероприятия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спортом.</w:t>
      </w:r>
    </w:p>
    <w:p w14:paraId="2E3BA3B9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 xml:space="preserve"> В муниципальном образовании Веневский район 27 обучающихся с ограниченными возможностями</w:t>
      </w:r>
      <w:r w:rsidR="00302B2D" w:rsidRPr="00107389">
        <w:rPr>
          <w:sz w:val="28"/>
          <w:szCs w:val="28"/>
        </w:rPr>
        <w:t xml:space="preserve"> здоровья и 28 детей-инвалидов.</w:t>
      </w:r>
    </w:p>
    <w:p w14:paraId="4104CED7" w14:textId="77777777" w:rsidR="00302B2D" w:rsidRPr="00107389" w:rsidRDefault="00302B2D" w:rsidP="00302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Для организации и проведения государственной итоговой аттестации создан и функционирует комплекс информационных систем, объединенных в федеральную информационную систему. Применяемые технологические решения обеспечивают сбор, обработку, хранение и предоставление информации об участниках государственной итоговой аттестации и о ее результатах. Наиболее технологичная процедура в рамках государственной итоговой аттестации, отвечающая критериям объективности, - единый государственный экзамен. В 2021 году участниками единого государственного экзамена стали 84 человека.</w:t>
      </w:r>
    </w:p>
    <w:p w14:paraId="707FF7C0" w14:textId="77777777" w:rsidR="00302B2D" w:rsidRPr="00107389" w:rsidRDefault="00302B2D" w:rsidP="00302B2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В школах успешно развивается информационно-образовательная среда, качественно меняется материально-техническая база и программно-методическое обеспечение образовательного процесса. Улучшаются условия для занятий физической культурой и спортом. Все учреждения имеют выход в интернет, используют электронные ресурсы для достижения нового качества образования, повышения квалификации педагогов, взаимодействия </w:t>
      </w:r>
      <w:r w:rsidRPr="00107389">
        <w:rPr>
          <w:rFonts w:ascii="Times New Roman" w:hAnsi="Times New Roman" w:cs="Times New Roman"/>
          <w:sz w:val="28"/>
          <w:szCs w:val="28"/>
        </w:rPr>
        <w:lastRenderedPageBreak/>
        <w:t>с родителями.</w:t>
      </w:r>
    </w:p>
    <w:p w14:paraId="65346EF8" w14:textId="760EB9D9" w:rsidR="00A23B60" w:rsidRDefault="00107389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 образовательных организациях, работающих с детьми-инвалидами и детьми с ограниченными возможностями</w:t>
      </w:r>
      <w:r w:rsidR="00A23B60">
        <w:rPr>
          <w:sz w:val="28"/>
          <w:szCs w:val="28"/>
        </w:rPr>
        <w:t xml:space="preserve"> здоровья, создаются специальные условия, отвечающие образовательным потребностям каждого ребенка. Разрабатываются</w:t>
      </w:r>
      <w:r w:rsidR="00CE1495">
        <w:rPr>
          <w:sz w:val="28"/>
          <w:szCs w:val="28"/>
        </w:rPr>
        <w:t xml:space="preserve"> и реализуются адаптированные образовательные программы, в том числе индивидуальные учебные планы</w:t>
      </w:r>
      <w:r w:rsidR="00F10CBA">
        <w:rPr>
          <w:sz w:val="28"/>
          <w:szCs w:val="28"/>
        </w:rPr>
        <w:t>. Используются специальные методы обучения и воспитания, технические средства обучения коллективного и индивидуального пользования, специальные учебники, учебные пособия и дидактические материалы. Проводятся групповые и индивидуальные корректировки. Обеспечивается вариативность форм образования.</w:t>
      </w:r>
    </w:p>
    <w:p w14:paraId="44169AE3" w14:textId="61647048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Ключевыми вопросами в сфере общего образования являются преодоление школьной неуспе</w:t>
      </w:r>
      <w:r w:rsidR="00E87595" w:rsidRPr="00107389">
        <w:rPr>
          <w:sz w:val="28"/>
          <w:szCs w:val="28"/>
        </w:rPr>
        <w:t>ваемости</w:t>
      </w:r>
      <w:r w:rsidRPr="00107389">
        <w:rPr>
          <w:sz w:val="28"/>
          <w:szCs w:val="28"/>
        </w:rPr>
        <w:t xml:space="preserve"> детей, подъем престижа учительской профессии, укоренение социальных практик в школьной жизни.</w:t>
      </w:r>
    </w:p>
    <w:p w14:paraId="3240CE0F" w14:textId="77777777" w:rsidR="003F570F" w:rsidRPr="00107389" w:rsidRDefault="003F570F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Программы дополнительного образования осуществляются во всех образовательных организациях, в том числе в организациях дополнительного образования.</w:t>
      </w:r>
    </w:p>
    <w:p w14:paraId="7B2DD5E2" w14:textId="0CECD54C" w:rsidR="003F570F" w:rsidRPr="00107389" w:rsidRDefault="003F570F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Контингент</w:t>
      </w:r>
      <w:r w:rsidR="00C432AF" w:rsidRPr="00107389">
        <w:rPr>
          <w:sz w:val="28"/>
          <w:szCs w:val="28"/>
        </w:rPr>
        <w:t xml:space="preserve"> организаций дополнительного образования </w:t>
      </w:r>
      <w:r w:rsidRPr="00107389">
        <w:rPr>
          <w:sz w:val="28"/>
          <w:szCs w:val="28"/>
        </w:rPr>
        <w:t xml:space="preserve">составляет </w:t>
      </w:r>
      <w:r w:rsidR="00B608E8" w:rsidRPr="00107389">
        <w:rPr>
          <w:sz w:val="28"/>
          <w:szCs w:val="28"/>
        </w:rPr>
        <w:t xml:space="preserve">1624 </w:t>
      </w:r>
      <w:r w:rsidR="00C432AF" w:rsidRPr="00107389">
        <w:rPr>
          <w:sz w:val="28"/>
          <w:szCs w:val="28"/>
        </w:rPr>
        <w:t>обучающихся.</w:t>
      </w:r>
      <w:r w:rsidR="005B5BFF">
        <w:rPr>
          <w:sz w:val="28"/>
          <w:szCs w:val="28"/>
        </w:rPr>
        <w:t xml:space="preserve"> </w:t>
      </w:r>
      <w:r w:rsidR="005B5BFF" w:rsidRPr="00107389">
        <w:rPr>
          <w:sz w:val="28"/>
          <w:szCs w:val="28"/>
        </w:rPr>
        <w:t>В 202</w:t>
      </w:r>
      <w:r w:rsidR="00A14A19">
        <w:rPr>
          <w:sz w:val="28"/>
          <w:szCs w:val="28"/>
        </w:rPr>
        <w:t>3</w:t>
      </w:r>
      <w:r w:rsidR="005B5BFF" w:rsidRPr="00107389">
        <w:rPr>
          <w:sz w:val="28"/>
          <w:szCs w:val="28"/>
        </w:rPr>
        <w:t xml:space="preserve"> году охват детей дополнительными общеобразовательными программами составил 7</w:t>
      </w:r>
      <w:r w:rsidR="005B5BFF">
        <w:rPr>
          <w:sz w:val="28"/>
          <w:szCs w:val="28"/>
        </w:rPr>
        <w:t>6</w:t>
      </w:r>
      <w:r w:rsidR="005B5BFF" w:rsidRPr="00107389">
        <w:rPr>
          <w:sz w:val="28"/>
          <w:szCs w:val="28"/>
        </w:rPr>
        <w:t xml:space="preserve"> процент</w:t>
      </w:r>
      <w:r w:rsidR="005B5BFF">
        <w:rPr>
          <w:sz w:val="28"/>
          <w:szCs w:val="28"/>
        </w:rPr>
        <w:t>ов</w:t>
      </w:r>
      <w:r w:rsidR="005B5BFF" w:rsidRPr="00107389">
        <w:rPr>
          <w:sz w:val="28"/>
          <w:szCs w:val="28"/>
        </w:rPr>
        <w:t>.</w:t>
      </w:r>
    </w:p>
    <w:p w14:paraId="28734766" w14:textId="1007FB16" w:rsidR="00C432AF" w:rsidRPr="00107389" w:rsidRDefault="00C432AF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Все организации дополнительного образования детей являются</w:t>
      </w:r>
      <w:r w:rsidR="00F939DD" w:rsidRPr="00107389">
        <w:rPr>
          <w:sz w:val="28"/>
          <w:szCs w:val="28"/>
        </w:rPr>
        <w:t xml:space="preserve"> многопрофильными, в них представлены такие направления работы, как: художественно-эстетическое, экологическое, биологическое, турис</w:t>
      </w:r>
      <w:r w:rsidR="0071010F">
        <w:rPr>
          <w:sz w:val="28"/>
          <w:szCs w:val="28"/>
        </w:rPr>
        <w:t>тичес</w:t>
      </w:r>
      <w:r w:rsidR="00F939DD" w:rsidRPr="00107389">
        <w:rPr>
          <w:sz w:val="28"/>
          <w:szCs w:val="28"/>
        </w:rPr>
        <w:t>ко-краеведческое, культурологическое, физкультурно-спортивное, научно-техническое, социально-педагогическое.</w:t>
      </w:r>
      <w:r w:rsidRPr="00107389">
        <w:rPr>
          <w:sz w:val="28"/>
          <w:szCs w:val="28"/>
        </w:rPr>
        <w:t xml:space="preserve"> </w:t>
      </w:r>
    </w:p>
    <w:p w14:paraId="62DC4884" w14:textId="24105CC1" w:rsidR="005B5BFF" w:rsidRDefault="005B5BFF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</w:t>
      </w:r>
      <w:r w:rsidR="00A14A19">
        <w:rPr>
          <w:sz w:val="28"/>
          <w:szCs w:val="28"/>
        </w:rPr>
        <w:t>-технический процесс и новые потребности общества и государства требуют от системы образования постоянного обновления содержания обучения, поиска и внедрения новых форм, методов и средств организации образовательного процесса. С этой целью в рамках национального проекта «Образование» на территории Веневского района обеспечено функционирование центров образования «Точка роста».</w:t>
      </w:r>
    </w:p>
    <w:p w14:paraId="3AA9EA6D" w14:textId="2764D8C2" w:rsidR="00DC15FB" w:rsidRPr="00107389" w:rsidRDefault="00DC15FB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 2023 году на основании регионального проекта «Успех каждого ребенка» обновлена материально-техническая база для организации учебно-исследовательской, научно-практической, творческой деятельности, занятий физической культурой и спортом в МОУ «Рассветская основная школа».</w:t>
      </w:r>
    </w:p>
    <w:p w14:paraId="25868D12" w14:textId="151135C0" w:rsidR="00E010DB" w:rsidRPr="00107389" w:rsidRDefault="00702DB3" w:rsidP="00E010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С 2023 года реализуется региональный проект «Патриотическое воспитание граждан Российской Федерации». Проведены мероприятия по обеспечению деятельности советников директора по воспитанию и взаимодействию с детскими объединениями в общеобразовательных организациях.</w:t>
      </w:r>
      <w:r w:rsidR="00E010DB" w:rsidRPr="00107389">
        <w:rPr>
          <w:rFonts w:ascii="Times New Roman" w:hAnsi="Times New Roman" w:cs="Times New Roman"/>
          <w:sz w:val="28"/>
          <w:szCs w:val="28"/>
        </w:rPr>
        <w:t xml:space="preserve"> В рамках регионального проекта «Народный бюджет» определены объекты, в которых реализованы инициативные проекты в сфере образования.</w:t>
      </w:r>
    </w:p>
    <w:p w14:paraId="17DA7255" w14:textId="657EFACE" w:rsidR="00702DB3" w:rsidRPr="00107389" w:rsidRDefault="00702DB3" w:rsidP="00004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С 2024 года реализу</w:t>
      </w:r>
      <w:r w:rsidR="00D91AFC" w:rsidRPr="00107389">
        <w:rPr>
          <w:rFonts w:ascii="Times New Roman" w:hAnsi="Times New Roman" w:cs="Times New Roman"/>
          <w:sz w:val="28"/>
          <w:szCs w:val="28"/>
        </w:rPr>
        <w:t>е</w:t>
      </w:r>
      <w:r w:rsidRPr="00107389">
        <w:rPr>
          <w:rFonts w:ascii="Times New Roman" w:hAnsi="Times New Roman" w:cs="Times New Roman"/>
          <w:sz w:val="28"/>
          <w:szCs w:val="28"/>
        </w:rPr>
        <w:t>тся</w:t>
      </w:r>
      <w:r w:rsidR="00D91AFC" w:rsidRPr="00107389">
        <w:rPr>
          <w:rFonts w:ascii="Times New Roman" w:hAnsi="Times New Roman" w:cs="Times New Roman"/>
          <w:sz w:val="28"/>
          <w:szCs w:val="28"/>
        </w:rPr>
        <w:t xml:space="preserve"> </w:t>
      </w:r>
      <w:r w:rsidRPr="00107389">
        <w:rPr>
          <w:rFonts w:ascii="Times New Roman" w:hAnsi="Times New Roman" w:cs="Times New Roman"/>
          <w:sz w:val="28"/>
          <w:szCs w:val="28"/>
        </w:rPr>
        <w:t>региональный проект «Модернизация школьных систем»</w:t>
      </w:r>
      <w:r w:rsidR="00D91AFC" w:rsidRPr="00107389">
        <w:rPr>
          <w:rFonts w:ascii="Times New Roman" w:hAnsi="Times New Roman" w:cs="Times New Roman"/>
          <w:sz w:val="28"/>
          <w:szCs w:val="28"/>
        </w:rPr>
        <w:t xml:space="preserve">. </w:t>
      </w:r>
      <w:r w:rsidR="002C1A51" w:rsidRPr="00107389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планируется </w:t>
      </w:r>
      <w:r w:rsidR="00D91AFC" w:rsidRPr="00107389">
        <w:rPr>
          <w:rFonts w:ascii="Times New Roman" w:hAnsi="Times New Roman" w:cs="Times New Roman"/>
          <w:sz w:val="28"/>
          <w:szCs w:val="28"/>
        </w:rPr>
        <w:t>проведение</w:t>
      </w:r>
      <w:r w:rsidRPr="0010738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91AFC" w:rsidRPr="00107389">
        <w:rPr>
          <w:rFonts w:ascii="Times New Roman" w:hAnsi="Times New Roman" w:cs="Times New Roman"/>
          <w:sz w:val="28"/>
          <w:szCs w:val="28"/>
        </w:rPr>
        <w:t>й</w:t>
      </w:r>
      <w:r w:rsidRPr="00107389">
        <w:rPr>
          <w:rFonts w:ascii="Times New Roman" w:hAnsi="Times New Roman" w:cs="Times New Roman"/>
          <w:sz w:val="28"/>
          <w:szCs w:val="28"/>
        </w:rPr>
        <w:t xml:space="preserve"> по капитальному ремонту и оснащению средствами обучения и воспитания в </w:t>
      </w:r>
      <w:r w:rsidR="00D91AFC" w:rsidRPr="00107389">
        <w:rPr>
          <w:rFonts w:ascii="Times New Roman" w:hAnsi="Times New Roman" w:cs="Times New Roman"/>
          <w:sz w:val="28"/>
          <w:szCs w:val="28"/>
        </w:rPr>
        <w:t>МОУ «Бельковский центр образования имени В.И. Протчева»</w:t>
      </w:r>
      <w:r w:rsidR="00E010DB" w:rsidRPr="00107389">
        <w:rPr>
          <w:rFonts w:ascii="Times New Roman" w:hAnsi="Times New Roman" w:cs="Times New Roman"/>
          <w:sz w:val="28"/>
          <w:szCs w:val="28"/>
        </w:rPr>
        <w:t>.</w:t>
      </w:r>
    </w:p>
    <w:p w14:paraId="74F7632D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lastRenderedPageBreak/>
        <w:t>В соответствии с целевой моделью развития региональных систем дополнительного образования детей в муниципальном образовании Веневский район внедрены механизмы персонифицированного финансирования и персонифицированного учета. Вместе с тем не в полной мере решена проблема доступности дополнительного образования для детей с различными образовательными потребностями и возможностями.</w:t>
      </w:r>
    </w:p>
    <w:p w14:paraId="51A4A7EA" w14:textId="77777777" w:rsidR="00D160C2" w:rsidRPr="00107389" w:rsidRDefault="00D160C2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Ежегодно увеличивается число федеральных, региональных и муниципальных мероприятий по выявлению, поддержке и развитию способностей детей. Муниципальный информационный ресурс о лицах, проявивших выдающиеся способности, включает сведения о более 800 победителей и призеров олимпиад и конкурсов. Для детей проявивших себя в освоении учебно-образовательных программ, в творчестве, в спортивной направленности в муниципальном образовании предусмо</w:t>
      </w:r>
      <w:r w:rsidR="006C5800" w:rsidRPr="00107389">
        <w:rPr>
          <w:sz w:val="28"/>
          <w:szCs w:val="28"/>
        </w:rPr>
        <w:t xml:space="preserve">трена муниципальная стипендия. </w:t>
      </w:r>
    </w:p>
    <w:p w14:paraId="34CA8B82" w14:textId="4A5D8069" w:rsidR="006C5800" w:rsidRPr="00107389" w:rsidRDefault="006C5800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 xml:space="preserve">Организация отдыха и оздоровления детей является значимым направлением социальной политики муниципального образования. </w:t>
      </w:r>
      <w:r w:rsidR="0034206B" w:rsidRPr="00107389">
        <w:rPr>
          <w:sz w:val="28"/>
          <w:szCs w:val="28"/>
        </w:rPr>
        <w:t>В</w:t>
      </w:r>
      <w:r w:rsidRPr="00107389">
        <w:rPr>
          <w:sz w:val="28"/>
          <w:szCs w:val="28"/>
        </w:rPr>
        <w:t xml:space="preserve"> 202</w:t>
      </w:r>
      <w:r w:rsidR="00E010DB" w:rsidRPr="00107389">
        <w:rPr>
          <w:sz w:val="28"/>
          <w:szCs w:val="28"/>
        </w:rPr>
        <w:t>4</w:t>
      </w:r>
      <w:r w:rsidRPr="00107389">
        <w:rPr>
          <w:sz w:val="28"/>
          <w:szCs w:val="28"/>
        </w:rPr>
        <w:t xml:space="preserve"> году организованным отдыхом и оздоровлением</w:t>
      </w:r>
      <w:r w:rsidR="00A9584D" w:rsidRPr="00107389">
        <w:rPr>
          <w:sz w:val="28"/>
          <w:szCs w:val="28"/>
        </w:rPr>
        <w:t xml:space="preserve"> планируется</w:t>
      </w:r>
      <w:r w:rsidRPr="00107389">
        <w:rPr>
          <w:sz w:val="28"/>
          <w:szCs w:val="28"/>
        </w:rPr>
        <w:t xml:space="preserve"> охва</w:t>
      </w:r>
      <w:r w:rsidR="00A9584D" w:rsidRPr="00107389">
        <w:rPr>
          <w:sz w:val="28"/>
          <w:szCs w:val="28"/>
        </w:rPr>
        <w:t>тить</w:t>
      </w:r>
      <w:r w:rsidRPr="00107389">
        <w:rPr>
          <w:sz w:val="28"/>
          <w:szCs w:val="28"/>
        </w:rPr>
        <w:t xml:space="preserve"> свыше </w:t>
      </w:r>
      <w:r w:rsidR="0066481C" w:rsidRPr="00107389">
        <w:rPr>
          <w:sz w:val="28"/>
          <w:szCs w:val="28"/>
        </w:rPr>
        <w:t>220</w:t>
      </w:r>
      <w:r w:rsidR="00A9584D" w:rsidRPr="00107389">
        <w:rPr>
          <w:sz w:val="28"/>
          <w:szCs w:val="28"/>
        </w:rPr>
        <w:t>0</w:t>
      </w:r>
      <w:r w:rsidRPr="00107389">
        <w:rPr>
          <w:sz w:val="28"/>
          <w:szCs w:val="28"/>
        </w:rPr>
        <w:t xml:space="preserve"> человек.</w:t>
      </w:r>
    </w:p>
    <w:p w14:paraId="5956C95A" w14:textId="77777777" w:rsidR="00B608E8" w:rsidRPr="00107389" w:rsidRDefault="00B608E8" w:rsidP="00761E3C">
      <w:pPr>
        <w:pStyle w:val="pboth"/>
        <w:shd w:val="clear" w:color="auto" w:fill="FFFFFF"/>
        <w:spacing w:before="0" w:beforeAutospacing="0" w:after="0" w:afterAutospacing="0" w:line="293" w:lineRule="atLeast"/>
        <w:ind w:firstLine="709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В рамках организации отдыха, оздоровления и занятости детей ежегодно на территории муниципального образования Веневский район функционируют лагеря с дневным пребыванием, организуются выезды детей в санаторно-оздоровительные учреждения, загородные лагеря Тульской области и Краснодарского края. Также образовательными учреждениями и учреждениями культуры разрабатываются и проводятся мероприятия в рамках малых форм досуга (занятости) детей.</w:t>
      </w:r>
    </w:p>
    <w:p w14:paraId="71775457" w14:textId="77777777" w:rsidR="0016559F" w:rsidRPr="00107389" w:rsidRDefault="0016559F" w:rsidP="00D4457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EB74DC" w14:textId="77777777" w:rsidR="00A14A5B" w:rsidRPr="00107389" w:rsidRDefault="00A14A5B" w:rsidP="00755BAE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07389">
        <w:rPr>
          <w:rFonts w:ascii="Times New Roman" w:hAnsi="Times New Roman"/>
          <w:b/>
          <w:sz w:val="28"/>
          <w:szCs w:val="28"/>
        </w:rPr>
        <w:t>2.Приоритеты и цели муниципальной политики в сфере реализации муниципальной программы</w:t>
      </w:r>
    </w:p>
    <w:p w14:paraId="28EEDB17" w14:textId="77777777" w:rsidR="005100F1" w:rsidRPr="00107389" w:rsidRDefault="005100F1" w:rsidP="00F5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57B98D" w14:textId="3B4A4417" w:rsidR="009E607E" w:rsidRPr="00107389" w:rsidRDefault="009E607E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Приоритеты государственной политики в сфере реализации государственной программы Российской Федерации «Развитие образования»</w:t>
      </w:r>
      <w:r w:rsidR="00D3652F" w:rsidRPr="00107389">
        <w:rPr>
          <w:rFonts w:ascii="Times New Roman" w:hAnsi="Times New Roman"/>
          <w:sz w:val="28"/>
          <w:szCs w:val="28"/>
        </w:rPr>
        <w:t xml:space="preserve"> (далее – программа) отражены в указах Президента Российской Федерации от 7 мая 2018 г. № 204 «О национальных целях и стратегических задачах развития Российской Федерации на период до 2024 года», от 21 июля 2020 г. № 474 «</w:t>
      </w:r>
      <w:r w:rsidR="00430B45" w:rsidRPr="00107389">
        <w:rPr>
          <w:rFonts w:ascii="Times New Roman" w:hAnsi="Times New Roman"/>
          <w:sz w:val="28"/>
          <w:szCs w:val="28"/>
        </w:rPr>
        <w:t>О</w:t>
      </w:r>
      <w:r w:rsidR="00D3652F" w:rsidRPr="00107389">
        <w:rPr>
          <w:rFonts w:ascii="Times New Roman" w:hAnsi="Times New Roman"/>
          <w:sz w:val="28"/>
          <w:szCs w:val="28"/>
        </w:rPr>
        <w:t xml:space="preserve"> национальных целях развития Российской Федерации на период </w:t>
      </w:r>
      <w:r w:rsidR="00D32379" w:rsidRPr="00107389">
        <w:rPr>
          <w:rFonts w:ascii="Times New Roman" w:hAnsi="Times New Roman"/>
          <w:sz w:val="28"/>
          <w:szCs w:val="28"/>
        </w:rPr>
        <w:t>до 2030 года», от 2 июля 2021 г. № 400 «О Стратегии национальной безопасности Российской Федерации»</w:t>
      </w:r>
      <w:r w:rsidR="00214222" w:rsidRPr="00107389">
        <w:rPr>
          <w:rFonts w:ascii="Times New Roman" w:hAnsi="Times New Roman"/>
          <w:sz w:val="28"/>
          <w:szCs w:val="28"/>
        </w:rPr>
        <w:t>, послание Президента Российской Федерации Федеральному Собранию Российской Федерации от 15 января 2020 г. и от 21 апреля 2021 г.</w:t>
      </w:r>
    </w:p>
    <w:p w14:paraId="367638E7" w14:textId="77777777" w:rsidR="00214222" w:rsidRPr="00107389" w:rsidRDefault="00214222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 xml:space="preserve">К стратегическим национальным приоритетам в сфере реализации Программы </w:t>
      </w:r>
      <w:r w:rsidR="0062485D" w:rsidRPr="00107389">
        <w:rPr>
          <w:rFonts w:ascii="Times New Roman" w:hAnsi="Times New Roman"/>
          <w:sz w:val="28"/>
          <w:szCs w:val="28"/>
        </w:rPr>
        <w:t>относятся сбережение народа Российской Федерации и развитие человеческого потенциала, укрепление традиционных российских духовно-нравственных ценностей, культуры и исторической памяти, устойчивое развитие экономики Российской Федерации на новой технологической основе, развитие безопасного информационного пространства.</w:t>
      </w:r>
    </w:p>
    <w:p w14:paraId="7071D84C" w14:textId="77777777" w:rsidR="008C54C9" w:rsidRPr="00107389" w:rsidRDefault="008C54C9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lastRenderedPageBreak/>
        <w:t>Приоритетными направлениями развития системы образования Веневского района, которые позволят</w:t>
      </w:r>
      <w:r w:rsidR="0051006C" w:rsidRPr="00107389">
        <w:rPr>
          <w:rFonts w:ascii="Times New Roman" w:hAnsi="Times New Roman"/>
          <w:sz w:val="28"/>
          <w:szCs w:val="28"/>
        </w:rPr>
        <w:t xml:space="preserve"> достичь целевых показателей национальной цели Российской Федерации, являются:</w:t>
      </w:r>
    </w:p>
    <w:p w14:paraId="5A83C867" w14:textId="77777777" w:rsidR="0051006C" w:rsidRPr="00107389" w:rsidRDefault="0051006C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ребенка, в том числе посредством</w:t>
      </w:r>
      <w:r w:rsidR="0034206B" w:rsidRPr="00107389">
        <w:rPr>
          <w:rFonts w:ascii="Times New Roman" w:hAnsi="Times New Roman"/>
          <w:sz w:val="28"/>
          <w:szCs w:val="28"/>
        </w:rPr>
        <w:t>;</w:t>
      </w:r>
    </w:p>
    <w:p w14:paraId="0CAC0DBC" w14:textId="77777777" w:rsidR="0051006C" w:rsidRPr="00107389" w:rsidRDefault="0034206B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 xml:space="preserve">- </w:t>
      </w:r>
      <w:r w:rsidR="00C270AE" w:rsidRPr="00107389">
        <w:rPr>
          <w:rFonts w:ascii="Times New Roman" w:hAnsi="Times New Roman"/>
          <w:sz w:val="28"/>
          <w:szCs w:val="28"/>
        </w:rPr>
        <w:t>о</w:t>
      </w:r>
      <w:r w:rsidR="0051006C" w:rsidRPr="00107389">
        <w:rPr>
          <w:rFonts w:ascii="Times New Roman" w:hAnsi="Times New Roman"/>
          <w:sz w:val="28"/>
          <w:szCs w:val="28"/>
        </w:rPr>
        <w:t>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</w:t>
      </w:r>
      <w:r w:rsidR="003362B9" w:rsidRPr="00107389">
        <w:rPr>
          <w:rFonts w:ascii="Times New Roman" w:hAnsi="Times New Roman"/>
          <w:sz w:val="28"/>
          <w:szCs w:val="28"/>
        </w:rPr>
        <w:t>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базы.</w:t>
      </w:r>
      <w:r w:rsidR="00C270AE" w:rsidRPr="00107389">
        <w:rPr>
          <w:rFonts w:ascii="Times New Roman" w:hAnsi="Times New Roman"/>
          <w:sz w:val="28"/>
          <w:szCs w:val="28"/>
        </w:rPr>
        <w:t xml:space="preserve"> При этом речь идет не просто о повышении качества образования относительно тех критериев, которые использовались в прошлом,</w:t>
      </w:r>
      <w:r w:rsidR="007C2C74" w:rsidRPr="00107389">
        <w:rPr>
          <w:rFonts w:ascii="Times New Roman" w:hAnsi="Times New Roman"/>
          <w:sz w:val="28"/>
          <w:szCs w:val="28"/>
        </w:rPr>
        <w:t xml:space="preserve"> но и об обеспечении соответствия образовательных результатов меняющимся запросам населения, а также перспективным задачам развития российского общества и экономики</w:t>
      </w:r>
      <w:r w:rsidR="00271A2D" w:rsidRPr="00107389">
        <w:rPr>
          <w:rFonts w:ascii="Times New Roman" w:hAnsi="Times New Roman"/>
          <w:sz w:val="28"/>
          <w:szCs w:val="28"/>
        </w:rPr>
        <w:t>;</w:t>
      </w:r>
    </w:p>
    <w:p w14:paraId="3F979181" w14:textId="77777777" w:rsidR="005B3608" w:rsidRPr="00107389" w:rsidRDefault="00271A2D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создания и обеспечения функционирования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направленностей;</w:t>
      </w:r>
    </w:p>
    <w:p w14:paraId="34B5E226" w14:textId="77777777" w:rsidR="005C2505" w:rsidRPr="00107389" w:rsidRDefault="005B3608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обеспечение реализации цифровой трансформации системы образования;</w:t>
      </w:r>
    </w:p>
    <w:p w14:paraId="40B18EF1" w14:textId="77777777" w:rsidR="00105472" w:rsidRPr="00107389" w:rsidRDefault="00E677DB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внедрение в общеобразовательных организациях цифровой образовательной среды,</w:t>
      </w:r>
      <w:r w:rsidR="00811B8D" w:rsidRPr="00107389">
        <w:rPr>
          <w:rFonts w:ascii="Times New Roman" w:hAnsi="Times New Roman"/>
          <w:sz w:val="28"/>
          <w:szCs w:val="28"/>
        </w:rPr>
        <w:t xml:space="preserve"> в том числе посредством оснащения образовательных организаций необходимым оборудованием;</w:t>
      </w:r>
    </w:p>
    <w:p w14:paraId="76C583CC" w14:textId="77777777" w:rsidR="00D437C8" w:rsidRPr="00107389" w:rsidRDefault="00105472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проведения аттестации обучающихся с применением механ</w:t>
      </w:r>
      <w:r w:rsidR="000D1A3F" w:rsidRPr="00107389">
        <w:rPr>
          <w:rFonts w:ascii="Times New Roman" w:hAnsi="Times New Roman"/>
          <w:sz w:val="28"/>
          <w:szCs w:val="28"/>
        </w:rPr>
        <w:t>изма демонстрационного экзамена, оценки уровня компетенций в соответствии с национальными и международ</w:t>
      </w:r>
      <w:r w:rsidR="00110342" w:rsidRPr="00107389">
        <w:rPr>
          <w:rFonts w:ascii="Times New Roman" w:hAnsi="Times New Roman"/>
          <w:sz w:val="28"/>
          <w:szCs w:val="28"/>
        </w:rPr>
        <w:t>ными стандартами;</w:t>
      </w:r>
    </w:p>
    <w:p w14:paraId="125E178F" w14:textId="77777777" w:rsidR="00D437C8" w:rsidRPr="00107389" w:rsidRDefault="00D437C8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создание и обеспечение функционирования системы выявления, поддержки и развития способностей и талантов детей и молодежи;</w:t>
      </w:r>
    </w:p>
    <w:p w14:paraId="3EBA7289" w14:textId="77777777" w:rsidR="00271A2D" w:rsidRPr="00107389" w:rsidRDefault="00D437C8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организация комплексного психолого-педагогического сопровождения участников образовательных отношений посредством оказания услуг психолого-педагогической, методической и консультативной помощи, оказанных родителям (законным представителям) детей.</w:t>
      </w:r>
    </w:p>
    <w:p w14:paraId="11C8C458" w14:textId="77777777" w:rsidR="0019435E" w:rsidRPr="00107389" w:rsidRDefault="0019435E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На решение задач, предусмотренных в рамках приоритетов, направлены цели программы:</w:t>
      </w:r>
    </w:p>
    <w:p w14:paraId="5E211DE3" w14:textId="77777777" w:rsidR="006C5800" w:rsidRPr="00107389" w:rsidRDefault="006C5800" w:rsidP="00E233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формирование на территории муниципального образования Веневский район образовательной системы, обеспечивающей доступность качественного образования, отвечающий потребностям инновационного развития экономики, современным потребностям каждого гражданина;</w:t>
      </w:r>
    </w:p>
    <w:p w14:paraId="378476F7" w14:textId="77777777" w:rsidR="001E49F2" w:rsidRPr="00107389" w:rsidRDefault="001E49F2" w:rsidP="00643C1E">
      <w:pPr>
        <w:pStyle w:val="pboth"/>
        <w:spacing w:before="0" w:beforeAutospacing="0" w:after="0" w:afterAutospacing="0" w:line="293" w:lineRule="atLeast"/>
        <w:ind w:firstLine="567"/>
        <w:jc w:val="both"/>
        <w:rPr>
          <w:sz w:val="28"/>
          <w:szCs w:val="28"/>
        </w:rPr>
      </w:pPr>
      <w:r w:rsidRPr="00107389">
        <w:rPr>
          <w:sz w:val="28"/>
          <w:szCs w:val="28"/>
        </w:rPr>
        <w:t>-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детьми;</w:t>
      </w:r>
    </w:p>
    <w:p w14:paraId="6FD4B1FA" w14:textId="77777777" w:rsidR="001E49F2" w:rsidRPr="00107389" w:rsidRDefault="001E49F2" w:rsidP="00643C1E">
      <w:pPr>
        <w:pStyle w:val="pboth"/>
        <w:spacing w:before="0" w:beforeAutospacing="0" w:after="0" w:afterAutospacing="0" w:line="293" w:lineRule="atLeast"/>
        <w:ind w:firstLine="567"/>
        <w:jc w:val="both"/>
        <w:rPr>
          <w:sz w:val="28"/>
          <w:szCs w:val="28"/>
        </w:rPr>
      </w:pPr>
      <w:bookmarkStart w:id="2" w:name="041750"/>
      <w:bookmarkStart w:id="3" w:name="041751"/>
      <w:bookmarkEnd w:id="2"/>
      <w:bookmarkEnd w:id="3"/>
      <w:r w:rsidRPr="00107389">
        <w:rPr>
          <w:sz w:val="28"/>
          <w:szCs w:val="28"/>
        </w:rPr>
        <w:t xml:space="preserve">- формирование эффективной системы выявления, поддержки и развития способностей и талантов у детей и молодежи, основанной на </w:t>
      </w:r>
      <w:r w:rsidRPr="00107389">
        <w:rPr>
          <w:sz w:val="28"/>
          <w:szCs w:val="28"/>
        </w:rPr>
        <w:lastRenderedPageBreak/>
        <w:t>принципах справедливости, всеобщности и направленной на самоопределение и профессиональную ориентацию всех обучающихся;</w:t>
      </w:r>
    </w:p>
    <w:p w14:paraId="4DBCB244" w14:textId="77777777" w:rsidR="001E49F2" w:rsidRPr="00107389" w:rsidRDefault="001E49F2" w:rsidP="00643C1E">
      <w:pPr>
        <w:pStyle w:val="pboth"/>
        <w:spacing w:before="0" w:beforeAutospacing="0" w:after="0" w:afterAutospacing="0" w:line="293" w:lineRule="atLeast"/>
        <w:ind w:firstLine="567"/>
        <w:jc w:val="both"/>
        <w:rPr>
          <w:sz w:val="28"/>
          <w:szCs w:val="28"/>
        </w:rPr>
      </w:pPr>
      <w:bookmarkStart w:id="4" w:name="041752"/>
      <w:bookmarkEnd w:id="4"/>
      <w:r w:rsidRPr="00107389">
        <w:rPr>
          <w:sz w:val="28"/>
          <w:szCs w:val="28"/>
        </w:rPr>
        <w:t>- развитие системы кадрового обеспечения сферы образования, позволяющей каждому педагогу повышать уровень профессионального мастерства на протяжении всей профессиональной деятельности</w:t>
      </w:r>
      <w:r w:rsidR="00666297" w:rsidRPr="00107389">
        <w:rPr>
          <w:sz w:val="28"/>
          <w:szCs w:val="28"/>
        </w:rPr>
        <w:t>;</w:t>
      </w:r>
    </w:p>
    <w:p w14:paraId="5B0FAAA6" w14:textId="45F4D750" w:rsidR="00BE54D6" w:rsidRPr="00107389" w:rsidRDefault="001E49F2" w:rsidP="00BE54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обеспечение доступного и качественного дополнительного образования детей, соответствующего требованиям социально-экономического развития района</w:t>
      </w:r>
      <w:bookmarkStart w:id="5" w:name="041753"/>
      <w:bookmarkEnd w:id="5"/>
      <w:r w:rsidR="00430B45" w:rsidRPr="00107389">
        <w:rPr>
          <w:rFonts w:ascii="Times New Roman" w:hAnsi="Times New Roman"/>
          <w:sz w:val="28"/>
          <w:szCs w:val="28"/>
        </w:rPr>
        <w:t>.</w:t>
      </w:r>
    </w:p>
    <w:p w14:paraId="20FB08BD" w14:textId="77777777" w:rsidR="00430B45" w:rsidRPr="00107389" w:rsidRDefault="00430B45" w:rsidP="00BE54D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3129B3E" w14:textId="3A31BBB6" w:rsidR="00F86D89" w:rsidRPr="00107389" w:rsidRDefault="00A14A5B" w:rsidP="00BE54D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07389">
        <w:rPr>
          <w:rFonts w:ascii="Times New Roman" w:hAnsi="Times New Roman"/>
          <w:b/>
          <w:sz w:val="28"/>
          <w:szCs w:val="28"/>
        </w:rPr>
        <w:t>3.Задачи муниципального управления в сфере реализации муниципальной программы, пути их решения, ожидаемые результаты реализации муниципальной программы</w:t>
      </w:r>
      <w:r w:rsidR="0092706A" w:rsidRPr="00107389">
        <w:rPr>
          <w:rFonts w:ascii="Times New Roman" w:hAnsi="Times New Roman"/>
          <w:b/>
          <w:sz w:val="28"/>
          <w:szCs w:val="28"/>
        </w:rPr>
        <w:t xml:space="preserve"> </w:t>
      </w:r>
    </w:p>
    <w:p w14:paraId="7BDA5371" w14:textId="77777777" w:rsidR="00140294" w:rsidRPr="00107389" w:rsidRDefault="00140294" w:rsidP="00140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5B3EA5C" w14:textId="77777777" w:rsidR="00AE02E6" w:rsidRPr="00107389" w:rsidRDefault="005100F1" w:rsidP="00AE02E6">
      <w:pPr>
        <w:spacing w:after="0"/>
        <w:jc w:val="both"/>
        <w:rPr>
          <w:rFonts w:ascii="Times New Roman" w:hAnsi="Times New Roman"/>
          <w:b/>
          <w:sz w:val="40"/>
          <w:szCs w:val="40"/>
        </w:rPr>
      </w:pPr>
      <w:r w:rsidRPr="00107389">
        <w:rPr>
          <w:rFonts w:ascii="Times New Roman" w:hAnsi="Times New Roman"/>
          <w:sz w:val="28"/>
          <w:szCs w:val="28"/>
        </w:rPr>
        <w:t xml:space="preserve">        </w:t>
      </w:r>
      <w:r w:rsidR="00AE02E6" w:rsidRPr="00107389">
        <w:rPr>
          <w:rFonts w:ascii="Times New Roman" w:hAnsi="Times New Roman"/>
          <w:sz w:val="28"/>
          <w:szCs w:val="28"/>
        </w:rPr>
        <w:t>Достижение обозначенных целей обеспечивается за счет решения следующих задач:</w:t>
      </w:r>
    </w:p>
    <w:p w14:paraId="02329D9F" w14:textId="6DA7A983" w:rsidR="00AE02E6" w:rsidRPr="00107389" w:rsidRDefault="00AE02E6" w:rsidP="00AE02E6">
      <w:pPr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>1.Обеспечение государственных гарантий общедоступности дошкольного образования в Веневском районе;</w:t>
      </w:r>
    </w:p>
    <w:p w14:paraId="6AD59A33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Веневского района;</w:t>
      </w:r>
    </w:p>
    <w:p w14:paraId="1F8994A3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3.развитие системы дополнительного образования Веневского района в интересах формирования гармонично развитой, социально активной, творческой личности;</w:t>
      </w:r>
    </w:p>
    <w:p w14:paraId="7C17F03A" w14:textId="01DF1A84" w:rsidR="00AE02E6" w:rsidRPr="00107389" w:rsidRDefault="00AE02E6" w:rsidP="00AE02E6">
      <w:pPr>
        <w:snapToGri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4.к</w:t>
      </w:r>
      <w:r w:rsidRPr="00107389">
        <w:rPr>
          <w:rFonts w:ascii="Times New Roman" w:hAnsi="Times New Roman"/>
          <w:sz w:val="28"/>
          <w:szCs w:val="28"/>
        </w:rPr>
        <w:t>омплексное решение вопросов организации отдыха и оздоровления детей в муниципальном образовании;</w:t>
      </w:r>
    </w:p>
    <w:p w14:paraId="3D67D80F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5.обеспечение организационных, информационных, методических условий для реализации программы «Развитие образования Веневского района»;</w:t>
      </w:r>
    </w:p>
    <w:p w14:paraId="53D87C02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6.создание в образовательных организациях Веневского района условий, отвечающих современным требованиям;</w:t>
      </w:r>
    </w:p>
    <w:p w14:paraId="331A3A49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7.укрепление и развитие материально-технической базы образовательных организаций;</w:t>
      </w:r>
    </w:p>
    <w:p w14:paraId="103AC908" w14:textId="77777777" w:rsidR="00AE02E6" w:rsidRPr="00107389" w:rsidRDefault="00AE02E6" w:rsidP="00AE02E6">
      <w:pPr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38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8.развитие кадрового потенциала образовательных организаций, повышение уровня профессионального мастерства педагогических работников и управленческих кадров образовательных организаций.</w:t>
      </w:r>
    </w:p>
    <w:p w14:paraId="3A3EE876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Состав показателей (индикаторов) результативности и эффективности муниципальной программы определен в соответствии с ее целями, задачами и мероприятиями. Набор показателей (индикаторов) сформирован с целью получения информации о результативности всех составных частей программы при оптимальных затратах на сбор отчетности.</w:t>
      </w:r>
    </w:p>
    <w:p w14:paraId="1A68C552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 xml:space="preserve">Целевые значения показателей установлены исходя из объема финансирования на реализацию мероприятий программы и                        </w:t>
      </w:r>
      <w:r w:rsidRPr="00107389">
        <w:rPr>
          <w:rFonts w:ascii="Times New Roman" w:hAnsi="Times New Roman"/>
          <w:sz w:val="28"/>
          <w:szCs w:val="28"/>
        </w:rPr>
        <w:lastRenderedPageBreak/>
        <w:t>требований нормативных документов к условиям осуществления образовательной деятельности в учреждениях различных типов.</w:t>
      </w:r>
    </w:p>
    <w:p w14:paraId="40669515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Перечень показателей является открытым и предполагает замену в случае потери информативности отдельных показателей.</w:t>
      </w:r>
    </w:p>
    <w:p w14:paraId="3A722C9B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К числу внешних факторов и условий, которые могут оказать влияние на достижение значений показателей, относятся:</w:t>
      </w:r>
    </w:p>
    <w:p w14:paraId="49261851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экономические факторы: уровень инфляции, динамика роста цен на               товары и услуги, динамика изменений средней заработной платы в экономике;</w:t>
      </w:r>
    </w:p>
    <w:p w14:paraId="557FA561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законодательный фактор: изменения в законодательстве Российской Федерации и Тульской области, ограничивающие возможность                 реализации предусмотренных государственной программой мероприятий, а также устанавливающие иные по сравнению с действующими требования к содержанию образования и условиям осуществления образовательной деятельности;</w:t>
      </w:r>
    </w:p>
    <w:p w14:paraId="1CF85ECB" w14:textId="77777777" w:rsidR="00AE02E6" w:rsidRPr="00107389" w:rsidRDefault="00AE02E6" w:rsidP="00AE02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социальные факторы: изменение ценностных установок населения на получение образовательных услуг, последствия демографического спада в предыдущий исторический период.</w:t>
      </w:r>
    </w:p>
    <w:p w14:paraId="7F596271" w14:textId="35D9DC24" w:rsidR="00AE02E6" w:rsidRPr="00107389" w:rsidRDefault="00AE02E6" w:rsidP="00AE02E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Комплексная оценка эффективности реализации муниципальной программы муниципального образования Веневский район и входящих в нее подпрограмм проводится на основе оценок по трем критериям:</w:t>
      </w:r>
    </w:p>
    <w:p w14:paraId="23227AF2" w14:textId="77777777" w:rsidR="00AE02E6" w:rsidRPr="00107389" w:rsidRDefault="00AE02E6" w:rsidP="00AE02E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степени достижения целей и решения задач муниципальной программы;</w:t>
      </w:r>
    </w:p>
    <w:p w14:paraId="7CD34CFC" w14:textId="77777777" w:rsidR="00AE02E6" w:rsidRPr="00107389" w:rsidRDefault="00AE02E6" w:rsidP="00AE02E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соответствия запланированному уровню затрат и эффективности использования средств бюджета муниципального образования муниципальной программы;</w:t>
      </w:r>
    </w:p>
    <w:p w14:paraId="513D4CCB" w14:textId="77777777" w:rsidR="00AE02E6" w:rsidRPr="00107389" w:rsidRDefault="00AE02E6" w:rsidP="00AE02E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- степени реализации контрольных мероприятий муниципальной программы.</w:t>
      </w:r>
    </w:p>
    <w:p w14:paraId="37B7DB4B" w14:textId="77777777" w:rsidR="00AE02E6" w:rsidRPr="00107389" w:rsidRDefault="00AE02E6" w:rsidP="00AE02E6">
      <w:pPr>
        <w:pStyle w:val="ab"/>
        <w:shd w:val="clear" w:color="auto" w:fill="FFFFFF"/>
        <w:snapToGri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К 2026 году предполагается достичь следующих ожидаемых результатов:</w:t>
      </w:r>
    </w:p>
    <w:p w14:paraId="7BCE05C1" w14:textId="3842BF2C" w:rsidR="001311F8" w:rsidRPr="00107389" w:rsidRDefault="001311F8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1.увеличение 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 до 7 учреждений;</w:t>
      </w:r>
    </w:p>
    <w:p w14:paraId="29BFABA2" w14:textId="5E478BC3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>2.увеличение 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 до 1 учреждения;</w:t>
      </w:r>
    </w:p>
    <w:p w14:paraId="39283CB2" w14:textId="17BA6B22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>3.увеличение образовательных организаций, обеспеченных материально-технической базой для внедрения цифровой образовательной среды до 14 учреждений;</w:t>
      </w:r>
    </w:p>
    <w:p w14:paraId="57AD4025" w14:textId="0264FC62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 xml:space="preserve">4.в государственных и муниципальных общеобразовательных организациях проведены мероприятия по обеспечению деятельности </w:t>
      </w:r>
      <w:r w:rsidR="001311F8" w:rsidRPr="00107389">
        <w:rPr>
          <w:rFonts w:ascii="Times New Roman" w:hAnsi="Times New Roman" w:cs="Times New Roman"/>
          <w:sz w:val="28"/>
          <w:szCs w:val="28"/>
        </w:rPr>
        <w:lastRenderedPageBreak/>
        <w:t>советников директора по воспитанию и взаимодействию с детскими общественными объединениями до 13 ед.;</w:t>
      </w:r>
    </w:p>
    <w:p w14:paraId="2C82B039" w14:textId="7A524428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 xml:space="preserve">5.модернизация школьных систем образования, </w:t>
      </w:r>
      <w:r w:rsidR="001311F8" w:rsidRPr="00107389">
        <w:rPr>
          <w:rFonts w:ascii="Times New Roman" w:hAnsi="Times New Roman"/>
          <w:sz w:val="28"/>
          <w:szCs w:val="28"/>
        </w:rPr>
        <w:t xml:space="preserve">в которых выполнены мероприятия по капитальному ремонту общеобразовательных организаций и их оснащению средствами обучения и воспитания в полном объеме </w:t>
      </w:r>
      <w:r w:rsidR="001311F8" w:rsidRPr="00107389">
        <w:rPr>
          <w:rFonts w:ascii="Times New Roman" w:hAnsi="Times New Roman" w:cs="Times New Roman"/>
          <w:sz w:val="28"/>
          <w:szCs w:val="28"/>
        </w:rPr>
        <w:t>1 ед.;</w:t>
      </w:r>
    </w:p>
    <w:p w14:paraId="2CAF39F3" w14:textId="05DC57EF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>6.количество объектов, реализованных в рамках регионального проекта «Народный бюджет», 3 ед.;</w:t>
      </w:r>
    </w:p>
    <w:p w14:paraId="594EDE71" w14:textId="7758DB91" w:rsidR="001311F8" w:rsidRPr="00107389" w:rsidRDefault="00803E9A" w:rsidP="001311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11F8" w:rsidRPr="00107389">
        <w:rPr>
          <w:rFonts w:ascii="Times New Roman" w:hAnsi="Times New Roman" w:cs="Times New Roman"/>
          <w:sz w:val="28"/>
          <w:szCs w:val="28"/>
        </w:rPr>
        <w:t>7.доля населения муниципального образования, вовлеченного в процесс голосования за инициативные проекты, допущенные к участию в конкурсном отборе проекта «Народный бюджет» не менее 7,4%;</w:t>
      </w:r>
    </w:p>
    <w:p w14:paraId="41B8739C" w14:textId="6F1AD991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8.сохранение доступности дошкольного образования (отношение численности детей 3-7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находившихся в очереди на получение в текущем году дошкольного образования) до 100 процентов;</w:t>
      </w:r>
    </w:p>
    <w:p w14:paraId="5C380A5A" w14:textId="7B72DD36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9.увеличение доступности дошкольного образования для детей в возрасте от 0 до 3 лет до 80 процентов;</w:t>
      </w:r>
    </w:p>
    <w:p w14:paraId="6CF20100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10.сохранение охвата детей дошкольных образовательных организаций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 до 25 процентов;</w:t>
      </w:r>
    </w:p>
    <w:p w14:paraId="1B1D42D5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11.сохранение охвата детей в возрасте от 3 до 7 лет дошкольным образованием до 86 процентов;</w:t>
      </w:r>
    </w:p>
    <w:p w14:paraId="4C999329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12.сохранение отношения среднемесячной заработной платы педагогических работников муниципальных дошкольных образовательных организаций к средней заработной плате в общем образовании региона до 100 процентов;</w:t>
      </w:r>
    </w:p>
    <w:p w14:paraId="3AAF650F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13.увеличение доли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до 84 процентов;</w:t>
      </w:r>
    </w:p>
    <w:p w14:paraId="75C4D021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14.уменьшение доли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 процента;</w:t>
      </w:r>
    </w:p>
    <w:p w14:paraId="1A718078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15.сохранение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учреждений до 0 процентов;</w:t>
      </w:r>
    </w:p>
    <w:p w14:paraId="0F5A4673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16.сохранение доли лиц, сдавших единый государственный экзамен, от числа выпускников, участвовавших в едином государственном экзамене 100 процентов;</w:t>
      </w:r>
    </w:p>
    <w:p w14:paraId="154D6EDD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17.сохранение доли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до 0 процентов;</w:t>
      </w:r>
    </w:p>
    <w:p w14:paraId="56A2D9E4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lastRenderedPageBreak/>
        <w:t>18.увеличение доли обучающихся государственных и муниципальных организаций, осуществляющих образовательную деятельность по образовательным программам дошкольного, общего и дополнительного образования, которым предоставлена возможность обучаться в соответствии с современными требованиями, в общей численности обучающихся организаций, осуществляющих образовательную деятельность по образовательным программам дошкольного, общего и дополнительного образования до 98 процентов;</w:t>
      </w:r>
    </w:p>
    <w:p w14:paraId="408DF637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19.сохранение доли муниципальных общеобразовательных учреждений, соответствующих современным требованиям, в общем количестве муниципальных общеобразовательных учреждений до 100 процентов;</w:t>
      </w:r>
    </w:p>
    <w:p w14:paraId="212B7586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20.сохранение доли муниципальных общеобразовательных учреждений, здания которых находятся в аварийном состоянии или требует капитального ремонта, в общем количестве муниципальных общеобразовательных учреждений до 0 процентов;</w:t>
      </w:r>
    </w:p>
    <w:p w14:paraId="1B484B7B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21.увеличение доли детей первой и второй групп здоровья в общей численности обучающихся в муниципальных общеобразовательных учреждениях до 86,5 процентов;</w:t>
      </w:r>
    </w:p>
    <w:p w14:paraId="3F847132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22.сохранение доли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до 0 процентов;</w:t>
      </w:r>
    </w:p>
    <w:p w14:paraId="56F757E4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23.сохранение расходов бюджета муниципального образования на общее образование в расчете на 1 обучающегося в муниципальных общеобразовательных учреждениях до 24,5 процентов;</w:t>
      </w:r>
    </w:p>
    <w:p w14:paraId="69F39FAA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24.увеличение доли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до 96,9 процентов;</w:t>
      </w:r>
    </w:p>
    <w:p w14:paraId="424134CB" w14:textId="1C6989FC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</w:t>
      </w:r>
      <w:r w:rsidR="00803E9A" w:rsidRPr="00107389">
        <w:rPr>
          <w:rFonts w:ascii="Times New Roman" w:hAnsi="Times New Roman" w:cs="Times New Roman"/>
          <w:sz w:val="28"/>
          <w:szCs w:val="28"/>
        </w:rPr>
        <w:t>5</w:t>
      </w:r>
      <w:r w:rsidRPr="00107389">
        <w:rPr>
          <w:rFonts w:ascii="Times New Roman" w:hAnsi="Times New Roman" w:cs="Times New Roman"/>
          <w:sz w:val="28"/>
          <w:szCs w:val="28"/>
        </w:rPr>
        <w:t>.сохранение доли обучающихся, для которых организован подвоз на школьном автотранспорте от общего числа обучающихся, для которых необходима организация подвоза к месту учебы и обратно до 100 процентов;</w:t>
      </w:r>
    </w:p>
    <w:p w14:paraId="5A932922" w14:textId="77777777" w:rsidR="001311F8" w:rsidRPr="00107389" w:rsidRDefault="001311F8" w:rsidP="00803E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26.сохранение отношения среднемесячной заработной платы педагогических работников муниципальных общеобразовательных </w:t>
      </w:r>
      <w:r w:rsidRPr="00107389">
        <w:rPr>
          <w:rFonts w:ascii="Times New Roman" w:hAnsi="Times New Roman" w:cs="Times New Roman"/>
          <w:kern w:val="1"/>
          <w:sz w:val="28"/>
          <w:szCs w:val="28"/>
        </w:rPr>
        <w:t>организаций</w:t>
      </w:r>
      <w:r w:rsidRPr="00107389">
        <w:rPr>
          <w:rFonts w:ascii="Times New Roman" w:hAnsi="Times New Roman" w:cs="Times New Roman"/>
          <w:sz w:val="28"/>
          <w:szCs w:val="28"/>
        </w:rPr>
        <w:t xml:space="preserve"> к средней заработной плате в экономике региона до 100 процентов;</w:t>
      </w:r>
    </w:p>
    <w:p w14:paraId="5A9DF1F0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27.сохранение доли образовательных учреждений, в которых созданы условия для получения детьми-инвалидами качественного образования в общем количестве образовательных учреждений до 100 процентов;</w:t>
      </w:r>
    </w:p>
    <w:p w14:paraId="7857764D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28.сохранение доли обучающихся, получающих начальное общее образование в муниципальных образовательных организациях, получающих бесплатное горячим питанием, к общему количеству обучающихся, получающих начальное общее образование в муниципальных образовательных организациях до 100 процентов;</w:t>
      </w:r>
    </w:p>
    <w:p w14:paraId="4E625A50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29.сохранение </w:t>
      </w:r>
      <w:r w:rsidRPr="00107389">
        <w:rPr>
          <w:rFonts w:ascii="Times New Roman" w:hAnsi="Times New Roman"/>
          <w:sz w:val="28"/>
          <w:szCs w:val="28"/>
        </w:rPr>
        <w:t xml:space="preserve">доли педагогических работников образовательных организаций, получивших ежемесячное денежное вознаграждение за </w:t>
      </w:r>
      <w:r w:rsidRPr="00107389">
        <w:rPr>
          <w:rFonts w:ascii="Times New Roman" w:hAnsi="Times New Roman"/>
          <w:sz w:val="28"/>
          <w:szCs w:val="28"/>
        </w:rPr>
        <w:lastRenderedPageBreak/>
        <w:t xml:space="preserve">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 </w:t>
      </w:r>
      <w:r w:rsidRPr="00107389">
        <w:rPr>
          <w:rFonts w:ascii="Times New Roman" w:hAnsi="Times New Roman" w:cs="Times New Roman"/>
          <w:sz w:val="28"/>
          <w:szCs w:val="28"/>
        </w:rPr>
        <w:t>до 100 процентов;</w:t>
      </w:r>
    </w:p>
    <w:p w14:paraId="2E2F9019" w14:textId="2791E455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30.сохранение доли детей, охваченных образовательными программами дополнительного образования, в общей численности детей и молодежи 5-18 лет до</w:t>
      </w:r>
      <w:r w:rsidR="006C151E">
        <w:rPr>
          <w:rFonts w:ascii="Times New Roman" w:hAnsi="Times New Roman" w:cs="Times New Roman"/>
          <w:sz w:val="28"/>
          <w:szCs w:val="28"/>
        </w:rPr>
        <w:t xml:space="preserve"> 76</w:t>
      </w:r>
      <w:r w:rsidRPr="00107389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14:paraId="71B7CB2C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31.сохранение доли детей, охваченных образовательными программами дополнительного образования, в общей численности детей и молодежи 5-18 лет до 10 процентов;</w:t>
      </w:r>
    </w:p>
    <w:p w14:paraId="32FA4AC0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32.увеличение доли детей, охваченных дополнительным образованием, принявших участие в районных мероприятиях, конкурсах, фестивалях, олимпиадах, выставках до 90 процентов;</w:t>
      </w:r>
    </w:p>
    <w:p w14:paraId="471273A7" w14:textId="1E03F7D4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33.охват детей в возрасте от 5 до 18лет, имеющих право на получение дополнительного образования в рамках системы персонифицированного финансирования</w:t>
      </w:r>
      <w:r w:rsidR="0068428B" w:rsidRPr="00107389">
        <w:rPr>
          <w:rFonts w:ascii="Times New Roman" w:hAnsi="Times New Roman" w:cs="Times New Roman"/>
          <w:sz w:val="28"/>
          <w:szCs w:val="28"/>
        </w:rPr>
        <w:t xml:space="preserve"> до 25%;</w:t>
      </w:r>
    </w:p>
    <w:p w14:paraId="29EBA795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34.сохранение доли детей в возрасте от 7 до 17 лет, вовлеченных в различные формы организованного отдыха и оздоровления, в том числе в летний период, от общего количества детей данной возрастной категории до 82 процентов;</w:t>
      </w:r>
    </w:p>
    <w:p w14:paraId="5088D7C5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35.сохранение доли</w:t>
      </w:r>
      <w:r w:rsidRPr="00107389">
        <w:rPr>
          <w:rFonts w:ascii="Times New Roman" w:hAnsi="Times New Roman"/>
          <w:sz w:val="28"/>
          <w:szCs w:val="28"/>
        </w:rPr>
        <w:t xml:space="preserve"> детей в возрасте от 7 до 17 лет, в том числе детей, находящихся в  трудной  жизненной ситуации, являющихся гражданами Российской Федерации, постоянно проживающих на территории Тульской области,  вовлеченных  в различные  формы  организованного отдыха  и оздоровления, от общей численности детей  данной возрастной группы.</w:t>
      </w:r>
      <w:r w:rsidRPr="00107389">
        <w:rPr>
          <w:rFonts w:ascii="Times New Roman" w:hAnsi="Times New Roman" w:cs="Times New Roman"/>
          <w:sz w:val="28"/>
          <w:szCs w:val="28"/>
        </w:rPr>
        <w:t xml:space="preserve"> до 61,5 процентов;</w:t>
      </w:r>
    </w:p>
    <w:p w14:paraId="2CCA75D6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36.сохранение количества мониторинговых исследований системы образования, проводимых в Веневском районе в течение года до 10 мониторинговых исследований;</w:t>
      </w:r>
    </w:p>
    <w:p w14:paraId="6E176157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37.сохранение д</w:t>
      </w:r>
      <w:r w:rsidRPr="00107389">
        <w:rPr>
          <w:rFonts w:ascii="Times New Roman" w:hAnsi="Times New Roman" w:cs="Times New Roman"/>
          <w:bCs/>
          <w:sz w:val="28"/>
          <w:szCs w:val="28"/>
        </w:rPr>
        <w:t>оли организаций, подведомственных комитету по социальным вопросам,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</w:t>
      </w:r>
      <w:r w:rsidRPr="00107389">
        <w:rPr>
          <w:rFonts w:ascii="Times New Roman" w:hAnsi="Times New Roman" w:cs="Times New Roman"/>
          <w:sz w:val="28"/>
          <w:szCs w:val="28"/>
        </w:rPr>
        <w:t xml:space="preserve"> в общем числе таких</w:t>
      </w:r>
      <w:r w:rsidRPr="00107389">
        <w:rPr>
          <w:rFonts w:ascii="Times New Roman" w:hAnsi="Times New Roman" w:cs="Times New Roman"/>
          <w:bCs/>
          <w:sz w:val="28"/>
          <w:szCs w:val="28"/>
        </w:rPr>
        <w:t xml:space="preserve"> организаций до 100 процентов;</w:t>
      </w:r>
    </w:p>
    <w:p w14:paraId="11FE3534" w14:textId="194753B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bCs/>
          <w:sz w:val="28"/>
          <w:szCs w:val="28"/>
        </w:rPr>
        <w:t>38.</w:t>
      </w:r>
      <w:r w:rsidRPr="00107389">
        <w:rPr>
          <w:rFonts w:ascii="Times New Roman" w:hAnsi="Times New Roman" w:cs="Times New Roman"/>
          <w:sz w:val="28"/>
          <w:szCs w:val="28"/>
        </w:rPr>
        <w:t>сохранение количества мероприятий</w:t>
      </w:r>
      <w:r w:rsidRPr="00107389">
        <w:rPr>
          <w:rFonts w:ascii="Times New Roman" w:hAnsi="Times New Roman" w:cs="Times New Roman"/>
          <w:bCs/>
          <w:sz w:val="28"/>
          <w:szCs w:val="28"/>
        </w:rPr>
        <w:t xml:space="preserve"> для обучающихся и работников сферы образования</w:t>
      </w:r>
      <w:r w:rsidRPr="00107389">
        <w:rPr>
          <w:rFonts w:ascii="Times New Roman" w:hAnsi="Times New Roman" w:cs="Times New Roman"/>
          <w:sz w:val="28"/>
          <w:szCs w:val="28"/>
        </w:rPr>
        <w:t>, организованных комитетом по образованию и подведомственными учреждениями до 1</w:t>
      </w:r>
      <w:r w:rsidR="0068428B" w:rsidRPr="00107389">
        <w:rPr>
          <w:rFonts w:ascii="Times New Roman" w:hAnsi="Times New Roman" w:cs="Times New Roman"/>
          <w:sz w:val="28"/>
          <w:szCs w:val="28"/>
        </w:rPr>
        <w:t>5</w:t>
      </w:r>
      <w:r w:rsidRPr="00107389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14:paraId="604BC343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39.увеличение охвата детей Веневского района образованием художественно-эстетической направленности, в общей численности детей и молодежи   4 - 18 лет до 32 процентов;</w:t>
      </w:r>
    </w:p>
    <w:p w14:paraId="558EC418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40.сохранение доли участников конкурсных мероприятий, в общем числе занимающихся в системе дополнительного образования детей к числу участвующих до 50 процентов;</w:t>
      </w:r>
    </w:p>
    <w:p w14:paraId="6105B5FE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 xml:space="preserve">41.сохранение количества проводимых мероприятий по направлениям детского творчества по презентации достижений обучающихся в сфере </w:t>
      </w:r>
      <w:r w:rsidRPr="00107389">
        <w:rPr>
          <w:rFonts w:ascii="Times New Roman" w:hAnsi="Times New Roman" w:cs="Times New Roman"/>
          <w:sz w:val="28"/>
          <w:szCs w:val="28"/>
        </w:rPr>
        <w:lastRenderedPageBreak/>
        <w:t>дополнительного образования до 155 мероприятий;</w:t>
      </w:r>
    </w:p>
    <w:p w14:paraId="3323B2FB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42.увеличение доли детей, охваченных предпрофессиональной общеобразовательной программой в области музыкального искусства, в общей численности детей и молодежи   4 - 18 лет до 30 процентов;</w:t>
      </w:r>
    </w:p>
    <w:p w14:paraId="7B961BA0" w14:textId="77777777" w:rsidR="001311F8" w:rsidRPr="00107389" w:rsidRDefault="001311F8" w:rsidP="00430B4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389">
        <w:rPr>
          <w:rFonts w:ascii="Times New Roman" w:hAnsi="Times New Roman" w:cs="Times New Roman"/>
          <w:sz w:val="28"/>
          <w:szCs w:val="28"/>
        </w:rPr>
        <w:t>43.сохранение доли участников конкурсных мероприятий, в общем числе занимающихся в системе дополнительного образования детей к числу участвующих до 30 процентов;</w:t>
      </w:r>
    </w:p>
    <w:p w14:paraId="21E5B630" w14:textId="48AEBE2A" w:rsidR="00A4130C" w:rsidRPr="001311F8" w:rsidRDefault="001311F8" w:rsidP="00430B4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07389">
        <w:rPr>
          <w:rFonts w:ascii="Times New Roman" w:hAnsi="Times New Roman"/>
          <w:sz w:val="28"/>
          <w:szCs w:val="28"/>
        </w:rPr>
        <w:t>44.сохранение количества проводимых мероприятий по направлениям детского творчества по презентации достижений обучающихся в сфере дополнительного образования до 4</w:t>
      </w:r>
      <w:r w:rsidRPr="001311F8">
        <w:rPr>
          <w:rFonts w:ascii="Times New Roman" w:hAnsi="Times New Roman"/>
          <w:sz w:val="28"/>
          <w:szCs w:val="28"/>
        </w:rPr>
        <w:t>0 мероприятий.</w:t>
      </w:r>
    </w:p>
    <w:sectPr w:rsidR="00A4130C" w:rsidRPr="001311F8" w:rsidSect="00AE02E6">
      <w:headerReference w:type="default" r:id="rId9"/>
      <w:pgSz w:w="11905" w:h="16838"/>
      <w:pgMar w:top="709" w:right="851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6B87A" w14:textId="77777777" w:rsidR="00E02437" w:rsidRDefault="00E02437">
      <w:pPr>
        <w:spacing w:after="0" w:line="240" w:lineRule="auto"/>
      </w:pPr>
      <w:r>
        <w:separator/>
      </w:r>
    </w:p>
  </w:endnote>
  <w:endnote w:type="continuationSeparator" w:id="0">
    <w:p w14:paraId="5960BC26" w14:textId="77777777" w:rsidR="00E02437" w:rsidRDefault="00E0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1067E" w14:textId="77777777" w:rsidR="00E02437" w:rsidRDefault="00E02437">
      <w:pPr>
        <w:spacing w:after="0" w:line="240" w:lineRule="auto"/>
      </w:pPr>
      <w:r>
        <w:separator/>
      </w:r>
    </w:p>
  </w:footnote>
  <w:footnote w:type="continuationSeparator" w:id="0">
    <w:p w14:paraId="0B84B942" w14:textId="77777777" w:rsidR="00E02437" w:rsidRDefault="00E02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0CAD" w14:textId="77777777" w:rsidR="00B30A93" w:rsidRDefault="00B30A93" w:rsidP="00B52942">
    <w:pPr>
      <w:tabs>
        <w:tab w:val="left" w:pos="126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C7F83"/>
    <w:multiLevelType w:val="hybridMultilevel"/>
    <w:tmpl w:val="29865356"/>
    <w:lvl w:ilvl="0" w:tplc="8E3E5624">
      <w:start w:val="1"/>
      <w:numFmt w:val="decimal"/>
      <w:lvlText w:val="%1."/>
      <w:lvlJc w:val="left"/>
      <w:pPr>
        <w:ind w:left="153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54413CC"/>
    <w:multiLevelType w:val="hybridMultilevel"/>
    <w:tmpl w:val="328CB13A"/>
    <w:lvl w:ilvl="0" w:tplc="8F820D44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42"/>
    <w:rsid w:val="00001976"/>
    <w:rsid w:val="00002648"/>
    <w:rsid w:val="00004BCD"/>
    <w:rsid w:val="00007556"/>
    <w:rsid w:val="000113F8"/>
    <w:rsid w:val="00014A2D"/>
    <w:rsid w:val="00014F21"/>
    <w:rsid w:val="00015D46"/>
    <w:rsid w:val="00023AE1"/>
    <w:rsid w:val="000245EF"/>
    <w:rsid w:val="000269CF"/>
    <w:rsid w:val="000276A7"/>
    <w:rsid w:val="00032B57"/>
    <w:rsid w:val="0003376B"/>
    <w:rsid w:val="000367C8"/>
    <w:rsid w:val="00040715"/>
    <w:rsid w:val="00044B1D"/>
    <w:rsid w:val="0004528E"/>
    <w:rsid w:val="00047EB7"/>
    <w:rsid w:val="000535CC"/>
    <w:rsid w:val="00055170"/>
    <w:rsid w:val="000615A3"/>
    <w:rsid w:val="00061E6C"/>
    <w:rsid w:val="00065319"/>
    <w:rsid w:val="00067B6D"/>
    <w:rsid w:val="00071189"/>
    <w:rsid w:val="0007180C"/>
    <w:rsid w:val="00072349"/>
    <w:rsid w:val="000738F9"/>
    <w:rsid w:val="00075EAA"/>
    <w:rsid w:val="0007681A"/>
    <w:rsid w:val="00076F1E"/>
    <w:rsid w:val="00080A14"/>
    <w:rsid w:val="00080D51"/>
    <w:rsid w:val="00080D9B"/>
    <w:rsid w:val="00081937"/>
    <w:rsid w:val="000921F1"/>
    <w:rsid w:val="00093525"/>
    <w:rsid w:val="00097176"/>
    <w:rsid w:val="00097B96"/>
    <w:rsid w:val="00097F2E"/>
    <w:rsid w:val="000A067A"/>
    <w:rsid w:val="000A3EDC"/>
    <w:rsid w:val="000B3AE0"/>
    <w:rsid w:val="000B4926"/>
    <w:rsid w:val="000B4937"/>
    <w:rsid w:val="000C1116"/>
    <w:rsid w:val="000C45A7"/>
    <w:rsid w:val="000C6767"/>
    <w:rsid w:val="000D11C3"/>
    <w:rsid w:val="000D1A3F"/>
    <w:rsid w:val="000D6872"/>
    <w:rsid w:val="000E1493"/>
    <w:rsid w:val="000E21F0"/>
    <w:rsid w:val="000E27CD"/>
    <w:rsid w:val="000E3741"/>
    <w:rsid w:val="000E3E5F"/>
    <w:rsid w:val="000E49AF"/>
    <w:rsid w:val="000E679F"/>
    <w:rsid w:val="000E698E"/>
    <w:rsid w:val="000E77CE"/>
    <w:rsid w:val="000F1D2E"/>
    <w:rsid w:val="000F5BC6"/>
    <w:rsid w:val="000F7A42"/>
    <w:rsid w:val="00105472"/>
    <w:rsid w:val="001069C1"/>
    <w:rsid w:val="00107389"/>
    <w:rsid w:val="00110342"/>
    <w:rsid w:val="0011117E"/>
    <w:rsid w:val="001179DE"/>
    <w:rsid w:val="00122061"/>
    <w:rsid w:val="001311F8"/>
    <w:rsid w:val="00131235"/>
    <w:rsid w:val="001313C9"/>
    <w:rsid w:val="00131497"/>
    <w:rsid w:val="00131F3E"/>
    <w:rsid w:val="00133B00"/>
    <w:rsid w:val="00134250"/>
    <w:rsid w:val="00135954"/>
    <w:rsid w:val="00140294"/>
    <w:rsid w:val="00144C7A"/>
    <w:rsid w:val="00152B7F"/>
    <w:rsid w:val="0015554E"/>
    <w:rsid w:val="00155BD3"/>
    <w:rsid w:val="0016099D"/>
    <w:rsid w:val="001636F2"/>
    <w:rsid w:val="0016559F"/>
    <w:rsid w:val="0016670B"/>
    <w:rsid w:val="00166AF0"/>
    <w:rsid w:val="00166B94"/>
    <w:rsid w:val="00171FED"/>
    <w:rsid w:val="001720DD"/>
    <w:rsid w:val="001732B9"/>
    <w:rsid w:val="001737FA"/>
    <w:rsid w:val="00174955"/>
    <w:rsid w:val="0017791F"/>
    <w:rsid w:val="00180F25"/>
    <w:rsid w:val="00181B40"/>
    <w:rsid w:val="00193B7F"/>
    <w:rsid w:val="0019435E"/>
    <w:rsid w:val="0019646F"/>
    <w:rsid w:val="00197F88"/>
    <w:rsid w:val="001A0D68"/>
    <w:rsid w:val="001A5059"/>
    <w:rsid w:val="001B0A34"/>
    <w:rsid w:val="001B1A8E"/>
    <w:rsid w:val="001B61EF"/>
    <w:rsid w:val="001B7321"/>
    <w:rsid w:val="001B7FEA"/>
    <w:rsid w:val="001C160B"/>
    <w:rsid w:val="001C2004"/>
    <w:rsid w:val="001C33AC"/>
    <w:rsid w:val="001C33B5"/>
    <w:rsid w:val="001C4CA7"/>
    <w:rsid w:val="001D08C1"/>
    <w:rsid w:val="001D1A61"/>
    <w:rsid w:val="001D30E2"/>
    <w:rsid w:val="001D36CB"/>
    <w:rsid w:val="001D51AD"/>
    <w:rsid w:val="001D686C"/>
    <w:rsid w:val="001D79A7"/>
    <w:rsid w:val="001E31A0"/>
    <w:rsid w:val="001E49F2"/>
    <w:rsid w:val="001F26A3"/>
    <w:rsid w:val="001F2816"/>
    <w:rsid w:val="001F3152"/>
    <w:rsid w:val="00202C33"/>
    <w:rsid w:val="00205A88"/>
    <w:rsid w:val="0020788F"/>
    <w:rsid w:val="00210041"/>
    <w:rsid w:val="00211C16"/>
    <w:rsid w:val="00214222"/>
    <w:rsid w:val="00214AC2"/>
    <w:rsid w:val="002152F9"/>
    <w:rsid w:val="00215D78"/>
    <w:rsid w:val="002223A7"/>
    <w:rsid w:val="00234091"/>
    <w:rsid w:val="002360EA"/>
    <w:rsid w:val="00236D23"/>
    <w:rsid w:val="00242F06"/>
    <w:rsid w:val="00253AC1"/>
    <w:rsid w:val="00253AE0"/>
    <w:rsid w:val="00255F30"/>
    <w:rsid w:val="0026121B"/>
    <w:rsid w:val="00262E43"/>
    <w:rsid w:val="0026372E"/>
    <w:rsid w:val="002655F5"/>
    <w:rsid w:val="0027048F"/>
    <w:rsid w:val="00271A2D"/>
    <w:rsid w:val="002721CB"/>
    <w:rsid w:val="00275501"/>
    <w:rsid w:val="00277B2C"/>
    <w:rsid w:val="002825DD"/>
    <w:rsid w:val="00285FDB"/>
    <w:rsid w:val="00287278"/>
    <w:rsid w:val="00287495"/>
    <w:rsid w:val="00294AD0"/>
    <w:rsid w:val="002A1B32"/>
    <w:rsid w:val="002B186D"/>
    <w:rsid w:val="002B1DFE"/>
    <w:rsid w:val="002B2617"/>
    <w:rsid w:val="002B76E5"/>
    <w:rsid w:val="002C0F34"/>
    <w:rsid w:val="002C1881"/>
    <w:rsid w:val="002C1A51"/>
    <w:rsid w:val="002C3811"/>
    <w:rsid w:val="002C7605"/>
    <w:rsid w:val="002D3310"/>
    <w:rsid w:val="002D3F3F"/>
    <w:rsid w:val="002D4029"/>
    <w:rsid w:val="002D4649"/>
    <w:rsid w:val="002E1C1F"/>
    <w:rsid w:val="002E23E4"/>
    <w:rsid w:val="002E7AB8"/>
    <w:rsid w:val="002F51EF"/>
    <w:rsid w:val="0030158B"/>
    <w:rsid w:val="00301EC5"/>
    <w:rsid w:val="00302B2D"/>
    <w:rsid w:val="00304A61"/>
    <w:rsid w:val="003105D4"/>
    <w:rsid w:val="003111B1"/>
    <w:rsid w:val="00314DFA"/>
    <w:rsid w:val="00317730"/>
    <w:rsid w:val="00322CA9"/>
    <w:rsid w:val="003232A0"/>
    <w:rsid w:val="00326B3A"/>
    <w:rsid w:val="0032737E"/>
    <w:rsid w:val="00332C50"/>
    <w:rsid w:val="003362B9"/>
    <w:rsid w:val="003364F2"/>
    <w:rsid w:val="003377B3"/>
    <w:rsid w:val="00337929"/>
    <w:rsid w:val="00341469"/>
    <w:rsid w:val="0034206B"/>
    <w:rsid w:val="00342C5C"/>
    <w:rsid w:val="00351EDF"/>
    <w:rsid w:val="003535A7"/>
    <w:rsid w:val="003636E1"/>
    <w:rsid w:val="003644C3"/>
    <w:rsid w:val="00375F69"/>
    <w:rsid w:val="003814E8"/>
    <w:rsid w:val="00384B04"/>
    <w:rsid w:val="00385128"/>
    <w:rsid w:val="00390733"/>
    <w:rsid w:val="0039617F"/>
    <w:rsid w:val="003A0830"/>
    <w:rsid w:val="003A09B1"/>
    <w:rsid w:val="003A30DD"/>
    <w:rsid w:val="003A333D"/>
    <w:rsid w:val="003A4C37"/>
    <w:rsid w:val="003A6796"/>
    <w:rsid w:val="003A6A3B"/>
    <w:rsid w:val="003B376F"/>
    <w:rsid w:val="003B3B17"/>
    <w:rsid w:val="003B60F0"/>
    <w:rsid w:val="003B6473"/>
    <w:rsid w:val="003B6BAA"/>
    <w:rsid w:val="003B7FF2"/>
    <w:rsid w:val="003C2306"/>
    <w:rsid w:val="003C34A6"/>
    <w:rsid w:val="003C4D1B"/>
    <w:rsid w:val="003D2755"/>
    <w:rsid w:val="003D4A47"/>
    <w:rsid w:val="003D791F"/>
    <w:rsid w:val="003E5981"/>
    <w:rsid w:val="003E70B0"/>
    <w:rsid w:val="003E7F6D"/>
    <w:rsid w:val="003F0A47"/>
    <w:rsid w:val="003F1925"/>
    <w:rsid w:val="003F1C35"/>
    <w:rsid w:val="003F4369"/>
    <w:rsid w:val="003F570F"/>
    <w:rsid w:val="00400392"/>
    <w:rsid w:val="00402B54"/>
    <w:rsid w:val="00402DF3"/>
    <w:rsid w:val="00405F0A"/>
    <w:rsid w:val="00410C6D"/>
    <w:rsid w:val="00411636"/>
    <w:rsid w:val="0041601F"/>
    <w:rsid w:val="004232BF"/>
    <w:rsid w:val="004237A7"/>
    <w:rsid w:val="00430B45"/>
    <w:rsid w:val="0043416C"/>
    <w:rsid w:val="004375B1"/>
    <w:rsid w:val="0044243A"/>
    <w:rsid w:val="0044402C"/>
    <w:rsid w:val="004472FC"/>
    <w:rsid w:val="00451E91"/>
    <w:rsid w:val="004577A4"/>
    <w:rsid w:val="00463417"/>
    <w:rsid w:val="00474CB4"/>
    <w:rsid w:val="004759EA"/>
    <w:rsid w:val="004835D5"/>
    <w:rsid w:val="00483663"/>
    <w:rsid w:val="004863E6"/>
    <w:rsid w:val="00493C13"/>
    <w:rsid w:val="00494A3C"/>
    <w:rsid w:val="00495223"/>
    <w:rsid w:val="00497F18"/>
    <w:rsid w:val="004A307F"/>
    <w:rsid w:val="004A5D70"/>
    <w:rsid w:val="004A6A62"/>
    <w:rsid w:val="004B03A6"/>
    <w:rsid w:val="004B0F7C"/>
    <w:rsid w:val="004B41CA"/>
    <w:rsid w:val="004B445F"/>
    <w:rsid w:val="004B520D"/>
    <w:rsid w:val="004C25D7"/>
    <w:rsid w:val="004C2E82"/>
    <w:rsid w:val="004C3466"/>
    <w:rsid w:val="004C7DEA"/>
    <w:rsid w:val="004D053F"/>
    <w:rsid w:val="004D1C40"/>
    <w:rsid w:val="004D365C"/>
    <w:rsid w:val="004E2720"/>
    <w:rsid w:val="004E3CB6"/>
    <w:rsid w:val="004F101C"/>
    <w:rsid w:val="004F2790"/>
    <w:rsid w:val="004F4043"/>
    <w:rsid w:val="004F4227"/>
    <w:rsid w:val="004F6C08"/>
    <w:rsid w:val="0050742A"/>
    <w:rsid w:val="0051006C"/>
    <w:rsid w:val="005100F1"/>
    <w:rsid w:val="00512104"/>
    <w:rsid w:val="005135E4"/>
    <w:rsid w:val="00520E92"/>
    <w:rsid w:val="005244F4"/>
    <w:rsid w:val="00527E98"/>
    <w:rsid w:val="00530278"/>
    <w:rsid w:val="00531025"/>
    <w:rsid w:val="005313EA"/>
    <w:rsid w:val="00532041"/>
    <w:rsid w:val="005360F7"/>
    <w:rsid w:val="00536574"/>
    <w:rsid w:val="0053767E"/>
    <w:rsid w:val="005411D8"/>
    <w:rsid w:val="005466C8"/>
    <w:rsid w:val="00553A61"/>
    <w:rsid w:val="00554569"/>
    <w:rsid w:val="00557119"/>
    <w:rsid w:val="00557953"/>
    <w:rsid w:val="00562243"/>
    <w:rsid w:val="00565B60"/>
    <w:rsid w:val="00567E30"/>
    <w:rsid w:val="00573109"/>
    <w:rsid w:val="00576822"/>
    <w:rsid w:val="005834C2"/>
    <w:rsid w:val="00583D57"/>
    <w:rsid w:val="00583FE9"/>
    <w:rsid w:val="00586AAB"/>
    <w:rsid w:val="00586E9D"/>
    <w:rsid w:val="00587D6D"/>
    <w:rsid w:val="00591990"/>
    <w:rsid w:val="00594FBA"/>
    <w:rsid w:val="005970C6"/>
    <w:rsid w:val="005A1ED0"/>
    <w:rsid w:val="005A56FB"/>
    <w:rsid w:val="005A6E7B"/>
    <w:rsid w:val="005B07B4"/>
    <w:rsid w:val="005B21B0"/>
    <w:rsid w:val="005B3042"/>
    <w:rsid w:val="005B3608"/>
    <w:rsid w:val="005B4545"/>
    <w:rsid w:val="005B54EE"/>
    <w:rsid w:val="005B5BFF"/>
    <w:rsid w:val="005B6A29"/>
    <w:rsid w:val="005C2505"/>
    <w:rsid w:val="005C449A"/>
    <w:rsid w:val="005C4C46"/>
    <w:rsid w:val="005D01B1"/>
    <w:rsid w:val="005D174D"/>
    <w:rsid w:val="005D3851"/>
    <w:rsid w:val="005D57D2"/>
    <w:rsid w:val="005E10BF"/>
    <w:rsid w:val="005E4AB2"/>
    <w:rsid w:val="005E564A"/>
    <w:rsid w:val="005F3C24"/>
    <w:rsid w:val="005F3E52"/>
    <w:rsid w:val="005F588C"/>
    <w:rsid w:val="005F6FAB"/>
    <w:rsid w:val="006003F9"/>
    <w:rsid w:val="0060167C"/>
    <w:rsid w:val="00602012"/>
    <w:rsid w:val="00603CC4"/>
    <w:rsid w:val="006063D9"/>
    <w:rsid w:val="00611A3F"/>
    <w:rsid w:val="00613DA9"/>
    <w:rsid w:val="00616A1F"/>
    <w:rsid w:val="0062485D"/>
    <w:rsid w:val="00625111"/>
    <w:rsid w:val="00635738"/>
    <w:rsid w:val="00636C8A"/>
    <w:rsid w:val="006437C3"/>
    <w:rsid w:val="00643C1E"/>
    <w:rsid w:val="00643F22"/>
    <w:rsid w:val="00647D06"/>
    <w:rsid w:val="006501E5"/>
    <w:rsid w:val="006520E2"/>
    <w:rsid w:val="0065297D"/>
    <w:rsid w:val="006551C1"/>
    <w:rsid w:val="006616D6"/>
    <w:rsid w:val="00664647"/>
    <w:rsid w:val="0066481C"/>
    <w:rsid w:val="00665329"/>
    <w:rsid w:val="00666297"/>
    <w:rsid w:val="00671C19"/>
    <w:rsid w:val="006722B2"/>
    <w:rsid w:val="006747EE"/>
    <w:rsid w:val="006810A1"/>
    <w:rsid w:val="00681242"/>
    <w:rsid w:val="00683583"/>
    <w:rsid w:val="0068428B"/>
    <w:rsid w:val="006858EA"/>
    <w:rsid w:val="00685B5F"/>
    <w:rsid w:val="00685CC6"/>
    <w:rsid w:val="00690D67"/>
    <w:rsid w:val="006939F3"/>
    <w:rsid w:val="00696035"/>
    <w:rsid w:val="006A47C4"/>
    <w:rsid w:val="006A6509"/>
    <w:rsid w:val="006A78CD"/>
    <w:rsid w:val="006B0249"/>
    <w:rsid w:val="006B2531"/>
    <w:rsid w:val="006C151E"/>
    <w:rsid w:val="006C5800"/>
    <w:rsid w:val="006C7405"/>
    <w:rsid w:val="006D444B"/>
    <w:rsid w:val="006D75D0"/>
    <w:rsid w:val="006D7AF3"/>
    <w:rsid w:val="006E16CE"/>
    <w:rsid w:val="006E3787"/>
    <w:rsid w:val="006F120E"/>
    <w:rsid w:val="006F4E48"/>
    <w:rsid w:val="006F7A34"/>
    <w:rsid w:val="0070101E"/>
    <w:rsid w:val="00702DB3"/>
    <w:rsid w:val="00702F11"/>
    <w:rsid w:val="007031DA"/>
    <w:rsid w:val="00705DB9"/>
    <w:rsid w:val="0071010F"/>
    <w:rsid w:val="00714AE0"/>
    <w:rsid w:val="00714DE4"/>
    <w:rsid w:val="00717114"/>
    <w:rsid w:val="007174FE"/>
    <w:rsid w:val="00722B9F"/>
    <w:rsid w:val="00722FF5"/>
    <w:rsid w:val="007238D9"/>
    <w:rsid w:val="00723D8B"/>
    <w:rsid w:val="00726E61"/>
    <w:rsid w:val="00732563"/>
    <w:rsid w:val="00732BA9"/>
    <w:rsid w:val="007334AA"/>
    <w:rsid w:val="007445B2"/>
    <w:rsid w:val="00744742"/>
    <w:rsid w:val="007472E5"/>
    <w:rsid w:val="00750210"/>
    <w:rsid w:val="00750BB6"/>
    <w:rsid w:val="00755242"/>
    <w:rsid w:val="00755BAE"/>
    <w:rsid w:val="00761E3C"/>
    <w:rsid w:val="00764C51"/>
    <w:rsid w:val="00774550"/>
    <w:rsid w:val="00775589"/>
    <w:rsid w:val="0078180C"/>
    <w:rsid w:val="0078733D"/>
    <w:rsid w:val="00793608"/>
    <w:rsid w:val="00796D71"/>
    <w:rsid w:val="00797C9A"/>
    <w:rsid w:val="007A3B02"/>
    <w:rsid w:val="007C2C74"/>
    <w:rsid w:val="007C459F"/>
    <w:rsid w:val="007D0C8B"/>
    <w:rsid w:val="007E0A9F"/>
    <w:rsid w:val="007E18CD"/>
    <w:rsid w:val="007E1C55"/>
    <w:rsid w:val="007E2180"/>
    <w:rsid w:val="007F19AC"/>
    <w:rsid w:val="007F4E16"/>
    <w:rsid w:val="007F5170"/>
    <w:rsid w:val="007F6AD2"/>
    <w:rsid w:val="007F6F0A"/>
    <w:rsid w:val="008000B7"/>
    <w:rsid w:val="0080086C"/>
    <w:rsid w:val="00803E9A"/>
    <w:rsid w:val="008063AF"/>
    <w:rsid w:val="008071A3"/>
    <w:rsid w:val="00810FF0"/>
    <w:rsid w:val="00811B8D"/>
    <w:rsid w:val="00815A0E"/>
    <w:rsid w:val="00816546"/>
    <w:rsid w:val="0082037F"/>
    <w:rsid w:val="00820E8E"/>
    <w:rsid w:val="00821D14"/>
    <w:rsid w:val="00822A15"/>
    <w:rsid w:val="0082423A"/>
    <w:rsid w:val="00824542"/>
    <w:rsid w:val="008249CC"/>
    <w:rsid w:val="0082613C"/>
    <w:rsid w:val="00827034"/>
    <w:rsid w:val="0082768B"/>
    <w:rsid w:val="008325FE"/>
    <w:rsid w:val="0083736C"/>
    <w:rsid w:val="00837484"/>
    <w:rsid w:val="00841CB3"/>
    <w:rsid w:val="00842769"/>
    <w:rsid w:val="008454F4"/>
    <w:rsid w:val="00845B1C"/>
    <w:rsid w:val="00850A50"/>
    <w:rsid w:val="00854C5A"/>
    <w:rsid w:val="00857601"/>
    <w:rsid w:val="00861D74"/>
    <w:rsid w:val="008664FD"/>
    <w:rsid w:val="00866A08"/>
    <w:rsid w:val="00866FAD"/>
    <w:rsid w:val="00867126"/>
    <w:rsid w:val="00867875"/>
    <w:rsid w:val="0087326D"/>
    <w:rsid w:val="008742CD"/>
    <w:rsid w:val="00875F3E"/>
    <w:rsid w:val="008800A4"/>
    <w:rsid w:val="0088032A"/>
    <w:rsid w:val="0088149A"/>
    <w:rsid w:val="00883222"/>
    <w:rsid w:val="008844F5"/>
    <w:rsid w:val="00884C96"/>
    <w:rsid w:val="00886FAB"/>
    <w:rsid w:val="00896AD8"/>
    <w:rsid w:val="00896D25"/>
    <w:rsid w:val="008A0407"/>
    <w:rsid w:val="008A25DF"/>
    <w:rsid w:val="008A2AE6"/>
    <w:rsid w:val="008A5534"/>
    <w:rsid w:val="008A7128"/>
    <w:rsid w:val="008B4258"/>
    <w:rsid w:val="008B4F59"/>
    <w:rsid w:val="008B5211"/>
    <w:rsid w:val="008B5980"/>
    <w:rsid w:val="008B7219"/>
    <w:rsid w:val="008C2D55"/>
    <w:rsid w:val="008C54C9"/>
    <w:rsid w:val="008C5903"/>
    <w:rsid w:val="008D29E7"/>
    <w:rsid w:val="008D4244"/>
    <w:rsid w:val="008E6C00"/>
    <w:rsid w:val="008E7F13"/>
    <w:rsid w:val="008E7FEB"/>
    <w:rsid w:val="008F0C52"/>
    <w:rsid w:val="008F0FE4"/>
    <w:rsid w:val="008F279E"/>
    <w:rsid w:val="008F477E"/>
    <w:rsid w:val="008F58ED"/>
    <w:rsid w:val="008F6B22"/>
    <w:rsid w:val="00901F01"/>
    <w:rsid w:val="009063B8"/>
    <w:rsid w:val="009067DB"/>
    <w:rsid w:val="00906EF1"/>
    <w:rsid w:val="0091146D"/>
    <w:rsid w:val="00912A38"/>
    <w:rsid w:val="00917423"/>
    <w:rsid w:val="0092613F"/>
    <w:rsid w:val="0092706A"/>
    <w:rsid w:val="00931801"/>
    <w:rsid w:val="00933297"/>
    <w:rsid w:val="0093411E"/>
    <w:rsid w:val="00936A57"/>
    <w:rsid w:val="00941582"/>
    <w:rsid w:val="00941B06"/>
    <w:rsid w:val="00943B2D"/>
    <w:rsid w:val="00944AFE"/>
    <w:rsid w:val="00944CBC"/>
    <w:rsid w:val="00945DD0"/>
    <w:rsid w:val="009476EC"/>
    <w:rsid w:val="00947931"/>
    <w:rsid w:val="009537FE"/>
    <w:rsid w:val="009539F7"/>
    <w:rsid w:val="00955C29"/>
    <w:rsid w:val="0096151E"/>
    <w:rsid w:val="009768F0"/>
    <w:rsid w:val="009802E5"/>
    <w:rsid w:val="00990A05"/>
    <w:rsid w:val="00990B8C"/>
    <w:rsid w:val="00992375"/>
    <w:rsid w:val="009944C5"/>
    <w:rsid w:val="009A01C7"/>
    <w:rsid w:val="009A0B7A"/>
    <w:rsid w:val="009A1D69"/>
    <w:rsid w:val="009A4FCB"/>
    <w:rsid w:val="009A56D0"/>
    <w:rsid w:val="009A6780"/>
    <w:rsid w:val="009B701A"/>
    <w:rsid w:val="009D028E"/>
    <w:rsid w:val="009D13BD"/>
    <w:rsid w:val="009D33EA"/>
    <w:rsid w:val="009D4C16"/>
    <w:rsid w:val="009E26BF"/>
    <w:rsid w:val="009E431B"/>
    <w:rsid w:val="009E607E"/>
    <w:rsid w:val="009F1FCD"/>
    <w:rsid w:val="009F37FE"/>
    <w:rsid w:val="009F427A"/>
    <w:rsid w:val="009F568D"/>
    <w:rsid w:val="00A002F3"/>
    <w:rsid w:val="00A049BC"/>
    <w:rsid w:val="00A14A19"/>
    <w:rsid w:val="00A14A5B"/>
    <w:rsid w:val="00A17566"/>
    <w:rsid w:val="00A206B1"/>
    <w:rsid w:val="00A211D7"/>
    <w:rsid w:val="00A23B60"/>
    <w:rsid w:val="00A304EB"/>
    <w:rsid w:val="00A322B7"/>
    <w:rsid w:val="00A4130C"/>
    <w:rsid w:val="00A44CBA"/>
    <w:rsid w:val="00A46F0E"/>
    <w:rsid w:val="00A50477"/>
    <w:rsid w:val="00A50AE9"/>
    <w:rsid w:val="00A54A5E"/>
    <w:rsid w:val="00A615C4"/>
    <w:rsid w:val="00A65324"/>
    <w:rsid w:val="00A67E0F"/>
    <w:rsid w:val="00A7249E"/>
    <w:rsid w:val="00A72ED2"/>
    <w:rsid w:val="00A732A0"/>
    <w:rsid w:val="00A7388C"/>
    <w:rsid w:val="00A77D1F"/>
    <w:rsid w:val="00A849BA"/>
    <w:rsid w:val="00A8533B"/>
    <w:rsid w:val="00A93598"/>
    <w:rsid w:val="00A9584D"/>
    <w:rsid w:val="00A966C7"/>
    <w:rsid w:val="00A9685C"/>
    <w:rsid w:val="00A97616"/>
    <w:rsid w:val="00A97C62"/>
    <w:rsid w:val="00AA1E7F"/>
    <w:rsid w:val="00AA4151"/>
    <w:rsid w:val="00AB06E6"/>
    <w:rsid w:val="00AB3189"/>
    <w:rsid w:val="00AB5B51"/>
    <w:rsid w:val="00AB5CC6"/>
    <w:rsid w:val="00AB6F66"/>
    <w:rsid w:val="00AC1137"/>
    <w:rsid w:val="00AC2754"/>
    <w:rsid w:val="00AC2C6B"/>
    <w:rsid w:val="00AC51C6"/>
    <w:rsid w:val="00AC614C"/>
    <w:rsid w:val="00AC6CAC"/>
    <w:rsid w:val="00AC7675"/>
    <w:rsid w:val="00AD2C6F"/>
    <w:rsid w:val="00AD4781"/>
    <w:rsid w:val="00AD77D1"/>
    <w:rsid w:val="00AE02E6"/>
    <w:rsid w:val="00AE0D5F"/>
    <w:rsid w:val="00AE20EB"/>
    <w:rsid w:val="00AE4B35"/>
    <w:rsid w:val="00AE53C6"/>
    <w:rsid w:val="00AF17C2"/>
    <w:rsid w:val="00AF7648"/>
    <w:rsid w:val="00AF7BD5"/>
    <w:rsid w:val="00B07366"/>
    <w:rsid w:val="00B11168"/>
    <w:rsid w:val="00B120EF"/>
    <w:rsid w:val="00B12C63"/>
    <w:rsid w:val="00B22D94"/>
    <w:rsid w:val="00B2742A"/>
    <w:rsid w:val="00B30A93"/>
    <w:rsid w:val="00B319F6"/>
    <w:rsid w:val="00B32EC2"/>
    <w:rsid w:val="00B509BE"/>
    <w:rsid w:val="00B52478"/>
    <w:rsid w:val="00B52942"/>
    <w:rsid w:val="00B55C6D"/>
    <w:rsid w:val="00B608E8"/>
    <w:rsid w:val="00B61887"/>
    <w:rsid w:val="00B65CEE"/>
    <w:rsid w:val="00B720E9"/>
    <w:rsid w:val="00B739DC"/>
    <w:rsid w:val="00B80E2F"/>
    <w:rsid w:val="00B810DB"/>
    <w:rsid w:val="00B84DA8"/>
    <w:rsid w:val="00B86BC3"/>
    <w:rsid w:val="00B87BC6"/>
    <w:rsid w:val="00B92A08"/>
    <w:rsid w:val="00B95462"/>
    <w:rsid w:val="00B96947"/>
    <w:rsid w:val="00BA0AAF"/>
    <w:rsid w:val="00BA784B"/>
    <w:rsid w:val="00BB17CB"/>
    <w:rsid w:val="00BB45D6"/>
    <w:rsid w:val="00BC4A61"/>
    <w:rsid w:val="00BC5C1B"/>
    <w:rsid w:val="00BC62E8"/>
    <w:rsid w:val="00BD6424"/>
    <w:rsid w:val="00BE0B31"/>
    <w:rsid w:val="00BE3118"/>
    <w:rsid w:val="00BE5244"/>
    <w:rsid w:val="00BE54D6"/>
    <w:rsid w:val="00BF0933"/>
    <w:rsid w:val="00BF1874"/>
    <w:rsid w:val="00BF2044"/>
    <w:rsid w:val="00BF4018"/>
    <w:rsid w:val="00BF77FF"/>
    <w:rsid w:val="00C00E16"/>
    <w:rsid w:val="00C01D8C"/>
    <w:rsid w:val="00C022C0"/>
    <w:rsid w:val="00C05E2E"/>
    <w:rsid w:val="00C124CE"/>
    <w:rsid w:val="00C131B9"/>
    <w:rsid w:val="00C13EDE"/>
    <w:rsid w:val="00C16D10"/>
    <w:rsid w:val="00C17C13"/>
    <w:rsid w:val="00C237F9"/>
    <w:rsid w:val="00C270AE"/>
    <w:rsid w:val="00C33810"/>
    <w:rsid w:val="00C35E1A"/>
    <w:rsid w:val="00C40E3D"/>
    <w:rsid w:val="00C41F14"/>
    <w:rsid w:val="00C42248"/>
    <w:rsid w:val="00C432AF"/>
    <w:rsid w:val="00C505D1"/>
    <w:rsid w:val="00C53E0F"/>
    <w:rsid w:val="00C54F1A"/>
    <w:rsid w:val="00C55703"/>
    <w:rsid w:val="00C560C2"/>
    <w:rsid w:val="00C5632B"/>
    <w:rsid w:val="00C60808"/>
    <w:rsid w:val="00C66443"/>
    <w:rsid w:val="00C72F64"/>
    <w:rsid w:val="00C833C2"/>
    <w:rsid w:val="00C8754F"/>
    <w:rsid w:val="00C93528"/>
    <w:rsid w:val="00C9354D"/>
    <w:rsid w:val="00CA08EB"/>
    <w:rsid w:val="00CA18B9"/>
    <w:rsid w:val="00CA1BF9"/>
    <w:rsid w:val="00CA3ECE"/>
    <w:rsid w:val="00CA5D99"/>
    <w:rsid w:val="00CB0E71"/>
    <w:rsid w:val="00CB21B1"/>
    <w:rsid w:val="00CB22BF"/>
    <w:rsid w:val="00CB3AC6"/>
    <w:rsid w:val="00CB556A"/>
    <w:rsid w:val="00CB6971"/>
    <w:rsid w:val="00CC07FA"/>
    <w:rsid w:val="00CC0BB3"/>
    <w:rsid w:val="00CD1D7C"/>
    <w:rsid w:val="00CD48DA"/>
    <w:rsid w:val="00CD5122"/>
    <w:rsid w:val="00CE1495"/>
    <w:rsid w:val="00CE26FB"/>
    <w:rsid w:val="00CE2A0F"/>
    <w:rsid w:val="00CE31F2"/>
    <w:rsid w:val="00CE6174"/>
    <w:rsid w:val="00CF58BE"/>
    <w:rsid w:val="00CF6BF9"/>
    <w:rsid w:val="00D02805"/>
    <w:rsid w:val="00D02BB3"/>
    <w:rsid w:val="00D050BB"/>
    <w:rsid w:val="00D05777"/>
    <w:rsid w:val="00D10FF9"/>
    <w:rsid w:val="00D160C2"/>
    <w:rsid w:val="00D22D45"/>
    <w:rsid w:val="00D25322"/>
    <w:rsid w:val="00D26154"/>
    <w:rsid w:val="00D32379"/>
    <w:rsid w:val="00D3652F"/>
    <w:rsid w:val="00D42995"/>
    <w:rsid w:val="00D437C8"/>
    <w:rsid w:val="00D44576"/>
    <w:rsid w:val="00D44F73"/>
    <w:rsid w:val="00D45110"/>
    <w:rsid w:val="00D45AA4"/>
    <w:rsid w:val="00D460A7"/>
    <w:rsid w:val="00D500C0"/>
    <w:rsid w:val="00D51B1C"/>
    <w:rsid w:val="00D51CA9"/>
    <w:rsid w:val="00D5215B"/>
    <w:rsid w:val="00D53C37"/>
    <w:rsid w:val="00D57622"/>
    <w:rsid w:val="00D601E9"/>
    <w:rsid w:val="00D62009"/>
    <w:rsid w:val="00D66725"/>
    <w:rsid w:val="00D74C0A"/>
    <w:rsid w:val="00D750F8"/>
    <w:rsid w:val="00D75EBF"/>
    <w:rsid w:val="00D80B16"/>
    <w:rsid w:val="00D85396"/>
    <w:rsid w:val="00D91AFC"/>
    <w:rsid w:val="00D92CE7"/>
    <w:rsid w:val="00D92FAC"/>
    <w:rsid w:val="00DA0E5A"/>
    <w:rsid w:val="00DA1516"/>
    <w:rsid w:val="00DA59A9"/>
    <w:rsid w:val="00DB0372"/>
    <w:rsid w:val="00DB1035"/>
    <w:rsid w:val="00DB32F9"/>
    <w:rsid w:val="00DB5D9E"/>
    <w:rsid w:val="00DC0439"/>
    <w:rsid w:val="00DC15FB"/>
    <w:rsid w:val="00DC27BF"/>
    <w:rsid w:val="00DC2CDD"/>
    <w:rsid w:val="00DD1FCC"/>
    <w:rsid w:val="00DD4A3F"/>
    <w:rsid w:val="00DE00A8"/>
    <w:rsid w:val="00DE247A"/>
    <w:rsid w:val="00DE333E"/>
    <w:rsid w:val="00DE4DB3"/>
    <w:rsid w:val="00DE6DE6"/>
    <w:rsid w:val="00DF327A"/>
    <w:rsid w:val="00DF50A7"/>
    <w:rsid w:val="00DF6B46"/>
    <w:rsid w:val="00E010DB"/>
    <w:rsid w:val="00E02437"/>
    <w:rsid w:val="00E03C3F"/>
    <w:rsid w:val="00E058E6"/>
    <w:rsid w:val="00E10C99"/>
    <w:rsid w:val="00E1193F"/>
    <w:rsid w:val="00E16464"/>
    <w:rsid w:val="00E16E17"/>
    <w:rsid w:val="00E22721"/>
    <w:rsid w:val="00E2339B"/>
    <w:rsid w:val="00E25E7D"/>
    <w:rsid w:val="00E3315F"/>
    <w:rsid w:val="00E33320"/>
    <w:rsid w:val="00E34A8C"/>
    <w:rsid w:val="00E350DC"/>
    <w:rsid w:val="00E361F6"/>
    <w:rsid w:val="00E423E8"/>
    <w:rsid w:val="00E4453A"/>
    <w:rsid w:val="00E4674D"/>
    <w:rsid w:val="00E46DAB"/>
    <w:rsid w:val="00E474D3"/>
    <w:rsid w:val="00E5275F"/>
    <w:rsid w:val="00E5599D"/>
    <w:rsid w:val="00E57D11"/>
    <w:rsid w:val="00E677DB"/>
    <w:rsid w:val="00E7764D"/>
    <w:rsid w:val="00E81E98"/>
    <w:rsid w:val="00E846CB"/>
    <w:rsid w:val="00E870ED"/>
    <w:rsid w:val="00E87595"/>
    <w:rsid w:val="00EA0C20"/>
    <w:rsid w:val="00EA2E30"/>
    <w:rsid w:val="00EA5A65"/>
    <w:rsid w:val="00EB17B8"/>
    <w:rsid w:val="00EB3BD3"/>
    <w:rsid w:val="00EB4132"/>
    <w:rsid w:val="00EB53E2"/>
    <w:rsid w:val="00EB5772"/>
    <w:rsid w:val="00EC0BC0"/>
    <w:rsid w:val="00EC3D36"/>
    <w:rsid w:val="00EC3EDC"/>
    <w:rsid w:val="00ED357D"/>
    <w:rsid w:val="00ED3BCA"/>
    <w:rsid w:val="00EE2E12"/>
    <w:rsid w:val="00EE4134"/>
    <w:rsid w:val="00EF4D7C"/>
    <w:rsid w:val="00EF514A"/>
    <w:rsid w:val="00EF51BD"/>
    <w:rsid w:val="00F00449"/>
    <w:rsid w:val="00F00499"/>
    <w:rsid w:val="00F00E6C"/>
    <w:rsid w:val="00F058B0"/>
    <w:rsid w:val="00F06B61"/>
    <w:rsid w:val="00F10CBA"/>
    <w:rsid w:val="00F11BDF"/>
    <w:rsid w:val="00F11D71"/>
    <w:rsid w:val="00F20AB1"/>
    <w:rsid w:val="00F31BF4"/>
    <w:rsid w:val="00F33D0C"/>
    <w:rsid w:val="00F376D9"/>
    <w:rsid w:val="00F407A7"/>
    <w:rsid w:val="00F46EA8"/>
    <w:rsid w:val="00F47B2F"/>
    <w:rsid w:val="00F5251F"/>
    <w:rsid w:val="00F548E6"/>
    <w:rsid w:val="00F562B0"/>
    <w:rsid w:val="00F56888"/>
    <w:rsid w:val="00F57E28"/>
    <w:rsid w:val="00F62863"/>
    <w:rsid w:val="00F70EF8"/>
    <w:rsid w:val="00F72660"/>
    <w:rsid w:val="00F72732"/>
    <w:rsid w:val="00F75CEF"/>
    <w:rsid w:val="00F800D0"/>
    <w:rsid w:val="00F84F45"/>
    <w:rsid w:val="00F85017"/>
    <w:rsid w:val="00F85767"/>
    <w:rsid w:val="00F86D89"/>
    <w:rsid w:val="00F90C5C"/>
    <w:rsid w:val="00F936C5"/>
    <w:rsid w:val="00F939DD"/>
    <w:rsid w:val="00F96451"/>
    <w:rsid w:val="00FB6B0B"/>
    <w:rsid w:val="00FB7453"/>
    <w:rsid w:val="00FC0E60"/>
    <w:rsid w:val="00FC25E5"/>
    <w:rsid w:val="00FC2B27"/>
    <w:rsid w:val="00FC47A4"/>
    <w:rsid w:val="00FC5187"/>
    <w:rsid w:val="00FD00D1"/>
    <w:rsid w:val="00FE05B3"/>
    <w:rsid w:val="00FE280E"/>
    <w:rsid w:val="00FE3C34"/>
    <w:rsid w:val="00FE58E4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2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7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616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80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9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F6D"/>
    <w:rPr>
      <w:rFonts w:ascii="Calibri" w:eastAsia="Calibri" w:hAnsi="Calibri" w:cs="Times New Roman"/>
    </w:rPr>
  </w:style>
  <w:style w:type="table" w:styleId="a9">
    <w:name w:val="Table Grid"/>
    <w:basedOn w:val="a1"/>
    <w:rsid w:val="00B52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1B1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737FA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qFormat/>
    <w:rsid w:val="001737F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c">
    <w:name w:val="Hyperlink"/>
    <w:semiHidden/>
    <w:unhideWhenUsed/>
    <w:rsid w:val="001D1A61"/>
    <w:rPr>
      <w:strike w:val="0"/>
      <w:dstrike w:val="0"/>
      <w:color w:val="105198"/>
      <w:u w:val="none"/>
      <w:effect w:val="none"/>
    </w:rPr>
  </w:style>
  <w:style w:type="paragraph" w:styleId="31">
    <w:name w:val="Body Text 3"/>
    <w:basedOn w:val="a"/>
    <w:link w:val="32"/>
    <w:unhideWhenUsed/>
    <w:rsid w:val="001D1A61"/>
    <w:pPr>
      <w:tabs>
        <w:tab w:val="left" w:pos="0"/>
      </w:tabs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D1A61"/>
    <w:rPr>
      <w:rFonts w:ascii="Arial" w:eastAsia="Times New Roman" w:hAnsi="Arial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6A1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d">
    <w:name w:val="line number"/>
    <w:basedOn w:val="a0"/>
    <w:uiPriority w:val="99"/>
    <w:semiHidden/>
    <w:unhideWhenUsed/>
    <w:rsid w:val="0011117E"/>
  </w:style>
  <w:style w:type="paragraph" w:styleId="ae">
    <w:name w:val="Normal (Web)"/>
    <w:basedOn w:val="a"/>
    <w:uiPriority w:val="99"/>
    <w:semiHidden/>
    <w:unhideWhenUsed/>
    <w:rsid w:val="00EA2E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both">
    <w:name w:val="pboth"/>
    <w:basedOn w:val="a"/>
    <w:rsid w:val="003105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7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616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6C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2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80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91F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E7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F6D"/>
    <w:rPr>
      <w:rFonts w:ascii="Calibri" w:eastAsia="Calibri" w:hAnsi="Calibri" w:cs="Times New Roman"/>
    </w:rPr>
  </w:style>
  <w:style w:type="table" w:styleId="a9">
    <w:name w:val="Table Grid"/>
    <w:basedOn w:val="a1"/>
    <w:rsid w:val="00B52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111B1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737FA"/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qFormat/>
    <w:rsid w:val="001737F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c">
    <w:name w:val="Hyperlink"/>
    <w:semiHidden/>
    <w:unhideWhenUsed/>
    <w:rsid w:val="001D1A61"/>
    <w:rPr>
      <w:strike w:val="0"/>
      <w:dstrike w:val="0"/>
      <w:color w:val="105198"/>
      <w:u w:val="none"/>
      <w:effect w:val="none"/>
    </w:rPr>
  </w:style>
  <w:style w:type="paragraph" w:styleId="31">
    <w:name w:val="Body Text 3"/>
    <w:basedOn w:val="a"/>
    <w:link w:val="32"/>
    <w:unhideWhenUsed/>
    <w:rsid w:val="001D1A61"/>
    <w:pPr>
      <w:tabs>
        <w:tab w:val="left" w:pos="0"/>
      </w:tabs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D1A61"/>
    <w:rPr>
      <w:rFonts w:ascii="Arial" w:eastAsia="Times New Roman" w:hAnsi="Arial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6A1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d">
    <w:name w:val="line number"/>
    <w:basedOn w:val="a0"/>
    <w:uiPriority w:val="99"/>
    <w:semiHidden/>
    <w:unhideWhenUsed/>
    <w:rsid w:val="0011117E"/>
  </w:style>
  <w:style w:type="paragraph" w:styleId="ae">
    <w:name w:val="Normal (Web)"/>
    <w:basedOn w:val="a"/>
    <w:uiPriority w:val="99"/>
    <w:semiHidden/>
    <w:unhideWhenUsed/>
    <w:rsid w:val="00EA2E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both">
    <w:name w:val="pboth"/>
    <w:basedOn w:val="a"/>
    <w:rsid w:val="003105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559F8-2F4F-4267-ADED-5FE397C28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3899</Words>
  <Characters>22226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Толкунов</cp:lastModifiedBy>
  <cp:revision>2</cp:revision>
  <cp:lastPrinted>2024-02-12T12:48:00Z</cp:lastPrinted>
  <dcterms:created xsi:type="dcterms:W3CDTF">2024-02-26T13:35:00Z</dcterms:created>
  <dcterms:modified xsi:type="dcterms:W3CDTF">2024-02-26T13:35:00Z</dcterms:modified>
</cp:coreProperties>
</file>