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0720AD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0720AD" w:rsidRDefault="007D1EA0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0720AD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0720AD" w:rsidRDefault="007D1EA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720AD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0720AD" w:rsidRDefault="007D1EA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0720AD" w:rsidRDefault="000720A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0720AD" w:rsidRDefault="000720A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720AD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0720AD" w:rsidRDefault="007D1EA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720AD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0720AD" w:rsidRDefault="000720A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720AD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0720AD" w:rsidRDefault="007D1EA0" w:rsidP="007D1EA0">
            <w:pPr>
              <w:suppressAutoHyphens/>
              <w:jc w:val="center"/>
            </w:pPr>
            <w:r>
              <w:rPr>
                <w:b/>
                <w:sz w:val="28"/>
                <w:szCs w:val="28"/>
              </w:rPr>
              <w:t>от 31.05.2022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0720AD" w:rsidRDefault="007D1EA0" w:rsidP="007D1EA0">
            <w:pPr>
              <w:suppressAutoHyphens/>
              <w:jc w:val="center"/>
            </w:pPr>
            <w:r>
              <w:rPr>
                <w:b/>
                <w:sz w:val="28"/>
                <w:szCs w:val="28"/>
              </w:rPr>
              <w:t>№ 505</w:t>
            </w:r>
          </w:p>
        </w:tc>
      </w:tr>
    </w:tbl>
    <w:p w:rsidR="000720AD" w:rsidRDefault="000720AD">
      <w:pPr>
        <w:pStyle w:val="a9"/>
        <w:spacing w:line="340" w:lineRule="exact"/>
        <w:rPr>
          <w:b/>
          <w:sz w:val="28"/>
          <w:szCs w:val="28"/>
        </w:rPr>
      </w:pPr>
    </w:p>
    <w:p w:rsidR="000720AD" w:rsidRDefault="000720AD">
      <w:pPr>
        <w:pStyle w:val="a9"/>
        <w:spacing w:line="340" w:lineRule="exact"/>
        <w:rPr>
          <w:b/>
          <w:sz w:val="28"/>
          <w:szCs w:val="28"/>
        </w:rPr>
      </w:pPr>
    </w:p>
    <w:p w:rsidR="000720AD" w:rsidRDefault="007D1EA0">
      <w:pPr>
        <w:spacing w:line="340" w:lineRule="exact"/>
        <w:jc w:val="center"/>
        <w:rPr>
          <w:rFonts w:eastAsia="MS Mincho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MS Mincho"/>
          <w:b/>
          <w:sz w:val="28"/>
          <w:szCs w:val="28"/>
        </w:rPr>
        <w:t>перечня земельных участков, предназначенных для бесплатного предоставления отдельным категориям граждан на территории муниципального образования Веневский район</w:t>
      </w:r>
      <w:r>
        <w:rPr>
          <w:rFonts w:eastAsia="MS Mincho"/>
          <w:sz w:val="28"/>
          <w:szCs w:val="28"/>
        </w:rPr>
        <w:t xml:space="preserve"> </w:t>
      </w:r>
    </w:p>
    <w:p w:rsidR="000720AD" w:rsidRDefault="000720AD">
      <w:pPr>
        <w:tabs>
          <w:tab w:val="left" w:pos="10440"/>
        </w:tabs>
        <w:spacing w:line="340" w:lineRule="exact"/>
        <w:ind w:right="-94" w:firstLine="737"/>
        <w:jc w:val="center"/>
        <w:rPr>
          <w:b/>
          <w:sz w:val="28"/>
          <w:szCs w:val="28"/>
        </w:rPr>
      </w:pPr>
    </w:p>
    <w:p w:rsidR="000720AD" w:rsidRDefault="000720AD">
      <w:pPr>
        <w:tabs>
          <w:tab w:val="left" w:pos="10440"/>
        </w:tabs>
        <w:spacing w:line="340" w:lineRule="exact"/>
        <w:ind w:right="-94" w:firstLine="737"/>
        <w:jc w:val="center"/>
      </w:pPr>
    </w:p>
    <w:p w:rsidR="000720AD" w:rsidRDefault="007D1EA0">
      <w:pPr>
        <w:tabs>
          <w:tab w:val="left" w:pos="90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В соответствии с Земельным кодексом РФ, законом Тульской области от 25 июня 2015 года № 2314-ЗТО «Об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бесплатно», законом Тульской области от 22 октября 2015 года № 2362-ЗТО                                     «О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бесплатно», на основании</w:t>
      </w:r>
      <w:proofErr w:type="gramEnd"/>
      <w:r>
        <w:rPr>
          <w:rFonts w:eastAsia="MS Mincho"/>
          <w:sz w:val="28"/>
          <w:szCs w:val="28"/>
        </w:rPr>
        <w:t xml:space="preserve"> Устава муниципального образования Веневский район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0720AD" w:rsidRDefault="007D1EA0">
      <w:pPr>
        <w:tabs>
          <w:tab w:val="left" w:pos="900"/>
        </w:tabs>
        <w:spacing w:line="340" w:lineRule="exact"/>
        <w:ind w:firstLine="720"/>
        <w:jc w:val="both"/>
      </w:pPr>
      <w:r>
        <w:rPr>
          <w:rFonts w:eastAsia="MS Mincho"/>
          <w:sz w:val="28"/>
          <w:szCs w:val="28"/>
        </w:rPr>
        <w:t>1. Утвердить перечень земельных участков, предназначенных для бесплатного предоставления отдельным категориям граждан на территории муниципального образования Веневский район в границах д. Сетка (приложение).</w:t>
      </w:r>
    </w:p>
    <w:p w:rsidR="000720AD" w:rsidRDefault="007D1EA0">
      <w:pPr>
        <w:tabs>
          <w:tab w:val="left" w:pos="90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2. Опубликовать настоящее постановление в газете «Вести Веневского района».</w:t>
      </w:r>
    </w:p>
    <w:p w:rsidR="000720AD" w:rsidRDefault="007D1EA0">
      <w:pPr>
        <w:spacing w:line="3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rFonts w:cs="Times New Roman"/>
          <w:sz w:val="28"/>
          <w:szCs w:val="28"/>
        </w:rPr>
        <w:t>разместить</w:t>
      </w:r>
      <w:proofErr w:type="gramEnd"/>
      <w:r>
        <w:rPr>
          <w:rFonts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0720AD" w:rsidRDefault="007D1EA0">
      <w:pPr>
        <w:pStyle w:val="a5"/>
        <w:spacing w:line="340" w:lineRule="exact"/>
        <w:ind w:firstLine="720"/>
        <w:rPr>
          <w:sz w:val="28"/>
          <w:szCs w:val="28"/>
        </w:rPr>
      </w:pPr>
      <w:r>
        <w:rPr>
          <w:rFonts w:cs="Arial"/>
          <w:color w:val="2D2D2D"/>
          <w:spacing w:val="2"/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>. Постановление вступает в силу со дня опубликования.</w:t>
      </w:r>
    </w:p>
    <w:p w:rsidR="000720AD" w:rsidRDefault="000720AD">
      <w:pPr>
        <w:pStyle w:val="a5"/>
        <w:spacing w:line="340" w:lineRule="exact"/>
        <w:ind w:firstLine="720"/>
        <w:rPr>
          <w:sz w:val="28"/>
          <w:szCs w:val="28"/>
        </w:rPr>
      </w:pPr>
    </w:p>
    <w:p w:rsidR="000720AD" w:rsidRDefault="000720AD">
      <w:pPr>
        <w:pStyle w:val="a5"/>
        <w:spacing w:line="340" w:lineRule="exact"/>
        <w:ind w:firstLine="720"/>
        <w:rPr>
          <w:sz w:val="28"/>
          <w:szCs w:val="28"/>
        </w:rPr>
      </w:pPr>
    </w:p>
    <w:p w:rsidR="000720AD" w:rsidRDefault="000720AD">
      <w:pPr>
        <w:pStyle w:val="a5"/>
        <w:spacing w:line="340" w:lineRule="exact"/>
        <w:ind w:firstLine="720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0720AD">
        <w:tc>
          <w:tcPr>
            <w:tcW w:w="4785" w:type="dxa"/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spacing w:line="340" w:lineRule="exact"/>
              <w:ind w:right="-9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муниципального  образования Веневский  район</w:t>
            </w:r>
          </w:p>
        </w:tc>
        <w:tc>
          <w:tcPr>
            <w:tcW w:w="4785" w:type="dxa"/>
            <w:shd w:val="clear" w:color="auto" w:fill="auto"/>
          </w:tcPr>
          <w:p w:rsidR="000720AD" w:rsidRDefault="000720AD">
            <w:pPr>
              <w:pStyle w:val="a5"/>
              <w:spacing w:line="340" w:lineRule="exact"/>
              <w:rPr>
                <w:sz w:val="28"/>
                <w:szCs w:val="28"/>
              </w:rPr>
            </w:pPr>
          </w:p>
          <w:p w:rsidR="000720AD" w:rsidRDefault="000720AD">
            <w:pPr>
              <w:pStyle w:val="a5"/>
              <w:spacing w:line="340" w:lineRule="exact"/>
              <w:rPr>
                <w:sz w:val="28"/>
                <w:szCs w:val="28"/>
              </w:rPr>
            </w:pPr>
          </w:p>
          <w:p w:rsidR="000720AD" w:rsidRDefault="007D1EA0">
            <w:pPr>
              <w:pStyle w:val="a5"/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0720AD" w:rsidRDefault="000720AD">
      <w:pPr>
        <w:tabs>
          <w:tab w:val="left" w:pos="10440"/>
        </w:tabs>
        <w:ind w:right="-94"/>
        <w:jc w:val="both"/>
      </w:pP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0720AD">
        <w:trPr>
          <w:trHeight w:val="991"/>
        </w:trPr>
        <w:tc>
          <w:tcPr>
            <w:tcW w:w="5039" w:type="dxa"/>
            <w:shd w:val="clear" w:color="auto" w:fill="auto"/>
          </w:tcPr>
          <w:p w:rsidR="000720AD" w:rsidRDefault="007D1EA0">
            <w:pPr>
              <w:rPr>
                <w:color w:val="000000"/>
                <w:sz w:val="28"/>
              </w:rPr>
            </w:pPr>
            <w:r>
              <w:lastRenderedPageBreak/>
              <w:t xml:space="preserve">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8" w:type="dxa"/>
            <w:shd w:val="clear" w:color="auto" w:fill="auto"/>
          </w:tcPr>
          <w:p w:rsidR="000720AD" w:rsidRDefault="007D1EA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Приложение  </w:t>
            </w:r>
          </w:p>
          <w:p w:rsidR="000720AD" w:rsidRDefault="007D1EA0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720AD" w:rsidRDefault="007D1EA0" w:rsidP="007D1EA0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31.05.2022 № 505</w:t>
            </w:r>
          </w:p>
        </w:tc>
      </w:tr>
    </w:tbl>
    <w:p w:rsidR="000720AD" w:rsidRDefault="000720AD">
      <w:pPr>
        <w:tabs>
          <w:tab w:val="left" w:pos="10440"/>
        </w:tabs>
        <w:ind w:right="-94"/>
        <w:jc w:val="both"/>
        <w:rPr>
          <w:b/>
          <w:sz w:val="16"/>
          <w:szCs w:val="16"/>
        </w:rPr>
      </w:pPr>
    </w:p>
    <w:p w:rsidR="000720AD" w:rsidRDefault="007D1EA0">
      <w:pPr>
        <w:tabs>
          <w:tab w:val="left" w:pos="10440"/>
        </w:tabs>
        <w:ind w:right="-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0720AD" w:rsidRDefault="007D1EA0">
      <w:pPr>
        <w:tabs>
          <w:tab w:val="left" w:pos="10440"/>
        </w:tabs>
        <w:ind w:right="-94"/>
        <w:jc w:val="center"/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предназначенных для </w:t>
      </w:r>
      <w:r>
        <w:rPr>
          <w:rFonts w:eastAsia="MS Mincho"/>
          <w:b/>
          <w:sz w:val="28"/>
          <w:szCs w:val="28"/>
        </w:rPr>
        <w:t>бесплатного предоставления отдельным категориям граждан на территории  муниципального образования  Веневский район</w:t>
      </w:r>
    </w:p>
    <w:p w:rsidR="000720AD" w:rsidRDefault="000720AD">
      <w:pPr>
        <w:tabs>
          <w:tab w:val="left" w:pos="10440"/>
        </w:tabs>
        <w:ind w:right="-94"/>
        <w:jc w:val="center"/>
        <w:rPr>
          <w:rFonts w:eastAsia="MS Mincho"/>
          <w:b/>
          <w:sz w:val="16"/>
          <w:szCs w:val="16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29"/>
        <w:gridCol w:w="2405"/>
        <w:gridCol w:w="3114"/>
        <w:gridCol w:w="1276"/>
        <w:gridCol w:w="2247"/>
      </w:tblGrid>
      <w:tr w:rsidR="000720A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Разрешенное использование</w:t>
            </w:r>
          </w:p>
        </w:tc>
      </w:tr>
      <w:tr w:rsidR="000720A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20A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</w:pPr>
            <w:r>
              <w:rPr>
                <w:sz w:val="28"/>
                <w:szCs w:val="28"/>
              </w:rPr>
              <w:t>71:05:010206:1136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pStyle w:val="ab"/>
              <w:tabs>
                <w:tab w:val="left" w:pos="10440"/>
              </w:tabs>
              <w:spacing w:line="312" w:lineRule="exact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1" w:name="__DdeLink__123_1531351374"/>
            <w:r>
              <w:rPr>
                <w:rFonts w:ascii="Times New Roman" w:hAnsi="Times New Roman" w:cs="Times New Roman"/>
                <w:sz w:val="28"/>
                <w:szCs w:val="28"/>
              </w:rPr>
              <w:t>ульская область,                р-н Веневский,                       д. Сетка, ул. Новая, в 428 м на северо-запад от д.16</w:t>
            </w:r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0720AD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</w:pPr>
            <w:r>
              <w:rPr>
                <w:sz w:val="28"/>
                <w:szCs w:val="28"/>
              </w:rPr>
              <w:t>71:05:010206:1137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pStyle w:val="ab"/>
              <w:tabs>
                <w:tab w:val="left" w:pos="10440"/>
              </w:tabs>
              <w:spacing w:line="312" w:lineRule="exact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Тульская область,</w:t>
            </w:r>
          </w:p>
          <w:p w:rsidR="000720AD" w:rsidRDefault="007D1EA0">
            <w:pPr>
              <w:pStyle w:val="ab"/>
              <w:tabs>
                <w:tab w:val="left" w:pos="10440"/>
              </w:tabs>
              <w:spacing w:line="312" w:lineRule="exact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 Веневский, </w:t>
            </w:r>
          </w:p>
          <w:p w:rsidR="000720AD" w:rsidRDefault="007D1EA0">
            <w:pPr>
              <w:pStyle w:val="ab"/>
              <w:tabs>
                <w:tab w:val="left" w:pos="10440"/>
              </w:tabs>
              <w:spacing w:line="312" w:lineRule="exact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Сетка, ул. Новая, в 446 м на северо-запад от д.16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AD" w:rsidRDefault="007D1EA0">
            <w:pPr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</w:tbl>
    <w:p w:rsidR="000720AD" w:rsidRDefault="000720AD">
      <w:pPr>
        <w:tabs>
          <w:tab w:val="left" w:pos="10440"/>
        </w:tabs>
        <w:ind w:right="-94"/>
        <w:jc w:val="center"/>
      </w:pPr>
    </w:p>
    <w:sectPr w:rsidR="000720A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AD"/>
    <w:rsid w:val="000720AD"/>
    <w:rsid w:val="007D1EA0"/>
    <w:rsid w:val="00A3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F2"/>
    <w:rPr>
      <w:rFonts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58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95AF2"/>
    <w:pPr>
      <w:jc w:val="both"/>
    </w:pPr>
    <w:rPr>
      <w:rFonts w:eastAsia="MS Mincho" w:cs="Times New Roman"/>
      <w:color w:val="000000"/>
      <w:sz w:val="24"/>
      <w:szCs w:val="24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footer"/>
    <w:basedOn w:val="a"/>
    <w:semiHidden/>
    <w:rsid w:val="00F95AF2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Balloon Text"/>
    <w:basedOn w:val="a"/>
    <w:uiPriority w:val="99"/>
    <w:semiHidden/>
    <w:unhideWhenUsed/>
    <w:qFormat/>
    <w:rsid w:val="006C058B"/>
    <w:rPr>
      <w:rFonts w:ascii="Tahoma" w:hAnsi="Tahoma" w:cs="Tahoma"/>
      <w:sz w:val="16"/>
      <w:szCs w:val="16"/>
    </w:rPr>
  </w:style>
  <w:style w:type="paragraph" w:styleId="ab">
    <w:name w:val="No Spacing"/>
    <w:qFormat/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rsid w:val="00692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F2"/>
    <w:rPr>
      <w:rFonts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58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95AF2"/>
    <w:pPr>
      <w:jc w:val="both"/>
    </w:pPr>
    <w:rPr>
      <w:rFonts w:eastAsia="MS Mincho" w:cs="Times New Roman"/>
      <w:color w:val="000000"/>
      <w:sz w:val="24"/>
      <w:szCs w:val="24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footer"/>
    <w:basedOn w:val="a"/>
    <w:semiHidden/>
    <w:rsid w:val="00F95AF2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Balloon Text"/>
    <w:basedOn w:val="a"/>
    <w:uiPriority w:val="99"/>
    <w:semiHidden/>
    <w:unhideWhenUsed/>
    <w:qFormat/>
    <w:rsid w:val="006C058B"/>
    <w:rPr>
      <w:rFonts w:ascii="Tahoma" w:hAnsi="Tahoma" w:cs="Tahoma"/>
      <w:sz w:val="16"/>
      <w:szCs w:val="16"/>
    </w:rPr>
  </w:style>
  <w:style w:type="paragraph" w:styleId="ab">
    <w:name w:val="No Spacing"/>
    <w:qFormat/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rsid w:val="00692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0317-BF97-45C5-AC0C-954239E9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it3</cp:lastModifiedBy>
  <cp:revision>2</cp:revision>
  <cp:lastPrinted>2022-05-27T09:21:00Z</cp:lastPrinted>
  <dcterms:created xsi:type="dcterms:W3CDTF">2022-06-01T14:49:00Z</dcterms:created>
  <dcterms:modified xsi:type="dcterms:W3CDTF">2022-06-01T14:49:00Z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