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152D0D" w14:paraId="0A3A24A4" w14:textId="77777777">
        <w:trPr>
          <w:jc w:val="right"/>
        </w:trPr>
        <w:tc>
          <w:tcPr>
            <w:tcW w:w="9569" w:type="dxa"/>
            <w:gridSpan w:val="2"/>
            <w:vAlign w:val="center"/>
          </w:tcPr>
          <w:p w14:paraId="0842EAE6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52D0D" w14:paraId="52EA7C66" w14:textId="77777777">
        <w:trPr>
          <w:jc w:val="right"/>
        </w:trPr>
        <w:tc>
          <w:tcPr>
            <w:tcW w:w="9569" w:type="dxa"/>
            <w:gridSpan w:val="2"/>
            <w:vAlign w:val="center"/>
          </w:tcPr>
          <w:p w14:paraId="739C6C0F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52D0D" w14:paraId="5F782CEE" w14:textId="77777777">
        <w:trPr>
          <w:jc w:val="right"/>
        </w:trPr>
        <w:tc>
          <w:tcPr>
            <w:tcW w:w="9569" w:type="dxa"/>
            <w:gridSpan w:val="2"/>
            <w:vAlign w:val="center"/>
          </w:tcPr>
          <w:p w14:paraId="08B34620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095F0C5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2A9C7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D0D" w14:paraId="322F4FBF" w14:textId="77777777">
        <w:trPr>
          <w:jc w:val="right"/>
        </w:trPr>
        <w:tc>
          <w:tcPr>
            <w:tcW w:w="9569" w:type="dxa"/>
            <w:gridSpan w:val="2"/>
            <w:vAlign w:val="center"/>
          </w:tcPr>
          <w:p w14:paraId="20608732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52D0D" w14:paraId="672FB7C2" w14:textId="77777777">
        <w:trPr>
          <w:jc w:val="right"/>
        </w:trPr>
        <w:tc>
          <w:tcPr>
            <w:tcW w:w="9569" w:type="dxa"/>
            <w:gridSpan w:val="2"/>
            <w:vAlign w:val="center"/>
          </w:tcPr>
          <w:p w14:paraId="5C133045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D0D" w14:paraId="7CF42DF9" w14:textId="77777777">
        <w:trPr>
          <w:jc w:val="right"/>
        </w:trPr>
        <w:tc>
          <w:tcPr>
            <w:tcW w:w="4785" w:type="dxa"/>
            <w:vAlign w:val="center"/>
          </w:tcPr>
          <w:p w14:paraId="2CA96E83" w14:textId="77777777" w:rsidR="00152D0D" w:rsidRDefault="00AF34E9" w:rsidP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17.12.2020</w:t>
            </w:r>
          </w:p>
        </w:tc>
        <w:tc>
          <w:tcPr>
            <w:tcW w:w="4784" w:type="dxa"/>
            <w:vAlign w:val="center"/>
          </w:tcPr>
          <w:p w14:paraId="7B0153AE" w14:textId="77777777" w:rsidR="00152D0D" w:rsidRDefault="00AF34E9" w:rsidP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1030</w:t>
            </w:r>
          </w:p>
        </w:tc>
      </w:tr>
    </w:tbl>
    <w:p w14:paraId="3E949BB9" w14:textId="77777777" w:rsidR="00152D0D" w:rsidRDefault="0015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26E232" w14:textId="77777777" w:rsidR="00152D0D" w:rsidRDefault="0015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C077C5" w14:textId="77777777" w:rsidR="00152D0D" w:rsidRDefault="00AF3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16.11.2016 № 1023 «Об утверждении муниципальной  программы «</w:t>
      </w:r>
      <w:r>
        <w:rPr>
          <w:rFonts w:ascii="Times New Roman" w:hAnsi="Times New Roman"/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EBFB813" w14:textId="77777777" w:rsidR="00152D0D" w:rsidRDefault="00152D0D">
      <w:pPr>
        <w:spacing w:after="0" w:line="360" w:lineRule="exact"/>
        <w:ind w:firstLine="53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1C05A651" w14:textId="77777777" w:rsidR="00152D0D" w:rsidRDefault="00AF34E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  образования Веневский район от  23.09.2019  № 965 «Об утверждении Порядка принятия решений о разработке, формирования, реализации и оценки эффективности муниципальных программ муниципального образования Веневский район», на основании Устава  муниципального образования Веневский район,  администрация муниципального образования Веневский район  ПОСТАНОВЛЯЕТ:</w:t>
      </w:r>
    </w:p>
    <w:p w14:paraId="1FCA3D2E" w14:textId="77777777" w:rsidR="00152D0D" w:rsidRDefault="00AF34E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изменения, которые вносятся в постановление администрации муниципального образования Веневский район от 16.11.2016 № 1023 «Об утверждении  муниципальной программы «</w:t>
      </w:r>
      <w:r>
        <w:rPr>
          <w:rFonts w:ascii="Times New Roman" w:hAnsi="Times New Roman"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>» согласно приложению:</w:t>
      </w:r>
    </w:p>
    <w:p w14:paraId="2C99D9B1" w14:textId="77777777" w:rsidR="00152D0D" w:rsidRDefault="00AF34E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«Вести Веневского района».</w:t>
      </w:r>
    </w:p>
    <w:p w14:paraId="254115D2" w14:textId="77777777" w:rsidR="00152D0D" w:rsidRDefault="00AF34E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>
        <w:rPr>
          <w:rFonts w:ascii="Times New Roman" w:hAnsi="Times New Roman"/>
          <w:sz w:val="28"/>
          <w:szCs w:val="28"/>
        </w:rPr>
        <w:t>Машниной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Е.Н.) разместить настоящее постановление в сети Интернет на </w:t>
      </w:r>
      <w:proofErr w:type="gramStart"/>
      <w:r>
        <w:rPr>
          <w:rFonts w:ascii="Times New Roman" w:hAnsi="Times New Roman"/>
          <w:sz w:val="28"/>
          <w:szCs w:val="28"/>
        </w:rPr>
        <w:t>официальном  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 Веневский район.</w:t>
      </w:r>
    </w:p>
    <w:p w14:paraId="4CEEEDCF" w14:textId="77777777" w:rsidR="00152D0D" w:rsidRDefault="00AF34E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0525F3D9" w14:textId="77777777" w:rsidR="00152D0D" w:rsidRDefault="00AF34E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обнародования.</w:t>
      </w:r>
      <w:r>
        <w:rPr>
          <w:rFonts w:ascii="Times New Roman" w:hAnsi="Times New Roman"/>
          <w:sz w:val="28"/>
          <w:szCs w:val="28"/>
        </w:rPr>
        <w:tab/>
      </w:r>
    </w:p>
    <w:p w14:paraId="1C08708D" w14:textId="77777777" w:rsidR="00152D0D" w:rsidRDefault="00152D0D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14:paraId="0AD284DA" w14:textId="77777777" w:rsidR="00152D0D" w:rsidRDefault="00152D0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08"/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152D0D" w14:paraId="312AC889" w14:textId="77777777">
        <w:trPr>
          <w:cantSplit/>
        </w:trPr>
        <w:tc>
          <w:tcPr>
            <w:tcW w:w="4927" w:type="dxa"/>
          </w:tcPr>
          <w:p w14:paraId="493F5871" w14:textId="77777777" w:rsidR="00152D0D" w:rsidRDefault="00AF34E9">
            <w:pPr>
              <w:pStyle w:val="3"/>
              <w:widowControl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570" w:type="dxa"/>
          </w:tcPr>
          <w:p w14:paraId="1E30B833" w14:textId="77777777" w:rsidR="00152D0D" w:rsidRDefault="00152D0D">
            <w:pPr>
              <w:pStyle w:val="3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14:paraId="4E174B80" w14:textId="77777777" w:rsidR="00152D0D" w:rsidRDefault="00152D0D">
            <w:pPr>
              <w:pStyle w:val="3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EB85892" w14:textId="77777777" w:rsidR="00152D0D" w:rsidRDefault="00AF34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А.Г.Шубчинский</w:t>
            </w:r>
            <w:proofErr w:type="spellEnd"/>
          </w:p>
        </w:tc>
      </w:tr>
    </w:tbl>
    <w:p w14:paraId="515BEE09" w14:textId="77777777" w:rsidR="00152D0D" w:rsidRDefault="00152D0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C7A6EF" w14:textId="77777777" w:rsidR="00152D0D" w:rsidRDefault="00152D0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C5C0C98" w14:textId="77777777" w:rsidR="00152D0D" w:rsidRDefault="00152D0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Y="599"/>
        <w:tblW w:w="93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1"/>
        <w:gridCol w:w="4267"/>
      </w:tblGrid>
      <w:tr w:rsidR="00152D0D" w14:paraId="76BA19EE" w14:textId="77777777">
        <w:trPr>
          <w:trHeight w:val="991"/>
        </w:trPr>
        <w:tc>
          <w:tcPr>
            <w:tcW w:w="5040" w:type="dxa"/>
          </w:tcPr>
          <w:p w14:paraId="525C0107" w14:textId="77777777" w:rsidR="00152D0D" w:rsidRDefault="00152D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7" w:type="dxa"/>
          </w:tcPr>
          <w:p w14:paraId="2EA05345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 </w:t>
            </w:r>
          </w:p>
          <w:p w14:paraId="57A73CDB" w14:textId="77777777" w:rsidR="00152D0D" w:rsidRDefault="00AF34E9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14:paraId="45D67FA4" w14:textId="77777777" w:rsidR="00152D0D" w:rsidRDefault="00152D0D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50EB8780" w14:textId="77777777" w:rsidR="00152D0D" w:rsidRDefault="00AF34E9" w:rsidP="00AF34E9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от 17.12.2020 № 1030 </w:t>
            </w:r>
          </w:p>
        </w:tc>
      </w:tr>
    </w:tbl>
    <w:p w14:paraId="5C81B6E5" w14:textId="77777777" w:rsidR="00152D0D" w:rsidRDefault="00152D0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040"/>
        <w:tblW w:w="93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1"/>
        <w:gridCol w:w="4267"/>
      </w:tblGrid>
      <w:tr w:rsidR="00152D0D" w14:paraId="4E3CF621" w14:textId="77777777">
        <w:trPr>
          <w:trHeight w:val="991"/>
        </w:trPr>
        <w:tc>
          <w:tcPr>
            <w:tcW w:w="5040" w:type="dxa"/>
          </w:tcPr>
          <w:p w14:paraId="77525DB5" w14:textId="77777777" w:rsidR="00152D0D" w:rsidRDefault="00152D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7" w:type="dxa"/>
          </w:tcPr>
          <w:p w14:paraId="2DE1E5E3" w14:textId="77777777" w:rsidR="00152D0D" w:rsidRDefault="00152D0D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14:paraId="13BB2077" w14:textId="77777777" w:rsidR="00152D0D" w:rsidRDefault="00152D0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D92BDB" w14:textId="77777777" w:rsidR="00152D0D" w:rsidRDefault="00AF34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ИЗМЕНЕНИЯ, </w:t>
      </w:r>
    </w:p>
    <w:p w14:paraId="02743400" w14:textId="77777777" w:rsidR="00152D0D" w:rsidRDefault="00AF34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постановление администрации муниципального образования Веневский район от 16.11.2016 № 1023 «Об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 «Развитие архивного дела на территории муниципального образования Веневский район»</w:t>
      </w:r>
    </w:p>
    <w:p w14:paraId="3EFB8365" w14:textId="77777777" w:rsidR="00152D0D" w:rsidRDefault="00152D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1EC97A7" w14:textId="77777777" w:rsidR="00152D0D" w:rsidRDefault="00AF3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приложении к постановлению:</w:t>
      </w:r>
    </w:p>
    <w:p w14:paraId="7C82C9F7" w14:textId="77777777" w:rsidR="00152D0D" w:rsidRDefault="00152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B02F0" w14:textId="77777777" w:rsidR="00152D0D" w:rsidRDefault="00AF34E9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Пункт 8 Паспорта муниципальной программы «Объемы ресурсного обеспечения программы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.)» изложить в новой редакции:</w:t>
      </w:r>
    </w:p>
    <w:p w14:paraId="2FFC94EB" w14:textId="77777777" w:rsidR="00152D0D" w:rsidRDefault="00152D0D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0"/>
        <w:gridCol w:w="999"/>
        <w:gridCol w:w="1001"/>
        <w:gridCol w:w="999"/>
        <w:gridCol w:w="1001"/>
        <w:gridCol w:w="999"/>
        <w:gridCol w:w="1001"/>
      </w:tblGrid>
      <w:tr w:rsidR="00152D0D" w14:paraId="5ABE4E22" w14:textId="77777777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CC26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8.Объем ресурсного обеспечения программы (в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79F0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Источники.финансиро-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вания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./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>годы реализации МП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C581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AD1E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В. том числе</w:t>
            </w:r>
          </w:p>
        </w:tc>
      </w:tr>
      <w:tr w:rsidR="00152D0D" w14:paraId="3F755A12" w14:textId="77777777">
        <w:trPr>
          <w:trHeight w:val="28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6051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E7D5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9923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CDD9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федераль-ного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DAAC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Средства бюджета Тульской области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ADFC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Средства бюджета МО Веневский район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6A8D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Иные источники</w:t>
            </w:r>
          </w:p>
        </w:tc>
      </w:tr>
      <w:tr w:rsidR="00152D0D" w14:paraId="3E77E379" w14:textId="77777777">
        <w:trPr>
          <w:trHeight w:val="27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3CE2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7F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2017</w:t>
            </w:r>
          </w:p>
          <w:p w14:paraId="2D26DE39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F770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1900,6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6F82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B6AE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ECA0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1900,6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B7E6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D0D" w14:paraId="6645451F" w14:textId="77777777">
        <w:trPr>
          <w:trHeight w:val="24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689C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DF5E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2018</w:t>
            </w:r>
          </w:p>
          <w:p w14:paraId="3F8909EA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3E16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1994,9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90EE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EA7B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395E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1994,9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85F8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D0D" w14:paraId="19C9477E" w14:textId="77777777">
        <w:trPr>
          <w:trHeight w:val="27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A1CA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898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2019</w:t>
            </w:r>
          </w:p>
          <w:p w14:paraId="7CF9817B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4C0A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1699,8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D4F4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CC2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1954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1699,8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96F7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D0D" w14:paraId="687AAB8D" w14:textId="77777777">
        <w:trPr>
          <w:trHeight w:val="28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645E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61CE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2020</w:t>
            </w:r>
          </w:p>
          <w:p w14:paraId="04181F1D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5801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1983,7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E83F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701C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B6FE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1983,7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F96E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D0D" w14:paraId="5BD36B89" w14:textId="77777777">
        <w:trPr>
          <w:trHeight w:val="25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4213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46D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2021</w:t>
            </w:r>
          </w:p>
          <w:p w14:paraId="32ABB50D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8A32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1610,9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44CE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65DB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74AD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1610,9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DCD3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D0D" w14:paraId="6FB33A97" w14:textId="77777777">
        <w:trPr>
          <w:trHeight w:val="30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3B4A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5B86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2022</w:t>
            </w:r>
          </w:p>
          <w:p w14:paraId="39B0151F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2067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1711,9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D699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9ADB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6CFF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1711,9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3746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D0D" w14:paraId="53B69203" w14:textId="77777777">
        <w:trPr>
          <w:trHeight w:val="46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9B9B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60C1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E9E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10901,8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3736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D4DB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9EEA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10901,8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4A2D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0C6C10" w14:textId="77777777" w:rsidR="00152D0D" w:rsidRDefault="00152D0D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A55A9" w14:textId="77777777" w:rsidR="00152D0D" w:rsidRDefault="0015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152D0D">
          <w:pgSz w:w="11906" w:h="16838"/>
          <w:pgMar w:top="851" w:right="1134" w:bottom="1701" w:left="1134" w:header="0" w:footer="0" w:gutter="0"/>
          <w:cols w:space="720"/>
          <w:formProt w:val="0"/>
          <w:docGrid w:linePitch="100" w:charSpace="4096"/>
        </w:sectPr>
      </w:pPr>
    </w:p>
    <w:p w14:paraId="04D528E9" w14:textId="77777777" w:rsidR="00152D0D" w:rsidRDefault="00AF34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Раздел 6 «Ресурсное обеспечение реализации муниципальной программы муниципального образования Веневский район ««</w:t>
      </w:r>
      <w:r>
        <w:rPr>
          <w:rFonts w:ascii="Times New Roman" w:hAnsi="Times New Roman"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14:paraId="008F376F" w14:textId="77777777" w:rsidR="00152D0D" w:rsidRDefault="00AF34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«Ресурсное обеспечение реализации муниципальной программы муниципального образования Веневский район ««</w:t>
      </w:r>
      <w:r>
        <w:rPr>
          <w:rFonts w:ascii="Times New Roman" w:hAnsi="Times New Roman"/>
          <w:b/>
          <w:bCs/>
          <w:sz w:val="28"/>
          <w:szCs w:val="28"/>
        </w:rPr>
        <w:t>Развитие архивного дела на территории муниципального образования Веневский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14E4710" w14:textId="77777777" w:rsidR="00152D0D" w:rsidRDefault="00152D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943" w:tblpY="3196"/>
        <w:tblW w:w="15559" w:type="dxa"/>
        <w:tblLayout w:type="fixed"/>
        <w:tblLook w:val="01E0" w:firstRow="1" w:lastRow="1" w:firstColumn="1" w:lastColumn="1" w:noHBand="0" w:noVBand="0"/>
      </w:tblPr>
      <w:tblGrid>
        <w:gridCol w:w="1703"/>
        <w:gridCol w:w="1949"/>
        <w:gridCol w:w="1559"/>
        <w:gridCol w:w="1134"/>
        <w:gridCol w:w="710"/>
        <w:gridCol w:w="708"/>
        <w:gridCol w:w="1276"/>
        <w:gridCol w:w="568"/>
        <w:gridCol w:w="991"/>
        <w:gridCol w:w="992"/>
        <w:gridCol w:w="993"/>
        <w:gridCol w:w="993"/>
        <w:gridCol w:w="991"/>
        <w:gridCol w:w="992"/>
      </w:tblGrid>
      <w:tr w:rsidR="00152D0D" w14:paraId="6F99495F" w14:textId="77777777">
        <w:trPr>
          <w:trHeight w:val="5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EAF6" w14:textId="77777777" w:rsidR="00152D0D" w:rsidRDefault="00AF34E9">
            <w:pPr>
              <w:widowControl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9C8D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подпрограммы,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7965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F84D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4F8866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E309681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  <w:proofErr w:type="spellEnd"/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D0D2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5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C8CE" w14:textId="77777777" w:rsidR="00152D0D" w:rsidRDefault="00AF34E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 годы</w:t>
            </w:r>
          </w:p>
        </w:tc>
      </w:tr>
      <w:tr w:rsidR="00152D0D" w14:paraId="5A27C18F" w14:textId="77777777">
        <w:trPr>
          <w:trHeight w:val="34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A6BD" w14:textId="77777777" w:rsidR="00152D0D" w:rsidRDefault="00152D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89C9" w14:textId="77777777" w:rsidR="00152D0D" w:rsidRDefault="00152D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B7CB" w14:textId="77777777" w:rsidR="00152D0D" w:rsidRDefault="00152D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9D11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8978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6707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AE6B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13541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  <w:p w14:paraId="2A14FE84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A32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9244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A6C4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7780F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9C88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02F960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1-ый год</w:t>
            </w:r>
          </w:p>
          <w:p w14:paraId="6D25CE42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ии</w:t>
            </w:r>
          </w:p>
          <w:p w14:paraId="5E66B9E1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14:paraId="25F5C8FA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E94C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A1F793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2-ой год</w:t>
            </w:r>
          </w:p>
          <w:p w14:paraId="1CA3C2FB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ии</w:t>
            </w:r>
          </w:p>
          <w:p w14:paraId="517BE555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МП </w:t>
            </w:r>
          </w:p>
          <w:p w14:paraId="1919D90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B1A5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56C116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3-ий год</w:t>
            </w:r>
          </w:p>
          <w:p w14:paraId="2E3A410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ии</w:t>
            </w:r>
          </w:p>
          <w:p w14:paraId="0BDDBA28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14:paraId="543B59BC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6CE6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D460BC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4-ый год</w:t>
            </w:r>
          </w:p>
          <w:p w14:paraId="2A8FFA71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ии</w:t>
            </w:r>
          </w:p>
          <w:p w14:paraId="70879B7D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14:paraId="1D64ED78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D2A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29A36A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5-ый год</w:t>
            </w:r>
          </w:p>
          <w:p w14:paraId="4E6F0D92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ии</w:t>
            </w:r>
          </w:p>
          <w:p w14:paraId="156881D1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14:paraId="6548F85B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9533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A48CB5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6-ой год</w:t>
            </w:r>
          </w:p>
          <w:p w14:paraId="76B6EB05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ии</w:t>
            </w:r>
          </w:p>
          <w:p w14:paraId="626314E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</w:t>
            </w:r>
          </w:p>
          <w:p w14:paraId="0E25C5F3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</w:tr>
      <w:tr w:rsidR="00152D0D" w14:paraId="2F05BECE" w14:textId="77777777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353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11F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1043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CAE3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1333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4FDC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B4F0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4B82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786B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7191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990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CD1D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987F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F424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152D0D" w14:paraId="570B0C02" w14:textId="77777777">
        <w:trPr>
          <w:trHeight w:val="12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A162" w14:textId="77777777" w:rsidR="00152D0D" w:rsidRDefault="00AF34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программа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D716" w14:textId="77777777" w:rsidR="00152D0D" w:rsidRDefault="00AF34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архивного дела на территории муниципального образования Веневский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4075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799DB3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A3A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56BE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6EBABF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17D0" w14:textId="77777777" w:rsidR="00152D0D" w:rsidRDefault="00152D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416C03" w14:textId="77777777" w:rsidR="00152D0D" w:rsidRDefault="00AF34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AD33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6258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F8D2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9165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4E81F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DC5C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FEAA63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6033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063BE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94F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1BC4FA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1983,7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663E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3F0D92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8AF4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F7A894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1711,9</w:t>
            </w:r>
          </w:p>
        </w:tc>
      </w:tr>
      <w:tr w:rsidR="00152D0D" w14:paraId="54270490" w14:textId="77777777">
        <w:trPr>
          <w:trHeight w:val="9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8530" w14:textId="77777777" w:rsidR="00152D0D" w:rsidRDefault="00AF34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61D2" w14:textId="77777777" w:rsidR="00152D0D" w:rsidRDefault="00AF34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97E5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5B0788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AFFD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  <w:p w14:paraId="343876F8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 Вен.</w:t>
            </w:r>
          </w:p>
          <w:p w14:paraId="7538DDE2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р-н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67B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20E6E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7252" w14:textId="77777777" w:rsidR="00152D0D" w:rsidRDefault="00152D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E7DE4" w14:textId="77777777" w:rsidR="00152D0D" w:rsidRDefault="00AF34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8652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DC03F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FD29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0AA6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326CC8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EC7B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13EA86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F59E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936731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1699.8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B6DE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7623FC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1983,7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635E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A411D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7FAE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282BD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1711,9</w:t>
            </w:r>
          </w:p>
        </w:tc>
      </w:tr>
      <w:tr w:rsidR="00152D0D" w14:paraId="51C0FB8E" w14:textId="77777777">
        <w:trPr>
          <w:trHeight w:val="9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F541" w14:textId="77777777" w:rsidR="00152D0D" w:rsidRDefault="00152D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C2DC" w14:textId="77777777" w:rsidR="00152D0D" w:rsidRDefault="00AF34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62B0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89E204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7264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  <w:p w14:paraId="1921565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 Вен.</w:t>
            </w:r>
          </w:p>
          <w:p w14:paraId="2EFA5D1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р-н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FD24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93A5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43A" w14:textId="77777777" w:rsidR="00152D0D" w:rsidRDefault="00152D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C247D" w14:textId="77777777" w:rsidR="00152D0D" w:rsidRDefault="00AF34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AD12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2C6753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C88C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8431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F223C5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F97C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39D760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42BD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F4FD5E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1699.8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B52D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3B316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1983,7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FCC9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085F9E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34DF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7E2E3F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1711,9</w:t>
            </w:r>
          </w:p>
        </w:tc>
      </w:tr>
    </w:tbl>
    <w:p w14:paraId="737F5A2A" w14:textId="77777777" w:rsidR="00152D0D" w:rsidRDefault="0015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2E674" w14:textId="77777777" w:rsidR="00152D0D" w:rsidRDefault="0015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3FF13E" w14:textId="77777777" w:rsidR="00152D0D" w:rsidRDefault="00152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52D0D">
          <w:pgSz w:w="16838" w:h="11906" w:orient="landscape"/>
          <w:pgMar w:top="1134" w:right="851" w:bottom="1134" w:left="1701" w:header="0" w:footer="0" w:gutter="0"/>
          <w:cols w:space="720"/>
          <w:formProt w:val="0"/>
          <w:docGrid w:linePitch="100" w:charSpace="4096"/>
        </w:sectPr>
      </w:pPr>
    </w:p>
    <w:p w14:paraId="2116B02A" w14:textId="77777777" w:rsidR="00152D0D" w:rsidRDefault="00AF34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Раздел 8 «План реализации 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 на 2020 год»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7E711086" w14:textId="77777777" w:rsidR="00152D0D" w:rsidRDefault="00AF34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«План реализации муниципальной программы муниципального образования Веневский район «Развитие архивного дела на территории муниципального образования Веневский район» на 2020 год»</w:t>
      </w:r>
    </w:p>
    <w:p w14:paraId="5293D9A4" w14:textId="77777777" w:rsidR="00152D0D" w:rsidRDefault="00152D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4"/>
        <w:tblW w:w="15526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269"/>
        <w:gridCol w:w="1702"/>
        <w:gridCol w:w="2409"/>
        <w:gridCol w:w="1277"/>
        <w:gridCol w:w="1276"/>
        <w:gridCol w:w="2551"/>
        <w:gridCol w:w="284"/>
        <w:gridCol w:w="3116"/>
      </w:tblGrid>
      <w:tr w:rsidR="00152D0D" w14:paraId="5D97BDC1" w14:textId="77777777">
        <w:trPr>
          <w:trHeight w:val="202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5740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14:paraId="6D4CF09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AF7E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3822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</w:p>
          <w:p w14:paraId="7AB15580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(соисполнитель)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17F3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Ожидаемый результат реализации мероприятия (краткое описание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мероприятия,контроль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событие)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6FE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250D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окончания реализации (дата контрольного события)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18B2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D4E9D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Финансирование (тыс. руб.)</w:t>
            </w:r>
          </w:p>
          <w:p w14:paraId="1F8DB0E2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C78B65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3B6B80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2D0D" w14:paraId="3225D9DE" w14:textId="77777777">
        <w:trPr>
          <w:trHeight w:val="362"/>
          <w:jc w:val="center"/>
        </w:trPr>
        <w:tc>
          <w:tcPr>
            <w:tcW w:w="155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6E0E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Основное мероприятие 1: «Реализации муниципальной программы»</w:t>
            </w:r>
          </w:p>
        </w:tc>
      </w:tr>
      <w:tr w:rsidR="00152D0D" w14:paraId="071943F0" w14:textId="77777777">
        <w:trPr>
          <w:trHeight w:val="566"/>
          <w:jc w:val="center"/>
        </w:trPr>
        <w:tc>
          <w:tcPr>
            <w:tcW w:w="155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D7C3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Задача 1:Обеспечение нормативных условий хранения, устойчивого комплектования, учета и всестороннего использования документов архивного фонда и других архивных документов.</w:t>
            </w:r>
          </w:p>
        </w:tc>
      </w:tr>
      <w:tr w:rsidR="00152D0D" w14:paraId="1349CB74" w14:textId="77777777">
        <w:trPr>
          <w:trHeight w:val="116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F778" w14:textId="77777777" w:rsidR="00152D0D" w:rsidRDefault="00AF34E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BA04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1C5F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A3381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МКУ </w:t>
            </w:r>
          </w:p>
          <w:p w14:paraId="02AB7A1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МОВР «Архив»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6C85" w14:textId="77777777" w:rsidR="00152D0D" w:rsidRDefault="00AF3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EB96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859D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875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901-0113-0710100590-100</w:t>
            </w:r>
          </w:p>
          <w:p w14:paraId="6EFCFD2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901-0113-0710100590-200</w:t>
            </w:r>
          </w:p>
          <w:p w14:paraId="7A88BA66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901-0113-0710100590-800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D75C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1983,7</w:t>
            </w:r>
          </w:p>
        </w:tc>
      </w:tr>
      <w:tr w:rsidR="00152D0D" w14:paraId="554DF82A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CB41" w14:textId="77777777" w:rsidR="00152D0D" w:rsidRDefault="00AF34E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333C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Контрольное событие    </w:t>
            </w:r>
          </w:p>
          <w:p w14:paraId="0CF26E99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A957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324C90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53B027F9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МОВР «Архив»</w:t>
            </w:r>
          </w:p>
          <w:p w14:paraId="27FA5872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D0D9" w14:textId="77777777" w:rsidR="00152D0D" w:rsidRDefault="00AF3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00F4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DD6E9A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DB3F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2FB66F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31.03.2020</w:t>
            </w:r>
          </w:p>
          <w:p w14:paraId="0A76A32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30.06.2020</w:t>
            </w:r>
          </w:p>
          <w:p w14:paraId="045E166B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30.09.2020</w:t>
            </w:r>
          </w:p>
          <w:p w14:paraId="288EB507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A331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583384" w14:textId="77777777" w:rsidR="00152D0D" w:rsidRDefault="00AF3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901-0113-0710100590-100</w:t>
            </w:r>
          </w:p>
          <w:p w14:paraId="7BBD28F0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D88529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470A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A73FF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1798,3</w:t>
            </w:r>
          </w:p>
        </w:tc>
      </w:tr>
      <w:tr w:rsidR="00152D0D" w14:paraId="1EB726E5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52C1" w14:textId="77777777" w:rsidR="00152D0D" w:rsidRDefault="00AF34E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7461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Контрольное событие    </w:t>
            </w:r>
          </w:p>
          <w:p w14:paraId="5EAA84E7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обеспечение функций работников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7FB0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6460C0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4EE0691C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МОВР «Архив»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3C54" w14:textId="77777777" w:rsidR="00152D0D" w:rsidRDefault="00AF3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1E3B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44B4B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746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B08FDD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31.03.2020</w:t>
            </w:r>
          </w:p>
          <w:p w14:paraId="288BFFCE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30.06.2020</w:t>
            </w:r>
          </w:p>
          <w:p w14:paraId="1DE158AE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30.09.2020</w:t>
            </w:r>
          </w:p>
          <w:p w14:paraId="6913D2B1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31.12.2020</w:t>
            </w:r>
          </w:p>
          <w:p w14:paraId="3886B515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A5DF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311B2E" w14:textId="77777777" w:rsidR="00152D0D" w:rsidRDefault="00AF3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901-0113-0710100590-200</w:t>
            </w:r>
          </w:p>
          <w:p w14:paraId="72EC6BE8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F485F6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10C0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C35C41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180,4</w:t>
            </w:r>
          </w:p>
        </w:tc>
      </w:tr>
      <w:tr w:rsidR="00152D0D" w14:paraId="649A1CD5" w14:textId="77777777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EDA3" w14:textId="77777777" w:rsidR="00152D0D" w:rsidRDefault="00AF34E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8D3D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Контрольное событие    </w:t>
            </w:r>
          </w:p>
          <w:p w14:paraId="4B0F1CEC" w14:textId="77777777" w:rsidR="00152D0D" w:rsidRDefault="00AF3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обеспечение функций работников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79AE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A9C9ED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09B4480B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МОВР «Архив»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7149" w14:textId="77777777" w:rsidR="00152D0D" w:rsidRDefault="00AF3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EC8F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CA317F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9F3E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BED9A6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31.03.2020</w:t>
            </w:r>
          </w:p>
          <w:p w14:paraId="29B0A420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30.06.2020</w:t>
            </w:r>
          </w:p>
          <w:p w14:paraId="78952BF9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30.09.2020</w:t>
            </w:r>
          </w:p>
          <w:p w14:paraId="0DC4F32F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31.12.2020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1223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6EAE2A" w14:textId="77777777" w:rsidR="00152D0D" w:rsidRDefault="00AF3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901-0113-0710100590-800</w:t>
            </w:r>
          </w:p>
          <w:p w14:paraId="621C7F36" w14:textId="77777777" w:rsidR="00152D0D" w:rsidRDefault="00152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49216A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E7CD" w14:textId="77777777" w:rsidR="00152D0D" w:rsidRDefault="00152D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308CE5" w14:textId="77777777" w:rsidR="00152D0D" w:rsidRDefault="00AF3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</w:tbl>
    <w:p w14:paraId="075109F3" w14:textId="77777777" w:rsidR="00152D0D" w:rsidRDefault="00152D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75856" w14:textId="77777777" w:rsidR="00152D0D" w:rsidRDefault="00152D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04C9C4" w14:textId="77777777" w:rsidR="00152D0D" w:rsidRDefault="00152D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D149B" w14:textId="77777777" w:rsidR="00152D0D" w:rsidRDefault="001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C6530" w14:textId="77777777" w:rsidR="00152D0D" w:rsidRDefault="001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2A4FA" w14:textId="77777777" w:rsidR="00152D0D" w:rsidRDefault="001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FC9AF" w14:textId="77777777" w:rsidR="00152D0D" w:rsidRDefault="001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927A0" w14:textId="77777777" w:rsidR="00152D0D" w:rsidRDefault="001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1F1ED" w14:textId="77777777" w:rsidR="00152D0D" w:rsidRDefault="00152D0D">
      <w:pPr>
        <w:spacing w:after="0" w:line="240" w:lineRule="auto"/>
        <w:jc w:val="both"/>
        <w:rPr>
          <w:sz w:val="28"/>
          <w:szCs w:val="28"/>
        </w:rPr>
      </w:pPr>
    </w:p>
    <w:sectPr w:rsidR="00152D0D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0D"/>
    <w:rsid w:val="00152D0D"/>
    <w:rsid w:val="00285391"/>
    <w:rsid w:val="00A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1ED4"/>
  <w15:docId w15:val="{CD8463C3-0110-4D01-B78D-9F6951B6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D14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7A09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9972ED"/>
  </w:style>
  <w:style w:type="character" w:customStyle="1" w:styleId="s2">
    <w:name w:val="s2"/>
    <w:basedOn w:val="a0"/>
    <w:qFormat/>
    <w:rsid w:val="009972ED"/>
  </w:style>
  <w:style w:type="character" w:customStyle="1" w:styleId="s3">
    <w:name w:val="s3"/>
    <w:basedOn w:val="a0"/>
    <w:qFormat/>
    <w:rsid w:val="009972ED"/>
  </w:style>
  <w:style w:type="character" w:customStyle="1" w:styleId="s4">
    <w:name w:val="s4"/>
    <w:basedOn w:val="a0"/>
    <w:qFormat/>
    <w:rsid w:val="009972ED"/>
  </w:style>
  <w:style w:type="character" w:customStyle="1" w:styleId="s5">
    <w:name w:val="s5"/>
    <w:basedOn w:val="a0"/>
    <w:qFormat/>
    <w:rsid w:val="009972ED"/>
  </w:style>
  <w:style w:type="character" w:customStyle="1" w:styleId="s6">
    <w:name w:val="s6"/>
    <w:basedOn w:val="a0"/>
    <w:qFormat/>
    <w:rsid w:val="009972ED"/>
  </w:style>
  <w:style w:type="character" w:customStyle="1" w:styleId="s7">
    <w:name w:val="s7"/>
    <w:basedOn w:val="a0"/>
    <w:qFormat/>
    <w:rsid w:val="009972ED"/>
  </w:style>
  <w:style w:type="character" w:customStyle="1" w:styleId="s8">
    <w:name w:val="s8"/>
    <w:basedOn w:val="a0"/>
    <w:qFormat/>
    <w:rsid w:val="009972ED"/>
  </w:style>
  <w:style w:type="character" w:customStyle="1" w:styleId="s9">
    <w:name w:val="s9"/>
    <w:basedOn w:val="a0"/>
    <w:qFormat/>
    <w:rsid w:val="009972ED"/>
  </w:style>
  <w:style w:type="character" w:customStyle="1" w:styleId="s10">
    <w:name w:val="s10"/>
    <w:basedOn w:val="a0"/>
    <w:qFormat/>
    <w:rsid w:val="009972ED"/>
  </w:style>
  <w:style w:type="character" w:styleId="a3">
    <w:name w:val="Strong"/>
    <w:basedOn w:val="a0"/>
    <w:qFormat/>
    <w:rsid w:val="007C4088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4547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7A09E3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p1">
    <w:name w:val="p1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qFormat/>
    <w:rsid w:val="009972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qFormat/>
    <w:rsid w:val="00D538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C4088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D0514"/>
    <w:pPr>
      <w:ind w:left="720"/>
      <w:contextualSpacing/>
    </w:pPr>
  </w:style>
  <w:style w:type="table" w:styleId="a9">
    <w:name w:val="Table Grid"/>
    <w:basedOn w:val="a1"/>
    <w:uiPriority w:val="59"/>
    <w:rsid w:val="00FC72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C3C5-6411-4FD9-BE93-8A6BE513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5225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it3</cp:lastModifiedBy>
  <cp:revision>2</cp:revision>
  <cp:lastPrinted>2017-04-13T07:14:00Z</cp:lastPrinted>
  <dcterms:created xsi:type="dcterms:W3CDTF">2020-12-23T12:44:00Z</dcterms:created>
  <dcterms:modified xsi:type="dcterms:W3CDTF">2020-12-23T12:44:00Z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