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 № 2</w:t>
      </w: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>к Методике балльной оценки качества</w:t>
      </w:r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финансового менеджмента </w:t>
      </w:r>
      <w:proofErr w:type="gramStart"/>
      <w:r>
        <w:rPr>
          <w:sz w:val="28"/>
          <w:szCs w:val="28"/>
        </w:rPr>
        <w:t>главных</w:t>
      </w:r>
      <w:proofErr w:type="gramEnd"/>
    </w:p>
    <w:p w:rsidR="0075023B" w:rsidRDefault="0075023B" w:rsidP="0075023B">
      <w:pPr>
        <w:widowControl w:val="0"/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>распорядителей бюджетных средств</w:t>
      </w:r>
    </w:p>
    <w:p w:rsidR="0075023B" w:rsidRDefault="0075023B" w:rsidP="0075023B">
      <w:pPr>
        <w:widowControl w:val="0"/>
        <w:jc w:val="right"/>
        <w:rPr>
          <w:sz w:val="28"/>
          <w:szCs w:val="28"/>
        </w:rPr>
      </w:pPr>
    </w:p>
    <w:p w:rsidR="0075023B" w:rsidRDefault="0075023B" w:rsidP="0075023B">
      <w:pPr>
        <w:widowControl w:val="0"/>
        <w:jc w:val="center"/>
        <w:rPr>
          <w:sz w:val="28"/>
          <w:szCs w:val="28"/>
        </w:rPr>
      </w:pPr>
    </w:p>
    <w:p w:rsidR="0075023B" w:rsidRDefault="0075023B" w:rsidP="0075023B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СВОДНЫЙ РЕЙТИНГ</w:t>
      </w:r>
    </w:p>
    <w:p w:rsidR="0075023B" w:rsidRDefault="0075023B" w:rsidP="0075023B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ГЛАВНЫХ РАСПОРЯДИТЕЛЕЙ БЮДЖЕТНЫХ СРЕДСТВ</w:t>
      </w:r>
    </w:p>
    <w:p w:rsidR="0075023B" w:rsidRDefault="0075023B" w:rsidP="0075023B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ПО КАЧЕСТВУ ФИНАНСОВОГО МЕНЕДЖМЕНТА</w:t>
      </w:r>
    </w:p>
    <w:p w:rsidR="0075023B" w:rsidRDefault="0075023B" w:rsidP="0075023B">
      <w:pPr>
        <w:widowControl w:val="0"/>
        <w:jc w:val="center"/>
        <w:rPr>
          <w:sz w:val="28"/>
          <w:szCs w:val="28"/>
        </w:rPr>
      </w:pPr>
    </w:p>
    <w:tbl>
      <w:tblPr>
        <w:tblW w:w="936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19"/>
        <w:gridCol w:w="2761"/>
        <w:gridCol w:w="1680"/>
        <w:gridCol w:w="2160"/>
        <w:gridCol w:w="2040"/>
      </w:tblGrid>
      <w:tr w:rsidR="0075023B" w:rsidTr="0075023B">
        <w:trPr>
          <w:trHeight w:val="100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N  </w:t>
            </w:r>
            <w:r>
              <w:rPr>
                <w:sz w:val="22"/>
                <w:szCs w:val="22"/>
                <w:lang w:eastAsia="en-US"/>
              </w:rPr>
              <w:br/>
            </w:r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Наименование ГРБС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Q</w:t>
            </w:r>
            <w:r>
              <w:rPr>
                <w:sz w:val="22"/>
                <w:szCs w:val="22"/>
                <w:lang w:eastAsia="en-US"/>
              </w:rPr>
              <w:t>- уровень качества финансового менеджмента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Суммарная оценка</w:t>
            </w:r>
            <w:r>
              <w:rPr>
                <w:sz w:val="22"/>
                <w:szCs w:val="22"/>
                <w:lang w:eastAsia="en-US"/>
              </w:rPr>
              <w:br/>
              <w:t xml:space="preserve">    качества    </w:t>
            </w:r>
            <w:r>
              <w:rPr>
                <w:sz w:val="22"/>
                <w:szCs w:val="22"/>
                <w:lang w:eastAsia="en-US"/>
              </w:rPr>
              <w:br/>
              <w:t xml:space="preserve">  финансового   </w:t>
            </w:r>
            <w:r>
              <w:rPr>
                <w:sz w:val="22"/>
                <w:szCs w:val="22"/>
                <w:lang w:eastAsia="en-US"/>
              </w:rPr>
              <w:br/>
              <w:t xml:space="preserve">  менеджмента   </w:t>
            </w:r>
            <w:r>
              <w:rPr>
                <w:sz w:val="22"/>
                <w:szCs w:val="22"/>
                <w:lang w:eastAsia="en-US"/>
              </w:rPr>
              <w:br/>
              <w:t xml:space="preserve">     (КФМ)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Максимальная  </w:t>
            </w:r>
            <w:r>
              <w:rPr>
                <w:sz w:val="22"/>
                <w:szCs w:val="22"/>
                <w:lang w:eastAsia="en-US"/>
              </w:rPr>
              <w:br/>
              <w:t>оценка качества</w:t>
            </w:r>
            <w:r>
              <w:rPr>
                <w:sz w:val="22"/>
                <w:szCs w:val="22"/>
                <w:lang w:eastAsia="en-US"/>
              </w:rPr>
              <w:br/>
              <w:t xml:space="preserve">  финансового  </w:t>
            </w:r>
            <w:r>
              <w:rPr>
                <w:sz w:val="22"/>
                <w:szCs w:val="22"/>
                <w:lang w:eastAsia="en-US"/>
              </w:rPr>
              <w:br/>
              <w:t xml:space="preserve">  менеджмента  </w:t>
            </w:r>
            <w:r>
              <w:rPr>
                <w:sz w:val="22"/>
                <w:szCs w:val="22"/>
                <w:lang w:eastAsia="en-US"/>
              </w:rPr>
              <w:br/>
              <w:t xml:space="preserve">     (MAX)</w:t>
            </w:r>
          </w:p>
        </w:tc>
      </w:tr>
      <w:tr w:rsidR="0075023B" w:rsidTr="0075023B"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2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2</w:t>
            </w: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3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4</w:t>
            </w: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5</w:t>
            </w:r>
          </w:p>
        </w:tc>
      </w:tr>
      <w:tr w:rsidR="0075023B" w:rsidTr="0075023B"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ГРБС не </w:t>
            </w:r>
            <w:proofErr w:type="gramStart"/>
            <w:r>
              <w:rPr>
                <w:sz w:val="22"/>
                <w:szCs w:val="22"/>
                <w:lang w:eastAsia="en-US"/>
              </w:rPr>
              <w:t>имеющие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подведомственных учреждений</w:t>
            </w: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75023B" w:rsidTr="0075023B"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2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75023B" w:rsidTr="0075023B"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2</w:t>
            </w:r>
          </w:p>
        </w:tc>
        <w:tc>
          <w:tcPr>
            <w:tcW w:w="2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75023B" w:rsidTr="0075023B"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3</w:t>
            </w:r>
          </w:p>
        </w:tc>
        <w:tc>
          <w:tcPr>
            <w:tcW w:w="2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75023B" w:rsidTr="0075023B">
        <w:trPr>
          <w:trHeight w:val="400"/>
        </w:trPr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ГРБС  имеющие подведомственные учреждения</w:t>
            </w: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75023B" w:rsidTr="0075023B">
        <w:trPr>
          <w:trHeight w:val="400"/>
        </w:trPr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75023B" w:rsidTr="0075023B">
        <w:trPr>
          <w:trHeight w:val="400"/>
        </w:trPr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75023B" w:rsidTr="0075023B">
        <w:trPr>
          <w:trHeight w:val="600"/>
        </w:trPr>
        <w:tc>
          <w:tcPr>
            <w:tcW w:w="34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Оценка среднего уровня    </w:t>
            </w:r>
            <w:r>
              <w:rPr>
                <w:sz w:val="22"/>
                <w:szCs w:val="22"/>
                <w:lang w:eastAsia="en-US"/>
              </w:rPr>
              <w:br/>
              <w:t xml:space="preserve">качества финансового      </w:t>
            </w:r>
            <w:r>
              <w:rPr>
                <w:sz w:val="22"/>
                <w:szCs w:val="22"/>
                <w:lang w:eastAsia="en-US"/>
              </w:rPr>
              <w:br/>
              <w:t>менеджмента ГРБС (MR)</w:t>
            </w: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X</w:t>
            </w: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23B" w:rsidRDefault="0075023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X</w:t>
            </w:r>
          </w:p>
        </w:tc>
      </w:tr>
    </w:tbl>
    <w:p w:rsidR="0075023B" w:rsidRDefault="0075023B" w:rsidP="0075023B">
      <w:pPr>
        <w:widowControl w:val="0"/>
        <w:ind w:firstLine="540"/>
        <w:jc w:val="both"/>
        <w:rPr>
          <w:sz w:val="20"/>
          <w:szCs w:val="20"/>
          <w:lang w:eastAsia="en-US"/>
        </w:rPr>
      </w:pPr>
    </w:p>
    <w:p w:rsidR="0075023B" w:rsidRDefault="0075023B" w:rsidP="0075023B">
      <w:pPr>
        <w:widowControl w:val="0"/>
        <w:rPr>
          <w:sz w:val="28"/>
          <w:szCs w:val="28"/>
        </w:rPr>
      </w:pPr>
      <w:r>
        <w:rPr>
          <w:sz w:val="28"/>
          <w:szCs w:val="28"/>
        </w:rPr>
        <w:br/>
      </w:r>
    </w:p>
    <w:p w:rsidR="0075023B" w:rsidRDefault="0075023B" w:rsidP="0075023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75023B" w:rsidRDefault="0075023B" w:rsidP="0075023B">
      <w:pPr>
        <w:jc w:val="center"/>
        <w:rPr>
          <w:sz w:val="28"/>
          <w:szCs w:val="28"/>
          <w:lang w:val="en-US"/>
        </w:rPr>
      </w:pPr>
    </w:p>
    <w:p w:rsidR="005D75E6" w:rsidRDefault="005D75E6"/>
    <w:sectPr w:rsidR="005D7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3F7"/>
    <w:rsid w:val="002A73F7"/>
    <w:rsid w:val="005D75E6"/>
    <w:rsid w:val="00650515"/>
    <w:rsid w:val="0075023B"/>
    <w:rsid w:val="009D592D"/>
    <w:rsid w:val="00D750DA"/>
    <w:rsid w:val="00E05BEE"/>
    <w:rsid w:val="00E0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2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qFormat/>
    <w:rsid w:val="0075023B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75023B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7502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2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qFormat/>
    <w:rsid w:val="0075023B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75023B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7502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0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2024-09-18T08:19:00Z</dcterms:created>
  <dcterms:modified xsi:type="dcterms:W3CDTF">2024-09-18T08:19:00Z</dcterms:modified>
</cp:coreProperties>
</file>