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F0" w:rsidRDefault="00D51F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</w:p>
    <w:p w:rsidR="00841FF0" w:rsidRDefault="00D5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41FF0" w:rsidRDefault="00D5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841FF0" w:rsidRDefault="00841FF0">
      <w:pPr>
        <w:spacing w:before="200" w:line="200" w:lineRule="exact"/>
        <w:jc w:val="center"/>
        <w:rPr>
          <w:b/>
          <w:sz w:val="28"/>
          <w:szCs w:val="28"/>
        </w:rPr>
      </w:pPr>
    </w:p>
    <w:p w:rsidR="00841FF0" w:rsidRDefault="00D51F78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1FF0" w:rsidRDefault="00841FF0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841FF0">
        <w:trPr>
          <w:trHeight w:val="146"/>
        </w:trPr>
        <w:tc>
          <w:tcPr>
            <w:tcW w:w="5846" w:type="dxa"/>
            <w:shd w:val="clear" w:color="auto" w:fill="auto"/>
          </w:tcPr>
          <w:p w:rsidR="00841FF0" w:rsidRDefault="00D51F78" w:rsidP="00D51F78">
            <w:pPr>
              <w:pStyle w:val="afd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13.10.2023</w:t>
            </w:r>
          </w:p>
        </w:tc>
        <w:tc>
          <w:tcPr>
            <w:tcW w:w="2408" w:type="dxa"/>
            <w:shd w:val="clear" w:color="auto" w:fill="auto"/>
          </w:tcPr>
          <w:p w:rsidR="00841FF0" w:rsidRDefault="00D51F78" w:rsidP="00D51F78">
            <w:pPr>
              <w:pStyle w:val="afd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1286</w:t>
            </w:r>
          </w:p>
        </w:tc>
      </w:tr>
    </w:tbl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D51F78">
      <w:pPr>
        <w:jc w:val="center"/>
      </w:pPr>
      <w:r>
        <w:rPr>
          <w:b/>
          <w:bCs/>
          <w:color w:val="000000"/>
          <w:sz w:val="28"/>
          <w:szCs w:val="28"/>
        </w:rPr>
        <w:t>О проведении районного конкурса «</w:t>
      </w:r>
      <w:bookmarkStart w:id="1" w:name="__DdeLink__2230_3174992133"/>
      <w:r>
        <w:rPr>
          <w:b/>
          <w:bCs/>
          <w:color w:val="000000"/>
          <w:sz w:val="28"/>
          <w:szCs w:val="28"/>
        </w:rPr>
        <w:t>Лучший участковый уполномоченный полиции Веневского района</w:t>
      </w:r>
      <w:bookmarkEnd w:id="1"/>
      <w:r>
        <w:rPr>
          <w:b/>
          <w:bCs/>
          <w:color w:val="000000"/>
          <w:sz w:val="28"/>
          <w:szCs w:val="28"/>
        </w:rPr>
        <w:t>»</w:t>
      </w:r>
    </w:p>
    <w:p w:rsidR="00841FF0" w:rsidRDefault="00841FF0">
      <w:pPr>
        <w:jc w:val="center"/>
        <w:rPr>
          <w:b/>
          <w:bCs/>
          <w:color w:val="000000"/>
          <w:sz w:val="28"/>
          <w:szCs w:val="28"/>
        </w:rPr>
      </w:pPr>
    </w:p>
    <w:p w:rsidR="00841FF0" w:rsidRDefault="00D51F78">
      <w:pPr>
        <w:spacing w:line="360" w:lineRule="exact"/>
        <w:ind w:firstLine="737"/>
        <w:jc w:val="both"/>
      </w:pPr>
      <w:proofErr w:type="gramStart"/>
      <w:r>
        <w:rPr>
          <w:color w:val="000000"/>
          <w:sz w:val="28"/>
          <w:szCs w:val="28"/>
        </w:rPr>
        <w:t xml:space="preserve">В целях повышения эффективности работы участковых уполномоченных полиции, поощрения их за успехи в оперативно-служебной деятельности по обеспечению охраны общественного порядка, в рамках реализации муниципальной программы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Повышение общественной безопасности населения и развитие местного самоуправления в муниципальном образовании Веневский район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proofErr w:type="gramEnd"/>
    </w:p>
    <w:p w:rsidR="00841FF0" w:rsidRDefault="00D51F78">
      <w:pPr>
        <w:spacing w:line="360" w:lineRule="exact"/>
        <w:ind w:firstLine="737"/>
        <w:jc w:val="both"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Провести в октябре - ноябре 20</w:t>
      </w:r>
      <w:r w:rsidRPr="00D51F78">
        <w:rPr>
          <w:rFonts w:eastAsia="NSimSun" w:cs="Arial"/>
          <w:color w:val="000000"/>
          <w:kern w:val="2"/>
          <w:sz w:val="28"/>
          <w:szCs w:val="28"/>
          <w:lang w:bidi="hi-IN"/>
        </w:rPr>
        <w:t>2</w:t>
      </w:r>
      <w:r>
        <w:rPr>
          <w:rFonts w:eastAsia="NSimSun" w:cs="Arial"/>
          <w:color w:val="000000"/>
          <w:kern w:val="2"/>
          <w:sz w:val="28"/>
          <w:szCs w:val="28"/>
          <w:lang w:bidi="hi-IN"/>
        </w:rPr>
        <w:t>3</w:t>
      </w:r>
      <w:r>
        <w:rPr>
          <w:color w:val="000000"/>
          <w:sz w:val="28"/>
          <w:szCs w:val="28"/>
        </w:rPr>
        <w:t xml:space="preserve"> года районный конкурс </w:t>
      </w:r>
      <w:r>
        <w:rPr>
          <w:bCs/>
          <w:color w:val="000000"/>
          <w:sz w:val="28"/>
          <w:szCs w:val="28"/>
        </w:rPr>
        <w:t>«Лучший участковый уполномоченный полиции Веневского района»</w:t>
      </w:r>
      <w:r>
        <w:rPr>
          <w:color w:val="000000"/>
          <w:sz w:val="28"/>
          <w:szCs w:val="28"/>
        </w:rPr>
        <w:t>.</w:t>
      </w:r>
    </w:p>
    <w:p w:rsidR="00841FF0" w:rsidRDefault="00D51F78">
      <w:pPr>
        <w:spacing w:line="360" w:lineRule="exact"/>
        <w:ind w:firstLine="737"/>
        <w:jc w:val="both"/>
      </w:pPr>
      <w:r>
        <w:rPr>
          <w:color w:val="000000"/>
          <w:sz w:val="28"/>
          <w:szCs w:val="28"/>
        </w:rPr>
        <w:t xml:space="preserve">2. Утвердить Положение о районном конкурсе </w:t>
      </w:r>
      <w:r>
        <w:rPr>
          <w:b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Лучший участковый уполномоченный полиции Веневского района»</w:t>
      </w:r>
      <w:r>
        <w:rPr>
          <w:color w:val="000000"/>
          <w:sz w:val="28"/>
          <w:szCs w:val="28"/>
        </w:rPr>
        <w:t xml:space="preserve"> (приложение №1).</w:t>
      </w:r>
    </w:p>
    <w:p w:rsidR="00841FF0" w:rsidRDefault="00D51F78">
      <w:pPr>
        <w:spacing w:line="360" w:lineRule="exact"/>
        <w:ind w:firstLine="737"/>
        <w:jc w:val="both"/>
      </w:pPr>
      <w:r>
        <w:rPr>
          <w:color w:val="000000"/>
          <w:sz w:val="28"/>
          <w:szCs w:val="28"/>
        </w:rPr>
        <w:t xml:space="preserve">3. Утвердить состав комиссии по организации и проведению районного конкурса </w:t>
      </w:r>
      <w:r>
        <w:rPr>
          <w:bCs/>
          <w:color w:val="000000"/>
          <w:sz w:val="28"/>
          <w:szCs w:val="28"/>
        </w:rPr>
        <w:t>«Лучший участковый уполномоченный полиции Веневского района»</w:t>
      </w:r>
      <w:r>
        <w:rPr>
          <w:color w:val="000000"/>
          <w:sz w:val="28"/>
          <w:szCs w:val="28"/>
        </w:rPr>
        <w:t xml:space="preserve"> (приложение №2).</w:t>
      </w:r>
    </w:p>
    <w:p w:rsidR="00841FF0" w:rsidRDefault="00D51F78">
      <w:pPr>
        <w:spacing w:after="63" w:line="360" w:lineRule="exact"/>
        <w:ind w:firstLine="737"/>
        <w:jc w:val="both"/>
      </w:pPr>
      <w:r>
        <w:rPr>
          <w:color w:val="000000"/>
          <w:sz w:val="28"/>
          <w:szCs w:val="28"/>
        </w:rPr>
        <w:t xml:space="preserve">4. Финансовому управлению администрации муниципального образования Веневский район (Шутова Е.Н.) выделить денежные средства для поощрения победителя районного конкурса </w:t>
      </w:r>
      <w:r>
        <w:rPr>
          <w:bCs/>
          <w:color w:val="000000"/>
          <w:sz w:val="28"/>
          <w:szCs w:val="28"/>
        </w:rPr>
        <w:t xml:space="preserve">«Лучший участковый уполномоченный полиции Веневского района» </w:t>
      </w:r>
      <w:r>
        <w:rPr>
          <w:color w:val="000000"/>
          <w:sz w:val="28"/>
          <w:szCs w:val="28"/>
        </w:rPr>
        <w:t>в пределах средств, предусмотренных в бюджете муниципального образования Веневский район.</w:t>
      </w:r>
    </w:p>
    <w:p w:rsidR="00841FF0" w:rsidRDefault="00D51F78">
      <w:pPr>
        <w:spacing w:line="360" w:lineRule="exact"/>
        <w:ind w:firstLine="737"/>
        <w:jc w:val="both"/>
      </w:pPr>
      <w:r>
        <w:rPr>
          <w:color w:val="000000"/>
          <w:sz w:val="28"/>
          <w:szCs w:val="28"/>
        </w:rPr>
        <w:t xml:space="preserve">5. Отделу по МСУ и информационным технологиям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(</w:t>
      </w:r>
      <w:proofErr w:type="spellStart"/>
      <w:r>
        <w:rPr>
          <w:rFonts w:eastAsia="NSimSun"/>
          <w:color w:val="000000"/>
          <w:kern w:val="2"/>
          <w:sz w:val="28"/>
          <w:szCs w:val="28"/>
          <w:lang w:bidi="hi-IN"/>
        </w:rPr>
        <w:t>Студеникиной</w:t>
      </w:r>
      <w:proofErr w:type="spellEnd"/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 Л.В.</w:t>
      </w:r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841FF0" w:rsidRDefault="00D51F78">
      <w:pPr>
        <w:spacing w:after="63" w:line="360" w:lineRule="exact"/>
        <w:ind w:firstLine="737"/>
        <w:jc w:val="both"/>
      </w:pPr>
      <w:r>
        <w:rPr>
          <w:color w:val="000000"/>
          <w:sz w:val="28"/>
          <w:szCs w:val="28"/>
        </w:rPr>
        <w:lastRenderedPageBreak/>
        <w:t>6. Признать утратившим силу постановление администрации муниципального образования Веневский район от 27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.10.2022 </w:t>
      </w:r>
      <w:r>
        <w:rPr>
          <w:color w:val="000000"/>
          <w:sz w:val="28"/>
          <w:szCs w:val="28"/>
        </w:rPr>
        <w:t xml:space="preserve">№ 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1063</w:t>
      </w:r>
      <w:r>
        <w:rPr>
          <w:color w:val="000000"/>
          <w:sz w:val="28"/>
          <w:szCs w:val="28"/>
        </w:rPr>
        <w:t xml:space="preserve"> «О проведении районного конкурса «Лучший участковый уполномоченный полиции Веневского района».</w:t>
      </w:r>
    </w:p>
    <w:p w:rsidR="00841FF0" w:rsidRDefault="00D51F78">
      <w:pPr>
        <w:spacing w:line="360" w:lineRule="exact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Постановление вступает в силу со дня подписания.</w:t>
      </w: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841FF0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841FF0" w:rsidRDefault="00D51F78">
            <w:pPr>
              <w:pStyle w:val="afd"/>
              <w:ind w:right="-11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FF0" w:rsidRDefault="00841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FF0" w:rsidRDefault="00D51F78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Приложение №1</w:t>
      </w:r>
    </w:p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к постановлению администрации</w:t>
      </w:r>
    </w:p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муниципального образования Веневский район</w:t>
      </w:r>
    </w:p>
    <w:p w:rsidR="00841FF0" w:rsidRDefault="00841FF0">
      <w:pPr>
        <w:ind w:left="4956" w:firstLine="6"/>
        <w:jc w:val="center"/>
        <w:rPr>
          <w:sz w:val="28"/>
          <w:szCs w:val="28"/>
        </w:rPr>
      </w:pPr>
    </w:p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от 13.10.2023  № 1286</w:t>
      </w:r>
    </w:p>
    <w:p w:rsidR="00841FF0" w:rsidRDefault="00841FF0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841FF0" w:rsidRDefault="00D51F78">
      <w:pPr>
        <w:jc w:val="center"/>
        <w:outlineLvl w:val="2"/>
      </w:pPr>
      <w:r>
        <w:rPr>
          <w:b/>
          <w:bCs/>
          <w:color w:val="000000"/>
          <w:sz w:val="28"/>
          <w:szCs w:val="28"/>
        </w:rPr>
        <w:t>ПОЛОЖЕНИЕ</w:t>
      </w:r>
    </w:p>
    <w:p w:rsidR="00841FF0" w:rsidRDefault="00D51F78">
      <w:pPr>
        <w:jc w:val="center"/>
        <w:outlineLvl w:val="2"/>
      </w:pPr>
      <w:r>
        <w:rPr>
          <w:b/>
          <w:bCs/>
          <w:color w:val="000000"/>
          <w:sz w:val="28"/>
          <w:szCs w:val="28"/>
        </w:rPr>
        <w:t>о районном конкурсе «Лучший участковый уполномоченный полиции Веневского района»</w:t>
      </w:r>
    </w:p>
    <w:p w:rsidR="00841FF0" w:rsidRDefault="00841FF0">
      <w:pPr>
        <w:rPr>
          <w:sz w:val="28"/>
          <w:szCs w:val="28"/>
        </w:rPr>
      </w:pPr>
    </w:p>
    <w:p w:rsidR="00841FF0" w:rsidRDefault="00D51F78">
      <w:pPr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841FF0" w:rsidRDefault="00841FF0">
      <w:pPr>
        <w:jc w:val="both"/>
        <w:rPr>
          <w:sz w:val="28"/>
          <w:szCs w:val="28"/>
        </w:rPr>
      </w:pP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определяет порядок проведения ежегодного конкурса «Лучший участковый уполномоченный полиции Веневского района» (далее - конкурс) по итогам работы участковых уполномоченных полиции  за текущий год.</w:t>
      </w:r>
    </w:p>
    <w:p w:rsidR="00841FF0" w:rsidRDefault="00D51F78">
      <w:pPr>
        <w:pStyle w:val="ad"/>
        <w:ind w:firstLine="737"/>
      </w:pPr>
      <w:bookmarkStart w:id="2" w:name="P0015"/>
      <w:bookmarkEnd w:id="2"/>
      <w:r>
        <w:rPr>
          <w:szCs w:val="28"/>
        </w:rPr>
        <w:t>1.2. Цели конкурса:</w:t>
      </w:r>
    </w:p>
    <w:p w:rsidR="00841FF0" w:rsidRDefault="00D51F78">
      <w:pPr>
        <w:pStyle w:val="ad"/>
        <w:ind w:firstLine="794"/>
      </w:pPr>
      <w:bookmarkStart w:id="3" w:name="redstr1"/>
      <w:bookmarkEnd w:id="3"/>
      <w:r>
        <w:rPr>
          <w:szCs w:val="28"/>
        </w:rPr>
        <w:t>а) повышение престижа профессии участкового уполномоченного полиции и его роли в организации работы по укреплению законности и правопорядка;</w:t>
      </w:r>
    </w:p>
    <w:p w:rsidR="00841FF0" w:rsidRDefault="00D51F78">
      <w:pPr>
        <w:pStyle w:val="ad"/>
        <w:ind w:firstLine="794"/>
      </w:pPr>
      <w:bookmarkStart w:id="4" w:name="redstr2"/>
      <w:bookmarkEnd w:id="4"/>
      <w:r>
        <w:rPr>
          <w:szCs w:val="28"/>
        </w:rPr>
        <w:t>б) совершенствование профессионального мастерства участковых уполномоченных полиции и повышение их авторитета среди населения.</w:t>
      </w:r>
    </w:p>
    <w:p w:rsidR="00841FF0" w:rsidRDefault="00D51F78">
      <w:pPr>
        <w:pStyle w:val="ad"/>
        <w:ind w:firstLine="794"/>
      </w:pPr>
      <w:bookmarkStart w:id="5" w:name="redstr3"/>
      <w:bookmarkEnd w:id="5"/>
      <w:r>
        <w:rPr>
          <w:szCs w:val="28"/>
        </w:rPr>
        <w:t>1.3. Задачи конкурса:</w:t>
      </w:r>
    </w:p>
    <w:p w:rsidR="00841FF0" w:rsidRDefault="00D51F78">
      <w:pPr>
        <w:pStyle w:val="ad"/>
        <w:ind w:firstLine="737"/>
      </w:pPr>
      <w:bookmarkStart w:id="6" w:name="redstr4"/>
      <w:bookmarkEnd w:id="6"/>
      <w:r>
        <w:rPr>
          <w:szCs w:val="28"/>
        </w:rPr>
        <w:t>а) повышение эффективности работы службы участковых уполномоченных полиции в сфере защиты жизни, здоровья, прав и свобод граждан, интересов общества и государства;</w:t>
      </w:r>
    </w:p>
    <w:p w:rsidR="00841FF0" w:rsidRDefault="00D51F78">
      <w:pPr>
        <w:pStyle w:val="ad"/>
        <w:ind w:firstLine="737"/>
      </w:pPr>
      <w:bookmarkStart w:id="7" w:name="redstr5"/>
      <w:bookmarkEnd w:id="7"/>
      <w:r>
        <w:rPr>
          <w:szCs w:val="28"/>
        </w:rPr>
        <w:t>б) стимулирование труда участковых уполномоченных полиции;</w:t>
      </w:r>
    </w:p>
    <w:p w:rsidR="00841FF0" w:rsidRDefault="00D51F78">
      <w:pPr>
        <w:pStyle w:val="ad"/>
        <w:ind w:firstLine="737"/>
      </w:pPr>
      <w:bookmarkStart w:id="8" w:name="redstr6"/>
      <w:bookmarkEnd w:id="8"/>
      <w:r>
        <w:rPr>
          <w:szCs w:val="28"/>
        </w:rPr>
        <w:t>в) активизация участия участковых уполномоченных полиции в профилактике правонарушений и борьбе с преступностью, в раскрытии совершенных преступлений;</w:t>
      </w:r>
    </w:p>
    <w:p w:rsidR="00841FF0" w:rsidRDefault="00D51F78">
      <w:pPr>
        <w:pStyle w:val="ad"/>
        <w:ind w:firstLine="737"/>
      </w:pPr>
      <w:bookmarkStart w:id="9" w:name="redstr7"/>
      <w:bookmarkEnd w:id="9"/>
      <w:r>
        <w:rPr>
          <w:szCs w:val="28"/>
        </w:rPr>
        <w:t>г) улучшение взаимодействия участковых уполномоченных полиции с населением на обслуживаемом участке, трудовыми коллективами, школами и учебными заведениями, общественными организациями и объединениями, органами местного самоуправления;</w:t>
      </w:r>
    </w:p>
    <w:p w:rsidR="00841FF0" w:rsidRDefault="00D51F78">
      <w:pPr>
        <w:pStyle w:val="ad"/>
        <w:ind w:firstLine="737"/>
      </w:pPr>
      <w:bookmarkStart w:id="10" w:name="redstr8"/>
      <w:bookmarkEnd w:id="10"/>
      <w:r>
        <w:rPr>
          <w:szCs w:val="28"/>
        </w:rPr>
        <w:t>д) выявление наиболее квалифицированных, профессионально подготовленных участковых уполномоченных полиции, распространение опыта их работы, воспитание и обучение на их примере молодых сотрудников.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 xml:space="preserve">1.4. Участниками конкурса являются участковые </w:t>
      </w:r>
      <w:r>
        <w:rPr>
          <w:rFonts w:ascii="Arial;sans-serif" w:hAnsi="Arial;sans-serif"/>
          <w:color w:val="2D2D2D"/>
          <w:sz w:val="21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уполномоченные полиции Веневского района </w:t>
      </w:r>
      <w:r>
        <w:rPr>
          <w:sz w:val="28"/>
          <w:szCs w:val="28"/>
        </w:rPr>
        <w:t xml:space="preserve">на момент проведения конкурса замещающие указанную должность, имеющие стаж службы в органах внутренних дел не менее 3 лет и стаж службы по замещаемой должности не менее одного года. 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1.5. Победитель конкурса определяется комиссией по организации проведения районного конкурса «</w:t>
      </w:r>
      <w:r>
        <w:rPr>
          <w:bCs/>
          <w:color w:val="000000"/>
          <w:sz w:val="28"/>
          <w:szCs w:val="28"/>
        </w:rPr>
        <w:t>Лучший участковый уполномоченный полиции Веневского района»</w:t>
      </w:r>
      <w:r>
        <w:rPr>
          <w:color w:val="000000"/>
          <w:sz w:val="28"/>
          <w:szCs w:val="28"/>
        </w:rPr>
        <w:t xml:space="preserve"> (далее - районная комиссия).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lastRenderedPageBreak/>
        <w:t>1.6. Кандидаты из числа участковых уполномоченных, добившиеся наивысших результатов и образцового исполнения служебного долга по итогам работы за конкурсный период, отбираются районной комиссией на основании материалов, представленных ОМВД России по Веневскому району и главами поселений района.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 xml:space="preserve">1.7. Определение лучшего участкового уполномоченного полиции осуществляется районной комиссией на основании </w:t>
      </w:r>
      <w:proofErr w:type="gramStart"/>
      <w:r>
        <w:rPr>
          <w:color w:val="000000"/>
          <w:sz w:val="28"/>
          <w:szCs w:val="28"/>
        </w:rPr>
        <w:t>критериев оценки результатов работы участкового уполномоченного полиции</w:t>
      </w:r>
      <w:proofErr w:type="gramEnd"/>
      <w:r>
        <w:rPr>
          <w:color w:val="000000"/>
          <w:sz w:val="28"/>
          <w:szCs w:val="28"/>
        </w:rPr>
        <w:t>.</w:t>
      </w:r>
    </w:p>
    <w:p w:rsidR="00841FF0" w:rsidRDefault="00841FF0">
      <w:pPr>
        <w:ind w:firstLine="737"/>
        <w:jc w:val="both"/>
        <w:rPr>
          <w:sz w:val="28"/>
          <w:szCs w:val="28"/>
        </w:rPr>
      </w:pPr>
    </w:p>
    <w:p w:rsidR="00841FF0" w:rsidRDefault="00D51F78">
      <w:pPr>
        <w:jc w:val="center"/>
      </w:pPr>
      <w:r>
        <w:rPr>
          <w:b/>
          <w:bCs/>
          <w:color w:val="000000"/>
          <w:sz w:val="28"/>
          <w:szCs w:val="28"/>
        </w:rPr>
        <w:t xml:space="preserve">2. Критерии оценки результатов работы </w:t>
      </w:r>
    </w:p>
    <w:p w:rsidR="00841FF0" w:rsidRDefault="00D51F78">
      <w:pPr>
        <w:jc w:val="center"/>
      </w:pPr>
      <w:r>
        <w:rPr>
          <w:b/>
          <w:bCs/>
          <w:color w:val="000000"/>
          <w:sz w:val="28"/>
          <w:szCs w:val="28"/>
        </w:rPr>
        <w:t>участковых уполномоченных полиции</w:t>
      </w:r>
    </w:p>
    <w:p w:rsidR="00841FF0" w:rsidRDefault="00841FF0">
      <w:pPr>
        <w:jc w:val="both"/>
        <w:rPr>
          <w:sz w:val="28"/>
          <w:szCs w:val="28"/>
        </w:rPr>
      </w:pP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2.1. Результаты работы участковых уполномоченных полиции оцениваются ОМВД России по Веневскому району за конкурсный период по следующим критериям: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2.1.1. состояние оперативной обстановки и общественного порядка на административном участке (удовлетворительно — 5 баллов, хорошо — 7 баллов, отлично — 10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2.1.2. количество преступлений, раскрытых участковым уполномоченным полиции, в том числе по линии полиции общественной безопасности (1 преступление — 10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2.1.3. количество выявленных участковым уполномоченным полиции административных правонарушений (1 протокол — 5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2.1.4. выявление фактов сбыта крепких спиртных напитков домашней выработки и спиртосодержащей жидкости непромышленного производства (1 протокол — 5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2.1.5. выявление фактов мелкого хулиганства (1 протокол — 5 баллов);</w:t>
      </w:r>
    </w:p>
    <w:p w:rsidR="00841FF0" w:rsidRDefault="00D51F78">
      <w:pPr>
        <w:ind w:firstLine="737"/>
        <w:jc w:val="both"/>
      </w:pPr>
      <w:bookmarkStart w:id="11" w:name="__DdeLink__9756_3307047787"/>
      <w:bookmarkEnd w:id="11"/>
      <w:r>
        <w:rPr>
          <w:color w:val="000000"/>
          <w:sz w:val="28"/>
          <w:szCs w:val="28"/>
        </w:rPr>
        <w:t>2.1.6. выявление фактов распития спиртных напитков и появления в пьяном виде в общественных местах (1 протокол — 5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2.1.7. состояние законности в служебной деятельности (удовлетворительно — 5 баллов, хорошо — 7 баллов, отлично — 10 баллов).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2.2. Результаты работы участковых уполномоченных полиции оцениваются главами администраций поселений за конкурсный период по следующим критериям: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2.2.1. состояние оперативной обстановки и общественного порядка на административном участке (удовлетворительно — 5 баллов, хорошо — 7 баллов, отлично — 10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2.2.2. организация приема граждан по личным вопросам: количество проведенных приемов (1 мероприятие — 5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2.2.3. проведение отчетов перед населением: количество собраний (1 мероприятие — 5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2.2.4. индивидуальная работа с асоциальными семьями, несовершеннолетними и т.д.: количество рейдов (1 мероприятие — 5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2.2.5. взаимодействие с органами территориального общественного самоуправления в профилактике преступлений и правонарушений: количество проведенных мероприятий (1 мероприятие — 5 баллов);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lastRenderedPageBreak/>
        <w:t>2.2.6. количество рассмотренных жалоб и заявлений граждан  (за каждую рассмотренную жалобу, заявление - 1 балл);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2.2.7. оценка общественностью и населением в целом деятельности участкового уполномоченного полиции (удовлетворительно — 5 баллов, хорошо — 7 баллов, отлично — 10 баллов).</w:t>
      </w:r>
    </w:p>
    <w:p w:rsidR="00841FF0" w:rsidRDefault="00841FF0">
      <w:pPr>
        <w:ind w:firstLine="737"/>
        <w:jc w:val="both"/>
        <w:rPr>
          <w:sz w:val="28"/>
          <w:szCs w:val="28"/>
        </w:rPr>
      </w:pPr>
    </w:p>
    <w:p w:rsidR="00841FF0" w:rsidRDefault="00D51F78">
      <w:pPr>
        <w:jc w:val="center"/>
      </w:pPr>
      <w:r>
        <w:rPr>
          <w:b/>
          <w:bCs/>
          <w:color w:val="000000"/>
          <w:sz w:val="28"/>
          <w:szCs w:val="28"/>
        </w:rPr>
        <w:t>3. Подведение итогов конкурса и награждение победителей конкурса</w:t>
      </w:r>
    </w:p>
    <w:p w:rsidR="00841FF0" w:rsidRDefault="00841FF0">
      <w:pPr>
        <w:jc w:val="both"/>
        <w:rPr>
          <w:sz w:val="28"/>
          <w:szCs w:val="28"/>
        </w:rPr>
      </w:pP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3.1. ОМВД России по Веневскому району до 03 ноября представляет в районную комиссию характеристику на участковых уполномоченных полиции для участия в конкурсе, в которой должны быть отражены следующие данные: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фамилия, имя, отчество, звание участкового уполномоченного полиции;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дата рождения;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образование;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стаж службы: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в органах внутренних дел,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в должности участкового уполномоченного полиции;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границы обслуживаемого административного участка;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- сведения о наградах, поощрениях.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К характеристике прилагается оценочная ведомость по форме (приложение к Положению).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Характеристика и оценочная ведомость подписываются  начальником ОМВД России по Веневскому району.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3.2. Главы администраций поселений до 0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3</w:t>
      </w:r>
      <w:r>
        <w:rPr>
          <w:color w:val="000000"/>
          <w:sz w:val="28"/>
          <w:szCs w:val="28"/>
        </w:rPr>
        <w:t xml:space="preserve"> ноября представляют в районную комиссию оценочные ведомости на участников конкурса, подписанные главой администрации поселения (приложение к Положению).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3.3. Районная комиссия на своем заседании подсчитывает общее количество баллов и определяет победителя из 3 лучших участковых уполномоченных полиции до 10 ноября.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>3.4. Победителем конкурса признается участник, набравший наибольшее количество баллов.</w:t>
      </w:r>
    </w:p>
    <w:p w:rsidR="00841FF0" w:rsidRDefault="00D51F78">
      <w:pPr>
        <w:ind w:firstLine="737"/>
        <w:jc w:val="both"/>
      </w:pPr>
      <w:r>
        <w:rPr>
          <w:color w:val="000000"/>
          <w:sz w:val="28"/>
          <w:szCs w:val="28"/>
        </w:rPr>
        <w:t xml:space="preserve">3.5. Районная комиссия оформляет итоги конкурса протоколом. </w:t>
      </w:r>
    </w:p>
    <w:p w:rsidR="00841FF0" w:rsidRDefault="00D51F78">
      <w:pPr>
        <w:pStyle w:val="dktexjustify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3.6. Награждение победителя конкурса производится на мероприятии, посвященном очередной годовщине создания службы участковых уполномоченных полиции. Победитель конкурса награждается Почетной грамотой администрации муниципального образования Веневский район и денежной премией в размере 5 тысяч рублей.</w:t>
      </w:r>
    </w:p>
    <w:p w:rsidR="00841FF0" w:rsidRDefault="00D51F78">
      <w:pPr>
        <w:pStyle w:val="dktexjustify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3.7. </w:t>
      </w:r>
      <w:r>
        <w:rPr>
          <w:bCs/>
          <w:iCs/>
          <w:color w:val="000000"/>
          <w:sz w:val="28"/>
          <w:szCs w:val="28"/>
        </w:rPr>
        <w:t>Денежные средства перечисляются на расчетный счет победителя конкурса.</w:t>
      </w:r>
      <w:r>
        <w:rPr>
          <w:color w:val="000000"/>
          <w:sz w:val="28"/>
          <w:szCs w:val="28"/>
        </w:rPr>
        <w:t xml:space="preserve"> </w:t>
      </w:r>
    </w:p>
    <w:p w:rsidR="00841FF0" w:rsidRDefault="00D51F78">
      <w:pPr>
        <w:pStyle w:val="dktexjustify"/>
        <w:shd w:val="clear" w:color="auto" w:fill="FFFFFF"/>
        <w:ind w:firstLine="709"/>
        <w:jc w:val="both"/>
      </w:pPr>
      <w:r>
        <w:rPr>
          <w:bCs/>
          <w:iCs/>
          <w:color w:val="000000"/>
          <w:sz w:val="28"/>
          <w:szCs w:val="28"/>
        </w:rPr>
        <w:t xml:space="preserve">3.8. </w:t>
      </w:r>
      <w:r>
        <w:rPr>
          <w:color w:val="000000"/>
          <w:sz w:val="28"/>
          <w:szCs w:val="28"/>
        </w:rPr>
        <w:t>П</w:t>
      </w:r>
      <w:r>
        <w:rPr>
          <w:bCs/>
          <w:iCs/>
          <w:color w:val="000000"/>
          <w:sz w:val="28"/>
          <w:szCs w:val="28"/>
        </w:rPr>
        <w:t xml:space="preserve">рисуждаемый победителю приз согласно налоговому законодательству Российской Федерации является доходом победителя конкурса и подлежит </w:t>
      </w:r>
      <w:r>
        <w:rPr>
          <w:bCs/>
          <w:iCs/>
          <w:sz w:val="28"/>
          <w:szCs w:val="28"/>
        </w:rPr>
        <w:t>налогообложению по ставке 13 процентов.</w:t>
      </w:r>
      <w:r>
        <w:rPr>
          <w:bCs/>
          <w:iCs/>
          <w:color w:val="000000"/>
          <w:sz w:val="28"/>
          <w:szCs w:val="28"/>
        </w:rPr>
        <w:t xml:space="preserve"> При этом </w:t>
      </w:r>
      <w:r>
        <w:rPr>
          <w:bCs/>
          <w:iCs/>
          <w:color w:val="000000"/>
          <w:sz w:val="28"/>
          <w:szCs w:val="28"/>
        </w:rPr>
        <w:lastRenderedPageBreak/>
        <w:t>обязанность по уплате налога на доходы физических лиц возлагается на налогового агента (организатора), который должен исчислить, удержать у победителя и уплатить сумму налога, подлежащую уплате в соответствующий бюджет Российской Федерации.</w:t>
      </w:r>
    </w:p>
    <w:p w:rsidR="00841FF0" w:rsidRDefault="00D51F78">
      <w:pPr>
        <w:pStyle w:val="dktexjustify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3.9. Информация о результатах районного конкурса «</w:t>
      </w:r>
      <w:r>
        <w:rPr>
          <w:bCs/>
          <w:color w:val="000000"/>
          <w:sz w:val="28"/>
          <w:szCs w:val="28"/>
        </w:rPr>
        <w:t xml:space="preserve">Лучший участковый уполномоченный полиции Веневского района» </w:t>
      </w:r>
      <w:r>
        <w:rPr>
          <w:color w:val="000000"/>
          <w:sz w:val="28"/>
          <w:szCs w:val="28"/>
        </w:rPr>
        <w:t>освещается на официальном сайте администрации муниципального образования Веневский район в сети «Интернет».</w:t>
      </w:r>
    </w:p>
    <w:p w:rsidR="00841FF0" w:rsidRDefault="00841FF0">
      <w:pPr>
        <w:jc w:val="both"/>
        <w:rPr>
          <w:sz w:val="28"/>
          <w:szCs w:val="28"/>
        </w:rPr>
      </w:pPr>
    </w:p>
    <w:p w:rsidR="00841FF0" w:rsidRDefault="00D51F78">
      <w:pPr>
        <w:widowControl w:val="0"/>
        <w:jc w:val="center"/>
      </w:pPr>
      <w:r>
        <w:rPr>
          <w:b/>
          <w:sz w:val="28"/>
          <w:szCs w:val="28"/>
        </w:rPr>
        <w:t>4. Финансирование конкурса</w:t>
      </w:r>
    </w:p>
    <w:p w:rsidR="00841FF0" w:rsidRDefault="00841FF0">
      <w:pPr>
        <w:widowControl w:val="0"/>
        <w:ind w:left="528"/>
        <w:rPr>
          <w:sz w:val="28"/>
          <w:szCs w:val="28"/>
        </w:rPr>
      </w:pPr>
    </w:p>
    <w:p w:rsidR="00841FF0" w:rsidRDefault="00D51F78">
      <w:pPr>
        <w:widowControl w:val="0"/>
        <w:ind w:firstLine="680"/>
        <w:jc w:val="both"/>
      </w:pPr>
      <w:r>
        <w:rPr>
          <w:sz w:val="28"/>
          <w:szCs w:val="28"/>
        </w:rPr>
        <w:t>4.1. Финансирование мероприятий, связанных с проведением конкурса осуществляется за счет средств бюджета муниципального образования Веневский район, выделенных по программе «Повышение общественной безопасности населения и развитие местного самоуправления в муниципальном образовании Веневский район».</w:t>
      </w: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p w:rsidR="00841FF0" w:rsidRDefault="00841FF0">
      <w:pPr>
        <w:pStyle w:val="ad"/>
        <w:spacing w:line="315" w:lineRule="atLeast"/>
        <w:ind w:left="4254"/>
        <w:jc w:val="center"/>
        <w:rPr>
          <w:szCs w:val="28"/>
        </w:rPr>
      </w:pPr>
    </w:p>
    <w:p w:rsidR="00841FF0" w:rsidRDefault="00D51F78">
      <w:pPr>
        <w:pStyle w:val="ad"/>
        <w:spacing w:line="315" w:lineRule="atLeast"/>
        <w:ind w:left="4254"/>
        <w:jc w:val="center"/>
      </w:pPr>
      <w:bookmarkStart w:id="12" w:name="P001D"/>
      <w:bookmarkEnd w:id="12"/>
      <w:r>
        <w:rPr>
          <w:szCs w:val="28"/>
        </w:rPr>
        <w:t xml:space="preserve">Приложение </w:t>
      </w:r>
    </w:p>
    <w:p w:rsidR="00841FF0" w:rsidRDefault="00D51F78">
      <w:pPr>
        <w:pStyle w:val="ad"/>
        <w:spacing w:line="315" w:lineRule="atLeast"/>
        <w:ind w:left="4254"/>
        <w:jc w:val="center"/>
      </w:pPr>
      <w:r>
        <w:rPr>
          <w:szCs w:val="28"/>
        </w:rPr>
        <w:t xml:space="preserve">к Положению о районном конкурсе </w:t>
      </w:r>
    </w:p>
    <w:p w:rsidR="00841FF0" w:rsidRDefault="00D51F78">
      <w:pPr>
        <w:pStyle w:val="ad"/>
        <w:spacing w:line="315" w:lineRule="atLeast"/>
        <w:ind w:left="4254"/>
        <w:jc w:val="center"/>
      </w:pPr>
      <w:r>
        <w:rPr>
          <w:szCs w:val="28"/>
        </w:rPr>
        <w:t>«Лучший участковый</w:t>
      </w:r>
      <w:r>
        <w:rPr>
          <w:szCs w:val="28"/>
        </w:rPr>
        <w:br/>
        <w:t>уполномоченный полиции</w:t>
      </w:r>
      <w:r>
        <w:rPr>
          <w:szCs w:val="28"/>
        </w:rPr>
        <w:br/>
        <w:t>Веневского района»</w:t>
      </w:r>
    </w:p>
    <w:p w:rsidR="00841FF0" w:rsidRDefault="00841FF0">
      <w:pPr>
        <w:pStyle w:val="ad"/>
        <w:spacing w:line="315" w:lineRule="atLeast"/>
        <w:jc w:val="right"/>
        <w:rPr>
          <w:szCs w:val="28"/>
        </w:rPr>
      </w:pPr>
    </w:p>
    <w:p w:rsidR="00841FF0" w:rsidRDefault="00841FF0">
      <w:pPr>
        <w:pStyle w:val="ad"/>
        <w:spacing w:line="315" w:lineRule="atLeast"/>
        <w:jc w:val="right"/>
        <w:rPr>
          <w:szCs w:val="28"/>
        </w:rPr>
      </w:pPr>
    </w:p>
    <w:p w:rsidR="00841FF0" w:rsidRDefault="00D51F78">
      <w:pPr>
        <w:pStyle w:val="3"/>
        <w:numPr>
          <w:ilvl w:val="2"/>
          <w:numId w:val="1"/>
        </w:numPr>
        <w:spacing w:line="315" w:lineRule="atLeast"/>
        <w:jc w:val="center"/>
      </w:pPr>
      <w:r>
        <w:rPr>
          <w:szCs w:val="28"/>
        </w:rPr>
        <w:t>ВЕДОМОСТЬ ОЦЕНОК УЧАСТНИКА КОНКУРСА</w:t>
      </w:r>
    </w:p>
    <w:p w:rsidR="00841FF0" w:rsidRDefault="00841FF0"/>
    <w:p w:rsidR="00841FF0" w:rsidRDefault="00841FF0"/>
    <w:p w:rsidR="00841FF0" w:rsidRDefault="00841FF0">
      <w:pPr>
        <w:sectPr w:rsidR="00841FF0">
          <w:headerReference w:type="default" r:id="rId10"/>
          <w:pgSz w:w="11906" w:h="16838"/>
          <w:pgMar w:top="567" w:right="851" w:bottom="1134" w:left="1701" w:header="0" w:footer="0" w:gutter="0"/>
          <w:cols w:space="720"/>
          <w:formProt w:val="0"/>
          <w:titlePg/>
          <w:docGrid w:linePitch="360"/>
        </w:sectPr>
      </w:pPr>
    </w:p>
    <w:p w:rsidR="00841FF0" w:rsidRDefault="00D51F78">
      <w:pPr>
        <w:pStyle w:val="afa"/>
        <w:spacing w:line="315" w:lineRule="atLeast"/>
        <w:jc w:val="center"/>
      </w:pPr>
      <w:r>
        <w:rPr>
          <w:sz w:val="28"/>
          <w:szCs w:val="28"/>
        </w:rPr>
        <w:lastRenderedPageBreak/>
        <w:t>______________________________________</w:t>
      </w:r>
    </w:p>
    <w:p w:rsidR="00841FF0" w:rsidRDefault="00D51F78">
      <w:pPr>
        <w:pStyle w:val="afa"/>
        <w:spacing w:line="315" w:lineRule="atLeast"/>
        <w:jc w:val="center"/>
      </w:pPr>
      <w:bookmarkStart w:id="13" w:name="P0022"/>
      <w:bookmarkEnd w:id="13"/>
      <w:r>
        <w:rPr>
          <w:sz w:val="22"/>
          <w:szCs w:val="22"/>
        </w:rPr>
        <w:t>(Фамилия, имя, отчество участника Конкурса)</w:t>
      </w:r>
    </w:p>
    <w:p w:rsidR="00841FF0" w:rsidRDefault="00841FF0">
      <w:pPr>
        <w:sectPr w:rsidR="00841FF0">
          <w:type w:val="continuous"/>
          <w:pgSz w:w="11906" w:h="16838"/>
          <w:pgMar w:top="567" w:right="851" w:bottom="1134" w:left="1701" w:header="0" w:footer="0" w:gutter="0"/>
          <w:cols w:space="720"/>
          <w:formProt w:val="0"/>
          <w:docGrid w:linePitch="360"/>
        </w:sect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5719"/>
        <w:gridCol w:w="12"/>
        <w:gridCol w:w="2840"/>
      </w:tblGrid>
      <w:tr w:rsidR="00841FF0">
        <w:tc>
          <w:tcPr>
            <w:tcW w:w="789" w:type="dxa"/>
            <w:shd w:val="clear" w:color="auto" w:fill="auto"/>
            <w:vAlign w:val="center"/>
          </w:tcPr>
          <w:p w:rsidR="00841FF0" w:rsidRDefault="00841FF0">
            <w:pPr>
              <w:pStyle w:val="afa"/>
              <w:widowControl w:val="0"/>
              <w:rPr>
                <w:sz w:val="28"/>
                <w:szCs w:val="28"/>
              </w:rPr>
            </w:pPr>
          </w:p>
        </w:tc>
        <w:tc>
          <w:tcPr>
            <w:tcW w:w="5719" w:type="dxa"/>
            <w:shd w:val="clear" w:color="auto" w:fill="auto"/>
            <w:vAlign w:val="center"/>
          </w:tcPr>
          <w:p w:rsidR="00841FF0" w:rsidRDefault="00841FF0">
            <w:pPr>
              <w:pStyle w:val="afa"/>
              <w:widowControl w:val="0"/>
              <w:rPr>
                <w:sz w:val="28"/>
                <w:szCs w:val="28"/>
              </w:rPr>
            </w:pPr>
          </w:p>
        </w:tc>
        <w:tc>
          <w:tcPr>
            <w:tcW w:w="2852" w:type="dxa"/>
            <w:gridSpan w:val="2"/>
            <w:shd w:val="clear" w:color="auto" w:fill="auto"/>
            <w:vAlign w:val="center"/>
          </w:tcPr>
          <w:p w:rsidR="00841FF0" w:rsidRDefault="00841FF0">
            <w:pPr>
              <w:pStyle w:val="afa"/>
              <w:widowControl w:val="0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pStyle w:val="afa"/>
              <w:widowControl w:val="0"/>
              <w:spacing w:line="315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841FF0" w:rsidRDefault="00D51F78">
            <w:pPr>
              <w:pStyle w:val="afa"/>
              <w:widowControl w:val="0"/>
              <w:spacing w:line="315" w:lineRule="atLeast"/>
              <w:jc w:val="center"/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pStyle w:val="afa"/>
              <w:widowControl w:val="0"/>
              <w:spacing w:line="315" w:lineRule="atLeast"/>
              <w:ind w:left="64" w:right="116"/>
              <w:jc w:val="center"/>
            </w:pPr>
            <w:bookmarkStart w:id="14" w:name="P00220003"/>
            <w:bookmarkEnd w:id="14"/>
            <w:r>
              <w:rPr>
                <w:b/>
                <w:bCs/>
                <w:sz w:val="28"/>
                <w:szCs w:val="28"/>
              </w:rPr>
              <w:t>Критерий оценки результатов деятельности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pStyle w:val="afa"/>
              <w:widowControl w:val="0"/>
              <w:spacing w:line="315" w:lineRule="atLeast"/>
              <w:ind w:left="64" w:right="116"/>
              <w:jc w:val="center"/>
            </w:pPr>
            <w:bookmarkStart w:id="15" w:name="P00220004"/>
            <w:bookmarkEnd w:id="15"/>
            <w:r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Состояние оперативной обстановки и общественного порядка на административном участке (удовлетворительно — 5 баллов, хорошо — 7 баллов, отлично — 10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  <w:bookmarkStart w:id="16" w:name="P00220010"/>
            <w:bookmarkEnd w:id="16"/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Организация приема граждан по личным вопросам: количество проведенных приемов (1 мероприятие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Проведение отчетов перед населением: количество собраний (1 мероприятие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Индивидуальная работа с асоциальными семьями, несовершеннолетними и т.д.: количество рейдов (1 мероприятие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Взаимодействие с органами территориального общественного самоуправления в профилактике преступлений и правонарушений: количество проведенных мероприятий (1 мероприятие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Количество рассмотренных жалоб и заявлений граждан  (за каждую рассмотренную жалобу, заявление - 1 балл)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 w:firstLine="57"/>
              <w:jc w:val="both"/>
            </w:pPr>
            <w:r>
              <w:rPr>
                <w:color w:val="000000"/>
                <w:sz w:val="28"/>
                <w:szCs w:val="28"/>
              </w:rPr>
              <w:t>Количество преступлений, раскрытых участковым уполномоченным полиции, в том числе по линии полиции общественной безопасности (1 преступление — 10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left="-5"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Количество выявленных участковым уполномоченным полиции административных правонарушений (1 протокол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Выявление фактов сбыта крепких спиртных напитков домашней выработки и спиртосодержащей жидкости непромышленного производства (1 протокол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368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Выявление фактов мелкого хулиганства (1 протокол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368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Выявление фактов распития спиртных напитков и появления в пьяном виде в общественных местах (1 протокол — 5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368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Состояние законности в служебной деятельности (удовлетворительно — 5 баллов, хорошо — 7 баллов, отлично — 10 баллов)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numPr>
                <w:ilvl w:val="0"/>
                <w:numId w:val="1"/>
              </w:numPr>
              <w:ind w:right="-368"/>
              <w:jc w:val="center"/>
              <w:rPr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widowControl w:val="0"/>
              <w:spacing w:after="63"/>
              <w:ind w:left="64" w:right="116"/>
              <w:jc w:val="both"/>
            </w:pPr>
            <w:r>
              <w:rPr>
                <w:color w:val="000000"/>
                <w:sz w:val="28"/>
                <w:szCs w:val="28"/>
              </w:rPr>
              <w:t>Оценка общественностью и населением в целом деятельности участкового уполномоченного полиции (удовлетворительно — 5 баллов, хорошо — 7 баллов, отлично — 10 баллов).</w:t>
            </w:r>
          </w:p>
        </w:tc>
        <w:tc>
          <w:tcPr>
            <w:tcW w:w="28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ind w:left="64" w:right="116"/>
              <w:rPr>
                <w:sz w:val="28"/>
                <w:szCs w:val="28"/>
              </w:rPr>
            </w:pPr>
          </w:p>
        </w:tc>
      </w:tr>
      <w:tr w:rsidR="00841FF0">
        <w:tc>
          <w:tcPr>
            <w:tcW w:w="65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D51F78">
            <w:pPr>
              <w:pStyle w:val="afa"/>
              <w:widowControl w:val="0"/>
              <w:ind w:left="149"/>
            </w:pPr>
            <w:r>
              <w:rPr>
                <w:sz w:val="28"/>
                <w:szCs w:val="28"/>
              </w:rPr>
              <w:t>Общее количество баллов:</w:t>
            </w:r>
          </w:p>
        </w:tc>
        <w:tc>
          <w:tcPr>
            <w:tcW w:w="2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="00841FF0" w:rsidRDefault="00841FF0">
            <w:pPr>
              <w:pStyle w:val="afa"/>
              <w:widowControl w:val="0"/>
              <w:rPr>
                <w:sz w:val="28"/>
                <w:szCs w:val="28"/>
              </w:rPr>
            </w:pPr>
          </w:p>
        </w:tc>
      </w:tr>
    </w:tbl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841FF0"/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Приложение №2</w:t>
      </w:r>
    </w:p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к постановлению администрации</w:t>
      </w:r>
    </w:p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муниципального образования Веневский район</w:t>
      </w:r>
    </w:p>
    <w:p w:rsidR="00841FF0" w:rsidRDefault="00841FF0">
      <w:pPr>
        <w:ind w:left="4956" w:firstLine="6"/>
        <w:jc w:val="center"/>
        <w:rPr>
          <w:sz w:val="28"/>
          <w:szCs w:val="28"/>
        </w:rPr>
      </w:pPr>
    </w:p>
    <w:p w:rsidR="00841FF0" w:rsidRDefault="00D51F78">
      <w:pPr>
        <w:ind w:left="4956" w:firstLine="6"/>
        <w:jc w:val="center"/>
      </w:pPr>
      <w:r>
        <w:rPr>
          <w:sz w:val="28"/>
          <w:szCs w:val="28"/>
        </w:rPr>
        <w:t>от _____________ №__________</w:t>
      </w:r>
    </w:p>
    <w:p w:rsidR="00841FF0" w:rsidRDefault="00841FF0"/>
    <w:p w:rsidR="00841FF0" w:rsidRDefault="00841FF0"/>
    <w:p w:rsidR="00841FF0" w:rsidRDefault="00841FF0"/>
    <w:p w:rsidR="00841FF0" w:rsidRDefault="00D51F78">
      <w:pPr>
        <w:jc w:val="center"/>
      </w:pPr>
      <w:r>
        <w:rPr>
          <w:b/>
          <w:sz w:val="28"/>
          <w:szCs w:val="28"/>
        </w:rPr>
        <w:t>СОСТАВ</w:t>
      </w:r>
    </w:p>
    <w:p w:rsidR="00841FF0" w:rsidRDefault="00D51F78">
      <w:pPr>
        <w:jc w:val="center"/>
      </w:pPr>
      <w:r>
        <w:rPr>
          <w:b/>
          <w:sz w:val="28"/>
          <w:szCs w:val="28"/>
        </w:rPr>
        <w:t xml:space="preserve">комиссии </w:t>
      </w:r>
      <w:r>
        <w:rPr>
          <w:b/>
          <w:color w:val="000000"/>
          <w:sz w:val="28"/>
          <w:szCs w:val="28"/>
        </w:rPr>
        <w:t xml:space="preserve">по организации и проведению районного конкурса </w:t>
      </w:r>
    </w:p>
    <w:p w:rsidR="00841FF0" w:rsidRDefault="00D51F78">
      <w:pPr>
        <w:jc w:val="center"/>
      </w:pPr>
      <w:r>
        <w:rPr>
          <w:b/>
          <w:bCs/>
          <w:color w:val="000000"/>
          <w:sz w:val="28"/>
          <w:szCs w:val="28"/>
        </w:rPr>
        <w:t>«Лучший участковый уполномоченный полиции Веневского района»</w:t>
      </w:r>
    </w:p>
    <w:p w:rsidR="00841FF0" w:rsidRDefault="00841FF0">
      <w:pPr>
        <w:jc w:val="center"/>
        <w:rPr>
          <w:bCs/>
          <w:color w:val="000000"/>
          <w:sz w:val="28"/>
          <w:szCs w:val="28"/>
        </w:rPr>
      </w:pPr>
    </w:p>
    <w:p w:rsidR="00841FF0" w:rsidRDefault="00841FF0">
      <w:pPr>
        <w:jc w:val="center"/>
        <w:rPr>
          <w:bCs/>
          <w:color w:val="000000"/>
          <w:sz w:val="28"/>
          <w:szCs w:val="28"/>
        </w:rPr>
      </w:pPr>
    </w:p>
    <w:tbl>
      <w:tblPr>
        <w:tblW w:w="9240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401"/>
        <w:gridCol w:w="236"/>
        <w:gridCol w:w="5603"/>
      </w:tblGrid>
      <w:tr w:rsidR="00841FF0">
        <w:tc>
          <w:tcPr>
            <w:tcW w:w="3403" w:type="dxa"/>
            <w:shd w:val="clear" w:color="auto" w:fill="auto"/>
          </w:tcPr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Давиденко</w:t>
            </w:r>
          </w:p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230" w:type="dxa"/>
            <w:shd w:val="clear" w:color="auto" w:fill="auto"/>
          </w:tcPr>
          <w:p w:rsidR="00841FF0" w:rsidRDefault="00D51F78">
            <w:pPr>
              <w:widowControl w:val="0"/>
              <w:ind w:left="-4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  <w:shd w:val="clear" w:color="auto" w:fill="auto"/>
          </w:tcPr>
          <w:p w:rsidR="00841FF0" w:rsidRDefault="00D51F78">
            <w:pPr>
              <w:widowControl w:val="0"/>
              <w:jc w:val="both"/>
            </w:pPr>
            <w:r>
              <w:rPr>
                <w:sz w:val="28"/>
                <w:szCs w:val="28"/>
              </w:rPr>
              <w:t>руководитель аппарата администрации муниципального образования Веневский район, председатель комиссии</w:t>
            </w:r>
          </w:p>
        </w:tc>
      </w:tr>
      <w:tr w:rsidR="00841FF0">
        <w:trPr>
          <w:trHeight w:val="715"/>
        </w:trPr>
        <w:tc>
          <w:tcPr>
            <w:tcW w:w="3403" w:type="dxa"/>
            <w:shd w:val="clear" w:color="auto" w:fill="auto"/>
          </w:tcPr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Терешко</w:t>
            </w:r>
          </w:p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230" w:type="dxa"/>
            <w:shd w:val="clear" w:color="auto" w:fill="auto"/>
          </w:tcPr>
          <w:p w:rsidR="00841FF0" w:rsidRDefault="00D51F78">
            <w:pPr>
              <w:widowControl w:val="0"/>
              <w:ind w:left="-40"/>
              <w:jc w:val="center"/>
            </w:pPr>
            <w:bookmarkStart w:id="17" w:name="_GoBack1"/>
            <w:bookmarkEnd w:id="17"/>
            <w:r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  <w:shd w:val="clear" w:color="auto" w:fill="auto"/>
          </w:tcPr>
          <w:p w:rsidR="00841FF0" w:rsidRDefault="00D51F78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заместитель начальника отдела МВД России — начальник полиции ОМВД России по Веневскому району, подполковник полиции (по согласованию), заместитель председателя комиссии</w:t>
            </w:r>
          </w:p>
        </w:tc>
      </w:tr>
      <w:tr w:rsidR="00841FF0">
        <w:tc>
          <w:tcPr>
            <w:tcW w:w="3403" w:type="dxa"/>
            <w:shd w:val="clear" w:color="auto" w:fill="auto"/>
          </w:tcPr>
          <w:p w:rsidR="00841FF0" w:rsidRDefault="00D51F78">
            <w:pPr>
              <w:widowControl w:val="0"/>
              <w:rPr>
                <w:rFonts w:eastAsia="NSimSun"/>
                <w:color w:val="000000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NSimSun"/>
                <w:color w:val="000000"/>
                <w:kern w:val="2"/>
                <w:sz w:val="28"/>
                <w:szCs w:val="28"/>
                <w:lang w:bidi="hi-IN"/>
              </w:rPr>
              <w:t>Студеникина</w:t>
            </w:r>
            <w:proofErr w:type="spellEnd"/>
          </w:p>
          <w:p w:rsidR="00841FF0" w:rsidRDefault="00D51F78">
            <w:pPr>
              <w:widowControl w:val="0"/>
              <w:rPr>
                <w:rFonts w:eastAsia="NSimSu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bidi="hi-IN"/>
              </w:rPr>
              <w:t>Любовь Владимировна</w:t>
            </w:r>
          </w:p>
        </w:tc>
        <w:tc>
          <w:tcPr>
            <w:tcW w:w="230" w:type="dxa"/>
            <w:shd w:val="clear" w:color="auto" w:fill="auto"/>
          </w:tcPr>
          <w:p w:rsidR="00841FF0" w:rsidRDefault="00D51F78">
            <w:pPr>
              <w:widowControl w:val="0"/>
              <w:ind w:left="-40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  <w:shd w:val="clear" w:color="auto" w:fill="auto"/>
          </w:tcPr>
          <w:p w:rsidR="00841FF0" w:rsidRDefault="00D51F78">
            <w:pPr>
              <w:widowControl w:val="0"/>
              <w:jc w:val="both"/>
            </w:pPr>
            <w:r>
              <w:rPr>
                <w:sz w:val="28"/>
                <w:szCs w:val="28"/>
              </w:rPr>
              <w:t>начальник отдела по МСУ и информационным технологиям администрации муниципального образования Веневский район, секретарь комиссии</w:t>
            </w:r>
          </w:p>
        </w:tc>
      </w:tr>
      <w:tr w:rsidR="00841FF0">
        <w:tc>
          <w:tcPr>
            <w:tcW w:w="9240" w:type="dxa"/>
            <w:gridSpan w:val="3"/>
            <w:shd w:val="clear" w:color="auto" w:fill="auto"/>
          </w:tcPr>
          <w:p w:rsidR="00841FF0" w:rsidRDefault="00D51F78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841FF0">
        <w:tc>
          <w:tcPr>
            <w:tcW w:w="3403" w:type="dxa"/>
            <w:shd w:val="clear" w:color="auto" w:fill="auto"/>
          </w:tcPr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Кузнецов</w:t>
            </w:r>
          </w:p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230" w:type="dxa"/>
            <w:shd w:val="clear" w:color="auto" w:fill="auto"/>
          </w:tcPr>
          <w:p w:rsidR="00841FF0" w:rsidRDefault="00D51F78">
            <w:pPr>
              <w:widowControl w:val="0"/>
              <w:ind w:left="-182" w:right="-224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  <w:shd w:val="clear" w:color="auto" w:fill="auto"/>
          </w:tcPr>
          <w:p w:rsidR="00841FF0" w:rsidRDefault="00D51F78">
            <w:pPr>
              <w:widowControl w:val="0"/>
              <w:jc w:val="both"/>
            </w:pPr>
            <w:r>
              <w:rPr>
                <w:sz w:val="28"/>
                <w:szCs w:val="28"/>
              </w:rPr>
              <w:t>начальник ОУУП и ПДН ОМВД России по Веневскому району (по согласованию)</w:t>
            </w:r>
          </w:p>
        </w:tc>
      </w:tr>
      <w:tr w:rsidR="00841FF0">
        <w:tc>
          <w:tcPr>
            <w:tcW w:w="3403" w:type="dxa"/>
            <w:shd w:val="clear" w:color="auto" w:fill="auto"/>
          </w:tcPr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Жидких</w:t>
            </w:r>
          </w:p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Владимир Дмитриевич</w:t>
            </w:r>
          </w:p>
        </w:tc>
        <w:tc>
          <w:tcPr>
            <w:tcW w:w="230" w:type="dxa"/>
            <w:shd w:val="clear" w:color="auto" w:fill="auto"/>
          </w:tcPr>
          <w:p w:rsidR="00841FF0" w:rsidRDefault="00D51F78">
            <w:pPr>
              <w:widowControl w:val="0"/>
              <w:ind w:left="-182" w:right="-224"/>
              <w:jc w:val="center"/>
            </w:pPr>
            <w:r>
              <w:rPr>
                <w:sz w:val="28"/>
                <w:szCs w:val="28"/>
              </w:rPr>
              <w:t>-</w:t>
            </w:r>
          </w:p>
          <w:p w:rsidR="00841FF0" w:rsidRDefault="00841FF0">
            <w:pPr>
              <w:widowControl w:val="0"/>
              <w:ind w:left="-182" w:right="-224"/>
              <w:jc w:val="center"/>
              <w:rPr>
                <w:sz w:val="28"/>
                <w:szCs w:val="28"/>
              </w:rPr>
            </w:pPr>
          </w:p>
          <w:p w:rsidR="00841FF0" w:rsidRDefault="00841FF0">
            <w:pPr>
              <w:widowControl w:val="0"/>
              <w:ind w:left="-182" w:right="-224"/>
              <w:jc w:val="center"/>
              <w:rPr>
                <w:sz w:val="28"/>
                <w:szCs w:val="28"/>
              </w:rPr>
            </w:pPr>
          </w:p>
        </w:tc>
        <w:tc>
          <w:tcPr>
            <w:tcW w:w="5607" w:type="dxa"/>
            <w:shd w:val="clear" w:color="auto" w:fill="auto"/>
          </w:tcPr>
          <w:p w:rsidR="00841FF0" w:rsidRDefault="00D51F78">
            <w:pPr>
              <w:widowControl w:val="0"/>
              <w:jc w:val="both"/>
            </w:pPr>
            <w:r>
              <w:rPr>
                <w:sz w:val="28"/>
                <w:szCs w:val="28"/>
              </w:rPr>
              <w:t>глава администрации муниципального образования Грицовское Веневского района  (по согласованию)</w:t>
            </w:r>
          </w:p>
        </w:tc>
      </w:tr>
      <w:tr w:rsidR="00841FF0">
        <w:tc>
          <w:tcPr>
            <w:tcW w:w="3403" w:type="dxa"/>
            <w:shd w:val="clear" w:color="auto" w:fill="auto"/>
          </w:tcPr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Пугачев</w:t>
            </w:r>
          </w:p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30" w:type="dxa"/>
            <w:shd w:val="clear" w:color="auto" w:fill="auto"/>
          </w:tcPr>
          <w:p w:rsidR="00841FF0" w:rsidRDefault="00D51F78">
            <w:pPr>
              <w:widowControl w:val="0"/>
              <w:ind w:left="-182" w:right="-224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  <w:shd w:val="clear" w:color="auto" w:fill="auto"/>
          </w:tcPr>
          <w:p w:rsidR="00841FF0" w:rsidRDefault="00D51F78">
            <w:pPr>
              <w:widowControl w:val="0"/>
              <w:jc w:val="both"/>
            </w:pPr>
            <w:r>
              <w:rPr>
                <w:sz w:val="28"/>
                <w:szCs w:val="28"/>
              </w:rPr>
              <w:t>глава администрации муниципального образования Мордвесское Веневского района (по согласованию)</w:t>
            </w:r>
          </w:p>
        </w:tc>
      </w:tr>
      <w:tr w:rsidR="00841FF0">
        <w:tc>
          <w:tcPr>
            <w:tcW w:w="3403" w:type="dxa"/>
            <w:shd w:val="clear" w:color="auto" w:fill="auto"/>
          </w:tcPr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Чуйкова</w:t>
            </w:r>
          </w:p>
          <w:p w:rsidR="00841FF0" w:rsidRDefault="00D51F78">
            <w:pPr>
              <w:widowControl w:val="0"/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230" w:type="dxa"/>
            <w:shd w:val="clear" w:color="auto" w:fill="auto"/>
          </w:tcPr>
          <w:p w:rsidR="00841FF0" w:rsidRDefault="00D51F78">
            <w:pPr>
              <w:widowControl w:val="0"/>
              <w:ind w:left="-182" w:right="-224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07" w:type="dxa"/>
            <w:shd w:val="clear" w:color="auto" w:fill="auto"/>
          </w:tcPr>
          <w:p w:rsidR="00841FF0" w:rsidRDefault="00D51F78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глава администрации 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>
              <w:rPr>
                <w:sz w:val="28"/>
                <w:szCs w:val="28"/>
              </w:rPr>
              <w:t xml:space="preserve"> Веневского района  (по согласованию)</w:t>
            </w:r>
          </w:p>
        </w:tc>
      </w:tr>
    </w:tbl>
    <w:p w:rsidR="00841FF0" w:rsidRDefault="00841FF0"/>
    <w:p w:rsidR="00841FF0" w:rsidRDefault="00841FF0"/>
    <w:p w:rsidR="00841FF0" w:rsidRDefault="00841FF0"/>
    <w:p w:rsidR="00841FF0" w:rsidRDefault="00841FF0"/>
    <w:p w:rsidR="00841FF0" w:rsidRDefault="00841FF0">
      <w:pPr>
        <w:rPr>
          <w:sz w:val="28"/>
          <w:szCs w:val="28"/>
        </w:rPr>
      </w:pPr>
    </w:p>
    <w:p w:rsidR="00841FF0" w:rsidRDefault="00841FF0">
      <w:pPr>
        <w:rPr>
          <w:sz w:val="28"/>
          <w:szCs w:val="28"/>
        </w:rPr>
      </w:pPr>
    </w:p>
    <w:sectPr w:rsidR="00841FF0">
      <w:type w:val="continuous"/>
      <w:pgSz w:w="11906" w:h="16838"/>
      <w:pgMar w:top="567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3D" w:rsidRDefault="0043373D">
      <w:r>
        <w:separator/>
      </w:r>
    </w:p>
  </w:endnote>
  <w:endnote w:type="continuationSeparator" w:id="0">
    <w:p w:rsidR="0043373D" w:rsidRDefault="0043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3D" w:rsidRDefault="0043373D">
      <w:r>
        <w:separator/>
      </w:r>
    </w:p>
  </w:footnote>
  <w:footnote w:type="continuationSeparator" w:id="0">
    <w:p w:rsidR="0043373D" w:rsidRDefault="0043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F0" w:rsidRDefault="00841F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3519"/>
    <w:multiLevelType w:val="multilevel"/>
    <w:tmpl w:val="5B5C5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E51BB5"/>
    <w:multiLevelType w:val="multilevel"/>
    <w:tmpl w:val="36D88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F0"/>
    <w:rsid w:val="003102A5"/>
    <w:rsid w:val="0043373D"/>
    <w:rsid w:val="00841FF0"/>
    <w:rsid w:val="00D51F78"/>
    <w:rsid w:val="00D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dktexjustify">
    <w:name w:val="dktexjustify"/>
    <w:basedOn w:val="a"/>
    <w:qFormat/>
    <w:pPr>
      <w:spacing w:beforeAutospacing="1" w:afterAutospacing="1"/>
    </w:p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dktexjustify">
    <w:name w:val="dktexjustify"/>
    <w:basedOn w:val="a"/>
    <w:qFormat/>
    <w:pPr>
      <w:spacing w:beforeAutospacing="1" w:afterAutospacing="1"/>
    </w:p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F410-512D-404E-B206-AA76DABB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2023-10-10T17:08:00Z</cp:lastPrinted>
  <dcterms:created xsi:type="dcterms:W3CDTF">2023-10-18T06:22:00Z</dcterms:created>
  <dcterms:modified xsi:type="dcterms:W3CDTF">2023-10-18T06:22:00Z</dcterms:modified>
  <dc:language>ru-RU</dc:language>
</cp:coreProperties>
</file>