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DC" w:rsidRDefault="002819C6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514DC" w:rsidRDefault="002819C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14DC" w:rsidRDefault="002819C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514DC" w:rsidRDefault="00C514D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14DC" w:rsidRDefault="002819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514DC" w:rsidRDefault="00C514D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C514DC">
        <w:trPr>
          <w:trHeight w:val="146"/>
        </w:trPr>
        <w:tc>
          <w:tcPr>
            <w:tcW w:w="5847" w:type="dxa"/>
            <w:shd w:val="clear" w:color="auto" w:fill="auto"/>
          </w:tcPr>
          <w:p w:rsidR="00C514DC" w:rsidRDefault="002819C6" w:rsidP="002819C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31.07.2024</w:t>
            </w:r>
          </w:p>
        </w:tc>
        <w:tc>
          <w:tcPr>
            <w:tcW w:w="2407" w:type="dxa"/>
            <w:shd w:val="clear" w:color="auto" w:fill="auto"/>
          </w:tcPr>
          <w:p w:rsidR="00C514DC" w:rsidRDefault="002819C6" w:rsidP="002819C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936</w:t>
            </w:r>
          </w:p>
        </w:tc>
      </w:tr>
    </w:tbl>
    <w:p w:rsidR="00C514DC" w:rsidRDefault="00C514DC">
      <w:pPr>
        <w:rPr>
          <w:rFonts w:ascii="PT Astra Serif" w:hAnsi="PT Astra Serif" w:cs="PT Astra Serif"/>
          <w:sz w:val="28"/>
          <w:szCs w:val="28"/>
        </w:rPr>
      </w:pPr>
    </w:p>
    <w:p w:rsidR="00C514DC" w:rsidRDefault="00C514DC">
      <w:pPr>
        <w:rPr>
          <w:rFonts w:ascii="PT Astra Serif" w:hAnsi="PT Astra Serif" w:cs="PT Astra Serif"/>
          <w:sz w:val="28"/>
          <w:szCs w:val="28"/>
        </w:rPr>
      </w:pPr>
    </w:p>
    <w:p w:rsidR="00C514DC" w:rsidRDefault="00C514DC">
      <w:pPr>
        <w:rPr>
          <w:rFonts w:ascii="PT Astra Serif" w:hAnsi="PT Astra Serif" w:cs="PT Astra Serif"/>
          <w:sz w:val="28"/>
          <w:szCs w:val="28"/>
        </w:rPr>
      </w:pPr>
    </w:p>
    <w:p w:rsidR="00C514DC" w:rsidRDefault="002819C6">
      <w:pPr>
        <w:tabs>
          <w:tab w:val="left" w:pos="6300"/>
        </w:tabs>
        <w:jc w:val="center"/>
      </w:pPr>
      <w:r>
        <w:rPr>
          <w:b/>
          <w:bCs/>
          <w:color w:val="000000"/>
          <w:sz w:val="28"/>
          <w:szCs w:val="28"/>
          <w:lang w:eastAsia="ru-RU"/>
        </w:rPr>
        <w:t xml:space="preserve">О внесении изменений  в постановление администрации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район </w:t>
      </w:r>
      <w:r w:rsidRPr="002819C6">
        <w:rPr>
          <w:b/>
          <w:bCs/>
          <w:color w:val="000000"/>
          <w:sz w:val="28"/>
          <w:szCs w:val="28"/>
          <w:lang w:eastAsia="ru-RU"/>
        </w:rPr>
        <w:t>от 20.12.2021</w:t>
      </w:r>
      <w:r>
        <w:rPr>
          <w:b/>
          <w:bCs/>
          <w:color w:val="000000"/>
          <w:sz w:val="28"/>
          <w:szCs w:val="28"/>
          <w:lang w:eastAsia="ru-RU"/>
        </w:rPr>
        <w:t xml:space="preserve"> № 1060 </w:t>
      </w:r>
    </w:p>
    <w:p w:rsidR="00C514DC" w:rsidRDefault="002819C6">
      <w:pPr>
        <w:tabs>
          <w:tab w:val="left" w:pos="6300"/>
        </w:tabs>
        <w:jc w:val="center"/>
      </w:pPr>
      <w:r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</w:p>
    <w:p w:rsidR="00C514DC" w:rsidRDefault="002819C6">
      <w:pPr>
        <w:shd w:val="clear" w:color="auto" w:fill="FFFFFF"/>
        <w:spacing w:line="300" w:lineRule="exact"/>
        <w:jc w:val="center"/>
      </w:pPr>
      <w:r>
        <w:rPr>
          <w:rFonts w:cs="PT Astra Serif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cs="PT Astra Serif"/>
          <w:b/>
          <w:sz w:val="28"/>
          <w:szCs w:val="28"/>
          <w:shd w:val="clear" w:color="auto" w:fill="FFFFFF"/>
        </w:rPr>
        <w:t xml:space="preserve">Обеспечение мероприятий гражданской обороны и защиты населения и территории муниципального образования город Венев </w:t>
      </w:r>
      <w:proofErr w:type="spellStart"/>
      <w:r>
        <w:rPr>
          <w:rFonts w:cs="PT Astra Serif"/>
          <w:b/>
          <w:sz w:val="28"/>
          <w:szCs w:val="28"/>
          <w:shd w:val="clear" w:color="auto" w:fill="FFFFFF"/>
        </w:rPr>
        <w:t>Веневского</w:t>
      </w:r>
      <w:proofErr w:type="spellEnd"/>
      <w:r>
        <w:rPr>
          <w:rFonts w:cs="PT Astra Serif"/>
          <w:b/>
          <w:sz w:val="28"/>
          <w:szCs w:val="28"/>
          <w:shd w:val="clear" w:color="auto" w:fill="FFFFFF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rFonts w:cs="PT Astra Serif"/>
          <w:b/>
          <w:iCs/>
          <w:sz w:val="28"/>
          <w:szCs w:val="28"/>
          <w:shd w:val="clear" w:color="auto" w:fill="FFFFFF"/>
        </w:rPr>
        <w:t xml:space="preserve"> </w:t>
      </w:r>
    </w:p>
    <w:p w:rsidR="00C514DC" w:rsidRDefault="00C514DC">
      <w:pPr>
        <w:spacing w:line="300" w:lineRule="exact"/>
        <w:jc w:val="center"/>
      </w:pPr>
    </w:p>
    <w:p w:rsidR="00C514DC" w:rsidRDefault="00C514DC">
      <w:pPr>
        <w:spacing w:line="276" w:lineRule="auto"/>
        <w:jc w:val="center"/>
      </w:pPr>
    </w:p>
    <w:p w:rsidR="00C514DC" w:rsidRDefault="002819C6">
      <w:pPr>
        <w:ind w:firstLine="709"/>
        <w:jc w:val="both"/>
      </w:pPr>
      <w:r>
        <w:rPr>
          <w:bCs/>
          <w:sz w:val="28"/>
          <w:szCs w:val="28"/>
          <w:lang w:eastAsia="ru-RU"/>
        </w:rPr>
        <w:t xml:space="preserve">В целях приведения нормативно-правовой базы  в соответствие с действующим законодательством, </w:t>
      </w:r>
      <w:r>
        <w:rPr>
          <w:sz w:val="28"/>
          <w:szCs w:val="28"/>
          <w:lang w:eastAsia="ru-RU"/>
        </w:rPr>
        <w:t xml:space="preserve">на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ПОСТАНОВЛЯЕТ:</w:t>
      </w:r>
    </w:p>
    <w:p w:rsidR="00C514DC" w:rsidRDefault="002819C6">
      <w:pPr>
        <w:ind w:firstLine="709"/>
        <w:jc w:val="both"/>
      </w:pPr>
      <w:r>
        <w:rPr>
          <w:rFonts w:eastAsia="Calibri"/>
          <w:sz w:val="28"/>
          <w:szCs w:val="28"/>
          <w:lang w:eastAsia="ru-RU"/>
        </w:rPr>
        <w:t xml:space="preserve">1. Внести в постановление </w:t>
      </w:r>
      <w:r>
        <w:rPr>
          <w:rFonts w:eastAsia="Calibri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район от 20.12.2021 № 1060 </w:t>
      </w:r>
      <w:r>
        <w:rPr>
          <w:color w:val="000000"/>
          <w:sz w:val="28"/>
          <w:szCs w:val="28"/>
          <w:lang w:eastAsia="ru-RU"/>
        </w:rPr>
        <w:t>«</w:t>
      </w:r>
      <w:r>
        <w:rPr>
          <w:rFonts w:eastAsia="Calibri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«Обеспечение мероприятий гражданской обороны и защиты населения и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  <w:lang w:eastAsia="ru-RU"/>
        </w:rPr>
        <w:t>Веневского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</w:t>
      </w:r>
      <w:proofErr w:type="spellStart"/>
      <w:r>
        <w:rPr>
          <w:color w:val="000000"/>
          <w:sz w:val="28"/>
          <w:szCs w:val="28"/>
          <w:lang w:eastAsia="ru-RU"/>
        </w:rPr>
        <w:t>объектах</w:t>
      </w:r>
      <w:proofErr w:type="gramStart"/>
      <w:r>
        <w:rPr>
          <w:color w:val="000000"/>
          <w:sz w:val="28"/>
          <w:szCs w:val="28"/>
          <w:lang w:eastAsia="ru-RU"/>
        </w:rPr>
        <w:t>»с</w:t>
      </w:r>
      <w:proofErr w:type="gramEnd"/>
      <w:r>
        <w:rPr>
          <w:color w:val="000000"/>
          <w:sz w:val="28"/>
          <w:szCs w:val="28"/>
          <w:lang w:eastAsia="ru-RU"/>
        </w:rPr>
        <w:t>ледующие</w:t>
      </w:r>
      <w:proofErr w:type="spellEnd"/>
      <w:r>
        <w:rPr>
          <w:color w:val="000000"/>
          <w:sz w:val="28"/>
          <w:szCs w:val="28"/>
          <w:lang w:eastAsia="ru-RU"/>
        </w:rPr>
        <w:t xml:space="preserve"> изменения:</w:t>
      </w:r>
    </w:p>
    <w:p w:rsidR="00C514DC" w:rsidRDefault="002819C6">
      <w:pPr>
        <w:ind w:firstLine="709"/>
        <w:jc w:val="both"/>
      </w:pPr>
      <w:r>
        <w:rPr>
          <w:color w:val="000000"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C514DC" w:rsidRDefault="002819C6">
      <w:pPr>
        <w:ind w:firstLine="709"/>
        <w:jc w:val="both"/>
      </w:pPr>
      <w:r>
        <w:rPr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района».</w:t>
      </w:r>
    </w:p>
    <w:p w:rsidR="00C514DC" w:rsidRDefault="002819C6">
      <w:pPr>
        <w:ind w:firstLine="709"/>
        <w:jc w:val="both"/>
      </w:pPr>
      <w:r>
        <w:rPr>
          <w:sz w:val="28"/>
          <w:szCs w:val="28"/>
          <w:lang w:eastAsia="ru-RU"/>
        </w:rPr>
        <w:lastRenderedPageBreak/>
        <w:t>3. Отделу</w:t>
      </w:r>
      <w:r>
        <w:rPr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Студеникина</w:t>
      </w:r>
      <w:proofErr w:type="spellEnd"/>
      <w:r>
        <w:rPr>
          <w:sz w:val="28"/>
          <w:szCs w:val="28"/>
          <w:lang w:eastAsia="ru-RU"/>
        </w:rPr>
        <w:t xml:space="preserve"> Л.В.)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C514DC" w:rsidRDefault="002819C6">
      <w:pPr>
        <w:spacing w:line="276" w:lineRule="auto"/>
        <w:ind w:firstLine="900"/>
        <w:jc w:val="both"/>
      </w:pPr>
      <w:r>
        <w:rPr>
          <w:sz w:val="28"/>
          <w:szCs w:val="28"/>
          <w:lang w:eastAsia="ru-RU"/>
        </w:rPr>
        <w:t>4. Постановление вступает в силу  со дня опубликования.</w:t>
      </w:r>
    </w:p>
    <w:p w:rsidR="00C514DC" w:rsidRDefault="00C514DC">
      <w:pPr>
        <w:spacing w:line="276" w:lineRule="auto"/>
        <w:ind w:firstLine="900"/>
        <w:jc w:val="both"/>
        <w:rPr>
          <w:rFonts w:cs="PT Astra Serif"/>
          <w:sz w:val="28"/>
          <w:szCs w:val="28"/>
          <w:highlight w:val="white"/>
        </w:rPr>
      </w:pPr>
    </w:p>
    <w:p w:rsidR="00C514DC" w:rsidRDefault="00C514DC">
      <w:pPr>
        <w:spacing w:line="276" w:lineRule="auto"/>
        <w:rPr>
          <w:rFonts w:cs="PT Astra Serif"/>
          <w:sz w:val="28"/>
          <w:szCs w:val="28"/>
        </w:rPr>
      </w:pPr>
    </w:p>
    <w:p w:rsidR="00C514DC" w:rsidRDefault="00C514DC">
      <w:pPr>
        <w:spacing w:line="276" w:lineRule="auto"/>
        <w:rPr>
          <w:rFonts w:cs="PT Astra Serif"/>
          <w:sz w:val="28"/>
          <w:szCs w:val="28"/>
        </w:rPr>
      </w:pPr>
    </w:p>
    <w:p w:rsidR="00C514DC" w:rsidRDefault="00C514D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C514DC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4DC" w:rsidRDefault="002819C6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4DC" w:rsidRDefault="00C514D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4DC" w:rsidRDefault="002819C6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p w:rsidR="00C514DC" w:rsidRDefault="00C514DC"/>
    <w:tbl>
      <w:tblPr>
        <w:tblW w:w="9308" w:type="dxa"/>
        <w:tblInd w:w="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514DC">
        <w:trPr>
          <w:trHeight w:val="991"/>
        </w:trPr>
        <w:tc>
          <w:tcPr>
            <w:tcW w:w="5040" w:type="dxa"/>
            <w:shd w:val="clear" w:color="auto" w:fill="auto"/>
          </w:tcPr>
          <w:p w:rsidR="00C514DC" w:rsidRDefault="00C514DC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514DC" w:rsidRDefault="002819C6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C514DC" w:rsidRDefault="002819C6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C514DC" w:rsidRDefault="00C514D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C514DC" w:rsidRDefault="002819C6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____________ № _______</w:t>
            </w:r>
          </w:p>
        </w:tc>
      </w:tr>
    </w:tbl>
    <w:p w:rsidR="00C514DC" w:rsidRDefault="00C514DC"/>
    <w:p w:rsidR="00C514DC" w:rsidRDefault="00C514DC"/>
    <w:p w:rsidR="00C514DC" w:rsidRDefault="00C514DC"/>
    <w:tbl>
      <w:tblPr>
        <w:tblW w:w="9308" w:type="dxa"/>
        <w:tblInd w:w="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514DC">
        <w:trPr>
          <w:trHeight w:val="991"/>
        </w:trPr>
        <w:tc>
          <w:tcPr>
            <w:tcW w:w="5040" w:type="dxa"/>
            <w:shd w:val="clear" w:color="auto" w:fill="auto"/>
          </w:tcPr>
          <w:p w:rsidR="00C514DC" w:rsidRDefault="00C514DC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514DC" w:rsidRDefault="002819C6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C514DC" w:rsidRDefault="002819C6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C514DC" w:rsidRDefault="00C514D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C514DC" w:rsidRDefault="002819C6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20.12.2021 № 1060</w:t>
            </w:r>
          </w:p>
        </w:tc>
      </w:tr>
    </w:tbl>
    <w:p w:rsidR="00C514DC" w:rsidRDefault="00C514DC"/>
    <w:p w:rsidR="00C514DC" w:rsidRDefault="002819C6">
      <w:pPr>
        <w:jc w:val="center"/>
      </w:pPr>
      <w:r>
        <w:rPr>
          <w:b/>
          <w:color w:val="000000"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 xml:space="preserve">муниципального образования  город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«Обеспечение мероприятий гражданской обороны и защиты населения и территории муниципального образования город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b/>
          <w:iCs/>
          <w:sz w:val="28"/>
          <w:szCs w:val="28"/>
        </w:rPr>
        <w:t xml:space="preserve"> </w:t>
      </w:r>
    </w:p>
    <w:p w:rsidR="00C514DC" w:rsidRDefault="00C514DC">
      <w:pPr>
        <w:widowControl w:val="0"/>
        <w:jc w:val="center"/>
        <w:rPr>
          <w:b/>
          <w:sz w:val="28"/>
          <w:szCs w:val="28"/>
          <w:u w:val="single"/>
          <w:lang w:eastAsia="en-US"/>
        </w:rPr>
      </w:pPr>
    </w:p>
    <w:p w:rsidR="00C514DC" w:rsidRDefault="002819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Стратегические приоритеты в сфере реализации муниципальной программы </w:t>
      </w:r>
    </w:p>
    <w:p w:rsidR="00C514DC" w:rsidRDefault="00C514DC">
      <w:pPr>
        <w:jc w:val="center"/>
        <w:rPr>
          <w:b/>
          <w:color w:val="000000"/>
          <w:sz w:val="28"/>
          <w:szCs w:val="28"/>
        </w:rPr>
      </w:pPr>
    </w:p>
    <w:p w:rsidR="00C514DC" w:rsidRDefault="002819C6">
      <w:pPr>
        <w:jc w:val="center"/>
      </w:pPr>
      <w:r w:rsidRPr="002819C6">
        <w:rPr>
          <w:b/>
          <w:color w:val="000000"/>
          <w:sz w:val="28"/>
          <w:szCs w:val="28"/>
          <w:lang w:eastAsia="en-US"/>
        </w:rPr>
        <w:t xml:space="preserve">1. </w:t>
      </w:r>
      <w:r>
        <w:rPr>
          <w:b/>
          <w:color w:val="000000"/>
          <w:sz w:val="28"/>
          <w:szCs w:val="28"/>
          <w:lang w:eastAsia="en-US"/>
        </w:rPr>
        <w:t xml:space="preserve">Оценка текущего состояния сферы </w:t>
      </w:r>
      <w:r>
        <w:rPr>
          <w:b/>
          <w:color w:val="000000"/>
          <w:sz w:val="28"/>
          <w:szCs w:val="28"/>
        </w:rPr>
        <w:t xml:space="preserve"> реализации муниципальной программы в муниципальном образовании город Венев </w:t>
      </w:r>
      <w:proofErr w:type="spellStart"/>
      <w:r>
        <w:rPr>
          <w:b/>
          <w:color w:val="000000"/>
          <w:sz w:val="28"/>
          <w:szCs w:val="28"/>
        </w:rPr>
        <w:t>Веневского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C514DC" w:rsidRDefault="00C514DC">
      <w:pPr>
        <w:jc w:val="center"/>
        <w:rPr>
          <w:b/>
          <w:color w:val="000000"/>
          <w:sz w:val="28"/>
          <w:szCs w:val="28"/>
        </w:rPr>
      </w:pPr>
    </w:p>
    <w:p w:rsidR="00C514DC" w:rsidRDefault="002819C6">
      <w:pPr>
        <w:ind w:firstLine="708"/>
        <w:jc w:val="both"/>
      </w:pPr>
      <w:proofErr w:type="gramStart"/>
      <w:r>
        <w:rPr>
          <w:color w:val="000000"/>
          <w:sz w:val="28"/>
          <w:szCs w:val="28"/>
          <w:lang w:eastAsia="en-US"/>
        </w:rPr>
        <w:t xml:space="preserve">Целью муниципальной программы муниципального образования город Венев </w:t>
      </w:r>
      <w:proofErr w:type="spellStart"/>
      <w:r>
        <w:rPr>
          <w:color w:val="000000"/>
          <w:sz w:val="28"/>
          <w:szCs w:val="28"/>
          <w:lang w:eastAsia="en-US"/>
        </w:rPr>
        <w:t>Веневского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 «Обеспечение мероприятий гражданской обороны и защиты населения и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  <w:lang w:eastAsia="en-US"/>
        </w:rPr>
        <w:t>Веневского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i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является снижение социально-экономического ущерба от чрезвычайных ситуаций природного и техногенного характера на территории муниципального образования город</w:t>
      </w:r>
      <w:proofErr w:type="gramEnd"/>
      <w:r>
        <w:rPr>
          <w:color w:val="000000"/>
          <w:sz w:val="28"/>
          <w:szCs w:val="28"/>
          <w:lang w:eastAsia="en-US"/>
        </w:rPr>
        <w:t xml:space="preserve"> Венев </w:t>
      </w:r>
      <w:proofErr w:type="spellStart"/>
      <w:r>
        <w:rPr>
          <w:color w:val="000000"/>
          <w:sz w:val="28"/>
          <w:szCs w:val="28"/>
          <w:lang w:eastAsia="en-US"/>
        </w:rPr>
        <w:t>Веневского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района.</w:t>
      </w:r>
    </w:p>
    <w:p w:rsidR="00C514DC" w:rsidRDefault="002819C6">
      <w:pPr>
        <w:pStyle w:val="ConsPlusNormal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с учетом структуры угроз и динамики их изменений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и представляют существенную угрозу для безопасности граждан, экономики и, как следствие, для устойчивого развития района. </w:t>
      </w:r>
    </w:p>
    <w:p w:rsidR="00C514DC" w:rsidRDefault="002819C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-коммуникационные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C514DC" w:rsidRDefault="002819C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уровня угроз для безопасного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эффективное противодействие возникновению чрезвычайных ситуаций и принятие мер по минимизации ущерба от них не может быть обеспечено только в рамках основной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C514DC" w:rsidRDefault="002819C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базируется на совершенствовании системы финансирования, которая предусматривает зависимость размеров финансирования мероприятий в области ГО, ЧС, обеспечения ПБ и безопасности людей на водных объектах от объемов и качества выполняемых функций для  достижения социально значимых результатов.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разработке муниципальной программы связана с необходимостью исполнения органами местного самоуправления полномочий в области гражданской обороны и защиты населения от ЧС,  обеспечении первичных мер пожарной безопасности и безопасности людей на водных объектах на территории муниципального образования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района.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предусматривает:  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первичными средствами тушения пожаров  помещений и строений, находящихся в муниципальной собственности;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мероприятий, исключающих возможность переброса огня при лесных и ландшафтных пожарах на здания и сооружения города. Устройство  минерализованных полос вокруг города в пожароопасных направлениях; 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своевременной очистке территории города от горючих отходов, мусора, сухой растительности, поваленных деревьев вследствие шквалистых ветров;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поддержание в исправном состоянии гидрантов и систем противопожарного водоснабжения, в любое время года, в границах города обеспечение беспрепятственных проездов к зданиям и сооружениям; 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и материально-техническое обеспечение деятельности добровольных пожарных формирований муниципального образования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подготовки  населения способам защиты от  ЧС и опасностей, возникающих вследствие военных конфликтов или вследствие этих конфликтов;</w:t>
      </w:r>
    </w:p>
    <w:p w:rsidR="00C514DC" w:rsidRDefault="002819C6">
      <w:pPr>
        <w:pStyle w:val="23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 проведение ремонтных работ защитных сооружений гражданской обороны, находящихся в муниципальной собственности и расположенных на территории МО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руководящего состава ГО и МЗ ТП РСЧС ТО в </w:t>
      </w:r>
      <w:proofErr w:type="spellStart"/>
      <w:r>
        <w:rPr>
          <w:sz w:val="28"/>
          <w:szCs w:val="28"/>
        </w:rPr>
        <w:t>Веневском</w:t>
      </w:r>
      <w:proofErr w:type="spellEnd"/>
      <w:r>
        <w:rPr>
          <w:sz w:val="28"/>
          <w:szCs w:val="28"/>
        </w:rPr>
        <w:t xml:space="preserve"> районе всех категорий в УМЦ Тульской области;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мероприятий по подготовке к приему эвакуированного населения, материальных и культурных ценностей;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в установленном порядке сбора и обмена информацией о ЧС, обеспечение своевременного оповещения и информирования населения об угрозе возникновения или о возникновении ЧС;</w:t>
      </w:r>
    </w:p>
    <w:p w:rsidR="00C514DC" w:rsidRDefault="002819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 развитие комплексной автоматизированной информационной системы обеспечения безопасности граждан «Безопасный город».</w:t>
      </w:r>
    </w:p>
    <w:p w:rsidR="00C514DC" w:rsidRDefault="002819C6">
      <w:pPr>
        <w:ind w:firstLine="709"/>
        <w:jc w:val="both"/>
      </w:pPr>
      <w:r>
        <w:rPr>
          <w:sz w:val="28"/>
          <w:szCs w:val="28"/>
          <w:lang w:eastAsia="en-US"/>
        </w:rPr>
        <w:t xml:space="preserve">Несмотря на устойчивую динамику сокращения общего количества деструктивных явлений на территории </w:t>
      </w:r>
      <w:r>
        <w:rPr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город Венев </w:t>
      </w:r>
      <w:proofErr w:type="spellStart"/>
      <w:r>
        <w:rPr>
          <w:sz w:val="28"/>
          <w:szCs w:val="28"/>
          <w:lang w:eastAsia="en-US"/>
        </w:rPr>
        <w:t>Веневского</w:t>
      </w:r>
      <w:proofErr w:type="spellEnd"/>
      <w:r>
        <w:rPr>
          <w:sz w:val="28"/>
          <w:szCs w:val="28"/>
          <w:lang w:eastAsia="en-US"/>
        </w:rPr>
        <w:t xml:space="preserve"> района за последние годы, успешного внедрения новых технологий в сфере обеспечения безопасности жизнедеятельности существует ряд проблемных вопросов, требующих решения программно-целевыми методами, в том числе:</w:t>
      </w:r>
    </w:p>
    <w:p w:rsidR="00C514DC" w:rsidRDefault="002819C6">
      <w:pPr>
        <w:tabs>
          <w:tab w:val="left" w:pos="-7938"/>
        </w:tabs>
        <w:ind w:firstLine="709"/>
        <w:jc w:val="both"/>
      </w:pPr>
      <w:r>
        <w:rPr>
          <w:sz w:val="28"/>
          <w:szCs w:val="28"/>
        </w:rPr>
        <w:t xml:space="preserve">-  поэтапное приобретение, освежение и замена средств и снаряжения в резерве администрации муниципального образования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предназначенном для предупреждения и ликвидации ЧС, обеспечения пожарной безопасности и безопасности населения на водных объектах;</w:t>
      </w:r>
    </w:p>
    <w:p w:rsidR="00C514DC" w:rsidRDefault="002819C6">
      <w:pPr>
        <w:tabs>
          <w:tab w:val="left" w:pos="-7938"/>
        </w:tabs>
        <w:ind w:firstLine="709"/>
        <w:jc w:val="both"/>
      </w:pPr>
      <w:r>
        <w:rPr>
          <w:sz w:val="28"/>
          <w:szCs w:val="28"/>
        </w:rPr>
        <w:t xml:space="preserve">- проведение ремонтных работ защитных сооружений гражданской обороны, находящихся в муниципальной собственности и расположенных на территории МО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района;</w:t>
      </w:r>
    </w:p>
    <w:p w:rsidR="00C514DC" w:rsidRDefault="002819C6">
      <w:pPr>
        <w:tabs>
          <w:tab w:val="left" w:pos="-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 наличие неорганизованных мест купания на водных объектах, невысокий уровень дисциплины населения в части выполнения правил поведения  на воде.</w:t>
      </w:r>
    </w:p>
    <w:p w:rsidR="00C514DC" w:rsidRDefault="002819C6">
      <w:pPr>
        <w:tabs>
          <w:tab w:val="left" w:pos="-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повышения уровня безопасности населения требуется проведение дополнительных мероприятий в области защиты населения и территорий на основе передовых методов управления, обучения, воспитания.</w:t>
      </w:r>
    </w:p>
    <w:p w:rsidR="00C514DC" w:rsidRDefault="00C514DC">
      <w:pPr>
        <w:ind w:firstLine="708"/>
        <w:jc w:val="center"/>
        <w:rPr>
          <w:sz w:val="28"/>
          <w:szCs w:val="28"/>
        </w:rPr>
      </w:pPr>
    </w:p>
    <w:p w:rsidR="00C514DC" w:rsidRDefault="002819C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2. Приоритеты и цели муниципальной политики в сфере реализации муниципальной программы</w:t>
      </w:r>
    </w:p>
    <w:p w:rsidR="00C514DC" w:rsidRDefault="00C51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4DC" w:rsidRDefault="002819C6">
      <w:pPr>
        <w:pStyle w:val="ConsPlusNormal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в области гражданской обороны, защиты населения и территории от ЧС, обеспечении пожарной безопасности и безопасности людей на водных объектах являются:</w:t>
      </w:r>
    </w:p>
    <w:p w:rsidR="00C514DC" w:rsidRDefault="002819C6">
      <w:pPr>
        <w:pStyle w:val="ConsPlusNormal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- 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условий, направленных на повышение эффективности обеспечения первичных мер пожарной безопасности в границах муниципального образования город 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14DC" w:rsidRDefault="002819C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Пожары в жилом секторе составляют основную часть в структуре пожаров по объектам их возникновения. </w:t>
      </w:r>
    </w:p>
    <w:p w:rsidR="00C514DC" w:rsidRDefault="002819C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людей.</w:t>
      </w:r>
    </w:p>
    <w:p w:rsidR="00C514DC" w:rsidRDefault="002819C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мероприятий программы предполагается укрепить устойчивую тенденцию снижения пожарных рисков на территории муниципального образования г.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укрепить материально-техническую базу.</w:t>
      </w:r>
    </w:p>
    <w:p w:rsidR="00C514DC" w:rsidRDefault="002819C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Предусматриваемые затраты позволят сократить количество пожаров и предотвратить гибель при пожарах, снизить экономический ущерб от пожаров и уменьшить долю объектов, в которых не обеспечивается требуемый уровень пожарной безопасности.</w:t>
      </w:r>
    </w:p>
    <w:p w:rsidR="00C514DC" w:rsidRDefault="002819C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деятельности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C514DC" w:rsidRDefault="002819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государственной политики в области защиты населения и территорий от чрезвычайных ситуаций и ее приоритетными направлениями при их решении являются: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" w:name="P0065"/>
      <w:bookmarkEnd w:id="1"/>
      <w:r>
        <w:rPr>
          <w:color w:val="000000"/>
          <w:szCs w:val="28"/>
        </w:rPr>
        <w:t xml:space="preserve">а) совершенствование деятельности органов управления и сил МЗ ТП РСЧС ТО в </w:t>
      </w:r>
      <w:proofErr w:type="spellStart"/>
      <w:r>
        <w:rPr>
          <w:color w:val="000000"/>
          <w:szCs w:val="28"/>
        </w:rPr>
        <w:t>Веневском</w:t>
      </w:r>
      <w:proofErr w:type="spellEnd"/>
      <w:r>
        <w:rPr>
          <w:color w:val="000000"/>
          <w:szCs w:val="28"/>
        </w:rPr>
        <w:t xml:space="preserve"> районе, предусматривающее в том числе: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2" w:name="P0065_1"/>
      <w:bookmarkEnd w:id="2"/>
      <w:r>
        <w:rPr>
          <w:color w:val="000000"/>
          <w:szCs w:val="28"/>
        </w:rPr>
        <w:t>повышение эффективности управления рисками в чрезвычайных ситуациях с учетом современных угроз природного, техногенного и иного характера;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3" w:name="P0065_2"/>
      <w:bookmarkEnd w:id="3"/>
      <w:r>
        <w:rPr>
          <w:color w:val="000000"/>
          <w:szCs w:val="28"/>
        </w:rPr>
        <w:t>совершенствование  органов управления, сил и их материально-технического оснащения, а также обеспечение необходимого уровня готовности и эффективности деятельности таких органов и сил;</w:t>
      </w:r>
    </w:p>
    <w:p w:rsidR="00C514DC" w:rsidRDefault="002819C6">
      <w:pPr>
        <w:pStyle w:val="ac"/>
        <w:ind w:firstLine="737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 xml:space="preserve">проведение ремонтных работ защитных сооружений гражданской обороны; 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4" w:name="P0065_6"/>
      <w:bookmarkEnd w:id="4"/>
      <w:r>
        <w:rPr>
          <w:color w:val="000000"/>
          <w:szCs w:val="28"/>
        </w:rPr>
        <w:t>совершенствование организации подготовки населения в области защиты от чрезвычайных ситуаций с использованием современных методик и технических средств обучения;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5" w:name="P0065_7"/>
      <w:bookmarkEnd w:id="5"/>
      <w:r>
        <w:rPr>
          <w:color w:val="000000"/>
          <w:szCs w:val="28"/>
        </w:rPr>
        <w:lastRenderedPageBreak/>
        <w:t>развитие систем информирования и оповещения населения об угрозе возникновения и о возникновении чрезвычайных ситуаций;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6" w:name="P0067"/>
      <w:bookmarkEnd w:id="6"/>
      <w:r>
        <w:rPr>
          <w:color w:val="000000"/>
          <w:szCs w:val="28"/>
        </w:rPr>
        <w:t>б) внедрение комплексных систем обеспечения безопасности жизнедеятельности населения, предусматривающее в том числе: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7" w:name="P0067_1"/>
      <w:bookmarkEnd w:id="7"/>
      <w:r>
        <w:rPr>
          <w:color w:val="000000"/>
          <w:szCs w:val="28"/>
        </w:rPr>
        <w:t>совершенствование организационного, технического и методического обеспечения мониторинга и прогнозирования чрезвычайных ситуаций;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8" w:name="P0067_2"/>
      <w:bookmarkEnd w:id="8"/>
      <w:r>
        <w:rPr>
          <w:color w:val="000000"/>
          <w:szCs w:val="28"/>
        </w:rPr>
        <w:t>использование современных технических систем предупреждения, информирования и оповещения населения об угрозе возникновения и о возникновении чрезвычайных ситуаций;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9" w:name="P0067_3"/>
      <w:bookmarkEnd w:id="9"/>
      <w:r>
        <w:rPr>
          <w:color w:val="000000"/>
          <w:szCs w:val="28"/>
        </w:rPr>
        <w:t>разработку и реализацию механизмов привлечения  финансовых, материальных и иных ресурсов;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0" w:name="P0067_4"/>
      <w:bookmarkEnd w:id="10"/>
      <w:r>
        <w:rPr>
          <w:color w:val="000000"/>
          <w:szCs w:val="28"/>
        </w:rPr>
        <w:t>включение мероприятий по защите населения и территорий от чрезвычайных ситуаций в соответствующие  муниципальные программы;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1" w:name="P006F"/>
      <w:bookmarkEnd w:id="11"/>
      <w:r>
        <w:rPr>
          <w:color w:val="000000"/>
          <w:szCs w:val="28"/>
        </w:rPr>
        <w:t>в) совершенствование нормативно-правовой базы в области защиты населения и территорий от чрезвычайных ситуаций, предусматривающее в том числе: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2" w:name="P006F_1"/>
      <w:bookmarkEnd w:id="12"/>
      <w:r>
        <w:rPr>
          <w:color w:val="000000"/>
          <w:szCs w:val="28"/>
        </w:rPr>
        <w:t>формирование на  муниципальном уровне единого подхода к мероприятиям по защите населения и территорий от чрезвычайных ситуаций, включенным в документы стратегического планирования;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3" w:name="P006F_2"/>
      <w:bookmarkEnd w:id="13"/>
      <w:r>
        <w:rPr>
          <w:color w:val="000000"/>
          <w:szCs w:val="28"/>
        </w:rPr>
        <w:t>разработку нормативных правовых актов и нормативно-технических документов в области защиты населения и территорий от чрезвычайных ситуаций.</w:t>
      </w:r>
    </w:p>
    <w:p w:rsidR="00C514DC" w:rsidRDefault="00C514DC">
      <w:pPr>
        <w:pStyle w:val="ac"/>
        <w:jc w:val="center"/>
        <w:rPr>
          <w:b/>
          <w:bCs/>
          <w:color w:val="000000"/>
          <w:szCs w:val="28"/>
        </w:rPr>
      </w:pPr>
    </w:p>
    <w:p w:rsidR="00C514DC" w:rsidRDefault="002819C6">
      <w:pPr>
        <w:pStyle w:val="ac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3. Задачи муниципального управления в сфере реализации муниципальной программы, пути их решения, ожидаемые результаты реализации муниципальной программы</w:t>
      </w:r>
    </w:p>
    <w:p w:rsidR="00C514DC" w:rsidRDefault="00C514DC">
      <w:pPr>
        <w:pStyle w:val="ac"/>
        <w:jc w:val="center"/>
        <w:rPr>
          <w:b/>
          <w:bCs/>
          <w:color w:val="000000"/>
          <w:szCs w:val="28"/>
        </w:rPr>
      </w:pPr>
    </w:p>
    <w:p w:rsidR="00C514DC" w:rsidRDefault="00281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муниципальной программы:</w:t>
      </w:r>
    </w:p>
    <w:p w:rsidR="00C514DC" w:rsidRDefault="002819C6">
      <w:pPr>
        <w:pStyle w:val="af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 реализация единой государственной политики в области гражданской обороны (далее – «ГО»), защиты населения и территории г.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 от чрезвычайных ситуаций природного и техногенного характера (далее – «ЧС»);</w:t>
      </w:r>
    </w:p>
    <w:p w:rsidR="00C514DC" w:rsidRDefault="00281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 повышение готовности сил и средств МЗ ТП РСЧС города к проведению аварийно-спасательных и др. неотложных работ в случае возникновения ЧС мирного и военного времени;</w:t>
      </w:r>
    </w:p>
    <w:p w:rsidR="00C514DC" w:rsidRDefault="002819C6">
      <w:pPr>
        <w:ind w:firstLine="709"/>
        <w:jc w:val="both"/>
      </w:pPr>
      <w:r>
        <w:rPr>
          <w:color w:val="000000"/>
          <w:sz w:val="28"/>
          <w:szCs w:val="28"/>
        </w:rPr>
        <w:t>- повышение готовности защитных сооружений гражданской обороны к приему укрываемых путем проведения ремонтных работ ЗС ГО;</w:t>
      </w:r>
    </w:p>
    <w:p w:rsidR="00C514DC" w:rsidRDefault="00281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 принятие необходимых мер для обеспечения первичных мер пожарной безопасности на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C514DC" w:rsidRDefault="00281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 принятие необходимых мер для обеспечения  безопасного отдыха населения на водных объектах, находящихся на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C514DC" w:rsidRDefault="002819C6">
      <w:pPr>
        <w:ind w:firstLine="709"/>
        <w:jc w:val="both"/>
      </w:pPr>
      <w:r>
        <w:rPr>
          <w:b/>
          <w:bCs/>
          <w:color w:val="000000"/>
          <w:sz w:val="28"/>
          <w:szCs w:val="28"/>
        </w:rPr>
        <w:lastRenderedPageBreak/>
        <w:t>- </w:t>
      </w:r>
      <w:r>
        <w:rPr>
          <w:color w:val="000000"/>
          <w:sz w:val="28"/>
          <w:szCs w:val="28"/>
        </w:rPr>
        <w:t xml:space="preserve">создание и развитие комплексной автоматизированной информационной системы обеспечения безопасности граждан «Безопасный город». 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>Механизмами реализации муниципальной программы  в области защиты от чрезвычайных ситуаций природного и техногенного характера являются: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4" w:name="P0079"/>
      <w:bookmarkEnd w:id="14"/>
      <w:r>
        <w:rPr>
          <w:color w:val="000000"/>
          <w:szCs w:val="28"/>
        </w:rPr>
        <w:t>а) нормативно-правовое и нормативно-техническое регулирование в области защиты населения и территорий от чрезвычайных ситуаций;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5" w:name="P007B"/>
      <w:bookmarkEnd w:id="15"/>
      <w:r>
        <w:rPr>
          <w:color w:val="000000"/>
          <w:szCs w:val="28"/>
        </w:rPr>
        <w:t>б) совместная деятельность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6" w:name="P007D"/>
      <w:bookmarkEnd w:id="16"/>
      <w:r>
        <w:rPr>
          <w:color w:val="000000"/>
          <w:szCs w:val="28"/>
        </w:rPr>
        <w:t>в) проведение мероприятий по защите населения и территорий от чрезвычайных ситуаций в комплексе с мероприятиями по гражданской обороне;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bookmarkStart w:id="17" w:name="P0081"/>
      <w:bookmarkEnd w:id="17"/>
      <w:r>
        <w:rPr>
          <w:color w:val="000000"/>
          <w:szCs w:val="28"/>
        </w:rPr>
        <w:t>г) привлечение граждан, общественных объединений и других некоммерческих организаций к проведению мероприятий по защите населения и территорий от чрезвычайных ситуаций.</w:t>
      </w:r>
    </w:p>
    <w:p w:rsidR="00C514DC" w:rsidRDefault="002819C6">
      <w:pPr>
        <w:pStyle w:val="ac"/>
        <w:ind w:firstLine="737"/>
      </w:pPr>
      <w:r>
        <w:rPr>
          <w:color w:val="000000"/>
          <w:szCs w:val="28"/>
        </w:rPr>
        <w:t>Ожидаемыми результатами реализации программы является 100% эффективное, целевое и рациональное использование финансовых ресурсов для создания</w:t>
      </w:r>
      <w:r>
        <w:rPr>
          <w:color w:val="000000"/>
          <w:spacing w:val="-2"/>
          <w:szCs w:val="28"/>
        </w:rPr>
        <w:t xml:space="preserve"> материального резерва  на реализацию неотложных и внеплановых мероприятий по предупреждению и ликвидации чрезвычайных ситуаций, первоочередному жизнеобеспечению населения.</w:t>
      </w:r>
    </w:p>
    <w:p w:rsidR="00C514DC" w:rsidRDefault="002819C6">
      <w:pPr>
        <w:pStyle w:val="ac"/>
        <w:ind w:firstLine="737"/>
      </w:pPr>
      <w:r>
        <w:rPr>
          <w:color w:val="000000"/>
          <w:szCs w:val="28"/>
        </w:rPr>
        <w:t xml:space="preserve">Несмотря на работу, проводимую в целях обеспечения первичных мер пожарной безопасности в границах </w:t>
      </w:r>
      <w:r>
        <w:rPr>
          <w:rFonts w:eastAsia="SimSun;宋体"/>
          <w:color w:val="000000"/>
          <w:kern w:val="2"/>
          <w:szCs w:val="28"/>
          <w:lang w:bidi="hi-IN"/>
        </w:rPr>
        <w:t xml:space="preserve">муниципального образования </w:t>
      </w:r>
      <w:r>
        <w:rPr>
          <w:color w:val="000000"/>
          <w:szCs w:val="28"/>
        </w:rPr>
        <w:t xml:space="preserve"> г. Венев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района,  эти мероприятия выполнены не в полном объеме. </w:t>
      </w:r>
    </w:p>
    <w:p w:rsidR="00C514DC" w:rsidRDefault="002819C6">
      <w:pPr>
        <w:pStyle w:val="ac"/>
        <w:ind w:firstLine="680"/>
      </w:pPr>
      <w:r>
        <w:rPr>
          <w:color w:val="000000"/>
          <w:szCs w:val="28"/>
        </w:rPr>
        <w:t xml:space="preserve">Сложная ситуация по пожарной безопасности на территории </w:t>
      </w:r>
      <w:r>
        <w:rPr>
          <w:rFonts w:eastAsia="SimSun;宋体"/>
          <w:color w:val="000000"/>
          <w:kern w:val="2"/>
          <w:szCs w:val="28"/>
          <w:lang w:bidi="hi-IN"/>
        </w:rPr>
        <w:t xml:space="preserve">муниципального образования </w:t>
      </w:r>
      <w:r>
        <w:rPr>
          <w:color w:val="000000"/>
          <w:szCs w:val="28"/>
        </w:rPr>
        <w:t xml:space="preserve">г. Венев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  обусловлена наличием ряда проблем, связанных, в частности, с недостаточностью средств, выделяемых на осуществление мероприятий по обеспечению пожарной безопасности.</w:t>
      </w:r>
    </w:p>
    <w:p w:rsidR="00C514DC" w:rsidRDefault="002819C6">
      <w:pPr>
        <w:pStyle w:val="ac"/>
        <w:ind w:firstLine="680"/>
        <w:rPr>
          <w:color w:val="000000"/>
          <w:szCs w:val="28"/>
        </w:rPr>
      </w:pPr>
      <w:r>
        <w:rPr>
          <w:color w:val="000000"/>
          <w:szCs w:val="28"/>
        </w:rPr>
        <w:t xml:space="preserve">При выполнении мероприятий программы предполагается укрепить устойчивую тенденцию снижения пожарных рисков на территории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района, укрепить материально-техническую базу. Предусматриваемые затраты позволят сократить количество пожаров, предотвратить гибель людей при пожарах, снизить экономический ущерб от пожаров и уменьшить долю социальных объектов, в которых не обеспечивается требуемый уровень пожарной безопасности.</w:t>
      </w:r>
    </w:p>
    <w:p w:rsidR="00C514DC" w:rsidRDefault="002819C6">
      <w:pPr>
        <w:pStyle w:val="ac"/>
        <w:ind w:firstLine="737"/>
      </w:pPr>
      <w:r>
        <w:rPr>
          <w:color w:val="000000"/>
          <w:szCs w:val="28"/>
        </w:rPr>
        <w:t xml:space="preserve">Ожидаемыми результатами реализации программы является 100% эффективное, целевое и рациональное использование финансовых ресурсов, предназначенных для решения задач в области обеспечения  первичных мер пожарной безопасности на территории муниципального образования г. Венев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района.</w:t>
      </w:r>
    </w:p>
    <w:p w:rsidR="00C514DC" w:rsidRDefault="002819C6">
      <w:pPr>
        <w:pStyle w:val="ac"/>
        <w:ind w:firstLine="737"/>
      </w:pPr>
      <w:r>
        <w:rPr>
          <w:color w:val="000000"/>
          <w:szCs w:val="28"/>
        </w:rPr>
        <w:lastRenderedPageBreak/>
        <w:t xml:space="preserve">Напряженная ситуация в связи с высоким процентом изношенности жилого фонда сложилась с защитными сооружениями гражданской обороны, расположенными в многоквартирных жилых домах в г. Веневе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района. </w:t>
      </w:r>
    </w:p>
    <w:p w:rsidR="00C514DC" w:rsidRDefault="002819C6">
      <w:pPr>
        <w:pStyle w:val="ac"/>
      </w:pPr>
      <w:r>
        <w:rPr>
          <w:color w:val="000000"/>
          <w:szCs w:val="28"/>
        </w:rPr>
        <w:t xml:space="preserve">        В результате рационального использования финансовых ресурсов  при проведении ремонтных работ 7 защитных сооружений гражданской обороны, находящихся в муниципальной собственности, будет повышена их готовность  к приему укрываемых.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Неблагополучная ситуация по безопасности на водных объектах, сложившаяся на территории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Результаты мониторинга и анализ по происшествиям на водных объектах 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района, приведшим к гибели людей, показывают:</w:t>
      </w:r>
    </w:p>
    <w:p w:rsidR="00C514DC" w:rsidRDefault="002819C6">
      <w:pPr>
        <w:pStyle w:val="ac"/>
        <w:ind w:firstLine="680"/>
        <w:rPr>
          <w:color w:val="000000"/>
          <w:szCs w:val="28"/>
        </w:rPr>
      </w:pPr>
      <w:r>
        <w:rPr>
          <w:color w:val="000000"/>
          <w:szCs w:val="28"/>
        </w:rPr>
        <w:t>- гибель людей происходит в основном в неаттестованных местах стихийного массового отдыха на водных объектах, где отсутствует инфраструктура безопасного и цивилизованного отдыха;</w:t>
      </w:r>
    </w:p>
    <w:p w:rsidR="00C514DC" w:rsidRDefault="002819C6">
      <w:pPr>
        <w:pStyle w:val="ac"/>
        <w:ind w:firstLine="680"/>
        <w:rPr>
          <w:color w:val="000000"/>
          <w:szCs w:val="28"/>
        </w:rPr>
      </w:pPr>
      <w:r>
        <w:rPr>
          <w:color w:val="000000"/>
          <w:szCs w:val="28"/>
        </w:rPr>
        <w:t xml:space="preserve">- на всех стихийных местах массового </w:t>
      </w:r>
      <w:proofErr w:type="gramStart"/>
      <w:r>
        <w:rPr>
          <w:color w:val="000000"/>
          <w:szCs w:val="28"/>
        </w:rPr>
        <w:t>отдыха</w:t>
      </w:r>
      <w:proofErr w:type="gramEnd"/>
      <w:r>
        <w:rPr>
          <w:color w:val="000000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 д.)</w:t>
      </w:r>
    </w:p>
    <w:p w:rsidR="00C514DC" w:rsidRDefault="002819C6">
      <w:pPr>
        <w:pStyle w:val="ac"/>
        <w:ind w:firstLine="680"/>
        <w:rPr>
          <w:color w:val="000000"/>
          <w:szCs w:val="28"/>
        </w:rPr>
      </w:pPr>
      <w:r>
        <w:rPr>
          <w:color w:val="000000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>
        <w:rPr>
          <w:color w:val="000000"/>
          <w:szCs w:val="28"/>
        </w:rPr>
        <w:t>Веневского</w:t>
      </w:r>
      <w:proofErr w:type="spellEnd"/>
      <w:r>
        <w:rPr>
          <w:color w:val="000000"/>
          <w:szCs w:val="28"/>
        </w:rPr>
        <w:t xml:space="preserve"> района на основе передовых методов управления, обучения, воспитания.</w:t>
      </w:r>
    </w:p>
    <w:p w:rsidR="00C514DC" w:rsidRDefault="002819C6">
      <w:pPr>
        <w:pStyle w:val="ac"/>
        <w:ind w:firstLine="680"/>
        <w:rPr>
          <w:color w:val="000000"/>
          <w:szCs w:val="28"/>
        </w:rPr>
      </w:pPr>
      <w:r>
        <w:rPr>
          <w:color w:val="000000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>Введение в действие АПК «Безопасный город» позволит обеспечить  информирование населения по вопросам гражданской обороны и защиты от опасностей, обусловленных чрезвычайными ситуациями и террористическими акциями.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 xml:space="preserve">Обучение населения действиям при угрозе или возникновении нештатных и чрезвычайных ситуаций одна из главных задач, </w:t>
      </w:r>
      <w:r>
        <w:rPr>
          <w:color w:val="000000"/>
          <w:szCs w:val="28"/>
        </w:rPr>
        <w:lastRenderedPageBreak/>
        <w:t>способствующих сохранению жизни и здоровья людей при стихийных бедствиях и техногенных катастрофах.</w:t>
      </w:r>
    </w:p>
    <w:p w:rsidR="00C514DC" w:rsidRDefault="002819C6">
      <w:pPr>
        <w:pStyle w:val="ac"/>
        <w:ind w:firstLine="737"/>
        <w:rPr>
          <w:color w:val="000000"/>
          <w:szCs w:val="28"/>
        </w:rPr>
      </w:pPr>
      <w:r>
        <w:rPr>
          <w:color w:val="000000"/>
          <w:szCs w:val="28"/>
        </w:rPr>
        <w:t>Оборудование мест с массовым пребыванием граждан системами видеонаблюдения позволит более оперативно реагировать на осложнение обстановки на улицах и общественных местах.</w:t>
      </w:r>
    </w:p>
    <w:p w:rsidR="00C514DC" w:rsidRDefault="002819C6">
      <w:pPr>
        <w:pStyle w:val="ac"/>
        <w:ind w:firstLine="737"/>
      </w:pPr>
      <w:r>
        <w:rPr>
          <w:color w:val="000000"/>
          <w:szCs w:val="28"/>
        </w:rPr>
        <w:t>Ожидаемыми результатами реализации программы является 100% эффективное, целевое</w:t>
      </w:r>
      <w:r w:rsidRPr="002819C6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и рациональное использование финансовых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 xml:space="preserve">я дальнейшего развития и технического обслуживания комплексной автоматизированной информационной системы обеспечения безопасности граждан «Безопасный город». </w:t>
      </w:r>
    </w:p>
    <w:p w:rsidR="00C514DC" w:rsidRDefault="00C514DC">
      <w:pPr>
        <w:pStyle w:val="ConsPlusNormal"/>
        <w:spacing w:before="220"/>
        <w:ind w:firstLine="540"/>
        <w:jc w:val="both"/>
      </w:pPr>
    </w:p>
    <w:sectPr w:rsidR="00C514DC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DC"/>
    <w:rsid w:val="002356F4"/>
    <w:rsid w:val="002819C6"/>
    <w:rsid w:val="00C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color w:val="00000A"/>
      <w:lang w:eastAsia="zh-CN"/>
    </w:rPr>
  </w:style>
  <w:style w:type="paragraph" w:styleId="23">
    <w:name w:val="Body Text 2"/>
    <w:basedOn w:val="a"/>
    <w:qFormat/>
    <w:pPr>
      <w:spacing w:after="120" w:line="480" w:lineRule="auto"/>
    </w:p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color w:val="00000A"/>
      <w:lang w:eastAsia="zh-CN"/>
    </w:rPr>
  </w:style>
  <w:style w:type="paragraph" w:styleId="23">
    <w:name w:val="Body Text 2"/>
    <w:basedOn w:val="a"/>
    <w:qFormat/>
    <w:pPr>
      <w:spacing w:after="120" w:line="480" w:lineRule="auto"/>
    </w:p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83F6-BCAA-4FDC-8D6B-421B2910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2023-10-05T10:52:00Z</cp:lastPrinted>
  <dcterms:created xsi:type="dcterms:W3CDTF">2024-08-02T13:30:00Z</dcterms:created>
  <dcterms:modified xsi:type="dcterms:W3CDTF">2024-08-02T13:30:00Z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