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6.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0.xml" ContentType="application/vnd.openxmlformats-officedocument.wordprocessingml.header+xml"/>
  <Override PartName="/word/footer15.xml" ContentType="application/vnd.openxmlformats-officedocument.wordprocessingml.foot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charts/chart4.xml" ContentType="application/vnd.openxmlformats-officedocument.drawingml.chart+xml"/>
  <Override PartName="/word/charts/chart5.xml" ContentType="application/vnd.openxmlformats-officedocument.drawingml.chart+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charts/chart2.xml" ContentType="application/vnd.openxmlformats-officedocument.drawingml.chart+xml"/>
  <Override PartName="/word/charts/chart3.xml" ContentType="application/vnd.openxmlformats-officedocument.drawingml.chart+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Default Extension="bin" ContentType="application/vnd.openxmlformats-officedocument.oleObject"/>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51F25" w:rsidRDefault="00251F25" w:rsidP="00E95B60">
      <w:pPr>
        <w:pStyle w:val="af8"/>
        <w:numPr>
          <w:ilvl w:val="0"/>
          <w:numId w:val="0"/>
        </w:numPr>
        <w:ind w:left="432"/>
        <w:outlineLvl w:val="0"/>
      </w:pPr>
      <w:bookmarkStart w:id="0" w:name="_Toc361912197"/>
      <w:r>
        <w:t>Оглавление</w:t>
      </w:r>
      <w:bookmarkEnd w:id="0"/>
    </w:p>
    <w:p w:rsidR="00656635" w:rsidRDefault="002F5665">
      <w:pPr>
        <w:pStyle w:val="12"/>
        <w:rPr>
          <w:rFonts w:asciiTheme="minorHAnsi" w:eastAsiaTheme="minorEastAsia" w:hAnsiTheme="minorHAnsi" w:cstheme="minorBidi"/>
          <w:noProof/>
          <w:sz w:val="22"/>
          <w:szCs w:val="22"/>
        </w:rPr>
      </w:pPr>
      <w:r w:rsidRPr="002F5665">
        <w:fldChar w:fldCharType="begin"/>
      </w:r>
      <w:r w:rsidR="00251F25">
        <w:instrText xml:space="preserve"> TOC \o "1-3" \h \z \u </w:instrText>
      </w:r>
      <w:r w:rsidRPr="002F5665">
        <w:fldChar w:fldCharType="separate"/>
      </w:r>
      <w:hyperlink w:anchor="_Toc361912197" w:history="1">
        <w:r w:rsidR="00656635" w:rsidRPr="009450F5">
          <w:rPr>
            <w:rStyle w:val="af7"/>
            <w:rFonts w:eastAsiaTheme="majorEastAsia"/>
            <w:noProof/>
          </w:rPr>
          <w:t>Оглавление</w:t>
        </w:r>
        <w:r w:rsidR="00656635">
          <w:rPr>
            <w:noProof/>
            <w:webHidden/>
          </w:rPr>
          <w:tab/>
        </w:r>
        <w:r>
          <w:rPr>
            <w:noProof/>
            <w:webHidden/>
          </w:rPr>
          <w:fldChar w:fldCharType="begin"/>
        </w:r>
        <w:r w:rsidR="00656635">
          <w:rPr>
            <w:noProof/>
            <w:webHidden/>
          </w:rPr>
          <w:instrText xml:space="preserve"> PAGEREF _Toc361912197 \h </w:instrText>
        </w:r>
        <w:r>
          <w:rPr>
            <w:noProof/>
            <w:webHidden/>
          </w:rPr>
        </w:r>
        <w:r>
          <w:rPr>
            <w:noProof/>
            <w:webHidden/>
          </w:rPr>
          <w:fldChar w:fldCharType="separate"/>
        </w:r>
        <w:r w:rsidR="001C127F">
          <w:rPr>
            <w:noProof/>
            <w:webHidden/>
          </w:rPr>
          <w:t>1</w:t>
        </w:r>
        <w:r>
          <w:rPr>
            <w:noProof/>
            <w:webHidden/>
          </w:rPr>
          <w:fldChar w:fldCharType="end"/>
        </w:r>
      </w:hyperlink>
    </w:p>
    <w:p w:rsidR="00656635" w:rsidRDefault="002F5665">
      <w:pPr>
        <w:pStyle w:val="12"/>
        <w:rPr>
          <w:rFonts w:asciiTheme="minorHAnsi" w:eastAsiaTheme="minorEastAsia" w:hAnsiTheme="minorHAnsi" w:cstheme="minorBidi"/>
          <w:noProof/>
          <w:sz w:val="22"/>
          <w:szCs w:val="22"/>
        </w:rPr>
      </w:pPr>
      <w:hyperlink w:anchor="_Toc361912198" w:history="1">
        <w:r w:rsidR="00656635" w:rsidRPr="009450F5">
          <w:rPr>
            <w:rStyle w:val="af7"/>
            <w:rFonts w:eastAsiaTheme="majorEastAsia"/>
            <w:noProof/>
          </w:rPr>
          <w:t>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r w:rsidR="00656635">
          <w:rPr>
            <w:noProof/>
            <w:webHidden/>
          </w:rPr>
          <w:tab/>
        </w:r>
        <w:r>
          <w:rPr>
            <w:noProof/>
            <w:webHidden/>
          </w:rPr>
          <w:fldChar w:fldCharType="begin"/>
        </w:r>
        <w:r w:rsidR="00656635">
          <w:rPr>
            <w:noProof/>
            <w:webHidden/>
          </w:rPr>
          <w:instrText xml:space="preserve"> PAGEREF _Toc361912198 \h </w:instrText>
        </w:r>
        <w:r>
          <w:rPr>
            <w:noProof/>
            <w:webHidden/>
          </w:rPr>
        </w:r>
        <w:r>
          <w:rPr>
            <w:noProof/>
            <w:webHidden/>
          </w:rPr>
          <w:fldChar w:fldCharType="separate"/>
        </w:r>
        <w:r w:rsidR="001C127F">
          <w:rPr>
            <w:noProof/>
            <w:webHidden/>
          </w:rPr>
          <w:t>4</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199" w:history="1">
        <w:r w:rsidR="00656635" w:rsidRPr="009450F5">
          <w:rPr>
            <w:rStyle w:val="af7"/>
            <w:rFonts w:eastAsiaTheme="majorEastAsia"/>
            <w:noProof/>
          </w:rPr>
          <w:t>1.1</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Площадь строительных фондов и приросты площади строительных фондов по расчетным элементам территориального деления.</w:t>
        </w:r>
        <w:r w:rsidR="00656635">
          <w:rPr>
            <w:noProof/>
            <w:webHidden/>
          </w:rPr>
          <w:tab/>
        </w:r>
        <w:r>
          <w:rPr>
            <w:noProof/>
            <w:webHidden/>
          </w:rPr>
          <w:fldChar w:fldCharType="begin"/>
        </w:r>
        <w:r w:rsidR="00656635">
          <w:rPr>
            <w:noProof/>
            <w:webHidden/>
          </w:rPr>
          <w:instrText xml:space="preserve"> PAGEREF _Toc361912199 \h </w:instrText>
        </w:r>
        <w:r>
          <w:rPr>
            <w:noProof/>
            <w:webHidden/>
          </w:rPr>
        </w:r>
        <w:r>
          <w:rPr>
            <w:noProof/>
            <w:webHidden/>
          </w:rPr>
          <w:fldChar w:fldCharType="separate"/>
        </w:r>
        <w:r w:rsidR="001C127F">
          <w:rPr>
            <w:noProof/>
            <w:webHidden/>
          </w:rPr>
          <w:t>4</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00" w:history="1">
        <w:r w:rsidR="00656635" w:rsidRPr="009450F5">
          <w:rPr>
            <w:rStyle w:val="af7"/>
            <w:rFonts w:eastAsiaTheme="majorEastAsia"/>
            <w:noProof/>
          </w:rPr>
          <w:t>1.2</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Объемы потребления тепловой энергии (мощности),  приросты потребления тепловой энергии (мощности) в каждом расчетном элементе территориального деления на каждом этапе и к окончанию планируемого периода.</w:t>
        </w:r>
        <w:r w:rsidR="00656635">
          <w:rPr>
            <w:noProof/>
            <w:webHidden/>
          </w:rPr>
          <w:tab/>
        </w:r>
        <w:r>
          <w:rPr>
            <w:noProof/>
            <w:webHidden/>
          </w:rPr>
          <w:fldChar w:fldCharType="begin"/>
        </w:r>
        <w:r w:rsidR="00656635">
          <w:rPr>
            <w:noProof/>
            <w:webHidden/>
          </w:rPr>
          <w:instrText xml:space="preserve"> PAGEREF _Toc361912200 \h </w:instrText>
        </w:r>
        <w:r>
          <w:rPr>
            <w:noProof/>
            <w:webHidden/>
          </w:rPr>
        </w:r>
        <w:r>
          <w:rPr>
            <w:noProof/>
            <w:webHidden/>
          </w:rPr>
          <w:fldChar w:fldCharType="separate"/>
        </w:r>
        <w:r w:rsidR="001C127F">
          <w:rPr>
            <w:noProof/>
            <w:webHidden/>
          </w:rPr>
          <w:t>8</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01" w:history="1">
        <w:r w:rsidR="00656635" w:rsidRPr="009450F5">
          <w:rPr>
            <w:rStyle w:val="af7"/>
            <w:rFonts w:eastAsiaTheme="majorEastAsia"/>
            <w:noProof/>
          </w:rPr>
          <w:t>1.3</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Объемы потребления теплоносителя и приросты потребления теплоносителя с разделением по видам теплопотребления в каждом расчетном элементе территориального деления на каждом этапе и к окончанию планируемого периода.</w:t>
        </w:r>
        <w:r w:rsidR="00656635">
          <w:rPr>
            <w:noProof/>
            <w:webHidden/>
          </w:rPr>
          <w:tab/>
        </w:r>
        <w:r>
          <w:rPr>
            <w:noProof/>
            <w:webHidden/>
          </w:rPr>
          <w:fldChar w:fldCharType="begin"/>
        </w:r>
        <w:r w:rsidR="00656635">
          <w:rPr>
            <w:noProof/>
            <w:webHidden/>
          </w:rPr>
          <w:instrText xml:space="preserve"> PAGEREF _Toc361912201 \h </w:instrText>
        </w:r>
        <w:r>
          <w:rPr>
            <w:noProof/>
            <w:webHidden/>
          </w:rPr>
        </w:r>
        <w:r>
          <w:rPr>
            <w:noProof/>
            <w:webHidden/>
          </w:rPr>
          <w:fldChar w:fldCharType="separate"/>
        </w:r>
        <w:r w:rsidR="001C127F">
          <w:rPr>
            <w:noProof/>
            <w:webHidden/>
          </w:rPr>
          <w:t>13</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02" w:history="1">
        <w:r w:rsidR="00656635" w:rsidRPr="009450F5">
          <w:rPr>
            <w:rStyle w:val="af7"/>
            <w:rFonts w:eastAsiaTheme="majorEastAsia"/>
            <w:noProof/>
          </w:rPr>
          <w:t>1.4</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Потребление тепловой энергии (мощности)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производственными объектами на каждом этапе и к окончанию планируемого периода.</w:t>
        </w:r>
        <w:r w:rsidR="00656635">
          <w:rPr>
            <w:noProof/>
            <w:webHidden/>
          </w:rPr>
          <w:tab/>
        </w:r>
        <w:r>
          <w:rPr>
            <w:noProof/>
            <w:webHidden/>
          </w:rPr>
          <w:fldChar w:fldCharType="begin"/>
        </w:r>
        <w:r w:rsidR="00656635">
          <w:rPr>
            <w:noProof/>
            <w:webHidden/>
          </w:rPr>
          <w:instrText xml:space="preserve"> PAGEREF _Toc361912202 \h </w:instrText>
        </w:r>
        <w:r>
          <w:rPr>
            <w:noProof/>
            <w:webHidden/>
          </w:rPr>
        </w:r>
        <w:r>
          <w:rPr>
            <w:noProof/>
            <w:webHidden/>
          </w:rPr>
          <w:fldChar w:fldCharType="separate"/>
        </w:r>
        <w:r w:rsidR="001C127F">
          <w:rPr>
            <w:noProof/>
            <w:webHidden/>
          </w:rPr>
          <w:t>14</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03" w:history="1">
        <w:r w:rsidR="00656635" w:rsidRPr="009450F5">
          <w:rPr>
            <w:rStyle w:val="af7"/>
            <w:rFonts w:eastAsiaTheme="majorEastAsia"/>
            <w:noProof/>
          </w:rPr>
          <w:t>1.5</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Потребление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 и к окончанию планируемого периода.</w:t>
        </w:r>
        <w:r w:rsidR="00656635">
          <w:rPr>
            <w:noProof/>
            <w:webHidden/>
          </w:rPr>
          <w:tab/>
        </w:r>
        <w:r>
          <w:rPr>
            <w:noProof/>
            <w:webHidden/>
          </w:rPr>
          <w:fldChar w:fldCharType="begin"/>
        </w:r>
        <w:r w:rsidR="00656635">
          <w:rPr>
            <w:noProof/>
            <w:webHidden/>
          </w:rPr>
          <w:instrText xml:space="preserve"> PAGEREF _Toc361912203 \h </w:instrText>
        </w:r>
        <w:r>
          <w:rPr>
            <w:noProof/>
            <w:webHidden/>
          </w:rPr>
        </w:r>
        <w:r>
          <w:rPr>
            <w:noProof/>
            <w:webHidden/>
          </w:rPr>
          <w:fldChar w:fldCharType="separate"/>
        </w:r>
        <w:r w:rsidR="001C127F">
          <w:rPr>
            <w:noProof/>
            <w:webHidden/>
          </w:rPr>
          <w:t>14</w:t>
        </w:r>
        <w:r>
          <w:rPr>
            <w:noProof/>
            <w:webHidden/>
          </w:rPr>
          <w:fldChar w:fldCharType="end"/>
        </w:r>
      </w:hyperlink>
    </w:p>
    <w:p w:rsidR="00656635" w:rsidRDefault="002F5665">
      <w:pPr>
        <w:pStyle w:val="12"/>
        <w:tabs>
          <w:tab w:val="left" w:pos="480"/>
        </w:tabs>
        <w:rPr>
          <w:rFonts w:asciiTheme="minorHAnsi" w:eastAsiaTheme="minorEastAsia" w:hAnsiTheme="minorHAnsi" w:cstheme="minorBidi"/>
          <w:noProof/>
          <w:sz w:val="22"/>
          <w:szCs w:val="22"/>
        </w:rPr>
      </w:pPr>
      <w:hyperlink w:anchor="_Toc361912204" w:history="1">
        <w:r w:rsidR="00656635" w:rsidRPr="009450F5">
          <w:rPr>
            <w:rStyle w:val="af7"/>
            <w:rFonts w:eastAsiaTheme="majorEastAsia"/>
            <w:noProof/>
          </w:rPr>
          <w:t>2</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Раздел Перспективные балансы располагаемой тепловой мощности источников тепловой энергии и тепловой нагрузки потребителей</w:t>
        </w:r>
        <w:r w:rsidR="00656635">
          <w:rPr>
            <w:noProof/>
            <w:webHidden/>
          </w:rPr>
          <w:tab/>
        </w:r>
        <w:r>
          <w:rPr>
            <w:noProof/>
            <w:webHidden/>
          </w:rPr>
          <w:fldChar w:fldCharType="begin"/>
        </w:r>
        <w:r w:rsidR="00656635">
          <w:rPr>
            <w:noProof/>
            <w:webHidden/>
          </w:rPr>
          <w:instrText xml:space="preserve"> PAGEREF _Toc361912204 \h </w:instrText>
        </w:r>
        <w:r>
          <w:rPr>
            <w:noProof/>
            <w:webHidden/>
          </w:rPr>
        </w:r>
        <w:r>
          <w:rPr>
            <w:noProof/>
            <w:webHidden/>
          </w:rPr>
          <w:fldChar w:fldCharType="separate"/>
        </w:r>
        <w:r w:rsidR="001C127F">
          <w:rPr>
            <w:noProof/>
            <w:webHidden/>
          </w:rPr>
          <w:t>15</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05" w:history="1">
        <w:r w:rsidR="00656635" w:rsidRPr="009450F5">
          <w:rPr>
            <w:rStyle w:val="af7"/>
            <w:rFonts w:eastAsiaTheme="majorEastAsia"/>
            <w:noProof/>
          </w:rPr>
          <w:t>2.1</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Описание существующих и перспективных зон действия систем теплоснабжения, источников тепловой энергии, в том числе работающих на единую тепловую сеть, с выделенными (неизменными в течение отопительного периода) зонами действия.</w:t>
        </w:r>
        <w:r w:rsidR="00656635">
          <w:rPr>
            <w:noProof/>
            <w:webHidden/>
          </w:rPr>
          <w:tab/>
        </w:r>
        <w:r>
          <w:rPr>
            <w:noProof/>
            <w:webHidden/>
          </w:rPr>
          <w:fldChar w:fldCharType="begin"/>
        </w:r>
        <w:r w:rsidR="00656635">
          <w:rPr>
            <w:noProof/>
            <w:webHidden/>
          </w:rPr>
          <w:instrText xml:space="preserve"> PAGEREF _Toc361912205 \h </w:instrText>
        </w:r>
        <w:r>
          <w:rPr>
            <w:noProof/>
            <w:webHidden/>
          </w:rPr>
        </w:r>
        <w:r>
          <w:rPr>
            <w:noProof/>
            <w:webHidden/>
          </w:rPr>
          <w:fldChar w:fldCharType="separate"/>
        </w:r>
        <w:r w:rsidR="001C127F">
          <w:rPr>
            <w:noProof/>
            <w:webHidden/>
          </w:rPr>
          <w:t>15</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06" w:history="1">
        <w:r w:rsidR="00656635" w:rsidRPr="009450F5">
          <w:rPr>
            <w:rStyle w:val="af7"/>
            <w:rFonts w:eastAsiaTheme="majorEastAsia"/>
            <w:noProof/>
          </w:rPr>
          <w:t>2.2</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Описание существующих и перспективных зон действия индивидуальных источников тепловой энергии;</w:t>
        </w:r>
        <w:r w:rsidR="00656635">
          <w:rPr>
            <w:noProof/>
            <w:webHidden/>
          </w:rPr>
          <w:tab/>
        </w:r>
        <w:r>
          <w:rPr>
            <w:noProof/>
            <w:webHidden/>
          </w:rPr>
          <w:fldChar w:fldCharType="begin"/>
        </w:r>
        <w:r w:rsidR="00656635">
          <w:rPr>
            <w:noProof/>
            <w:webHidden/>
          </w:rPr>
          <w:instrText xml:space="preserve"> PAGEREF _Toc361912206 \h </w:instrText>
        </w:r>
        <w:r>
          <w:rPr>
            <w:noProof/>
            <w:webHidden/>
          </w:rPr>
        </w:r>
        <w:r>
          <w:rPr>
            <w:noProof/>
            <w:webHidden/>
          </w:rPr>
          <w:fldChar w:fldCharType="separate"/>
        </w:r>
        <w:r w:rsidR="001C127F">
          <w:rPr>
            <w:noProof/>
            <w:webHidden/>
          </w:rPr>
          <w:t>27</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07" w:history="1">
        <w:r w:rsidR="00656635" w:rsidRPr="009450F5">
          <w:rPr>
            <w:rStyle w:val="af7"/>
            <w:rFonts w:eastAsiaTheme="majorEastAsia"/>
            <w:noProof/>
          </w:rPr>
          <w:t>2.3</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Перспективные балансы  тепловой мощности  и тепловой нагрузки  в перспективных зонах действия источников тепловой энергии.</w:t>
        </w:r>
        <w:r w:rsidR="00656635">
          <w:rPr>
            <w:noProof/>
            <w:webHidden/>
          </w:rPr>
          <w:tab/>
        </w:r>
        <w:r>
          <w:rPr>
            <w:noProof/>
            <w:webHidden/>
          </w:rPr>
          <w:fldChar w:fldCharType="begin"/>
        </w:r>
        <w:r w:rsidR="00656635">
          <w:rPr>
            <w:noProof/>
            <w:webHidden/>
          </w:rPr>
          <w:instrText xml:space="preserve"> PAGEREF _Toc361912207 \h </w:instrText>
        </w:r>
        <w:r>
          <w:rPr>
            <w:noProof/>
            <w:webHidden/>
          </w:rPr>
        </w:r>
        <w:r>
          <w:rPr>
            <w:noProof/>
            <w:webHidden/>
          </w:rPr>
          <w:fldChar w:fldCharType="separate"/>
        </w:r>
        <w:r w:rsidR="001C127F">
          <w:rPr>
            <w:noProof/>
            <w:webHidden/>
          </w:rPr>
          <w:t>27</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08" w:history="1">
        <w:r w:rsidR="00656635" w:rsidRPr="009450F5">
          <w:rPr>
            <w:rStyle w:val="af7"/>
            <w:rFonts w:eastAsiaTheme="majorEastAsia"/>
            <w:noProof/>
          </w:rPr>
          <w:t>2.4</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Существующие и перспективные значения установленной тепловой мощности  основного оборудования источника/источников тепловой энергии.</w:t>
        </w:r>
        <w:r w:rsidR="00656635">
          <w:rPr>
            <w:noProof/>
            <w:webHidden/>
          </w:rPr>
          <w:tab/>
        </w:r>
        <w:r>
          <w:rPr>
            <w:noProof/>
            <w:webHidden/>
          </w:rPr>
          <w:fldChar w:fldCharType="begin"/>
        </w:r>
        <w:r w:rsidR="00656635">
          <w:rPr>
            <w:noProof/>
            <w:webHidden/>
          </w:rPr>
          <w:instrText xml:space="preserve"> PAGEREF _Toc361912208 \h </w:instrText>
        </w:r>
        <w:r>
          <w:rPr>
            <w:noProof/>
            <w:webHidden/>
          </w:rPr>
        </w:r>
        <w:r>
          <w:rPr>
            <w:noProof/>
            <w:webHidden/>
          </w:rPr>
          <w:fldChar w:fldCharType="separate"/>
        </w:r>
        <w:r w:rsidR="001C127F">
          <w:rPr>
            <w:noProof/>
            <w:webHidden/>
          </w:rPr>
          <w:t>30</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09" w:history="1">
        <w:r w:rsidR="00656635" w:rsidRPr="009450F5">
          <w:rPr>
            <w:rStyle w:val="af7"/>
            <w:rFonts w:eastAsiaTheme="majorEastAsia"/>
            <w:noProof/>
          </w:rPr>
          <w:t>2.5</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656635">
          <w:rPr>
            <w:noProof/>
            <w:webHidden/>
          </w:rPr>
          <w:tab/>
        </w:r>
        <w:r>
          <w:rPr>
            <w:noProof/>
            <w:webHidden/>
          </w:rPr>
          <w:fldChar w:fldCharType="begin"/>
        </w:r>
        <w:r w:rsidR="00656635">
          <w:rPr>
            <w:noProof/>
            <w:webHidden/>
          </w:rPr>
          <w:instrText xml:space="preserve"> PAGEREF _Toc361912209 \h </w:instrText>
        </w:r>
        <w:r>
          <w:rPr>
            <w:noProof/>
            <w:webHidden/>
          </w:rPr>
        </w:r>
        <w:r>
          <w:rPr>
            <w:noProof/>
            <w:webHidden/>
          </w:rPr>
          <w:fldChar w:fldCharType="separate"/>
        </w:r>
        <w:r w:rsidR="001C127F">
          <w:rPr>
            <w:noProof/>
            <w:webHidden/>
          </w:rPr>
          <w:t>31</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10" w:history="1">
        <w:r w:rsidR="00656635" w:rsidRPr="009450F5">
          <w:rPr>
            <w:rStyle w:val="af7"/>
            <w:rFonts w:eastAsiaTheme="majorEastAsia"/>
            <w:noProof/>
          </w:rPr>
          <w:t>2.6</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Существующие и перспективные затраты тепловой мощности на собственные и хозяйственные нужды источников тепловой энергии.</w:t>
        </w:r>
        <w:r w:rsidR="00656635">
          <w:rPr>
            <w:noProof/>
            <w:webHidden/>
          </w:rPr>
          <w:tab/>
        </w:r>
        <w:r>
          <w:rPr>
            <w:noProof/>
            <w:webHidden/>
          </w:rPr>
          <w:fldChar w:fldCharType="begin"/>
        </w:r>
        <w:r w:rsidR="00656635">
          <w:rPr>
            <w:noProof/>
            <w:webHidden/>
          </w:rPr>
          <w:instrText xml:space="preserve"> PAGEREF _Toc361912210 \h </w:instrText>
        </w:r>
        <w:r>
          <w:rPr>
            <w:noProof/>
            <w:webHidden/>
          </w:rPr>
        </w:r>
        <w:r>
          <w:rPr>
            <w:noProof/>
            <w:webHidden/>
          </w:rPr>
          <w:fldChar w:fldCharType="separate"/>
        </w:r>
        <w:r w:rsidR="001C127F">
          <w:rPr>
            <w:noProof/>
            <w:webHidden/>
          </w:rPr>
          <w:t>31</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11" w:history="1">
        <w:r w:rsidR="00656635" w:rsidRPr="009450F5">
          <w:rPr>
            <w:rStyle w:val="af7"/>
            <w:rFonts w:eastAsiaTheme="majorEastAsia"/>
            <w:noProof/>
          </w:rPr>
          <w:t>2.7</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Значения существующей и перспективной тепловой мощности источников тепловой энергии нетто.</w:t>
        </w:r>
        <w:r w:rsidR="00656635">
          <w:rPr>
            <w:noProof/>
            <w:webHidden/>
          </w:rPr>
          <w:tab/>
        </w:r>
        <w:r>
          <w:rPr>
            <w:noProof/>
            <w:webHidden/>
          </w:rPr>
          <w:fldChar w:fldCharType="begin"/>
        </w:r>
        <w:r w:rsidR="00656635">
          <w:rPr>
            <w:noProof/>
            <w:webHidden/>
          </w:rPr>
          <w:instrText xml:space="preserve"> PAGEREF _Toc361912211 \h </w:instrText>
        </w:r>
        <w:r>
          <w:rPr>
            <w:noProof/>
            <w:webHidden/>
          </w:rPr>
        </w:r>
        <w:r>
          <w:rPr>
            <w:noProof/>
            <w:webHidden/>
          </w:rPr>
          <w:fldChar w:fldCharType="separate"/>
        </w:r>
        <w:r w:rsidR="001C127F">
          <w:rPr>
            <w:noProof/>
            <w:webHidden/>
          </w:rPr>
          <w:t>32</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12" w:history="1">
        <w:r w:rsidR="00656635" w:rsidRPr="009450F5">
          <w:rPr>
            <w:rStyle w:val="af7"/>
            <w:rFonts w:eastAsiaTheme="majorEastAsia"/>
            <w:noProof/>
          </w:rPr>
          <w:t>2.8</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w:t>
        </w:r>
        <w:r w:rsidR="00656635">
          <w:rPr>
            <w:noProof/>
            <w:webHidden/>
          </w:rPr>
          <w:tab/>
        </w:r>
        <w:r>
          <w:rPr>
            <w:noProof/>
            <w:webHidden/>
          </w:rPr>
          <w:fldChar w:fldCharType="begin"/>
        </w:r>
        <w:r w:rsidR="00656635">
          <w:rPr>
            <w:noProof/>
            <w:webHidden/>
          </w:rPr>
          <w:instrText xml:space="preserve"> PAGEREF _Toc361912212 \h </w:instrText>
        </w:r>
        <w:r>
          <w:rPr>
            <w:noProof/>
            <w:webHidden/>
          </w:rPr>
        </w:r>
        <w:r>
          <w:rPr>
            <w:noProof/>
            <w:webHidden/>
          </w:rPr>
          <w:fldChar w:fldCharType="separate"/>
        </w:r>
        <w:r w:rsidR="001C127F">
          <w:rPr>
            <w:noProof/>
            <w:webHidden/>
          </w:rPr>
          <w:t>33</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13" w:history="1">
        <w:r w:rsidR="00656635" w:rsidRPr="009450F5">
          <w:rPr>
            <w:rStyle w:val="af7"/>
            <w:rFonts w:eastAsiaTheme="majorEastAsia"/>
            <w:noProof/>
          </w:rPr>
          <w:t>2.9</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Затраты существующей и перспективной тепловой мощности на собственные нужды тепловых сетей.</w:t>
        </w:r>
        <w:r w:rsidR="00656635">
          <w:rPr>
            <w:noProof/>
            <w:webHidden/>
          </w:rPr>
          <w:tab/>
        </w:r>
        <w:r>
          <w:rPr>
            <w:noProof/>
            <w:webHidden/>
          </w:rPr>
          <w:fldChar w:fldCharType="begin"/>
        </w:r>
        <w:r w:rsidR="00656635">
          <w:rPr>
            <w:noProof/>
            <w:webHidden/>
          </w:rPr>
          <w:instrText xml:space="preserve"> PAGEREF _Toc361912213 \h </w:instrText>
        </w:r>
        <w:r>
          <w:rPr>
            <w:noProof/>
            <w:webHidden/>
          </w:rPr>
        </w:r>
        <w:r>
          <w:rPr>
            <w:noProof/>
            <w:webHidden/>
          </w:rPr>
          <w:fldChar w:fldCharType="separate"/>
        </w:r>
        <w:r w:rsidR="001C127F">
          <w:rPr>
            <w:noProof/>
            <w:webHidden/>
          </w:rPr>
          <w:t>34</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14" w:history="1">
        <w:r w:rsidR="00656635" w:rsidRPr="009450F5">
          <w:rPr>
            <w:rStyle w:val="af7"/>
            <w:rFonts w:eastAsiaTheme="majorEastAsia"/>
            <w:noProof/>
          </w:rPr>
          <w:t>2.10</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 xml:space="preserve">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w:t>
        </w:r>
        <w:r w:rsidR="00656635" w:rsidRPr="009450F5">
          <w:rPr>
            <w:rStyle w:val="af7"/>
            <w:rFonts w:eastAsiaTheme="majorEastAsia"/>
            <w:noProof/>
          </w:rPr>
          <w:lastRenderedPageBreak/>
          <w:t>источников тепловой энергии теплоснабжающих организаций, с учетом аварийного резерва и резерва по договорам на поддержание резервной тепловой мощности.</w:t>
        </w:r>
        <w:r w:rsidR="00656635">
          <w:rPr>
            <w:noProof/>
            <w:webHidden/>
          </w:rPr>
          <w:tab/>
        </w:r>
        <w:r>
          <w:rPr>
            <w:noProof/>
            <w:webHidden/>
          </w:rPr>
          <w:fldChar w:fldCharType="begin"/>
        </w:r>
        <w:r w:rsidR="00656635">
          <w:rPr>
            <w:noProof/>
            <w:webHidden/>
          </w:rPr>
          <w:instrText xml:space="preserve"> PAGEREF _Toc361912214 \h </w:instrText>
        </w:r>
        <w:r>
          <w:rPr>
            <w:noProof/>
            <w:webHidden/>
          </w:rPr>
        </w:r>
        <w:r>
          <w:rPr>
            <w:noProof/>
            <w:webHidden/>
          </w:rPr>
          <w:fldChar w:fldCharType="separate"/>
        </w:r>
        <w:r w:rsidR="001C127F">
          <w:rPr>
            <w:noProof/>
            <w:webHidden/>
          </w:rPr>
          <w:t>34</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15" w:history="1">
        <w:r w:rsidR="00656635" w:rsidRPr="009450F5">
          <w:rPr>
            <w:rStyle w:val="af7"/>
            <w:rFonts w:eastAsiaTheme="majorEastAsia"/>
            <w:iCs/>
            <w:noProof/>
          </w:rPr>
          <w:t>2.11</w:t>
        </w:r>
        <w:r w:rsidR="00656635">
          <w:rPr>
            <w:rFonts w:asciiTheme="minorHAnsi" w:eastAsiaTheme="minorEastAsia" w:hAnsiTheme="minorHAnsi" w:cstheme="minorBidi"/>
            <w:noProof/>
            <w:sz w:val="22"/>
            <w:szCs w:val="22"/>
          </w:rPr>
          <w:tab/>
        </w:r>
        <w:r w:rsidR="00656635" w:rsidRPr="009450F5">
          <w:rPr>
            <w:rStyle w:val="af7"/>
            <w:rFonts w:eastAsiaTheme="majorEastAsia"/>
            <w:iCs/>
            <w:noProof/>
          </w:rPr>
          <w:t>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r w:rsidR="00656635">
          <w:rPr>
            <w:noProof/>
            <w:webHidden/>
          </w:rPr>
          <w:tab/>
        </w:r>
        <w:r>
          <w:rPr>
            <w:noProof/>
            <w:webHidden/>
          </w:rPr>
          <w:fldChar w:fldCharType="begin"/>
        </w:r>
        <w:r w:rsidR="00656635">
          <w:rPr>
            <w:noProof/>
            <w:webHidden/>
          </w:rPr>
          <w:instrText xml:space="preserve"> PAGEREF _Toc361912215 \h </w:instrText>
        </w:r>
        <w:r>
          <w:rPr>
            <w:noProof/>
            <w:webHidden/>
          </w:rPr>
        </w:r>
        <w:r>
          <w:rPr>
            <w:noProof/>
            <w:webHidden/>
          </w:rPr>
          <w:fldChar w:fldCharType="separate"/>
        </w:r>
        <w:r w:rsidR="001C127F">
          <w:rPr>
            <w:noProof/>
            <w:webHidden/>
          </w:rPr>
          <w:t>34</w:t>
        </w:r>
        <w:r>
          <w:rPr>
            <w:noProof/>
            <w:webHidden/>
          </w:rPr>
          <w:fldChar w:fldCharType="end"/>
        </w:r>
      </w:hyperlink>
    </w:p>
    <w:p w:rsidR="00656635" w:rsidRDefault="002F5665">
      <w:pPr>
        <w:pStyle w:val="12"/>
        <w:tabs>
          <w:tab w:val="left" w:pos="480"/>
        </w:tabs>
        <w:rPr>
          <w:rFonts w:asciiTheme="minorHAnsi" w:eastAsiaTheme="minorEastAsia" w:hAnsiTheme="minorHAnsi" w:cstheme="minorBidi"/>
          <w:noProof/>
          <w:sz w:val="22"/>
          <w:szCs w:val="22"/>
        </w:rPr>
      </w:pPr>
      <w:hyperlink w:anchor="_Toc361912216" w:history="1">
        <w:r w:rsidR="00656635" w:rsidRPr="009450F5">
          <w:rPr>
            <w:rStyle w:val="af7"/>
            <w:rFonts w:eastAsiaTheme="majorEastAsia"/>
            <w:noProof/>
          </w:rPr>
          <w:t>3</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Раздел Перспективные балансы теплоносителя</w:t>
        </w:r>
        <w:r w:rsidR="00656635">
          <w:rPr>
            <w:noProof/>
            <w:webHidden/>
          </w:rPr>
          <w:tab/>
        </w:r>
        <w:r>
          <w:rPr>
            <w:noProof/>
            <w:webHidden/>
          </w:rPr>
          <w:fldChar w:fldCharType="begin"/>
        </w:r>
        <w:r w:rsidR="00656635">
          <w:rPr>
            <w:noProof/>
            <w:webHidden/>
          </w:rPr>
          <w:instrText xml:space="preserve"> PAGEREF _Toc361912216 \h </w:instrText>
        </w:r>
        <w:r>
          <w:rPr>
            <w:noProof/>
            <w:webHidden/>
          </w:rPr>
        </w:r>
        <w:r>
          <w:rPr>
            <w:noProof/>
            <w:webHidden/>
          </w:rPr>
          <w:fldChar w:fldCharType="separate"/>
        </w:r>
        <w:r w:rsidR="001C127F">
          <w:rPr>
            <w:noProof/>
            <w:webHidden/>
          </w:rPr>
          <w:t>36</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17" w:history="1">
        <w:r w:rsidR="00656635" w:rsidRPr="009450F5">
          <w:rPr>
            <w:rStyle w:val="af7"/>
            <w:rFonts w:eastAsiaTheme="majorEastAsia"/>
            <w:noProof/>
          </w:rPr>
          <w:t>3.1</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656635">
          <w:rPr>
            <w:noProof/>
            <w:webHidden/>
          </w:rPr>
          <w:tab/>
        </w:r>
        <w:r>
          <w:rPr>
            <w:noProof/>
            <w:webHidden/>
          </w:rPr>
          <w:fldChar w:fldCharType="begin"/>
        </w:r>
        <w:r w:rsidR="00656635">
          <w:rPr>
            <w:noProof/>
            <w:webHidden/>
          </w:rPr>
          <w:instrText xml:space="preserve"> PAGEREF _Toc361912217 \h </w:instrText>
        </w:r>
        <w:r>
          <w:rPr>
            <w:noProof/>
            <w:webHidden/>
          </w:rPr>
        </w:r>
        <w:r>
          <w:rPr>
            <w:noProof/>
            <w:webHidden/>
          </w:rPr>
          <w:fldChar w:fldCharType="separate"/>
        </w:r>
        <w:r w:rsidR="001C127F">
          <w:rPr>
            <w:noProof/>
            <w:webHidden/>
          </w:rPr>
          <w:t>36</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18" w:history="1">
        <w:r w:rsidR="00656635" w:rsidRPr="009450F5">
          <w:rPr>
            <w:rStyle w:val="af7"/>
            <w:rFonts w:eastAsiaTheme="majorEastAsia"/>
            <w:noProof/>
          </w:rPr>
          <w:t>3.2</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656635">
          <w:rPr>
            <w:noProof/>
            <w:webHidden/>
          </w:rPr>
          <w:tab/>
        </w:r>
        <w:r>
          <w:rPr>
            <w:noProof/>
            <w:webHidden/>
          </w:rPr>
          <w:fldChar w:fldCharType="begin"/>
        </w:r>
        <w:r w:rsidR="00656635">
          <w:rPr>
            <w:noProof/>
            <w:webHidden/>
          </w:rPr>
          <w:instrText xml:space="preserve"> PAGEREF _Toc361912218 \h </w:instrText>
        </w:r>
        <w:r>
          <w:rPr>
            <w:noProof/>
            <w:webHidden/>
          </w:rPr>
        </w:r>
        <w:r>
          <w:rPr>
            <w:noProof/>
            <w:webHidden/>
          </w:rPr>
          <w:fldChar w:fldCharType="separate"/>
        </w:r>
        <w:r w:rsidR="001C127F">
          <w:rPr>
            <w:noProof/>
            <w:webHidden/>
          </w:rPr>
          <w:t>37</w:t>
        </w:r>
        <w:r>
          <w:rPr>
            <w:noProof/>
            <w:webHidden/>
          </w:rPr>
          <w:fldChar w:fldCharType="end"/>
        </w:r>
      </w:hyperlink>
    </w:p>
    <w:p w:rsidR="00656635" w:rsidRDefault="002F5665">
      <w:pPr>
        <w:pStyle w:val="12"/>
        <w:tabs>
          <w:tab w:val="left" w:pos="480"/>
        </w:tabs>
        <w:rPr>
          <w:rFonts w:asciiTheme="minorHAnsi" w:eastAsiaTheme="minorEastAsia" w:hAnsiTheme="minorHAnsi" w:cstheme="minorBidi"/>
          <w:noProof/>
          <w:sz w:val="22"/>
          <w:szCs w:val="22"/>
        </w:rPr>
      </w:pPr>
      <w:hyperlink w:anchor="_Toc361912219" w:history="1">
        <w:r w:rsidR="00656635" w:rsidRPr="009450F5">
          <w:rPr>
            <w:rStyle w:val="af7"/>
            <w:rFonts w:eastAsiaTheme="majorEastAsia"/>
            <w:noProof/>
          </w:rPr>
          <w:t>4</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Раздел Предложения по строительству, реконструкции и техническому перевооружению источников тепловой энергии</w:t>
        </w:r>
        <w:r w:rsidR="00656635">
          <w:rPr>
            <w:noProof/>
            <w:webHidden/>
          </w:rPr>
          <w:tab/>
        </w:r>
        <w:r>
          <w:rPr>
            <w:noProof/>
            <w:webHidden/>
          </w:rPr>
          <w:fldChar w:fldCharType="begin"/>
        </w:r>
        <w:r w:rsidR="00656635">
          <w:rPr>
            <w:noProof/>
            <w:webHidden/>
          </w:rPr>
          <w:instrText xml:space="preserve"> PAGEREF _Toc361912219 \h </w:instrText>
        </w:r>
        <w:r>
          <w:rPr>
            <w:noProof/>
            <w:webHidden/>
          </w:rPr>
        </w:r>
        <w:r>
          <w:rPr>
            <w:noProof/>
            <w:webHidden/>
          </w:rPr>
          <w:fldChar w:fldCharType="separate"/>
        </w:r>
        <w:r w:rsidR="001C127F">
          <w:rPr>
            <w:noProof/>
            <w:webHidden/>
          </w:rPr>
          <w:t>37</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20" w:history="1">
        <w:r w:rsidR="00656635" w:rsidRPr="009450F5">
          <w:rPr>
            <w:rStyle w:val="af7"/>
            <w:rFonts w:eastAsiaTheme="majorEastAsia"/>
            <w:noProof/>
          </w:rPr>
          <w:t>4.1</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Предложение по новому строительству источников тепловой энергии, обеспечивающие приросты перспективной тепловой нагрузки на вновь осваиваемых территориях поселения, городского округа, для которых отсутствует возможность передачи тепла от существующих и реконструируемых источников тепловой энергии.</w:t>
        </w:r>
        <w:r w:rsidR="00656635">
          <w:rPr>
            <w:noProof/>
            <w:webHidden/>
          </w:rPr>
          <w:tab/>
        </w:r>
        <w:r>
          <w:rPr>
            <w:noProof/>
            <w:webHidden/>
          </w:rPr>
          <w:fldChar w:fldCharType="begin"/>
        </w:r>
        <w:r w:rsidR="00656635">
          <w:rPr>
            <w:noProof/>
            <w:webHidden/>
          </w:rPr>
          <w:instrText xml:space="preserve"> PAGEREF _Toc361912220 \h </w:instrText>
        </w:r>
        <w:r>
          <w:rPr>
            <w:noProof/>
            <w:webHidden/>
          </w:rPr>
        </w:r>
        <w:r>
          <w:rPr>
            <w:noProof/>
            <w:webHidden/>
          </w:rPr>
          <w:fldChar w:fldCharType="separate"/>
        </w:r>
        <w:r w:rsidR="001C127F">
          <w:rPr>
            <w:noProof/>
            <w:webHidden/>
          </w:rPr>
          <w:t>37</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21" w:history="1">
        <w:r w:rsidR="00656635" w:rsidRPr="009450F5">
          <w:rPr>
            <w:rStyle w:val="af7"/>
            <w:rFonts w:eastAsiaTheme="majorEastAsia"/>
            <w:noProof/>
          </w:rPr>
          <w:t>4.2</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Предложение по реконструкции источников тепловой энергии, обеспечивающие приросты перспективной тепловой нагрузки в существующих и расширяемых зонах действия источников тепловой энергии.</w:t>
        </w:r>
        <w:r w:rsidR="00656635">
          <w:rPr>
            <w:noProof/>
            <w:webHidden/>
          </w:rPr>
          <w:tab/>
        </w:r>
        <w:r>
          <w:rPr>
            <w:noProof/>
            <w:webHidden/>
          </w:rPr>
          <w:fldChar w:fldCharType="begin"/>
        </w:r>
        <w:r w:rsidR="00656635">
          <w:rPr>
            <w:noProof/>
            <w:webHidden/>
          </w:rPr>
          <w:instrText xml:space="preserve"> PAGEREF _Toc361912221 \h </w:instrText>
        </w:r>
        <w:r>
          <w:rPr>
            <w:noProof/>
            <w:webHidden/>
          </w:rPr>
        </w:r>
        <w:r>
          <w:rPr>
            <w:noProof/>
            <w:webHidden/>
          </w:rPr>
          <w:fldChar w:fldCharType="separate"/>
        </w:r>
        <w:r w:rsidR="001C127F">
          <w:rPr>
            <w:noProof/>
            <w:webHidden/>
          </w:rPr>
          <w:t>48</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22" w:history="1">
        <w:r w:rsidR="00656635" w:rsidRPr="009450F5">
          <w:rPr>
            <w:rStyle w:val="af7"/>
            <w:rFonts w:eastAsiaTheme="majorEastAsia"/>
            <w:noProof/>
          </w:rPr>
          <w:t>4.3</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Предложение по техническому перевооружению источников тепловой энергии с целью повышения эффективности работы систем теплоснабжения.</w:t>
        </w:r>
        <w:r w:rsidR="00656635">
          <w:rPr>
            <w:noProof/>
            <w:webHidden/>
          </w:rPr>
          <w:tab/>
        </w:r>
        <w:r>
          <w:rPr>
            <w:noProof/>
            <w:webHidden/>
          </w:rPr>
          <w:fldChar w:fldCharType="begin"/>
        </w:r>
        <w:r w:rsidR="00656635">
          <w:rPr>
            <w:noProof/>
            <w:webHidden/>
          </w:rPr>
          <w:instrText xml:space="preserve"> PAGEREF _Toc361912222 \h </w:instrText>
        </w:r>
        <w:r>
          <w:rPr>
            <w:noProof/>
            <w:webHidden/>
          </w:rPr>
        </w:r>
        <w:r>
          <w:rPr>
            <w:noProof/>
            <w:webHidden/>
          </w:rPr>
          <w:fldChar w:fldCharType="separate"/>
        </w:r>
        <w:r w:rsidR="001C127F">
          <w:rPr>
            <w:noProof/>
            <w:webHidden/>
          </w:rPr>
          <w:t>69</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23" w:history="1">
        <w:r w:rsidR="00656635" w:rsidRPr="009450F5">
          <w:rPr>
            <w:rStyle w:val="af7"/>
            <w:rFonts w:eastAsiaTheme="majorEastAsia"/>
            <w:noProof/>
          </w:rPr>
          <w:t>4.4</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Меры по выводу из эксплуатации, консервации  и демонтажу избыточных источников тепловой энергии,  а также выработавших нормативный срок службы либо в случаях, когда продление срока службы или паркового ресурса технически невозможно или экономически нецелесообразно.</w:t>
        </w:r>
        <w:r w:rsidR="00656635">
          <w:rPr>
            <w:noProof/>
            <w:webHidden/>
          </w:rPr>
          <w:tab/>
        </w:r>
        <w:r>
          <w:rPr>
            <w:noProof/>
            <w:webHidden/>
          </w:rPr>
          <w:fldChar w:fldCharType="begin"/>
        </w:r>
        <w:r w:rsidR="00656635">
          <w:rPr>
            <w:noProof/>
            <w:webHidden/>
          </w:rPr>
          <w:instrText xml:space="preserve"> PAGEREF _Toc361912223 \h </w:instrText>
        </w:r>
        <w:r>
          <w:rPr>
            <w:noProof/>
            <w:webHidden/>
          </w:rPr>
        </w:r>
        <w:r>
          <w:rPr>
            <w:noProof/>
            <w:webHidden/>
          </w:rPr>
          <w:fldChar w:fldCharType="separate"/>
        </w:r>
        <w:r w:rsidR="001C127F">
          <w:rPr>
            <w:noProof/>
            <w:webHidden/>
          </w:rPr>
          <w:t>70</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24" w:history="1">
        <w:r w:rsidR="00656635" w:rsidRPr="009450F5">
          <w:rPr>
            <w:rStyle w:val="af7"/>
            <w:rFonts w:eastAsiaTheme="majorEastAsia"/>
            <w:noProof/>
          </w:rPr>
          <w:t>4.5</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Меры по переоборудованию котельных в источники комбинированной выработки электрической и тепловой энергии, кроме случаев, когда указанные котельные находятся в зоне действия профицитных (обладающих резервом тепловой мощности) источников с комбинированной выработкой тепловой и электрической энергии на каждом этапе и к окончанию планируемого периода.</w:t>
        </w:r>
        <w:r w:rsidR="00656635">
          <w:rPr>
            <w:noProof/>
            <w:webHidden/>
          </w:rPr>
          <w:tab/>
        </w:r>
        <w:r>
          <w:rPr>
            <w:noProof/>
            <w:webHidden/>
          </w:rPr>
          <w:fldChar w:fldCharType="begin"/>
        </w:r>
        <w:r w:rsidR="00656635">
          <w:rPr>
            <w:noProof/>
            <w:webHidden/>
          </w:rPr>
          <w:instrText xml:space="preserve"> PAGEREF _Toc361912224 \h </w:instrText>
        </w:r>
        <w:r>
          <w:rPr>
            <w:noProof/>
            <w:webHidden/>
          </w:rPr>
        </w:r>
        <w:r>
          <w:rPr>
            <w:noProof/>
            <w:webHidden/>
          </w:rPr>
          <w:fldChar w:fldCharType="separate"/>
        </w:r>
        <w:r w:rsidR="001C127F">
          <w:rPr>
            <w:noProof/>
            <w:webHidden/>
          </w:rPr>
          <w:t>70</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25" w:history="1">
        <w:r w:rsidR="00656635" w:rsidRPr="009450F5">
          <w:rPr>
            <w:rStyle w:val="af7"/>
            <w:rFonts w:eastAsiaTheme="majorEastAsia"/>
            <w:noProof/>
          </w:rPr>
          <w:t>4.6</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на каждом этапе и к окончанию планируемого периода.</w:t>
        </w:r>
        <w:r w:rsidR="00656635">
          <w:rPr>
            <w:noProof/>
            <w:webHidden/>
          </w:rPr>
          <w:tab/>
        </w:r>
        <w:r>
          <w:rPr>
            <w:noProof/>
            <w:webHidden/>
          </w:rPr>
          <w:fldChar w:fldCharType="begin"/>
        </w:r>
        <w:r w:rsidR="00656635">
          <w:rPr>
            <w:noProof/>
            <w:webHidden/>
          </w:rPr>
          <w:instrText xml:space="preserve"> PAGEREF _Toc361912225 \h </w:instrText>
        </w:r>
        <w:r>
          <w:rPr>
            <w:noProof/>
            <w:webHidden/>
          </w:rPr>
        </w:r>
        <w:r>
          <w:rPr>
            <w:noProof/>
            <w:webHidden/>
          </w:rPr>
          <w:fldChar w:fldCharType="separate"/>
        </w:r>
        <w:r w:rsidR="001C127F">
          <w:rPr>
            <w:noProof/>
            <w:webHidden/>
          </w:rPr>
          <w:t>70</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26" w:history="1">
        <w:r w:rsidR="00656635" w:rsidRPr="009450F5">
          <w:rPr>
            <w:rStyle w:val="af7"/>
            <w:rFonts w:eastAsiaTheme="majorEastAsia"/>
            <w:noProof/>
          </w:rPr>
          <w:t>4.7</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(мощности) и теплоносителя, поставляющими тепловую энергию в данной систем теплоснабжения на каждом этапе планируемого периода.</w:t>
        </w:r>
        <w:r w:rsidR="00656635">
          <w:rPr>
            <w:noProof/>
            <w:webHidden/>
          </w:rPr>
          <w:tab/>
        </w:r>
        <w:r>
          <w:rPr>
            <w:noProof/>
            <w:webHidden/>
          </w:rPr>
          <w:fldChar w:fldCharType="begin"/>
        </w:r>
        <w:r w:rsidR="00656635">
          <w:rPr>
            <w:noProof/>
            <w:webHidden/>
          </w:rPr>
          <w:instrText xml:space="preserve"> PAGEREF _Toc361912226 \h </w:instrText>
        </w:r>
        <w:r>
          <w:rPr>
            <w:noProof/>
            <w:webHidden/>
          </w:rPr>
        </w:r>
        <w:r>
          <w:rPr>
            <w:noProof/>
            <w:webHidden/>
          </w:rPr>
          <w:fldChar w:fldCharType="separate"/>
        </w:r>
        <w:r w:rsidR="001C127F">
          <w:rPr>
            <w:noProof/>
            <w:webHidden/>
          </w:rPr>
          <w:t>70</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27" w:history="1">
        <w:r w:rsidR="00656635" w:rsidRPr="009450F5">
          <w:rPr>
            <w:rStyle w:val="af7"/>
            <w:rFonts w:eastAsiaTheme="majorEastAsia"/>
            <w:noProof/>
          </w:rPr>
          <w:t>4.8</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Решения 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656635">
          <w:rPr>
            <w:noProof/>
            <w:webHidden/>
          </w:rPr>
          <w:tab/>
        </w:r>
        <w:r>
          <w:rPr>
            <w:noProof/>
            <w:webHidden/>
          </w:rPr>
          <w:fldChar w:fldCharType="begin"/>
        </w:r>
        <w:r w:rsidR="00656635">
          <w:rPr>
            <w:noProof/>
            <w:webHidden/>
          </w:rPr>
          <w:instrText xml:space="preserve"> PAGEREF _Toc361912227 \h </w:instrText>
        </w:r>
        <w:r>
          <w:rPr>
            <w:noProof/>
            <w:webHidden/>
          </w:rPr>
        </w:r>
        <w:r>
          <w:rPr>
            <w:noProof/>
            <w:webHidden/>
          </w:rPr>
          <w:fldChar w:fldCharType="separate"/>
        </w:r>
        <w:r w:rsidR="001C127F">
          <w:rPr>
            <w:noProof/>
            <w:webHidden/>
          </w:rPr>
          <w:t>71</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28" w:history="1">
        <w:r w:rsidR="00656635" w:rsidRPr="009450F5">
          <w:rPr>
            <w:rStyle w:val="af7"/>
            <w:rFonts w:eastAsiaTheme="majorEastAsia"/>
            <w:noProof/>
          </w:rPr>
          <w:t>4.9</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Оптимальный температурный график отпуска тепловой энергии для каждого источника тепловой энергии или группы источников в системе теплоснабжения</w:t>
        </w:r>
        <w:r w:rsidR="00656635">
          <w:rPr>
            <w:noProof/>
            <w:webHidden/>
          </w:rPr>
          <w:tab/>
        </w:r>
        <w:r>
          <w:rPr>
            <w:noProof/>
            <w:webHidden/>
          </w:rPr>
          <w:fldChar w:fldCharType="begin"/>
        </w:r>
        <w:r w:rsidR="00656635">
          <w:rPr>
            <w:noProof/>
            <w:webHidden/>
          </w:rPr>
          <w:instrText xml:space="preserve"> PAGEREF _Toc361912228 \h </w:instrText>
        </w:r>
        <w:r>
          <w:rPr>
            <w:noProof/>
            <w:webHidden/>
          </w:rPr>
        </w:r>
        <w:r>
          <w:rPr>
            <w:noProof/>
            <w:webHidden/>
          </w:rPr>
          <w:fldChar w:fldCharType="separate"/>
        </w:r>
        <w:r w:rsidR="001C127F">
          <w:rPr>
            <w:noProof/>
            <w:webHidden/>
          </w:rPr>
          <w:t>72</w:t>
        </w:r>
        <w:r>
          <w:rPr>
            <w:noProof/>
            <w:webHidden/>
          </w:rPr>
          <w:fldChar w:fldCharType="end"/>
        </w:r>
      </w:hyperlink>
    </w:p>
    <w:p w:rsidR="00656635" w:rsidRDefault="002F5665">
      <w:pPr>
        <w:pStyle w:val="12"/>
        <w:tabs>
          <w:tab w:val="left" w:pos="480"/>
        </w:tabs>
        <w:rPr>
          <w:rFonts w:asciiTheme="minorHAnsi" w:eastAsiaTheme="minorEastAsia" w:hAnsiTheme="minorHAnsi" w:cstheme="minorBidi"/>
          <w:noProof/>
          <w:sz w:val="22"/>
          <w:szCs w:val="22"/>
        </w:rPr>
      </w:pPr>
      <w:hyperlink w:anchor="_Toc361912229" w:history="1">
        <w:r w:rsidR="00656635" w:rsidRPr="009450F5">
          <w:rPr>
            <w:rStyle w:val="af7"/>
            <w:rFonts w:eastAsiaTheme="majorEastAsia"/>
            <w:noProof/>
          </w:rPr>
          <w:t>5</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Раздел Предложения по строительству и реконструкции тепловых сетей</w:t>
        </w:r>
        <w:r w:rsidR="00656635">
          <w:rPr>
            <w:noProof/>
            <w:webHidden/>
          </w:rPr>
          <w:tab/>
        </w:r>
        <w:r>
          <w:rPr>
            <w:noProof/>
            <w:webHidden/>
          </w:rPr>
          <w:fldChar w:fldCharType="begin"/>
        </w:r>
        <w:r w:rsidR="00656635">
          <w:rPr>
            <w:noProof/>
            <w:webHidden/>
          </w:rPr>
          <w:instrText xml:space="preserve"> PAGEREF _Toc361912229 \h </w:instrText>
        </w:r>
        <w:r>
          <w:rPr>
            <w:noProof/>
            <w:webHidden/>
          </w:rPr>
        </w:r>
        <w:r>
          <w:rPr>
            <w:noProof/>
            <w:webHidden/>
          </w:rPr>
          <w:fldChar w:fldCharType="separate"/>
        </w:r>
        <w:r w:rsidR="001C127F">
          <w:rPr>
            <w:noProof/>
            <w:webHidden/>
          </w:rPr>
          <w:t>78</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30" w:history="1">
        <w:r w:rsidR="00656635" w:rsidRPr="009450F5">
          <w:rPr>
            <w:rStyle w:val="af7"/>
            <w:rFonts w:eastAsiaTheme="majorEastAsia"/>
            <w:noProof/>
          </w:rPr>
          <w:t>5.1</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Предложение по новому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656635">
          <w:rPr>
            <w:noProof/>
            <w:webHidden/>
          </w:rPr>
          <w:tab/>
        </w:r>
        <w:r>
          <w:rPr>
            <w:noProof/>
            <w:webHidden/>
          </w:rPr>
          <w:fldChar w:fldCharType="begin"/>
        </w:r>
        <w:r w:rsidR="00656635">
          <w:rPr>
            <w:noProof/>
            <w:webHidden/>
          </w:rPr>
          <w:instrText xml:space="preserve"> PAGEREF _Toc361912230 \h </w:instrText>
        </w:r>
        <w:r>
          <w:rPr>
            <w:noProof/>
            <w:webHidden/>
          </w:rPr>
        </w:r>
        <w:r>
          <w:rPr>
            <w:noProof/>
            <w:webHidden/>
          </w:rPr>
          <w:fldChar w:fldCharType="separate"/>
        </w:r>
        <w:r w:rsidR="001C127F">
          <w:rPr>
            <w:noProof/>
            <w:webHidden/>
          </w:rPr>
          <w:t>78</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31" w:history="1">
        <w:r w:rsidR="00656635" w:rsidRPr="009450F5">
          <w:rPr>
            <w:rStyle w:val="af7"/>
            <w:rFonts w:eastAsiaTheme="majorEastAsia"/>
            <w:noProof/>
          </w:rPr>
          <w:t>5.2</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Предложение по новому строительству тепловых сетей для обеспечения перспективных приростов тепловой нагрузки  во вновь осваиваемых районах поселения, городского округа под жилищную, комплексную  или производственную застройку.</w:t>
        </w:r>
        <w:r w:rsidR="00656635">
          <w:rPr>
            <w:noProof/>
            <w:webHidden/>
          </w:rPr>
          <w:tab/>
        </w:r>
        <w:r>
          <w:rPr>
            <w:noProof/>
            <w:webHidden/>
          </w:rPr>
          <w:fldChar w:fldCharType="begin"/>
        </w:r>
        <w:r w:rsidR="00656635">
          <w:rPr>
            <w:noProof/>
            <w:webHidden/>
          </w:rPr>
          <w:instrText xml:space="preserve"> PAGEREF _Toc361912231 \h </w:instrText>
        </w:r>
        <w:r>
          <w:rPr>
            <w:noProof/>
            <w:webHidden/>
          </w:rPr>
        </w:r>
        <w:r>
          <w:rPr>
            <w:noProof/>
            <w:webHidden/>
          </w:rPr>
          <w:fldChar w:fldCharType="separate"/>
        </w:r>
        <w:r w:rsidR="001C127F">
          <w:rPr>
            <w:noProof/>
            <w:webHidden/>
          </w:rPr>
          <w:t>84</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32" w:history="1">
        <w:r w:rsidR="00656635" w:rsidRPr="009450F5">
          <w:rPr>
            <w:rStyle w:val="af7"/>
            <w:rFonts w:eastAsiaTheme="majorEastAsia"/>
            <w:noProof/>
          </w:rPr>
          <w:t>5.3</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Предложение по новому строительству и  реконструкции тепловых сетей, обеспечивающие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56635">
          <w:rPr>
            <w:noProof/>
            <w:webHidden/>
          </w:rPr>
          <w:tab/>
        </w:r>
        <w:r>
          <w:rPr>
            <w:noProof/>
            <w:webHidden/>
          </w:rPr>
          <w:fldChar w:fldCharType="begin"/>
        </w:r>
        <w:r w:rsidR="00656635">
          <w:rPr>
            <w:noProof/>
            <w:webHidden/>
          </w:rPr>
          <w:instrText xml:space="preserve"> PAGEREF _Toc361912232 \h </w:instrText>
        </w:r>
        <w:r>
          <w:rPr>
            <w:noProof/>
            <w:webHidden/>
          </w:rPr>
        </w:r>
        <w:r>
          <w:rPr>
            <w:noProof/>
            <w:webHidden/>
          </w:rPr>
          <w:fldChar w:fldCharType="separate"/>
        </w:r>
        <w:r w:rsidR="001C127F">
          <w:rPr>
            <w:noProof/>
            <w:webHidden/>
          </w:rPr>
          <w:t>84</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33" w:history="1">
        <w:r w:rsidR="00656635" w:rsidRPr="009450F5">
          <w:rPr>
            <w:rStyle w:val="af7"/>
            <w:rFonts w:eastAsiaTheme="majorEastAsia"/>
            <w:noProof/>
          </w:rPr>
          <w:t>5.4</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изложенным в подпункте "г" пункта 10 настоящего документа;</w:t>
        </w:r>
        <w:r w:rsidR="00656635">
          <w:rPr>
            <w:noProof/>
            <w:webHidden/>
          </w:rPr>
          <w:tab/>
        </w:r>
        <w:r>
          <w:rPr>
            <w:noProof/>
            <w:webHidden/>
          </w:rPr>
          <w:fldChar w:fldCharType="begin"/>
        </w:r>
        <w:r w:rsidR="00656635">
          <w:rPr>
            <w:noProof/>
            <w:webHidden/>
          </w:rPr>
          <w:instrText xml:space="preserve"> PAGEREF _Toc361912233 \h </w:instrText>
        </w:r>
        <w:r>
          <w:rPr>
            <w:noProof/>
            <w:webHidden/>
          </w:rPr>
        </w:r>
        <w:r>
          <w:rPr>
            <w:noProof/>
            <w:webHidden/>
          </w:rPr>
          <w:fldChar w:fldCharType="separate"/>
        </w:r>
        <w:r w:rsidR="001C127F">
          <w:rPr>
            <w:noProof/>
            <w:webHidden/>
          </w:rPr>
          <w:t>84</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34" w:history="1">
        <w:r w:rsidR="00656635" w:rsidRPr="009450F5">
          <w:rPr>
            <w:rStyle w:val="af7"/>
            <w:rFonts w:eastAsiaTheme="majorEastAsia"/>
            <w:noProof/>
          </w:rPr>
          <w:t>5.5</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Предложения по строительству и реконструкции тепловых сетей для</w:t>
        </w:r>
        <w:r w:rsidR="00656635">
          <w:rPr>
            <w:noProof/>
            <w:webHidden/>
          </w:rPr>
          <w:tab/>
        </w:r>
        <w:r>
          <w:rPr>
            <w:noProof/>
            <w:webHidden/>
          </w:rPr>
          <w:fldChar w:fldCharType="begin"/>
        </w:r>
        <w:r w:rsidR="00656635">
          <w:rPr>
            <w:noProof/>
            <w:webHidden/>
          </w:rPr>
          <w:instrText xml:space="preserve"> PAGEREF _Toc361912234 \h </w:instrText>
        </w:r>
        <w:r>
          <w:rPr>
            <w:noProof/>
            <w:webHidden/>
          </w:rPr>
        </w:r>
        <w:r>
          <w:rPr>
            <w:noProof/>
            <w:webHidden/>
          </w:rPr>
          <w:fldChar w:fldCharType="separate"/>
        </w:r>
        <w:r w:rsidR="001C127F">
          <w:rPr>
            <w:noProof/>
            <w:webHidden/>
          </w:rPr>
          <w:t>84</w:t>
        </w:r>
        <w:r>
          <w:rPr>
            <w:noProof/>
            <w:webHidden/>
          </w:rPr>
          <w:fldChar w:fldCharType="end"/>
        </w:r>
      </w:hyperlink>
    </w:p>
    <w:p w:rsidR="00656635" w:rsidRDefault="002F5665">
      <w:pPr>
        <w:pStyle w:val="12"/>
        <w:tabs>
          <w:tab w:val="left" w:pos="480"/>
        </w:tabs>
        <w:rPr>
          <w:rFonts w:asciiTheme="minorHAnsi" w:eastAsiaTheme="minorEastAsia" w:hAnsiTheme="minorHAnsi" w:cstheme="minorBidi"/>
          <w:noProof/>
          <w:sz w:val="22"/>
          <w:szCs w:val="22"/>
        </w:rPr>
      </w:pPr>
      <w:hyperlink w:anchor="_Toc361912235" w:history="1">
        <w:r w:rsidR="00656635" w:rsidRPr="009450F5">
          <w:rPr>
            <w:rStyle w:val="af7"/>
            <w:rFonts w:eastAsiaTheme="majorEastAsia"/>
            <w:noProof/>
          </w:rPr>
          <w:t>6</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Раздел  Перспективные топливные балансы</w:t>
        </w:r>
        <w:r w:rsidR="00656635">
          <w:rPr>
            <w:noProof/>
            <w:webHidden/>
          </w:rPr>
          <w:tab/>
        </w:r>
        <w:r>
          <w:rPr>
            <w:noProof/>
            <w:webHidden/>
          </w:rPr>
          <w:fldChar w:fldCharType="begin"/>
        </w:r>
        <w:r w:rsidR="00656635">
          <w:rPr>
            <w:noProof/>
            <w:webHidden/>
          </w:rPr>
          <w:instrText xml:space="preserve"> PAGEREF _Toc361912235 \h </w:instrText>
        </w:r>
        <w:r>
          <w:rPr>
            <w:noProof/>
            <w:webHidden/>
          </w:rPr>
        </w:r>
        <w:r>
          <w:rPr>
            <w:noProof/>
            <w:webHidden/>
          </w:rPr>
          <w:fldChar w:fldCharType="separate"/>
        </w:r>
        <w:r w:rsidR="001C127F">
          <w:rPr>
            <w:noProof/>
            <w:webHidden/>
          </w:rPr>
          <w:t>85</w:t>
        </w:r>
        <w:r>
          <w:rPr>
            <w:noProof/>
            <w:webHidden/>
          </w:rPr>
          <w:fldChar w:fldCharType="end"/>
        </w:r>
      </w:hyperlink>
    </w:p>
    <w:p w:rsidR="00656635" w:rsidRDefault="002F5665">
      <w:pPr>
        <w:pStyle w:val="12"/>
        <w:tabs>
          <w:tab w:val="left" w:pos="480"/>
        </w:tabs>
        <w:rPr>
          <w:rFonts w:asciiTheme="minorHAnsi" w:eastAsiaTheme="minorEastAsia" w:hAnsiTheme="minorHAnsi" w:cstheme="minorBidi"/>
          <w:noProof/>
          <w:sz w:val="22"/>
          <w:szCs w:val="22"/>
        </w:rPr>
      </w:pPr>
      <w:hyperlink w:anchor="_Toc361912236" w:history="1">
        <w:r w:rsidR="00656635" w:rsidRPr="009450F5">
          <w:rPr>
            <w:rStyle w:val="af7"/>
            <w:rFonts w:eastAsiaTheme="majorEastAsia"/>
            <w:noProof/>
          </w:rPr>
          <w:t>7</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Раздел  Инвестиции в строительство, реконструкцию и техническое перевооружение</w:t>
        </w:r>
        <w:r w:rsidR="00656635">
          <w:rPr>
            <w:noProof/>
            <w:webHidden/>
          </w:rPr>
          <w:tab/>
        </w:r>
        <w:r>
          <w:rPr>
            <w:noProof/>
            <w:webHidden/>
          </w:rPr>
          <w:fldChar w:fldCharType="begin"/>
        </w:r>
        <w:r w:rsidR="00656635">
          <w:rPr>
            <w:noProof/>
            <w:webHidden/>
          </w:rPr>
          <w:instrText xml:space="preserve"> PAGEREF _Toc361912236 \h </w:instrText>
        </w:r>
        <w:r>
          <w:rPr>
            <w:noProof/>
            <w:webHidden/>
          </w:rPr>
        </w:r>
        <w:r>
          <w:rPr>
            <w:noProof/>
            <w:webHidden/>
          </w:rPr>
          <w:fldChar w:fldCharType="separate"/>
        </w:r>
        <w:r w:rsidR="001C127F">
          <w:rPr>
            <w:noProof/>
            <w:webHidden/>
          </w:rPr>
          <w:t>87</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37" w:history="1">
        <w:r w:rsidR="00656635" w:rsidRPr="009450F5">
          <w:rPr>
            <w:rStyle w:val="af7"/>
            <w:rFonts w:eastAsiaTheme="majorEastAsia"/>
            <w:noProof/>
          </w:rPr>
          <w:t>7.1</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Решения по величине необходимых инвестиций в новое строительство, реконструкцию и техническое перевооружение источников тепловой энергии  на каждом этапе планируемого периода с учетом утвержденной инвестиционной программы.</w:t>
        </w:r>
        <w:r w:rsidR="00656635">
          <w:rPr>
            <w:noProof/>
            <w:webHidden/>
          </w:rPr>
          <w:tab/>
        </w:r>
        <w:r>
          <w:rPr>
            <w:noProof/>
            <w:webHidden/>
          </w:rPr>
          <w:fldChar w:fldCharType="begin"/>
        </w:r>
        <w:r w:rsidR="00656635">
          <w:rPr>
            <w:noProof/>
            <w:webHidden/>
          </w:rPr>
          <w:instrText xml:space="preserve"> PAGEREF _Toc361912237 \h </w:instrText>
        </w:r>
        <w:r>
          <w:rPr>
            <w:noProof/>
            <w:webHidden/>
          </w:rPr>
        </w:r>
        <w:r>
          <w:rPr>
            <w:noProof/>
            <w:webHidden/>
          </w:rPr>
          <w:fldChar w:fldCharType="separate"/>
        </w:r>
        <w:r w:rsidR="001C127F">
          <w:rPr>
            <w:noProof/>
            <w:webHidden/>
          </w:rPr>
          <w:t>87</w:t>
        </w:r>
        <w:r>
          <w:rPr>
            <w:noProof/>
            <w:webHidden/>
          </w:rPr>
          <w:fldChar w:fldCharType="end"/>
        </w:r>
      </w:hyperlink>
    </w:p>
    <w:p w:rsidR="00656635" w:rsidRDefault="002F5665">
      <w:pPr>
        <w:pStyle w:val="23"/>
        <w:rPr>
          <w:rFonts w:asciiTheme="minorHAnsi" w:eastAsiaTheme="minorEastAsia" w:hAnsiTheme="minorHAnsi" w:cstheme="minorBidi"/>
          <w:noProof/>
          <w:sz w:val="22"/>
          <w:szCs w:val="22"/>
        </w:rPr>
      </w:pPr>
      <w:hyperlink w:anchor="_Toc361912238" w:history="1">
        <w:r w:rsidR="00656635" w:rsidRPr="009450F5">
          <w:rPr>
            <w:rStyle w:val="af7"/>
            <w:rFonts w:eastAsiaTheme="majorEastAsia"/>
            <w:noProof/>
          </w:rPr>
          <w:t>7.2</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Решения по величине необходимых инвестиций в новое строительство, реконструкцию и техническое перевооружение тепловых сетей, насосных станций и тепловых пунктов на каждом этапе планируемого периода с учетом утвержденной инвестиционной программы.</w:t>
        </w:r>
        <w:r w:rsidR="00656635">
          <w:rPr>
            <w:noProof/>
            <w:webHidden/>
          </w:rPr>
          <w:tab/>
        </w:r>
        <w:r>
          <w:rPr>
            <w:noProof/>
            <w:webHidden/>
          </w:rPr>
          <w:fldChar w:fldCharType="begin"/>
        </w:r>
        <w:r w:rsidR="00656635">
          <w:rPr>
            <w:noProof/>
            <w:webHidden/>
          </w:rPr>
          <w:instrText xml:space="preserve"> PAGEREF _Toc361912238 \h </w:instrText>
        </w:r>
        <w:r>
          <w:rPr>
            <w:noProof/>
            <w:webHidden/>
          </w:rPr>
        </w:r>
        <w:r>
          <w:rPr>
            <w:noProof/>
            <w:webHidden/>
          </w:rPr>
          <w:fldChar w:fldCharType="separate"/>
        </w:r>
        <w:r w:rsidR="001C127F">
          <w:rPr>
            <w:noProof/>
            <w:webHidden/>
          </w:rPr>
          <w:t>88</w:t>
        </w:r>
        <w:r>
          <w:rPr>
            <w:noProof/>
            <w:webHidden/>
          </w:rPr>
          <w:fldChar w:fldCharType="end"/>
        </w:r>
      </w:hyperlink>
    </w:p>
    <w:p w:rsidR="00656635" w:rsidRDefault="002F5665">
      <w:pPr>
        <w:pStyle w:val="12"/>
        <w:tabs>
          <w:tab w:val="left" w:pos="480"/>
        </w:tabs>
        <w:rPr>
          <w:rFonts w:asciiTheme="minorHAnsi" w:eastAsiaTheme="minorEastAsia" w:hAnsiTheme="minorHAnsi" w:cstheme="minorBidi"/>
          <w:noProof/>
          <w:sz w:val="22"/>
          <w:szCs w:val="22"/>
        </w:rPr>
      </w:pPr>
      <w:hyperlink w:anchor="_Toc361912239" w:history="1">
        <w:r w:rsidR="00656635" w:rsidRPr="009450F5">
          <w:rPr>
            <w:rStyle w:val="af7"/>
            <w:rFonts w:eastAsiaTheme="majorEastAsia"/>
            <w:noProof/>
          </w:rPr>
          <w:t>8</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Раздел  Решение об определении единой теплоснабжающей организации (организаций)</w:t>
        </w:r>
        <w:r w:rsidR="00656635">
          <w:rPr>
            <w:noProof/>
            <w:webHidden/>
          </w:rPr>
          <w:tab/>
        </w:r>
        <w:r>
          <w:rPr>
            <w:noProof/>
            <w:webHidden/>
          </w:rPr>
          <w:fldChar w:fldCharType="begin"/>
        </w:r>
        <w:r w:rsidR="00656635">
          <w:rPr>
            <w:noProof/>
            <w:webHidden/>
          </w:rPr>
          <w:instrText xml:space="preserve"> PAGEREF _Toc361912239 \h </w:instrText>
        </w:r>
        <w:r>
          <w:rPr>
            <w:noProof/>
            <w:webHidden/>
          </w:rPr>
        </w:r>
        <w:r>
          <w:rPr>
            <w:noProof/>
            <w:webHidden/>
          </w:rPr>
          <w:fldChar w:fldCharType="separate"/>
        </w:r>
        <w:r w:rsidR="001C127F">
          <w:rPr>
            <w:noProof/>
            <w:webHidden/>
          </w:rPr>
          <w:t>90</w:t>
        </w:r>
        <w:r>
          <w:rPr>
            <w:noProof/>
            <w:webHidden/>
          </w:rPr>
          <w:fldChar w:fldCharType="end"/>
        </w:r>
      </w:hyperlink>
    </w:p>
    <w:p w:rsidR="00656635" w:rsidRDefault="002F5665">
      <w:pPr>
        <w:pStyle w:val="12"/>
        <w:tabs>
          <w:tab w:val="left" w:pos="480"/>
        </w:tabs>
        <w:rPr>
          <w:rFonts w:asciiTheme="minorHAnsi" w:eastAsiaTheme="minorEastAsia" w:hAnsiTheme="minorHAnsi" w:cstheme="minorBidi"/>
          <w:noProof/>
          <w:sz w:val="22"/>
          <w:szCs w:val="22"/>
        </w:rPr>
      </w:pPr>
      <w:hyperlink w:anchor="_Toc361912240" w:history="1">
        <w:r w:rsidR="00656635" w:rsidRPr="009450F5">
          <w:rPr>
            <w:rStyle w:val="af7"/>
            <w:rFonts w:eastAsiaTheme="majorEastAsia"/>
            <w:noProof/>
          </w:rPr>
          <w:t>9</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Раздел  Решения о распределении тепловой нагрузки между источниками тепловой энергии</w:t>
        </w:r>
        <w:r w:rsidR="00656635">
          <w:rPr>
            <w:noProof/>
            <w:webHidden/>
          </w:rPr>
          <w:tab/>
        </w:r>
        <w:r>
          <w:rPr>
            <w:noProof/>
            <w:webHidden/>
          </w:rPr>
          <w:fldChar w:fldCharType="begin"/>
        </w:r>
        <w:r w:rsidR="00656635">
          <w:rPr>
            <w:noProof/>
            <w:webHidden/>
          </w:rPr>
          <w:instrText xml:space="preserve"> PAGEREF _Toc361912240 \h </w:instrText>
        </w:r>
        <w:r>
          <w:rPr>
            <w:noProof/>
            <w:webHidden/>
          </w:rPr>
        </w:r>
        <w:r>
          <w:rPr>
            <w:noProof/>
            <w:webHidden/>
          </w:rPr>
          <w:fldChar w:fldCharType="separate"/>
        </w:r>
        <w:r w:rsidR="001C127F">
          <w:rPr>
            <w:noProof/>
            <w:webHidden/>
          </w:rPr>
          <w:t>92</w:t>
        </w:r>
        <w:r>
          <w:rPr>
            <w:noProof/>
            <w:webHidden/>
          </w:rPr>
          <w:fldChar w:fldCharType="end"/>
        </w:r>
      </w:hyperlink>
    </w:p>
    <w:p w:rsidR="00656635" w:rsidRDefault="002F5665">
      <w:pPr>
        <w:pStyle w:val="12"/>
        <w:tabs>
          <w:tab w:val="left" w:pos="480"/>
        </w:tabs>
        <w:rPr>
          <w:rFonts w:asciiTheme="minorHAnsi" w:eastAsiaTheme="minorEastAsia" w:hAnsiTheme="minorHAnsi" w:cstheme="minorBidi"/>
          <w:noProof/>
          <w:sz w:val="22"/>
          <w:szCs w:val="22"/>
        </w:rPr>
      </w:pPr>
      <w:hyperlink w:anchor="_Toc361912241" w:history="1">
        <w:r w:rsidR="00656635" w:rsidRPr="009450F5">
          <w:rPr>
            <w:rStyle w:val="af7"/>
            <w:rFonts w:eastAsiaTheme="majorEastAsia"/>
            <w:noProof/>
          </w:rPr>
          <w:t>10</w:t>
        </w:r>
        <w:r w:rsidR="00656635">
          <w:rPr>
            <w:rFonts w:asciiTheme="minorHAnsi" w:eastAsiaTheme="minorEastAsia" w:hAnsiTheme="minorHAnsi" w:cstheme="minorBidi"/>
            <w:noProof/>
            <w:sz w:val="22"/>
            <w:szCs w:val="22"/>
          </w:rPr>
          <w:tab/>
        </w:r>
        <w:r w:rsidR="00656635" w:rsidRPr="009450F5">
          <w:rPr>
            <w:rStyle w:val="af7"/>
            <w:rFonts w:eastAsiaTheme="majorEastAsia"/>
            <w:noProof/>
          </w:rPr>
          <w:t>Раздел Решения по бесхозяйным тепловым сетям</w:t>
        </w:r>
        <w:r w:rsidR="00656635">
          <w:rPr>
            <w:noProof/>
            <w:webHidden/>
          </w:rPr>
          <w:tab/>
        </w:r>
        <w:r>
          <w:rPr>
            <w:noProof/>
            <w:webHidden/>
          </w:rPr>
          <w:fldChar w:fldCharType="begin"/>
        </w:r>
        <w:r w:rsidR="00656635">
          <w:rPr>
            <w:noProof/>
            <w:webHidden/>
          </w:rPr>
          <w:instrText xml:space="preserve"> PAGEREF _Toc361912241 \h </w:instrText>
        </w:r>
        <w:r>
          <w:rPr>
            <w:noProof/>
            <w:webHidden/>
          </w:rPr>
        </w:r>
        <w:r>
          <w:rPr>
            <w:noProof/>
            <w:webHidden/>
          </w:rPr>
          <w:fldChar w:fldCharType="separate"/>
        </w:r>
        <w:r w:rsidR="001C127F">
          <w:rPr>
            <w:noProof/>
            <w:webHidden/>
          </w:rPr>
          <w:t>92</w:t>
        </w:r>
        <w:r>
          <w:rPr>
            <w:noProof/>
            <w:webHidden/>
          </w:rPr>
          <w:fldChar w:fldCharType="end"/>
        </w:r>
      </w:hyperlink>
    </w:p>
    <w:p w:rsidR="00251F25" w:rsidRDefault="002F5665" w:rsidP="00B01DD3">
      <w:r>
        <w:fldChar w:fldCharType="end"/>
      </w:r>
    </w:p>
    <w:p w:rsidR="00C04D4E" w:rsidRDefault="00C04D4E" w:rsidP="00B01DD3"/>
    <w:p w:rsidR="00C04D4E" w:rsidRDefault="00C04D4E" w:rsidP="00B01DD3"/>
    <w:p w:rsidR="00714A36" w:rsidRDefault="00714A36" w:rsidP="00B01DD3"/>
    <w:p w:rsidR="00714A36" w:rsidRDefault="00714A36" w:rsidP="00B01DD3"/>
    <w:p w:rsidR="00C04D4E" w:rsidRDefault="00C04D4E" w:rsidP="00B01DD3"/>
    <w:p w:rsidR="00AA5A42" w:rsidRDefault="00AA5A42" w:rsidP="00B01DD3"/>
    <w:p w:rsidR="0086282F" w:rsidRDefault="0086282F" w:rsidP="00B01DD3"/>
    <w:p w:rsidR="00D1356B" w:rsidRPr="00E95B60" w:rsidRDefault="00D1356B" w:rsidP="00E50C7E">
      <w:pPr>
        <w:pStyle w:val="1"/>
        <w:numPr>
          <w:ilvl w:val="0"/>
          <w:numId w:val="0"/>
        </w:numPr>
        <w:ind w:left="432"/>
        <w:rPr>
          <w:rFonts w:ascii="Times New Roman" w:hAnsi="Times New Roman" w:cs="Times New Roman"/>
          <w:color w:val="auto"/>
        </w:rPr>
      </w:pPr>
      <w:bookmarkStart w:id="1" w:name="_Toc361912198"/>
      <w:r w:rsidRPr="00E95B60">
        <w:rPr>
          <w:rFonts w:ascii="Times New Roman" w:hAnsi="Times New Roman" w:cs="Times New Roman"/>
          <w:color w:val="auto"/>
        </w:rPr>
        <w:lastRenderedPageBreak/>
        <w:t>Раздел</w:t>
      </w:r>
      <w:r w:rsidR="00C04D4E">
        <w:rPr>
          <w:rFonts w:ascii="Times New Roman" w:hAnsi="Times New Roman" w:cs="Times New Roman"/>
          <w:color w:val="auto"/>
        </w:rPr>
        <w:t xml:space="preserve"> 1</w:t>
      </w:r>
      <w:r w:rsidRPr="00E95B60">
        <w:rPr>
          <w:rFonts w:ascii="Times New Roman" w:hAnsi="Times New Roman" w:cs="Times New Roman"/>
          <w:color w:val="auto"/>
        </w:rPr>
        <w:t xml:space="preserve"> 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1"/>
    </w:p>
    <w:p w:rsidR="00D1356B" w:rsidRPr="00482F56" w:rsidRDefault="00D1356B" w:rsidP="00273C79">
      <w:pPr>
        <w:pStyle w:val="2"/>
      </w:pPr>
      <w:bookmarkStart w:id="2" w:name="_Toc356459891"/>
      <w:bookmarkStart w:id="3" w:name="_Toc361912199"/>
      <w:r w:rsidRPr="00482F56">
        <w:t>Площадь строительных фондов и приросты площади строительных фондов по расчетным элементам территориального деления.</w:t>
      </w:r>
      <w:bookmarkEnd w:id="2"/>
      <w:bookmarkEnd w:id="3"/>
    </w:p>
    <w:p w:rsidR="00D1356B" w:rsidRPr="00482F56" w:rsidRDefault="00D1356B" w:rsidP="00482F56">
      <w:pPr>
        <w:pStyle w:val="11"/>
        <w:tabs>
          <w:tab w:val="left" w:pos="993"/>
        </w:tabs>
        <w:spacing w:before="0" w:after="0" w:line="276" w:lineRule="auto"/>
        <w:ind w:left="1084"/>
        <w:rPr>
          <w:b/>
          <w:spacing w:val="0"/>
          <w:szCs w:val="28"/>
        </w:rPr>
      </w:pPr>
    </w:p>
    <w:p w:rsidR="00214088" w:rsidRPr="003D1F48" w:rsidRDefault="00214088" w:rsidP="00214088">
      <w:pPr>
        <w:pStyle w:val="71"/>
        <w:shd w:val="clear" w:color="auto" w:fill="auto"/>
        <w:spacing w:after="0" w:line="360" w:lineRule="auto"/>
        <w:ind w:left="23" w:right="23" w:firstLine="578"/>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 xml:space="preserve">Сводная схема генерального плана </w:t>
      </w:r>
      <w:r>
        <w:rPr>
          <w:rFonts w:ascii="Times New Roman" w:eastAsia="Times New Roman" w:hAnsi="Times New Roman" w:cs="Times New Roman"/>
          <w:sz w:val="28"/>
          <w:szCs w:val="28"/>
        </w:rPr>
        <w:t>м</w:t>
      </w:r>
      <w:r w:rsidRPr="003D1F48">
        <w:rPr>
          <w:rFonts w:ascii="Times New Roman" w:eastAsia="Times New Roman" w:hAnsi="Times New Roman" w:cs="Times New Roman"/>
          <w:sz w:val="28"/>
          <w:szCs w:val="28"/>
        </w:rPr>
        <w:t>.</w:t>
      </w:r>
      <w:r>
        <w:rPr>
          <w:rFonts w:ascii="Times New Roman" w:eastAsia="Times New Roman" w:hAnsi="Times New Roman" w:cs="Times New Roman"/>
          <w:sz w:val="28"/>
          <w:szCs w:val="28"/>
        </w:rPr>
        <w:t>о</w:t>
      </w:r>
      <w:r w:rsidRPr="003D1F4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город Венев</w:t>
      </w:r>
      <w:r w:rsidRPr="003D1F48">
        <w:rPr>
          <w:rFonts w:ascii="Times New Roman" w:eastAsia="Times New Roman" w:hAnsi="Times New Roman" w:cs="Times New Roman"/>
          <w:sz w:val="28"/>
          <w:szCs w:val="28"/>
        </w:rPr>
        <w:t xml:space="preserve"> представлена на рисунке 1.1.                                                                                                                    </w:t>
      </w:r>
    </w:p>
    <w:p w:rsidR="00214088" w:rsidRPr="003D1F48" w:rsidRDefault="00214088" w:rsidP="00214088">
      <w:pPr>
        <w:pStyle w:val="71"/>
        <w:shd w:val="clear" w:color="auto" w:fill="auto"/>
        <w:spacing w:after="0" w:line="360" w:lineRule="auto"/>
        <w:ind w:left="23" w:right="23" w:firstLine="57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Карта развития объектов и сетей инженерно-технического обеспечения м.о. город Венев</w:t>
      </w:r>
      <w:r w:rsidRPr="003D1F48">
        <w:rPr>
          <w:rFonts w:ascii="Times New Roman" w:eastAsia="Times New Roman" w:hAnsi="Times New Roman" w:cs="Times New Roman"/>
          <w:sz w:val="28"/>
          <w:szCs w:val="28"/>
        </w:rPr>
        <w:t xml:space="preserve"> представлены на рисунке 1.2.                                                                                           </w:t>
      </w:r>
    </w:p>
    <w:p w:rsidR="00214088" w:rsidRPr="003D1F48" w:rsidRDefault="00214088" w:rsidP="00214088">
      <w:pPr>
        <w:pStyle w:val="71"/>
        <w:shd w:val="clear" w:color="auto" w:fill="auto"/>
        <w:spacing w:after="0" w:line="276" w:lineRule="auto"/>
        <w:ind w:left="20" w:right="20" w:firstLine="580"/>
        <w:jc w:val="left"/>
        <w:rPr>
          <w:rFonts w:ascii="Times New Roman" w:eastAsia="Times New Roman" w:hAnsi="Times New Roman" w:cs="Times New Roman"/>
          <w:sz w:val="28"/>
          <w:szCs w:val="28"/>
        </w:rPr>
      </w:pPr>
    </w:p>
    <w:p w:rsidR="00214088" w:rsidRPr="003D1F48" w:rsidRDefault="00214088" w:rsidP="00214088">
      <w:pPr>
        <w:pStyle w:val="71"/>
        <w:shd w:val="clear" w:color="auto" w:fill="auto"/>
        <w:spacing w:after="0" w:line="276" w:lineRule="auto"/>
        <w:ind w:right="20" w:firstLine="0"/>
        <w:jc w:val="left"/>
        <w:rPr>
          <w:rFonts w:ascii="Times New Roman" w:eastAsia="Times New Roman" w:hAnsi="Times New Roman" w:cs="Times New Roman"/>
          <w:sz w:val="28"/>
          <w:szCs w:val="28"/>
        </w:rPr>
      </w:pPr>
    </w:p>
    <w:p w:rsidR="00214088" w:rsidRDefault="00214088" w:rsidP="00214088">
      <w:pPr>
        <w:widowControl w:val="0"/>
        <w:spacing w:before="20" w:after="20" w:line="360" w:lineRule="auto"/>
        <w:jc w:val="both"/>
        <w:rPr>
          <w:rFonts w:ascii="Times New Roman" w:eastAsia="Times New Roman" w:hAnsi="Times New Roman" w:cs="Times New Roman"/>
          <w:sz w:val="28"/>
          <w:szCs w:val="28"/>
        </w:rPr>
      </w:pPr>
      <w:r>
        <w:rPr>
          <w:rFonts w:ascii="Times New Roman" w:eastAsia="Times New Roman" w:hAnsi="Times New Roman" w:cs="Times New Roman"/>
          <w:noProof/>
          <w:sz w:val="28"/>
          <w:szCs w:val="28"/>
          <w:lang w:eastAsia="ru-RU"/>
        </w:rPr>
        <w:drawing>
          <wp:inline distT="0" distB="0" distL="0" distR="0">
            <wp:extent cx="6391035" cy="5372100"/>
            <wp:effectExtent l="19050" t="0" r="0" b="0"/>
            <wp:docPr id="3" name="Рисунок 4" descr="C:\Documents and Settings\anna_lazareva\Рабочий стол\ПЛАН_РАЗВИТИЯ_ТЕРРИТОРИИ пос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nna_lazareva\Рабочий стол\ПЛАН_РАЗВИТИЯ_ТЕРРИТОРИИ посл.jpg"/>
                    <pic:cNvPicPr>
                      <a:picLocks noChangeAspect="1" noChangeArrowheads="1"/>
                    </pic:cNvPicPr>
                  </pic:nvPicPr>
                  <pic:blipFill>
                    <a:blip r:embed="rId8" cstate="print"/>
                    <a:srcRect/>
                    <a:stretch>
                      <a:fillRect/>
                    </a:stretch>
                  </pic:blipFill>
                  <pic:spPr bwMode="auto">
                    <a:xfrm>
                      <a:off x="0" y="0"/>
                      <a:ext cx="6390005" cy="5371234"/>
                    </a:xfrm>
                    <a:prstGeom prst="rect">
                      <a:avLst/>
                    </a:prstGeom>
                    <a:noFill/>
                    <a:ln w="9525">
                      <a:noFill/>
                      <a:miter lim="800000"/>
                      <a:headEnd/>
                      <a:tailEnd/>
                    </a:ln>
                  </pic:spPr>
                </pic:pic>
              </a:graphicData>
            </a:graphic>
          </wp:inline>
        </w:drawing>
      </w:r>
    </w:p>
    <w:p w:rsidR="00214088" w:rsidRPr="003D1F48" w:rsidRDefault="00214088" w:rsidP="00214088">
      <w:pPr>
        <w:widowControl w:val="0"/>
        <w:spacing w:before="20" w:after="20" w:line="360" w:lineRule="auto"/>
        <w:jc w:val="both"/>
        <w:rPr>
          <w:rFonts w:ascii="Times New Roman" w:eastAsia="Times New Roman" w:hAnsi="Times New Roman" w:cs="Times New Roman"/>
          <w:sz w:val="28"/>
          <w:szCs w:val="28"/>
        </w:rPr>
      </w:pPr>
    </w:p>
    <w:p w:rsidR="00214088" w:rsidRPr="003D1F48" w:rsidRDefault="00214088" w:rsidP="00214088">
      <w:pPr>
        <w:pStyle w:val="24"/>
        <w:spacing w:line="360" w:lineRule="auto"/>
        <w:ind w:firstLine="0"/>
        <w:rPr>
          <w:i/>
          <w:szCs w:val="28"/>
        </w:rPr>
      </w:pPr>
      <w:r>
        <w:rPr>
          <w:i/>
          <w:noProof/>
          <w:szCs w:val="28"/>
        </w:rPr>
        <w:lastRenderedPageBreak/>
        <w:drawing>
          <wp:inline distT="0" distB="0" distL="0" distR="0">
            <wp:extent cx="6391035" cy="5953125"/>
            <wp:effectExtent l="19050" t="0" r="0" b="0"/>
            <wp:docPr id="4" name="Рисунок 5" descr="C:\Documents and Settings\anna_lazareva\Рабочий стол\Карта развития объектов и сетей инженерно-технического обеспеч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anna_lazareva\Рабочий стол\Карта развития объектов и сетей инженерно-технического обеспечения.jpg"/>
                    <pic:cNvPicPr>
                      <a:picLocks noChangeAspect="1" noChangeArrowheads="1"/>
                    </pic:cNvPicPr>
                  </pic:nvPicPr>
                  <pic:blipFill>
                    <a:blip r:embed="rId9" cstate="print"/>
                    <a:srcRect/>
                    <a:stretch>
                      <a:fillRect/>
                    </a:stretch>
                  </pic:blipFill>
                  <pic:spPr bwMode="auto">
                    <a:xfrm>
                      <a:off x="0" y="0"/>
                      <a:ext cx="6390005" cy="5952166"/>
                    </a:xfrm>
                    <a:prstGeom prst="rect">
                      <a:avLst/>
                    </a:prstGeom>
                    <a:noFill/>
                    <a:ln w="9525">
                      <a:noFill/>
                      <a:miter lim="800000"/>
                      <a:headEnd/>
                      <a:tailEnd/>
                    </a:ln>
                  </pic:spPr>
                </pic:pic>
              </a:graphicData>
            </a:graphic>
          </wp:inline>
        </w:drawing>
      </w:r>
    </w:p>
    <w:p w:rsidR="00214088" w:rsidRDefault="00214088" w:rsidP="00214088">
      <w:pPr>
        <w:widowControl w:val="0"/>
        <w:spacing w:before="20" w:after="20" w:line="360" w:lineRule="auto"/>
        <w:ind w:firstLine="709"/>
        <w:jc w:val="both"/>
        <w:rPr>
          <w:rFonts w:ascii="Times New Roman" w:eastAsia="Times New Roman" w:hAnsi="Times New Roman" w:cs="Times New Roman"/>
          <w:sz w:val="28"/>
          <w:szCs w:val="28"/>
        </w:rPr>
      </w:pPr>
    </w:p>
    <w:p w:rsidR="00310857" w:rsidRDefault="00310857" w:rsidP="00310857">
      <w:pPr>
        <w:pStyle w:val="27"/>
        <w:keepLines/>
        <w:spacing w:line="360" w:lineRule="auto"/>
        <w:ind w:firstLine="720"/>
        <w:rPr>
          <w:rFonts w:ascii="Times New Roman" w:hAnsi="Times New Roman"/>
          <w:color w:val="000000"/>
          <w:sz w:val="28"/>
          <w:szCs w:val="28"/>
        </w:rPr>
      </w:pPr>
      <w:bookmarkStart w:id="4" w:name="_Toc356459892"/>
      <w:r w:rsidRPr="003D1F48">
        <w:rPr>
          <w:rFonts w:ascii="Times New Roman" w:hAnsi="Times New Roman"/>
          <w:b/>
          <w:bCs/>
          <w:color w:val="000000"/>
          <w:sz w:val="28"/>
          <w:szCs w:val="28"/>
        </w:rPr>
        <w:lastRenderedPageBreak/>
        <w:t>Генеральный план</w:t>
      </w:r>
      <w:r w:rsidRPr="003D1F48">
        <w:rPr>
          <w:rFonts w:ascii="Times New Roman" w:hAnsi="Times New Roman"/>
          <w:color w:val="000000"/>
          <w:sz w:val="28"/>
          <w:szCs w:val="28"/>
        </w:rPr>
        <w:t xml:space="preserve"> – основной вид градостроительной документации о планировании развития территории муниципального образования </w:t>
      </w:r>
      <w:r>
        <w:rPr>
          <w:rFonts w:ascii="Times New Roman" w:hAnsi="Times New Roman"/>
          <w:color w:val="000000"/>
          <w:sz w:val="28"/>
          <w:szCs w:val="28"/>
        </w:rPr>
        <w:t>город Венев</w:t>
      </w:r>
      <w:r w:rsidRPr="003D1F48">
        <w:rPr>
          <w:rFonts w:ascii="Times New Roman" w:hAnsi="Times New Roman"/>
          <w:color w:val="000000"/>
          <w:sz w:val="28"/>
          <w:szCs w:val="28"/>
        </w:rPr>
        <w:t>, определяющий градостроительную стратегию и условия формирования среды жизнедеятельности. В соответствии с пунктом 1 статьи 9 Градостроительного Кодекса РФ в указанном документе определяется функциональное назначение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rsidR="00310857" w:rsidRPr="000A4528" w:rsidRDefault="00310857" w:rsidP="00310857">
      <w:pPr>
        <w:pStyle w:val="24"/>
        <w:spacing w:before="20" w:after="20" w:line="360" w:lineRule="auto"/>
        <w:ind w:firstLine="720"/>
        <w:rPr>
          <w:b w:val="0"/>
          <w:bCs w:val="0"/>
          <w:color w:val="000000"/>
          <w:szCs w:val="28"/>
          <w:lang w:eastAsia="en-US"/>
        </w:rPr>
      </w:pPr>
      <w:r w:rsidRPr="000A4528">
        <w:rPr>
          <w:b w:val="0"/>
          <w:bCs w:val="0"/>
          <w:color w:val="000000"/>
          <w:szCs w:val="28"/>
          <w:lang w:eastAsia="en-US"/>
        </w:rPr>
        <w:t xml:space="preserve">В генеральном плане определены следующие сроки его реализации: </w:t>
      </w:r>
    </w:p>
    <w:p w:rsidR="00310857" w:rsidRPr="000A4528" w:rsidRDefault="00310857" w:rsidP="00310857">
      <w:pPr>
        <w:pStyle w:val="24"/>
        <w:spacing w:before="20" w:after="20" w:line="360" w:lineRule="auto"/>
        <w:ind w:firstLine="720"/>
        <w:rPr>
          <w:b w:val="0"/>
          <w:bCs w:val="0"/>
          <w:color w:val="000000"/>
          <w:szCs w:val="28"/>
          <w:lang w:eastAsia="en-US"/>
        </w:rPr>
      </w:pPr>
      <w:r w:rsidRPr="000A4528">
        <w:rPr>
          <w:b w:val="0"/>
          <w:bCs w:val="0"/>
          <w:color w:val="000000"/>
          <w:szCs w:val="28"/>
          <w:lang w:eastAsia="en-US"/>
        </w:rPr>
        <w:t xml:space="preserve">- проектный срок генерального плана МО г. Венев – 2025 - </w:t>
      </w:r>
      <w:smartTag w:uri="urn:schemas-microsoft-com:office:smarttags" w:element="metricconverter">
        <w:smartTagPr>
          <w:attr w:name="ProductID" w:val="2030 г"/>
        </w:smartTagPr>
        <w:r w:rsidRPr="000A4528">
          <w:rPr>
            <w:b w:val="0"/>
            <w:bCs w:val="0"/>
            <w:color w:val="000000"/>
            <w:szCs w:val="28"/>
            <w:lang w:eastAsia="en-US"/>
          </w:rPr>
          <w:t>2030 г</w:t>
        </w:r>
      </w:smartTag>
      <w:r w:rsidRPr="000A4528">
        <w:rPr>
          <w:b w:val="0"/>
          <w:bCs w:val="0"/>
          <w:color w:val="000000"/>
          <w:szCs w:val="28"/>
          <w:lang w:eastAsia="en-US"/>
        </w:rPr>
        <w:t xml:space="preserve">.г. (в пределах этого срока рассчитаны все планируемые мероприятия проекта); </w:t>
      </w:r>
    </w:p>
    <w:p w:rsidR="00310857" w:rsidRPr="000A4528" w:rsidRDefault="00310857" w:rsidP="00310857">
      <w:pPr>
        <w:pStyle w:val="24"/>
        <w:spacing w:before="20" w:after="20" w:line="360" w:lineRule="auto"/>
        <w:ind w:firstLine="720"/>
        <w:rPr>
          <w:b w:val="0"/>
          <w:bCs w:val="0"/>
          <w:color w:val="000000"/>
          <w:szCs w:val="28"/>
          <w:lang w:eastAsia="en-US"/>
        </w:rPr>
      </w:pPr>
      <w:r w:rsidRPr="000A4528">
        <w:rPr>
          <w:b w:val="0"/>
          <w:bCs w:val="0"/>
          <w:color w:val="000000"/>
          <w:szCs w:val="28"/>
          <w:lang w:eastAsia="en-US"/>
        </w:rPr>
        <w:t xml:space="preserve">- первый этап развития генерального плана МО г. Венев – </w:t>
      </w:r>
      <w:smartTag w:uri="urn:schemas-microsoft-com:office:smarttags" w:element="metricconverter">
        <w:smartTagPr>
          <w:attr w:name="ProductID" w:val="2015 г"/>
        </w:smartTagPr>
        <w:r w:rsidRPr="000A4528">
          <w:rPr>
            <w:b w:val="0"/>
            <w:bCs w:val="0"/>
            <w:color w:val="000000"/>
            <w:szCs w:val="28"/>
            <w:lang w:eastAsia="en-US"/>
          </w:rPr>
          <w:t>2015 г</w:t>
        </w:r>
      </w:smartTag>
      <w:r w:rsidRPr="000A4528">
        <w:rPr>
          <w:b w:val="0"/>
          <w:bCs w:val="0"/>
          <w:color w:val="000000"/>
          <w:szCs w:val="28"/>
          <w:lang w:eastAsia="en-US"/>
        </w:rPr>
        <w:t xml:space="preserve">.г. (запланированы первоочередные мероприятия); </w:t>
      </w:r>
    </w:p>
    <w:p w:rsidR="00310857" w:rsidRPr="000A4528" w:rsidRDefault="00310857" w:rsidP="00310857">
      <w:pPr>
        <w:pStyle w:val="24"/>
        <w:spacing w:before="20" w:after="20" w:line="360" w:lineRule="auto"/>
        <w:ind w:firstLine="720"/>
        <w:rPr>
          <w:b w:val="0"/>
          <w:bCs w:val="0"/>
          <w:color w:val="000000"/>
          <w:szCs w:val="28"/>
          <w:lang w:eastAsia="en-US"/>
        </w:rPr>
      </w:pPr>
      <w:r w:rsidRPr="000A4528">
        <w:rPr>
          <w:b w:val="0"/>
          <w:bCs w:val="0"/>
          <w:color w:val="000000"/>
          <w:szCs w:val="28"/>
          <w:lang w:eastAsia="en-US"/>
        </w:rPr>
        <w:t>- период градостроительного прогноза – 2015-</w:t>
      </w:r>
      <w:smartTag w:uri="urn:schemas-microsoft-com:office:smarttags" w:element="metricconverter">
        <w:smartTagPr>
          <w:attr w:name="ProductID" w:val="2030 г"/>
        </w:smartTagPr>
        <w:r w:rsidRPr="000A4528">
          <w:rPr>
            <w:b w:val="0"/>
            <w:bCs w:val="0"/>
            <w:color w:val="000000"/>
            <w:szCs w:val="28"/>
            <w:lang w:eastAsia="en-US"/>
          </w:rPr>
          <w:t>2030 г</w:t>
        </w:r>
      </w:smartTag>
      <w:r w:rsidRPr="000A4528">
        <w:rPr>
          <w:b w:val="0"/>
          <w:bCs w:val="0"/>
          <w:color w:val="000000"/>
          <w:szCs w:val="28"/>
          <w:lang w:eastAsia="en-US"/>
        </w:rPr>
        <w:t>.г. (определены возможные направления развития города, а так же территории, резервируемые для перспективного градостроительного развития).</w:t>
      </w:r>
    </w:p>
    <w:p w:rsidR="00310857" w:rsidRPr="002034D0" w:rsidRDefault="00310857" w:rsidP="00310857">
      <w:pPr>
        <w:widowControl w:val="0"/>
        <w:spacing w:before="60" w:after="60" w:line="360" w:lineRule="auto"/>
        <w:ind w:firstLine="720"/>
        <w:jc w:val="both"/>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Генеральным планом предлагается принять следующую типологию нового жилищного строительства.</w:t>
      </w:r>
    </w:p>
    <w:p w:rsidR="00310857" w:rsidRPr="002034D0" w:rsidRDefault="00310857" w:rsidP="00310857">
      <w:pPr>
        <w:spacing w:line="360" w:lineRule="auto"/>
        <w:ind w:firstLine="705"/>
        <w:jc w:val="both"/>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sym w:font="Symbol" w:char="00B7"/>
      </w:r>
      <w:r w:rsidRPr="002034D0">
        <w:rPr>
          <w:rFonts w:ascii="Times New Roman" w:eastAsia="Times New Roman" w:hAnsi="Times New Roman" w:cs="Times New Roman"/>
          <w:color w:val="000000"/>
          <w:sz w:val="28"/>
          <w:szCs w:val="28"/>
        </w:rPr>
        <w:t xml:space="preserve"> усадебная застройка с ведением подсобного хозяйства - жилые зоны с участками до </w:t>
      </w:r>
      <w:smartTag w:uri="urn:schemas-microsoft-com:office:smarttags" w:element="metricconverter">
        <w:smartTagPr>
          <w:attr w:name="ProductID" w:val="0,15 га"/>
        </w:smartTagPr>
        <w:r w:rsidRPr="002034D0">
          <w:rPr>
            <w:rFonts w:ascii="Times New Roman" w:eastAsia="Times New Roman" w:hAnsi="Times New Roman" w:cs="Times New Roman"/>
            <w:color w:val="000000"/>
            <w:sz w:val="28"/>
            <w:szCs w:val="28"/>
          </w:rPr>
          <w:t>0,15 га</w:t>
        </w:r>
      </w:smartTag>
      <w:r w:rsidRPr="002034D0">
        <w:rPr>
          <w:rFonts w:ascii="Times New Roman" w:eastAsia="Times New Roman" w:hAnsi="Times New Roman" w:cs="Times New Roman"/>
          <w:color w:val="000000"/>
          <w:sz w:val="28"/>
          <w:szCs w:val="28"/>
        </w:rPr>
        <w:t>, застроенные индивидуальными жилыми домами в 1-3 этажа на 1 семью общей площадью 100-</w:t>
      </w:r>
      <w:smartTag w:uri="urn:schemas-microsoft-com:office:smarttags" w:element="metricconverter">
        <w:smartTagPr>
          <w:attr w:name="ProductID" w:val="150 м2"/>
        </w:smartTagPr>
        <w:r w:rsidRPr="002034D0">
          <w:rPr>
            <w:rFonts w:ascii="Times New Roman" w:eastAsia="Times New Roman" w:hAnsi="Times New Roman" w:cs="Times New Roman"/>
            <w:color w:val="000000"/>
            <w:sz w:val="28"/>
            <w:szCs w:val="28"/>
          </w:rPr>
          <w:t>150 м2</w:t>
        </w:r>
      </w:smartTag>
      <w:r w:rsidRPr="002034D0">
        <w:rPr>
          <w:rFonts w:ascii="Times New Roman" w:eastAsia="Times New Roman" w:hAnsi="Times New Roman" w:cs="Times New Roman"/>
          <w:color w:val="000000"/>
          <w:sz w:val="28"/>
          <w:szCs w:val="28"/>
        </w:rPr>
        <w:t xml:space="preserve"> и более. Территория застройки предназначена для ведения личного подсобного хозяйства.</w:t>
      </w:r>
    </w:p>
    <w:p w:rsidR="00310857" w:rsidRPr="002034D0" w:rsidRDefault="00310857" w:rsidP="00310857">
      <w:pPr>
        <w:spacing w:line="360" w:lineRule="auto"/>
        <w:ind w:firstLine="705"/>
        <w:jc w:val="both"/>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sym w:font="Symbol" w:char="00B7"/>
      </w:r>
      <w:r w:rsidRPr="002034D0">
        <w:rPr>
          <w:rFonts w:ascii="Times New Roman" w:eastAsia="Times New Roman" w:hAnsi="Times New Roman" w:cs="Times New Roman"/>
          <w:color w:val="000000"/>
          <w:sz w:val="28"/>
          <w:szCs w:val="28"/>
        </w:rPr>
        <w:t xml:space="preserve"> коттеджная – жилые зоны с участками до </w:t>
      </w:r>
      <w:smartTag w:uri="urn:schemas-microsoft-com:office:smarttags" w:element="metricconverter">
        <w:smartTagPr>
          <w:attr w:name="ProductID" w:val="0,15 га"/>
        </w:smartTagPr>
        <w:r w:rsidRPr="002034D0">
          <w:rPr>
            <w:rFonts w:ascii="Times New Roman" w:eastAsia="Times New Roman" w:hAnsi="Times New Roman" w:cs="Times New Roman"/>
            <w:color w:val="000000"/>
            <w:sz w:val="28"/>
            <w:szCs w:val="28"/>
          </w:rPr>
          <w:t>0,15 га</w:t>
        </w:r>
      </w:smartTag>
      <w:r w:rsidRPr="002034D0">
        <w:rPr>
          <w:rFonts w:ascii="Times New Roman" w:eastAsia="Times New Roman" w:hAnsi="Times New Roman" w:cs="Times New Roman"/>
          <w:color w:val="000000"/>
          <w:sz w:val="28"/>
          <w:szCs w:val="28"/>
        </w:rPr>
        <w:t>, застроенные индивидуальными жилыми домами в 1-3 этажа на 1 семью общей площадью 100-</w:t>
      </w:r>
      <w:smartTag w:uri="urn:schemas-microsoft-com:office:smarttags" w:element="metricconverter">
        <w:smartTagPr>
          <w:attr w:name="ProductID" w:val="150 м"/>
        </w:smartTagPr>
        <w:r w:rsidRPr="002034D0">
          <w:rPr>
            <w:rFonts w:ascii="Times New Roman" w:eastAsia="Times New Roman" w:hAnsi="Times New Roman" w:cs="Times New Roman"/>
            <w:color w:val="000000"/>
            <w:sz w:val="28"/>
            <w:szCs w:val="28"/>
          </w:rPr>
          <w:t>150 м</w:t>
        </w:r>
      </w:smartTag>
      <w:r w:rsidRPr="002034D0">
        <w:rPr>
          <w:rFonts w:ascii="Times New Roman" w:eastAsia="Times New Roman" w:hAnsi="Times New Roman" w:cs="Times New Roman"/>
          <w:color w:val="000000"/>
          <w:sz w:val="28"/>
          <w:szCs w:val="28"/>
        </w:rPr>
        <w:t xml:space="preserve"> 2 и более. Территории </w:t>
      </w:r>
    </w:p>
    <w:p w:rsidR="00310857" w:rsidRPr="002034D0" w:rsidRDefault="00310857" w:rsidP="00310857">
      <w:pPr>
        <w:spacing w:line="360" w:lineRule="auto"/>
        <w:jc w:val="both"/>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коттеджной застройки предназначены для ведения ограниченного личного подсобного хозяйства.</w:t>
      </w:r>
    </w:p>
    <w:p w:rsidR="00310857" w:rsidRPr="002034D0" w:rsidRDefault="00310857" w:rsidP="00310857">
      <w:pPr>
        <w:spacing w:line="360" w:lineRule="auto"/>
        <w:ind w:firstLine="705"/>
        <w:jc w:val="both"/>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lastRenderedPageBreak/>
        <w:sym w:font="Symbol" w:char="00B7"/>
      </w:r>
      <w:r w:rsidRPr="002034D0">
        <w:rPr>
          <w:rFonts w:ascii="Times New Roman" w:eastAsia="Times New Roman" w:hAnsi="Times New Roman" w:cs="Times New Roman"/>
          <w:color w:val="000000"/>
          <w:sz w:val="28"/>
          <w:szCs w:val="28"/>
        </w:rPr>
        <w:t xml:space="preserve"> блокированная – застройка средней этажности (2-4 этажа) со стенами, преимущественно из кирпича. Дома типа «таун-хаус» с участком  около </w:t>
      </w:r>
      <w:smartTag w:uri="urn:schemas-microsoft-com:office:smarttags" w:element="metricconverter">
        <w:smartTagPr>
          <w:attr w:name="ProductID" w:val="0,1 га"/>
        </w:smartTagPr>
        <w:r w:rsidRPr="002034D0">
          <w:rPr>
            <w:rFonts w:ascii="Times New Roman" w:eastAsia="Times New Roman" w:hAnsi="Times New Roman" w:cs="Times New Roman"/>
            <w:color w:val="000000"/>
            <w:sz w:val="28"/>
            <w:szCs w:val="28"/>
          </w:rPr>
          <w:t>0,1 га</w:t>
        </w:r>
      </w:smartTag>
      <w:r w:rsidRPr="002034D0">
        <w:rPr>
          <w:rFonts w:ascii="Times New Roman" w:eastAsia="Times New Roman" w:hAnsi="Times New Roman" w:cs="Times New Roman"/>
          <w:color w:val="000000"/>
          <w:sz w:val="28"/>
          <w:szCs w:val="28"/>
        </w:rPr>
        <w:t>.</w:t>
      </w:r>
    </w:p>
    <w:p w:rsidR="00310857" w:rsidRPr="002034D0" w:rsidRDefault="00310857" w:rsidP="00310857">
      <w:pPr>
        <w:spacing w:line="360" w:lineRule="auto"/>
        <w:ind w:firstLine="705"/>
        <w:jc w:val="both"/>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sym w:font="Symbol" w:char="00B7"/>
      </w:r>
      <w:r w:rsidRPr="002034D0">
        <w:rPr>
          <w:rFonts w:ascii="Times New Roman" w:eastAsia="Times New Roman" w:hAnsi="Times New Roman" w:cs="Times New Roman"/>
          <w:color w:val="000000"/>
          <w:sz w:val="28"/>
          <w:szCs w:val="28"/>
        </w:rPr>
        <w:t xml:space="preserve"> секционная застройка  - застройка жилыми многоквартирными домами средней этажности (2-4 этажа) без индивидуальных придомовых участков. Жилые дома могут быть в кирпичном, панельном, монолитном или смешанном исполнении.</w:t>
      </w:r>
    </w:p>
    <w:p w:rsidR="00310857" w:rsidRPr="002034D0" w:rsidRDefault="00310857" w:rsidP="00310857">
      <w:pPr>
        <w:pStyle w:val="27"/>
        <w:widowControl w:val="0"/>
        <w:spacing w:line="360" w:lineRule="auto"/>
        <w:ind w:firstLine="709"/>
        <w:rPr>
          <w:rFonts w:ascii="Times New Roman" w:hAnsi="Times New Roman"/>
          <w:color w:val="000000"/>
          <w:sz w:val="28"/>
          <w:szCs w:val="28"/>
        </w:rPr>
      </w:pPr>
      <w:r w:rsidRPr="002034D0">
        <w:rPr>
          <w:rFonts w:ascii="Times New Roman" w:hAnsi="Times New Roman"/>
          <w:color w:val="000000"/>
          <w:sz w:val="28"/>
          <w:szCs w:val="28"/>
        </w:rPr>
        <w:t>Проектом принята следующая структура нового жилищного строительства:</w:t>
      </w:r>
    </w:p>
    <w:p w:rsidR="00310857" w:rsidRPr="00BA0C4D" w:rsidRDefault="00310857" w:rsidP="00310857">
      <w:pPr>
        <w:widowControl w:val="0"/>
        <w:spacing w:after="0" w:line="360" w:lineRule="auto"/>
        <w:jc w:val="center"/>
        <w:rPr>
          <w:rFonts w:ascii="Times New Roman" w:eastAsia="Times New Roman" w:hAnsi="Times New Roman" w:cs="Times New Roman"/>
          <w:i/>
          <w:color w:val="000000"/>
          <w:sz w:val="28"/>
          <w:szCs w:val="28"/>
        </w:rPr>
      </w:pPr>
      <w:r w:rsidRPr="00BA0C4D">
        <w:rPr>
          <w:rFonts w:ascii="Times New Roman" w:eastAsia="Times New Roman" w:hAnsi="Times New Roman" w:cs="Times New Roman"/>
          <w:i/>
          <w:color w:val="000000"/>
          <w:sz w:val="28"/>
          <w:szCs w:val="28"/>
        </w:rPr>
        <w:t xml:space="preserve">Основные показатели нового жилищного строительства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36"/>
        <w:gridCol w:w="1642"/>
        <w:gridCol w:w="1870"/>
        <w:gridCol w:w="2032"/>
        <w:gridCol w:w="2115"/>
      </w:tblGrid>
      <w:tr w:rsidR="00310857" w:rsidRPr="002034D0" w:rsidTr="00310857">
        <w:tc>
          <w:tcPr>
            <w:tcW w:w="2036" w:type="dxa"/>
            <w:vMerge w:val="restart"/>
            <w:vAlign w:val="center"/>
          </w:tcPr>
          <w:p w:rsidR="00310857" w:rsidRPr="002034D0" w:rsidRDefault="00310857" w:rsidP="00310857">
            <w:pPr>
              <w:spacing w:after="120"/>
              <w:jc w:val="center"/>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 xml:space="preserve">Наименование </w:t>
            </w:r>
          </w:p>
        </w:tc>
        <w:tc>
          <w:tcPr>
            <w:tcW w:w="7534" w:type="dxa"/>
            <w:gridSpan w:val="4"/>
          </w:tcPr>
          <w:p w:rsidR="00310857" w:rsidRPr="002034D0" w:rsidRDefault="00310857" w:rsidP="00310857">
            <w:pPr>
              <w:spacing w:after="120"/>
              <w:jc w:val="center"/>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Объем нового жилищного строительства по типам застройки</w:t>
            </w:r>
          </w:p>
          <w:p w:rsidR="00310857" w:rsidRPr="002034D0" w:rsidRDefault="00310857" w:rsidP="00310857">
            <w:pPr>
              <w:spacing w:after="120"/>
              <w:jc w:val="center"/>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тыс. кв. м общей площади</w:t>
            </w:r>
          </w:p>
        </w:tc>
      </w:tr>
      <w:tr w:rsidR="00310857" w:rsidRPr="002034D0" w:rsidTr="00310857">
        <w:tc>
          <w:tcPr>
            <w:tcW w:w="2036" w:type="dxa"/>
            <w:vMerge/>
          </w:tcPr>
          <w:p w:rsidR="00310857" w:rsidRPr="002034D0" w:rsidRDefault="00310857" w:rsidP="00310857">
            <w:pPr>
              <w:spacing w:after="120"/>
              <w:jc w:val="center"/>
              <w:rPr>
                <w:rFonts w:ascii="Times New Roman" w:eastAsia="Times New Roman" w:hAnsi="Times New Roman" w:cs="Times New Roman"/>
                <w:color w:val="000000"/>
                <w:sz w:val="28"/>
                <w:szCs w:val="28"/>
              </w:rPr>
            </w:pPr>
          </w:p>
        </w:tc>
        <w:tc>
          <w:tcPr>
            <w:tcW w:w="1642" w:type="dxa"/>
          </w:tcPr>
          <w:p w:rsidR="00310857" w:rsidRPr="002034D0" w:rsidRDefault="00310857" w:rsidP="00310857">
            <w:pPr>
              <w:spacing w:after="120"/>
              <w:jc w:val="center"/>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усадебная</w:t>
            </w:r>
          </w:p>
        </w:tc>
        <w:tc>
          <w:tcPr>
            <w:tcW w:w="1870" w:type="dxa"/>
          </w:tcPr>
          <w:p w:rsidR="00310857" w:rsidRPr="002034D0" w:rsidRDefault="00310857" w:rsidP="00310857">
            <w:pPr>
              <w:spacing w:after="120"/>
              <w:jc w:val="center"/>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 xml:space="preserve">коттеджная </w:t>
            </w:r>
          </w:p>
        </w:tc>
        <w:tc>
          <w:tcPr>
            <w:tcW w:w="1907" w:type="dxa"/>
          </w:tcPr>
          <w:p w:rsidR="00310857" w:rsidRPr="002034D0" w:rsidRDefault="00310857" w:rsidP="00310857">
            <w:pPr>
              <w:spacing w:after="120"/>
              <w:jc w:val="center"/>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Блокированная</w:t>
            </w:r>
          </w:p>
        </w:tc>
        <w:tc>
          <w:tcPr>
            <w:tcW w:w="2115" w:type="dxa"/>
          </w:tcPr>
          <w:p w:rsidR="00310857" w:rsidRPr="002034D0" w:rsidRDefault="00310857" w:rsidP="00310857">
            <w:pPr>
              <w:spacing w:after="120"/>
              <w:jc w:val="center"/>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секционная</w:t>
            </w:r>
          </w:p>
        </w:tc>
      </w:tr>
      <w:tr w:rsidR="00310857" w:rsidRPr="002034D0" w:rsidTr="00BA0C4D">
        <w:tc>
          <w:tcPr>
            <w:tcW w:w="2036" w:type="dxa"/>
          </w:tcPr>
          <w:p w:rsidR="00310857" w:rsidRPr="002034D0" w:rsidRDefault="00310857" w:rsidP="00310857">
            <w:pPr>
              <w:spacing w:after="120"/>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МО город Венев</w:t>
            </w:r>
          </w:p>
        </w:tc>
        <w:tc>
          <w:tcPr>
            <w:tcW w:w="1642" w:type="dxa"/>
            <w:vAlign w:val="center"/>
          </w:tcPr>
          <w:p w:rsidR="00310857" w:rsidRPr="002034D0" w:rsidRDefault="00BA0C4D" w:rsidP="00BA0C4D">
            <w:pPr>
              <w:spacing w:after="120"/>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w:t>
            </w:r>
          </w:p>
        </w:tc>
        <w:tc>
          <w:tcPr>
            <w:tcW w:w="1870" w:type="dxa"/>
            <w:vAlign w:val="center"/>
          </w:tcPr>
          <w:p w:rsidR="00310857" w:rsidRPr="002034D0" w:rsidRDefault="00310857" w:rsidP="00BA0C4D">
            <w:pPr>
              <w:spacing w:after="120"/>
              <w:jc w:val="center"/>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10,0</w:t>
            </w:r>
          </w:p>
        </w:tc>
        <w:tc>
          <w:tcPr>
            <w:tcW w:w="1907" w:type="dxa"/>
            <w:vAlign w:val="center"/>
          </w:tcPr>
          <w:p w:rsidR="00310857" w:rsidRPr="002034D0" w:rsidRDefault="00BA0C4D" w:rsidP="00BA0C4D">
            <w:pPr>
              <w:spacing w:after="120"/>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w:t>
            </w:r>
          </w:p>
        </w:tc>
        <w:tc>
          <w:tcPr>
            <w:tcW w:w="2115" w:type="dxa"/>
            <w:vAlign w:val="center"/>
          </w:tcPr>
          <w:p w:rsidR="00310857" w:rsidRPr="002034D0" w:rsidRDefault="00BA0C4D" w:rsidP="00BA0C4D">
            <w:pPr>
              <w:spacing w:after="120"/>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w:t>
            </w:r>
          </w:p>
        </w:tc>
      </w:tr>
    </w:tbl>
    <w:p w:rsidR="00310857" w:rsidRPr="002034D0" w:rsidRDefault="00310857" w:rsidP="00310857">
      <w:pPr>
        <w:widowControl w:val="0"/>
        <w:spacing w:before="60" w:after="60" w:line="360" w:lineRule="auto"/>
        <w:ind w:firstLine="720"/>
        <w:jc w:val="both"/>
        <w:rPr>
          <w:rFonts w:ascii="Times New Roman" w:eastAsia="Times New Roman" w:hAnsi="Times New Roman" w:cs="Times New Roman"/>
          <w:color w:val="000000"/>
          <w:sz w:val="28"/>
          <w:szCs w:val="28"/>
        </w:rPr>
      </w:pPr>
    </w:p>
    <w:p w:rsidR="00310857" w:rsidRPr="002034D0" w:rsidRDefault="00310857" w:rsidP="00310857">
      <w:pPr>
        <w:widowControl w:val="0"/>
        <w:spacing w:before="60" w:after="60" w:line="360" w:lineRule="auto"/>
        <w:ind w:firstLine="720"/>
        <w:jc w:val="both"/>
        <w:rPr>
          <w:rFonts w:ascii="Times New Roman" w:eastAsia="Times New Roman" w:hAnsi="Times New Roman" w:cs="Times New Roman"/>
          <w:color w:val="000000"/>
          <w:sz w:val="28"/>
          <w:szCs w:val="28"/>
        </w:rPr>
      </w:pPr>
      <w:r w:rsidRPr="002034D0">
        <w:rPr>
          <w:rFonts w:ascii="Times New Roman" w:eastAsia="Times New Roman" w:hAnsi="Times New Roman" w:cs="Times New Roman"/>
          <w:color w:val="000000"/>
          <w:sz w:val="28"/>
          <w:szCs w:val="28"/>
        </w:rPr>
        <w:t>В генеральном плане определены следующие стратегические принципы градостроительной организации  жилых зон:</w:t>
      </w:r>
    </w:p>
    <w:p w:rsidR="00310857" w:rsidRPr="002034D0" w:rsidRDefault="00310857" w:rsidP="00310857">
      <w:pPr>
        <w:pStyle w:val="27"/>
        <w:widowControl w:val="0"/>
        <w:numPr>
          <w:ilvl w:val="0"/>
          <w:numId w:val="13"/>
        </w:numPr>
        <w:tabs>
          <w:tab w:val="left" w:pos="-3675"/>
        </w:tabs>
        <w:spacing w:before="0" w:after="0" w:line="360" w:lineRule="auto"/>
        <w:rPr>
          <w:rFonts w:ascii="Times New Roman" w:hAnsi="Times New Roman"/>
          <w:color w:val="000000"/>
          <w:sz w:val="28"/>
          <w:szCs w:val="28"/>
        </w:rPr>
      </w:pPr>
      <w:r w:rsidRPr="002034D0">
        <w:rPr>
          <w:rFonts w:ascii="Times New Roman" w:hAnsi="Times New Roman"/>
          <w:color w:val="000000"/>
          <w:sz w:val="28"/>
          <w:szCs w:val="28"/>
        </w:rPr>
        <w:t>Максимально возможное размещение необходимых в течение расчетного срока объемов жилищного строительства в пределах территории существующих населенных пунктов.</w:t>
      </w:r>
    </w:p>
    <w:p w:rsidR="00310857" w:rsidRPr="002034D0" w:rsidRDefault="00310857" w:rsidP="00310857">
      <w:pPr>
        <w:pStyle w:val="27"/>
        <w:widowControl w:val="0"/>
        <w:numPr>
          <w:ilvl w:val="0"/>
          <w:numId w:val="13"/>
        </w:numPr>
        <w:tabs>
          <w:tab w:val="left" w:pos="-3675"/>
        </w:tabs>
        <w:spacing w:before="0" w:after="0" w:line="360" w:lineRule="auto"/>
        <w:rPr>
          <w:rFonts w:ascii="Times New Roman" w:hAnsi="Times New Roman"/>
          <w:color w:val="000000"/>
          <w:sz w:val="28"/>
          <w:szCs w:val="28"/>
        </w:rPr>
      </w:pPr>
      <w:r w:rsidRPr="002034D0">
        <w:rPr>
          <w:rFonts w:ascii="Times New Roman" w:hAnsi="Times New Roman"/>
          <w:color w:val="000000"/>
          <w:sz w:val="28"/>
          <w:szCs w:val="28"/>
        </w:rPr>
        <w:t xml:space="preserve">  При размещении комплексной застройки учитывать принцип благоустройства площадок со строительством или модернизацией  инженерного оборудования, строительством объектов социальной сферы, устройством спортивных и парковых зон</w:t>
      </w:r>
    </w:p>
    <w:p w:rsidR="00310857" w:rsidRPr="002034D0" w:rsidRDefault="00310857" w:rsidP="00310857">
      <w:pPr>
        <w:pStyle w:val="27"/>
        <w:widowControl w:val="0"/>
        <w:numPr>
          <w:ilvl w:val="0"/>
          <w:numId w:val="13"/>
        </w:numPr>
        <w:tabs>
          <w:tab w:val="left" w:pos="-3675"/>
        </w:tabs>
        <w:spacing w:before="0" w:after="0" w:line="360" w:lineRule="auto"/>
        <w:rPr>
          <w:rFonts w:ascii="Times New Roman" w:hAnsi="Times New Roman"/>
          <w:color w:val="000000"/>
          <w:sz w:val="28"/>
          <w:szCs w:val="28"/>
        </w:rPr>
      </w:pPr>
      <w:r w:rsidRPr="002034D0">
        <w:rPr>
          <w:rFonts w:ascii="Times New Roman" w:hAnsi="Times New Roman"/>
          <w:color w:val="000000"/>
          <w:sz w:val="28"/>
          <w:szCs w:val="28"/>
        </w:rPr>
        <w:t>Эффективное использование территорий населенных пунктов с развитой инфраструктурой (использование возможности изменения границ населенных пунктов и использование земель запаса)</w:t>
      </w:r>
    </w:p>
    <w:p w:rsidR="00310857" w:rsidRDefault="00310857" w:rsidP="00310857">
      <w:pPr>
        <w:pStyle w:val="27"/>
        <w:widowControl w:val="0"/>
        <w:numPr>
          <w:ilvl w:val="0"/>
          <w:numId w:val="13"/>
        </w:numPr>
        <w:tabs>
          <w:tab w:val="left" w:pos="-3675"/>
        </w:tabs>
        <w:spacing w:before="0" w:after="0" w:line="360" w:lineRule="auto"/>
        <w:rPr>
          <w:rFonts w:ascii="Times New Roman" w:hAnsi="Times New Roman"/>
          <w:color w:val="000000"/>
          <w:sz w:val="28"/>
          <w:szCs w:val="28"/>
        </w:rPr>
      </w:pPr>
      <w:r w:rsidRPr="002034D0">
        <w:rPr>
          <w:rFonts w:ascii="Times New Roman" w:hAnsi="Times New Roman"/>
          <w:color w:val="000000"/>
          <w:sz w:val="28"/>
          <w:szCs w:val="28"/>
        </w:rPr>
        <w:t xml:space="preserve">Комплексная  реконструкция и благоустройство сложившихся жилых зон – ремонт и модернизация жилищного фонда; модернизация инженерных сетей и сооружений; ремонт и усовершенствование улично-дорожной сети; благоустройство и озеленение жилых зон; создание новых озелененных </w:t>
      </w:r>
      <w:r w:rsidRPr="002034D0">
        <w:rPr>
          <w:rFonts w:ascii="Times New Roman" w:hAnsi="Times New Roman"/>
          <w:color w:val="000000"/>
          <w:sz w:val="28"/>
          <w:szCs w:val="28"/>
        </w:rPr>
        <w:lastRenderedPageBreak/>
        <w:t>пространств, спортивных и детских площадок.</w:t>
      </w:r>
    </w:p>
    <w:p w:rsidR="00310857" w:rsidRDefault="00310857" w:rsidP="00310857">
      <w:pPr>
        <w:pStyle w:val="27"/>
        <w:widowControl w:val="0"/>
        <w:tabs>
          <w:tab w:val="left" w:pos="-3675"/>
        </w:tabs>
        <w:spacing w:before="0" w:after="0" w:line="360" w:lineRule="auto"/>
        <w:ind w:left="360"/>
        <w:rPr>
          <w:rFonts w:ascii="Times New Roman" w:hAnsi="Times New Roman"/>
          <w:color w:val="000000"/>
          <w:sz w:val="28"/>
          <w:szCs w:val="28"/>
        </w:rPr>
      </w:pPr>
    </w:p>
    <w:p w:rsidR="00D1356B" w:rsidRPr="00273C79" w:rsidRDefault="00D1356B" w:rsidP="00273C79">
      <w:pPr>
        <w:pStyle w:val="2"/>
      </w:pPr>
      <w:bookmarkStart w:id="5" w:name="_Toc361912200"/>
      <w:r w:rsidRPr="00273C79">
        <w:t>Объемы потребления тепловой энергии (мощности),  приросты потребления тепловой энергии (мощности) в каждом расчетном элементе территориального деления на каждом этапе и к окончанию планируемого периода.</w:t>
      </w:r>
      <w:bookmarkEnd w:id="4"/>
      <w:bookmarkEnd w:id="5"/>
    </w:p>
    <w:p w:rsidR="00D1356B" w:rsidRPr="00482F56" w:rsidRDefault="00D1356B" w:rsidP="00482F56">
      <w:pPr>
        <w:pStyle w:val="11"/>
        <w:tabs>
          <w:tab w:val="left" w:pos="993"/>
        </w:tabs>
        <w:spacing w:before="0" w:after="0" w:line="276" w:lineRule="auto"/>
        <w:ind w:left="720"/>
        <w:rPr>
          <w:sz w:val="23"/>
          <w:szCs w:val="23"/>
        </w:rPr>
      </w:pPr>
    </w:p>
    <w:p w:rsidR="00310857" w:rsidRPr="003D1F48" w:rsidRDefault="00310857" w:rsidP="00310857">
      <w:pPr>
        <w:pStyle w:val="16"/>
        <w:tabs>
          <w:tab w:val="left" w:pos="993"/>
        </w:tabs>
        <w:spacing w:before="0" w:after="0" w:line="360" w:lineRule="auto"/>
        <w:ind w:firstLine="426"/>
        <w:rPr>
          <w:szCs w:val="28"/>
        </w:rPr>
      </w:pPr>
      <w:r w:rsidRPr="003D1F48">
        <w:rPr>
          <w:szCs w:val="28"/>
        </w:rPr>
        <w:t xml:space="preserve">Прогноз объемов потребления тепловой мощности потребителями централизованного теплоснабжения </w:t>
      </w:r>
      <w:r>
        <w:rPr>
          <w:szCs w:val="28"/>
        </w:rPr>
        <w:t>город Венев</w:t>
      </w:r>
      <w:r w:rsidRPr="003D1F48">
        <w:rPr>
          <w:szCs w:val="28"/>
        </w:rPr>
        <w:t xml:space="preserve"> </w:t>
      </w:r>
      <w:r w:rsidR="00714A36">
        <w:rPr>
          <w:szCs w:val="28"/>
        </w:rPr>
        <w:t xml:space="preserve">Тульской области </w:t>
      </w:r>
      <w:r w:rsidRPr="003D1F48">
        <w:rPr>
          <w:szCs w:val="28"/>
        </w:rPr>
        <w:t>на 2010-2025 годы.</w:t>
      </w:r>
    </w:p>
    <w:p w:rsidR="00310857" w:rsidRPr="003D1F48" w:rsidRDefault="00310857" w:rsidP="00310857">
      <w:pPr>
        <w:pStyle w:val="Default"/>
        <w:spacing w:line="360" w:lineRule="auto"/>
        <w:ind w:firstLine="426"/>
        <w:jc w:val="both"/>
        <w:rPr>
          <w:rFonts w:ascii="Times New Roman" w:hAnsi="Times New Roman" w:cs="Times New Roman"/>
          <w:sz w:val="28"/>
          <w:szCs w:val="28"/>
        </w:rPr>
      </w:pPr>
      <w:r w:rsidRPr="003D1F48">
        <w:rPr>
          <w:rFonts w:ascii="Times New Roman" w:hAnsi="Times New Roman" w:cs="Times New Roman"/>
          <w:sz w:val="28"/>
          <w:szCs w:val="28"/>
        </w:rPr>
        <w:t xml:space="preserve">Расчет приростов теплопотребления тепловой мощности выполнен с учетом: </w:t>
      </w:r>
    </w:p>
    <w:p w:rsidR="00310857" w:rsidRPr="003D1F48" w:rsidRDefault="00310857" w:rsidP="00310857">
      <w:pPr>
        <w:pStyle w:val="Default"/>
        <w:spacing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1. Требований Постановления Правительства Российской Федерации от 23 мая 2006 г. N 306 (в редакции постановления Правительства Российской Федерации от 28 марта 2012 г. N 258) «Об утверждении Правил установления и определения нормативов потребления коммунальных услуг» – для жилых зданий нового строительства. </w:t>
      </w:r>
    </w:p>
    <w:p w:rsidR="00310857" w:rsidRPr="003D1F48" w:rsidRDefault="00310857" w:rsidP="00310857">
      <w:pPr>
        <w:pStyle w:val="Default"/>
        <w:spacing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2. Требований СНиП 23-02-2003 «Тепловая защита зданий» - для общественных зданий и зданий производственного назначения. </w:t>
      </w:r>
    </w:p>
    <w:p w:rsidR="00310857" w:rsidRPr="003D1F48" w:rsidRDefault="00310857" w:rsidP="00310857">
      <w:pPr>
        <w:pStyle w:val="Default"/>
        <w:spacing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3. Требований Постановления Правительства РФ от 25.01.2011 №18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предусматривающих поэтапное снижение нормативов теплопотребления. </w:t>
      </w:r>
    </w:p>
    <w:p w:rsidR="00310857" w:rsidRPr="003D1F48" w:rsidRDefault="00310857" w:rsidP="00310857">
      <w:pPr>
        <w:pStyle w:val="16"/>
        <w:tabs>
          <w:tab w:val="left" w:pos="993"/>
        </w:tabs>
        <w:spacing w:before="0" w:after="0" w:line="276" w:lineRule="auto"/>
        <w:rPr>
          <w:sz w:val="22"/>
        </w:rPr>
        <w:sectPr w:rsidR="00310857" w:rsidRPr="003D1F48" w:rsidSect="00310857">
          <w:headerReference w:type="even" r:id="rId10"/>
          <w:headerReference w:type="default" r:id="rId11"/>
          <w:footerReference w:type="even" r:id="rId12"/>
          <w:footerReference w:type="default" r:id="rId13"/>
          <w:headerReference w:type="first" r:id="rId14"/>
          <w:footerReference w:type="first" r:id="rId15"/>
          <w:pgSz w:w="11906" w:h="16838"/>
          <w:pgMar w:top="737" w:right="566" w:bottom="851" w:left="1134" w:header="567" w:footer="567" w:gutter="0"/>
          <w:cols w:space="720"/>
          <w:titlePg/>
        </w:sectPr>
      </w:pPr>
    </w:p>
    <w:p w:rsidR="00310857" w:rsidRPr="003D1F48" w:rsidRDefault="00310857" w:rsidP="00310857">
      <w:pPr>
        <w:rPr>
          <w:rFonts w:ascii="Times New Roman" w:hAnsi="Times New Roman" w:cs="Times New Roman"/>
          <w:sz w:val="28"/>
          <w:szCs w:val="28"/>
        </w:rPr>
      </w:pPr>
      <w:r>
        <w:rPr>
          <w:rFonts w:ascii="Times New Roman" w:hAnsi="Times New Roman" w:cs="Times New Roman"/>
          <w:sz w:val="28"/>
          <w:szCs w:val="28"/>
        </w:rPr>
        <w:lastRenderedPageBreak/>
        <w:t xml:space="preserve">В таблице </w:t>
      </w:r>
      <w:r w:rsidR="00D75766">
        <w:rPr>
          <w:rFonts w:ascii="Times New Roman" w:hAnsi="Times New Roman" w:cs="Times New Roman"/>
          <w:sz w:val="28"/>
          <w:szCs w:val="28"/>
        </w:rPr>
        <w:t>1.2.</w:t>
      </w:r>
      <w:r w:rsidRPr="003D1F48">
        <w:rPr>
          <w:rFonts w:ascii="Times New Roman" w:hAnsi="Times New Roman" w:cs="Times New Roman"/>
          <w:sz w:val="28"/>
          <w:szCs w:val="28"/>
        </w:rPr>
        <w:t xml:space="preserve"> представлены предложения по развитию системы теплоснабжения до окончания планируемого периода.</w:t>
      </w:r>
    </w:p>
    <w:p w:rsidR="00310857" w:rsidRPr="003D1F48" w:rsidRDefault="00310857" w:rsidP="00310857">
      <w:pPr>
        <w:jc w:val="right"/>
        <w:rPr>
          <w:rFonts w:ascii="Times New Roman" w:hAnsi="Times New Roman" w:cs="Times New Roman"/>
          <w:b/>
          <w:sz w:val="24"/>
          <w:szCs w:val="24"/>
        </w:rPr>
      </w:pPr>
      <w:r>
        <w:rPr>
          <w:rFonts w:ascii="Times New Roman" w:hAnsi="Times New Roman" w:cs="Times New Roman"/>
          <w:b/>
          <w:sz w:val="24"/>
          <w:szCs w:val="24"/>
        </w:rPr>
        <w:t xml:space="preserve">Таблица </w:t>
      </w:r>
      <w:r w:rsidR="00D75766">
        <w:rPr>
          <w:rFonts w:ascii="Times New Roman" w:hAnsi="Times New Roman" w:cs="Times New Roman"/>
          <w:b/>
          <w:sz w:val="24"/>
          <w:szCs w:val="24"/>
        </w:rPr>
        <w:t>1.2.</w:t>
      </w:r>
    </w:p>
    <w:tbl>
      <w:tblPr>
        <w:tblW w:w="1538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82"/>
        <w:gridCol w:w="3119"/>
        <w:gridCol w:w="3543"/>
        <w:gridCol w:w="1560"/>
        <w:gridCol w:w="1083"/>
        <w:gridCol w:w="917"/>
        <w:gridCol w:w="917"/>
        <w:gridCol w:w="917"/>
        <w:gridCol w:w="917"/>
        <w:gridCol w:w="917"/>
        <w:gridCol w:w="917"/>
      </w:tblGrid>
      <w:tr w:rsidR="00310857" w:rsidRPr="003D1F48" w:rsidTr="00310857">
        <w:trPr>
          <w:trHeight w:val="509"/>
        </w:trPr>
        <w:tc>
          <w:tcPr>
            <w:tcW w:w="582" w:type="dxa"/>
            <w:vMerge w:val="restart"/>
            <w:shd w:val="clear" w:color="auto" w:fill="auto"/>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w:t>
            </w:r>
          </w:p>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п/п</w:t>
            </w:r>
          </w:p>
        </w:tc>
        <w:tc>
          <w:tcPr>
            <w:tcW w:w="3119" w:type="dxa"/>
            <w:vMerge w:val="restart"/>
            <w:shd w:val="clear" w:color="auto" w:fill="auto"/>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Наименование источника теплоснабжения</w:t>
            </w:r>
          </w:p>
        </w:tc>
        <w:tc>
          <w:tcPr>
            <w:tcW w:w="3543" w:type="dxa"/>
            <w:vMerge w:val="restart"/>
            <w:shd w:val="clear" w:color="auto" w:fill="auto"/>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Предложения</w:t>
            </w:r>
          </w:p>
        </w:tc>
        <w:tc>
          <w:tcPr>
            <w:tcW w:w="1560" w:type="dxa"/>
            <w:vMerge w:val="restart"/>
            <w:shd w:val="clear" w:color="auto" w:fill="auto"/>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Капитальные вложения</w:t>
            </w:r>
          </w:p>
        </w:tc>
        <w:tc>
          <w:tcPr>
            <w:tcW w:w="1083" w:type="dxa"/>
            <w:vMerge w:val="restart"/>
            <w:shd w:val="clear" w:color="auto" w:fill="auto"/>
            <w:vAlign w:val="center"/>
            <w:hideMark/>
          </w:tcPr>
          <w:p w:rsidR="00310857" w:rsidRPr="003D1F48" w:rsidRDefault="00310857" w:rsidP="00310857">
            <w:pPr>
              <w:jc w:val="center"/>
              <w:rPr>
                <w:rFonts w:ascii="Times New Roman" w:hAnsi="Times New Roman" w:cs="Times New Roman"/>
                <w:bCs/>
                <w:color w:val="000000"/>
              </w:rPr>
            </w:pPr>
            <w:r w:rsidRPr="003D1F48">
              <w:rPr>
                <w:rFonts w:ascii="Times New Roman" w:hAnsi="Times New Roman" w:cs="Times New Roman"/>
                <w:bCs/>
                <w:color w:val="000000"/>
              </w:rPr>
              <w:t>2013</w:t>
            </w:r>
          </w:p>
          <w:p w:rsidR="00310857" w:rsidRPr="003D1F48" w:rsidRDefault="00310857" w:rsidP="00310857">
            <w:pPr>
              <w:jc w:val="center"/>
              <w:rPr>
                <w:rFonts w:ascii="Times New Roman" w:hAnsi="Times New Roman" w:cs="Times New Roman"/>
                <w:bCs/>
                <w:color w:val="000000"/>
              </w:rPr>
            </w:pPr>
            <w:r w:rsidRPr="003D1F48">
              <w:rPr>
                <w:rFonts w:ascii="Times New Roman" w:hAnsi="Times New Roman" w:cs="Times New Roman"/>
                <w:bCs/>
                <w:color w:val="000000"/>
              </w:rPr>
              <w:t>год</w:t>
            </w:r>
          </w:p>
        </w:tc>
        <w:tc>
          <w:tcPr>
            <w:tcW w:w="917" w:type="dxa"/>
            <w:vMerge w:val="restart"/>
            <w:shd w:val="clear" w:color="auto" w:fill="auto"/>
            <w:vAlign w:val="center"/>
            <w:hideMark/>
          </w:tcPr>
          <w:p w:rsidR="00310857" w:rsidRPr="003D1F48" w:rsidRDefault="00310857" w:rsidP="00310857">
            <w:pPr>
              <w:jc w:val="center"/>
              <w:rPr>
                <w:rFonts w:ascii="Times New Roman" w:hAnsi="Times New Roman" w:cs="Times New Roman"/>
                <w:bCs/>
                <w:color w:val="000000"/>
              </w:rPr>
            </w:pPr>
            <w:r w:rsidRPr="003D1F48">
              <w:rPr>
                <w:rFonts w:ascii="Times New Roman" w:hAnsi="Times New Roman" w:cs="Times New Roman"/>
                <w:bCs/>
                <w:color w:val="000000"/>
              </w:rPr>
              <w:t>2014 год</w:t>
            </w:r>
          </w:p>
        </w:tc>
        <w:tc>
          <w:tcPr>
            <w:tcW w:w="917" w:type="dxa"/>
            <w:vMerge w:val="restart"/>
            <w:shd w:val="clear" w:color="auto" w:fill="auto"/>
            <w:vAlign w:val="center"/>
            <w:hideMark/>
          </w:tcPr>
          <w:p w:rsidR="00310857" w:rsidRPr="003D1F48" w:rsidRDefault="00310857" w:rsidP="00310857">
            <w:pPr>
              <w:jc w:val="center"/>
              <w:rPr>
                <w:rFonts w:ascii="Times New Roman" w:hAnsi="Times New Roman" w:cs="Times New Roman"/>
                <w:bCs/>
                <w:color w:val="000000"/>
              </w:rPr>
            </w:pPr>
            <w:r w:rsidRPr="003D1F48">
              <w:rPr>
                <w:rFonts w:ascii="Times New Roman" w:hAnsi="Times New Roman" w:cs="Times New Roman"/>
                <w:bCs/>
                <w:color w:val="000000"/>
              </w:rPr>
              <w:t>2015 год</w:t>
            </w:r>
          </w:p>
        </w:tc>
        <w:tc>
          <w:tcPr>
            <w:tcW w:w="917" w:type="dxa"/>
            <w:vMerge w:val="restart"/>
            <w:shd w:val="clear" w:color="auto" w:fill="auto"/>
            <w:vAlign w:val="center"/>
            <w:hideMark/>
          </w:tcPr>
          <w:p w:rsidR="00310857" w:rsidRPr="003D1F48" w:rsidRDefault="00310857" w:rsidP="00310857">
            <w:pPr>
              <w:jc w:val="center"/>
              <w:rPr>
                <w:rFonts w:ascii="Times New Roman" w:hAnsi="Times New Roman" w:cs="Times New Roman"/>
                <w:bCs/>
                <w:color w:val="000000"/>
              </w:rPr>
            </w:pPr>
            <w:r w:rsidRPr="003D1F48">
              <w:rPr>
                <w:rFonts w:ascii="Times New Roman" w:hAnsi="Times New Roman" w:cs="Times New Roman"/>
                <w:bCs/>
                <w:color w:val="000000"/>
              </w:rPr>
              <w:t>2016 год</w:t>
            </w:r>
          </w:p>
        </w:tc>
        <w:tc>
          <w:tcPr>
            <w:tcW w:w="917" w:type="dxa"/>
            <w:vMerge w:val="restart"/>
            <w:shd w:val="clear" w:color="auto" w:fill="auto"/>
            <w:vAlign w:val="center"/>
            <w:hideMark/>
          </w:tcPr>
          <w:p w:rsidR="00310857" w:rsidRPr="003D1F48" w:rsidRDefault="00310857" w:rsidP="00310857">
            <w:pPr>
              <w:jc w:val="center"/>
              <w:rPr>
                <w:rFonts w:ascii="Times New Roman" w:hAnsi="Times New Roman" w:cs="Times New Roman"/>
                <w:bCs/>
                <w:color w:val="000000"/>
              </w:rPr>
            </w:pPr>
            <w:r w:rsidRPr="003D1F48">
              <w:rPr>
                <w:rFonts w:ascii="Times New Roman" w:hAnsi="Times New Roman" w:cs="Times New Roman"/>
                <w:bCs/>
                <w:color w:val="000000"/>
              </w:rPr>
              <w:t>2017 год</w:t>
            </w:r>
          </w:p>
        </w:tc>
        <w:tc>
          <w:tcPr>
            <w:tcW w:w="917" w:type="dxa"/>
            <w:vMerge w:val="restart"/>
            <w:shd w:val="clear" w:color="auto" w:fill="auto"/>
            <w:vAlign w:val="center"/>
            <w:hideMark/>
          </w:tcPr>
          <w:p w:rsidR="00310857" w:rsidRPr="003D1F48" w:rsidRDefault="00310857" w:rsidP="00310857">
            <w:pPr>
              <w:jc w:val="center"/>
              <w:rPr>
                <w:rFonts w:ascii="Times New Roman" w:hAnsi="Times New Roman" w:cs="Times New Roman"/>
                <w:bCs/>
                <w:color w:val="000000"/>
              </w:rPr>
            </w:pPr>
            <w:r w:rsidRPr="003D1F48">
              <w:rPr>
                <w:rFonts w:ascii="Times New Roman" w:hAnsi="Times New Roman" w:cs="Times New Roman"/>
                <w:bCs/>
                <w:color w:val="000000"/>
              </w:rPr>
              <w:t>2018-2022 год</w:t>
            </w:r>
          </w:p>
        </w:tc>
        <w:tc>
          <w:tcPr>
            <w:tcW w:w="917" w:type="dxa"/>
            <w:vMerge w:val="restart"/>
            <w:shd w:val="clear" w:color="auto" w:fill="auto"/>
            <w:vAlign w:val="center"/>
            <w:hideMark/>
          </w:tcPr>
          <w:p w:rsidR="00310857" w:rsidRPr="003D1F48" w:rsidRDefault="00310857" w:rsidP="00310857">
            <w:pPr>
              <w:jc w:val="center"/>
              <w:rPr>
                <w:rFonts w:ascii="Times New Roman" w:hAnsi="Times New Roman" w:cs="Times New Roman"/>
                <w:bCs/>
                <w:color w:val="000000"/>
              </w:rPr>
            </w:pPr>
            <w:r w:rsidRPr="003D1F48">
              <w:rPr>
                <w:rFonts w:ascii="Times New Roman" w:hAnsi="Times New Roman" w:cs="Times New Roman"/>
                <w:bCs/>
                <w:color w:val="000000"/>
              </w:rPr>
              <w:t>2022-2025 год</w:t>
            </w:r>
          </w:p>
        </w:tc>
      </w:tr>
      <w:tr w:rsidR="00310857" w:rsidRPr="003D1F48" w:rsidTr="00310857">
        <w:trPr>
          <w:trHeight w:val="509"/>
        </w:trPr>
        <w:tc>
          <w:tcPr>
            <w:tcW w:w="582" w:type="dxa"/>
            <w:vMerge/>
            <w:vAlign w:val="center"/>
            <w:hideMark/>
          </w:tcPr>
          <w:p w:rsidR="00310857" w:rsidRPr="003D1F48" w:rsidRDefault="00310857" w:rsidP="00310857">
            <w:pPr>
              <w:jc w:val="center"/>
              <w:rPr>
                <w:rFonts w:ascii="Times New Roman" w:hAnsi="Times New Roman" w:cs="Times New Roman"/>
                <w:color w:val="000000"/>
              </w:rPr>
            </w:pPr>
          </w:p>
        </w:tc>
        <w:tc>
          <w:tcPr>
            <w:tcW w:w="3119" w:type="dxa"/>
            <w:vMerge/>
            <w:vAlign w:val="center"/>
            <w:hideMark/>
          </w:tcPr>
          <w:p w:rsidR="00310857" w:rsidRPr="003D1F48" w:rsidRDefault="00310857" w:rsidP="00310857">
            <w:pPr>
              <w:jc w:val="center"/>
              <w:rPr>
                <w:rFonts w:ascii="Times New Roman" w:hAnsi="Times New Roman" w:cs="Times New Roman"/>
                <w:color w:val="000000"/>
              </w:rPr>
            </w:pPr>
          </w:p>
        </w:tc>
        <w:tc>
          <w:tcPr>
            <w:tcW w:w="3543" w:type="dxa"/>
            <w:vMerge/>
            <w:vAlign w:val="center"/>
            <w:hideMark/>
          </w:tcPr>
          <w:p w:rsidR="00310857" w:rsidRPr="003D1F48" w:rsidRDefault="00310857" w:rsidP="00310857">
            <w:pPr>
              <w:jc w:val="center"/>
              <w:rPr>
                <w:rFonts w:ascii="Times New Roman" w:hAnsi="Times New Roman" w:cs="Times New Roman"/>
                <w:color w:val="000000"/>
              </w:rPr>
            </w:pPr>
          </w:p>
        </w:tc>
        <w:tc>
          <w:tcPr>
            <w:tcW w:w="1560" w:type="dxa"/>
            <w:vMerge/>
            <w:vAlign w:val="center"/>
            <w:hideMark/>
          </w:tcPr>
          <w:p w:rsidR="00310857" w:rsidRPr="003D1F48" w:rsidRDefault="00310857" w:rsidP="00310857">
            <w:pPr>
              <w:jc w:val="center"/>
              <w:rPr>
                <w:rFonts w:ascii="Times New Roman" w:hAnsi="Times New Roman" w:cs="Times New Roman"/>
                <w:color w:val="000000"/>
              </w:rPr>
            </w:pPr>
          </w:p>
        </w:tc>
        <w:tc>
          <w:tcPr>
            <w:tcW w:w="1083"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r>
      <w:tr w:rsidR="00310857" w:rsidRPr="003D1F48" w:rsidTr="00310857">
        <w:trPr>
          <w:trHeight w:val="509"/>
        </w:trPr>
        <w:tc>
          <w:tcPr>
            <w:tcW w:w="582" w:type="dxa"/>
            <w:vMerge/>
            <w:vAlign w:val="center"/>
            <w:hideMark/>
          </w:tcPr>
          <w:p w:rsidR="00310857" w:rsidRPr="003D1F48" w:rsidRDefault="00310857" w:rsidP="00310857">
            <w:pPr>
              <w:jc w:val="center"/>
              <w:rPr>
                <w:rFonts w:ascii="Times New Roman" w:hAnsi="Times New Roman" w:cs="Times New Roman"/>
                <w:color w:val="000000"/>
              </w:rPr>
            </w:pPr>
          </w:p>
        </w:tc>
        <w:tc>
          <w:tcPr>
            <w:tcW w:w="3119" w:type="dxa"/>
            <w:vMerge/>
            <w:vAlign w:val="center"/>
            <w:hideMark/>
          </w:tcPr>
          <w:p w:rsidR="00310857" w:rsidRPr="003D1F48" w:rsidRDefault="00310857" w:rsidP="00310857">
            <w:pPr>
              <w:jc w:val="center"/>
              <w:rPr>
                <w:rFonts w:ascii="Times New Roman" w:hAnsi="Times New Roman" w:cs="Times New Roman"/>
                <w:color w:val="000000"/>
              </w:rPr>
            </w:pPr>
          </w:p>
        </w:tc>
        <w:tc>
          <w:tcPr>
            <w:tcW w:w="3543" w:type="dxa"/>
            <w:vMerge/>
            <w:vAlign w:val="center"/>
            <w:hideMark/>
          </w:tcPr>
          <w:p w:rsidR="00310857" w:rsidRPr="003D1F48" w:rsidRDefault="00310857" w:rsidP="00310857">
            <w:pPr>
              <w:jc w:val="center"/>
              <w:rPr>
                <w:rFonts w:ascii="Times New Roman" w:hAnsi="Times New Roman" w:cs="Times New Roman"/>
                <w:color w:val="000000"/>
              </w:rPr>
            </w:pPr>
          </w:p>
        </w:tc>
        <w:tc>
          <w:tcPr>
            <w:tcW w:w="1560" w:type="dxa"/>
            <w:vMerge/>
            <w:vAlign w:val="center"/>
            <w:hideMark/>
          </w:tcPr>
          <w:p w:rsidR="00310857" w:rsidRPr="003D1F48" w:rsidRDefault="00310857" w:rsidP="00310857">
            <w:pPr>
              <w:jc w:val="center"/>
              <w:rPr>
                <w:rFonts w:ascii="Times New Roman" w:hAnsi="Times New Roman" w:cs="Times New Roman"/>
                <w:color w:val="000000"/>
              </w:rPr>
            </w:pPr>
          </w:p>
        </w:tc>
        <w:tc>
          <w:tcPr>
            <w:tcW w:w="1083"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vAlign w:val="center"/>
            <w:hideMark/>
          </w:tcPr>
          <w:p w:rsidR="00310857" w:rsidRPr="003D1F48" w:rsidRDefault="00310857" w:rsidP="00310857">
            <w:pPr>
              <w:jc w:val="center"/>
              <w:rPr>
                <w:rFonts w:ascii="Times New Roman" w:hAnsi="Times New Roman" w:cs="Times New Roman"/>
                <w:b/>
                <w:bCs/>
                <w:color w:val="000000"/>
              </w:rPr>
            </w:pPr>
          </w:p>
        </w:tc>
      </w:tr>
      <w:tr w:rsidR="00310857" w:rsidRPr="003D1F48" w:rsidTr="00310857">
        <w:trPr>
          <w:trHeight w:val="491"/>
        </w:trPr>
        <w:tc>
          <w:tcPr>
            <w:tcW w:w="582" w:type="dxa"/>
            <w:vMerge/>
            <w:vAlign w:val="center"/>
            <w:hideMark/>
          </w:tcPr>
          <w:p w:rsidR="00310857" w:rsidRPr="003D1F48" w:rsidRDefault="00310857" w:rsidP="00310857">
            <w:pPr>
              <w:jc w:val="center"/>
              <w:rPr>
                <w:rFonts w:ascii="Times New Roman" w:hAnsi="Times New Roman" w:cs="Times New Roman"/>
                <w:color w:val="000000"/>
              </w:rPr>
            </w:pPr>
          </w:p>
        </w:tc>
        <w:tc>
          <w:tcPr>
            <w:tcW w:w="3119" w:type="dxa"/>
            <w:vMerge/>
            <w:vAlign w:val="center"/>
            <w:hideMark/>
          </w:tcPr>
          <w:p w:rsidR="00310857" w:rsidRPr="003D1F48" w:rsidRDefault="00310857" w:rsidP="00310857">
            <w:pPr>
              <w:jc w:val="center"/>
              <w:rPr>
                <w:rFonts w:ascii="Times New Roman" w:hAnsi="Times New Roman" w:cs="Times New Roman"/>
                <w:color w:val="000000"/>
              </w:rPr>
            </w:pPr>
          </w:p>
        </w:tc>
        <w:tc>
          <w:tcPr>
            <w:tcW w:w="3543" w:type="dxa"/>
            <w:vMerge/>
            <w:vAlign w:val="center"/>
            <w:hideMark/>
          </w:tcPr>
          <w:p w:rsidR="00310857" w:rsidRPr="003D1F48" w:rsidRDefault="00310857" w:rsidP="00310857">
            <w:pPr>
              <w:jc w:val="center"/>
              <w:rPr>
                <w:rFonts w:ascii="Times New Roman" w:hAnsi="Times New Roman" w:cs="Times New Roman"/>
                <w:color w:val="000000"/>
              </w:rPr>
            </w:pPr>
          </w:p>
        </w:tc>
        <w:tc>
          <w:tcPr>
            <w:tcW w:w="1560" w:type="dxa"/>
            <w:vMerge/>
            <w:vAlign w:val="center"/>
            <w:hideMark/>
          </w:tcPr>
          <w:p w:rsidR="00310857" w:rsidRPr="003D1F48" w:rsidRDefault="00310857" w:rsidP="00310857">
            <w:pPr>
              <w:jc w:val="center"/>
              <w:rPr>
                <w:rFonts w:ascii="Times New Roman" w:hAnsi="Times New Roman" w:cs="Times New Roman"/>
                <w:color w:val="000000"/>
              </w:rPr>
            </w:pPr>
          </w:p>
        </w:tc>
        <w:tc>
          <w:tcPr>
            <w:tcW w:w="1083" w:type="dxa"/>
            <w:vMerge/>
            <w:tcBorders>
              <w:bottom w:val="single" w:sz="4" w:space="0" w:color="auto"/>
            </w:tcBorders>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tcBorders>
              <w:bottom w:val="single" w:sz="4" w:space="0" w:color="auto"/>
            </w:tcBorders>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tcBorders>
              <w:bottom w:val="single" w:sz="4" w:space="0" w:color="auto"/>
            </w:tcBorders>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tcBorders>
              <w:bottom w:val="single" w:sz="4" w:space="0" w:color="auto"/>
            </w:tcBorders>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tcBorders>
              <w:bottom w:val="single" w:sz="4" w:space="0" w:color="auto"/>
            </w:tcBorders>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tcBorders>
              <w:bottom w:val="single" w:sz="4" w:space="0" w:color="auto"/>
            </w:tcBorders>
            <w:vAlign w:val="center"/>
            <w:hideMark/>
          </w:tcPr>
          <w:p w:rsidR="00310857" w:rsidRPr="003D1F48" w:rsidRDefault="00310857" w:rsidP="00310857">
            <w:pPr>
              <w:jc w:val="center"/>
              <w:rPr>
                <w:rFonts w:ascii="Times New Roman" w:hAnsi="Times New Roman" w:cs="Times New Roman"/>
                <w:b/>
                <w:bCs/>
                <w:color w:val="000000"/>
              </w:rPr>
            </w:pPr>
          </w:p>
        </w:tc>
        <w:tc>
          <w:tcPr>
            <w:tcW w:w="917" w:type="dxa"/>
            <w:vMerge/>
            <w:tcBorders>
              <w:bottom w:val="single" w:sz="4" w:space="0" w:color="auto"/>
            </w:tcBorders>
            <w:vAlign w:val="center"/>
            <w:hideMark/>
          </w:tcPr>
          <w:p w:rsidR="00310857" w:rsidRPr="003D1F48" w:rsidRDefault="00310857" w:rsidP="00310857">
            <w:pPr>
              <w:jc w:val="center"/>
              <w:rPr>
                <w:rFonts w:ascii="Times New Roman" w:hAnsi="Times New Roman" w:cs="Times New Roman"/>
                <w:b/>
                <w:bCs/>
                <w:color w:val="000000"/>
              </w:rPr>
            </w:pPr>
          </w:p>
        </w:tc>
      </w:tr>
      <w:tr w:rsidR="00310857" w:rsidRPr="003D1F48" w:rsidTr="00310857">
        <w:trPr>
          <w:trHeight w:val="509"/>
        </w:trPr>
        <w:tc>
          <w:tcPr>
            <w:tcW w:w="582" w:type="dxa"/>
            <w:vMerge w:val="restart"/>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r w:rsidRPr="003D1F48">
              <w:rPr>
                <w:rFonts w:ascii="Times New Roman" w:hAnsi="Times New Roman" w:cs="Times New Roman"/>
                <w:color w:val="000000"/>
              </w:rPr>
              <w:t>1</w:t>
            </w:r>
          </w:p>
        </w:tc>
        <w:tc>
          <w:tcPr>
            <w:tcW w:w="3119" w:type="dxa"/>
            <w:vMerge w:val="restart"/>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3543" w:type="dxa"/>
            <w:vMerge w:val="restart"/>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Частичная реконструкция тепловых сетей</w:t>
            </w:r>
          </w:p>
        </w:tc>
        <w:tc>
          <w:tcPr>
            <w:tcW w:w="1560" w:type="dxa"/>
            <w:vMerge w:val="restart"/>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4 000 000</w:t>
            </w:r>
          </w:p>
        </w:tc>
        <w:tc>
          <w:tcPr>
            <w:tcW w:w="1083"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sidRPr="003D1F48">
              <w:rPr>
                <w:rFonts w:ascii="Times New Roman" w:hAnsi="Times New Roman" w:cs="Times New Roman"/>
                <w:color w:val="000000"/>
              </w:rPr>
              <w:t>+</w:t>
            </w: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r>
      <w:tr w:rsidR="00310857" w:rsidRPr="003D1F48" w:rsidTr="00310857">
        <w:trPr>
          <w:trHeight w:val="509"/>
        </w:trPr>
        <w:tc>
          <w:tcPr>
            <w:tcW w:w="582"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119"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543"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560"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310857" w:rsidRPr="003D1F48" w:rsidTr="00310857">
        <w:trPr>
          <w:trHeight w:val="509"/>
        </w:trPr>
        <w:tc>
          <w:tcPr>
            <w:tcW w:w="582"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119"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543"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560"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310857" w:rsidRPr="003D1F48" w:rsidTr="00310857">
        <w:trPr>
          <w:trHeight w:val="509"/>
        </w:trPr>
        <w:tc>
          <w:tcPr>
            <w:tcW w:w="582" w:type="dxa"/>
            <w:vMerge/>
            <w:vAlign w:val="center"/>
            <w:hideMark/>
          </w:tcPr>
          <w:p w:rsidR="00310857" w:rsidRPr="003D1F48" w:rsidRDefault="00310857" w:rsidP="00310857">
            <w:pPr>
              <w:jc w:val="center"/>
              <w:rPr>
                <w:rFonts w:ascii="Times New Roman" w:hAnsi="Times New Roman" w:cs="Times New Roman"/>
                <w:color w:val="000000"/>
              </w:rPr>
            </w:pPr>
          </w:p>
        </w:tc>
        <w:tc>
          <w:tcPr>
            <w:tcW w:w="3119" w:type="dxa"/>
            <w:vMerge/>
            <w:vAlign w:val="center"/>
            <w:hideMark/>
          </w:tcPr>
          <w:p w:rsidR="00310857" w:rsidRPr="003D1F48" w:rsidRDefault="00310857" w:rsidP="00310857">
            <w:pPr>
              <w:jc w:val="center"/>
              <w:rPr>
                <w:rFonts w:ascii="Times New Roman" w:hAnsi="Times New Roman" w:cs="Times New Roman"/>
                <w:color w:val="000000"/>
              </w:rPr>
            </w:pPr>
          </w:p>
        </w:tc>
        <w:tc>
          <w:tcPr>
            <w:tcW w:w="3543" w:type="dxa"/>
            <w:vMerge/>
            <w:vAlign w:val="center"/>
            <w:hideMark/>
          </w:tcPr>
          <w:p w:rsidR="00310857" w:rsidRPr="003D1F48" w:rsidRDefault="00310857" w:rsidP="00310857">
            <w:pPr>
              <w:jc w:val="center"/>
              <w:rPr>
                <w:rFonts w:ascii="Times New Roman" w:hAnsi="Times New Roman" w:cs="Times New Roman"/>
                <w:color w:val="000000"/>
              </w:rPr>
            </w:pPr>
          </w:p>
        </w:tc>
        <w:tc>
          <w:tcPr>
            <w:tcW w:w="1560" w:type="dxa"/>
            <w:vMerge/>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310857" w:rsidRPr="003D1F48" w:rsidTr="00310857">
        <w:trPr>
          <w:trHeight w:val="509"/>
        </w:trPr>
        <w:tc>
          <w:tcPr>
            <w:tcW w:w="582"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119"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543"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560"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310857" w:rsidRPr="003D1F48" w:rsidTr="00310857">
        <w:trPr>
          <w:trHeight w:val="509"/>
        </w:trPr>
        <w:tc>
          <w:tcPr>
            <w:tcW w:w="582"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119"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543"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560"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310857" w:rsidRPr="003D1F48" w:rsidTr="00310857">
        <w:trPr>
          <w:trHeight w:val="509"/>
        </w:trPr>
        <w:tc>
          <w:tcPr>
            <w:tcW w:w="582"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119"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543"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560"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310857" w:rsidRPr="003D1F48" w:rsidTr="00310857">
        <w:trPr>
          <w:trHeight w:val="491"/>
        </w:trPr>
        <w:tc>
          <w:tcPr>
            <w:tcW w:w="582" w:type="dxa"/>
            <w:vMerge/>
            <w:vAlign w:val="center"/>
            <w:hideMark/>
          </w:tcPr>
          <w:p w:rsidR="00310857" w:rsidRPr="003D1F48" w:rsidRDefault="00310857" w:rsidP="00310857">
            <w:pPr>
              <w:jc w:val="center"/>
              <w:rPr>
                <w:rFonts w:ascii="Times New Roman" w:hAnsi="Times New Roman" w:cs="Times New Roman"/>
                <w:color w:val="000000"/>
              </w:rPr>
            </w:pPr>
          </w:p>
        </w:tc>
        <w:tc>
          <w:tcPr>
            <w:tcW w:w="3119" w:type="dxa"/>
            <w:vMerge/>
            <w:vAlign w:val="center"/>
            <w:hideMark/>
          </w:tcPr>
          <w:p w:rsidR="00310857" w:rsidRPr="003D1F48" w:rsidRDefault="00310857" w:rsidP="00310857">
            <w:pPr>
              <w:jc w:val="center"/>
              <w:rPr>
                <w:rFonts w:ascii="Times New Roman" w:hAnsi="Times New Roman" w:cs="Times New Roman"/>
                <w:color w:val="000000"/>
              </w:rPr>
            </w:pPr>
          </w:p>
        </w:tc>
        <w:tc>
          <w:tcPr>
            <w:tcW w:w="3543" w:type="dxa"/>
            <w:vMerge/>
            <w:vAlign w:val="center"/>
            <w:hideMark/>
          </w:tcPr>
          <w:p w:rsidR="00310857" w:rsidRPr="003D1F48" w:rsidRDefault="00310857" w:rsidP="00310857">
            <w:pPr>
              <w:jc w:val="center"/>
              <w:rPr>
                <w:rFonts w:ascii="Times New Roman" w:hAnsi="Times New Roman" w:cs="Times New Roman"/>
                <w:color w:val="000000"/>
              </w:rPr>
            </w:pPr>
          </w:p>
        </w:tc>
        <w:tc>
          <w:tcPr>
            <w:tcW w:w="1560" w:type="dxa"/>
            <w:vMerge/>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310857" w:rsidRPr="003D1F48" w:rsidTr="00310857">
        <w:trPr>
          <w:trHeight w:val="509"/>
        </w:trPr>
        <w:tc>
          <w:tcPr>
            <w:tcW w:w="582" w:type="dxa"/>
            <w:vMerge w:val="restart"/>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2</w:t>
            </w:r>
          </w:p>
        </w:tc>
        <w:tc>
          <w:tcPr>
            <w:tcW w:w="3119" w:type="dxa"/>
            <w:vMerge w:val="restart"/>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3543" w:type="dxa"/>
            <w:vMerge w:val="restart"/>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Частичная реконструкция тепловых сетей</w:t>
            </w:r>
          </w:p>
        </w:tc>
        <w:tc>
          <w:tcPr>
            <w:tcW w:w="1560" w:type="dxa"/>
            <w:vMerge w:val="restart"/>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1 000 000</w:t>
            </w:r>
          </w:p>
        </w:tc>
        <w:tc>
          <w:tcPr>
            <w:tcW w:w="1083"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sidRPr="003D1F48">
              <w:rPr>
                <w:rFonts w:ascii="Times New Roman" w:hAnsi="Times New Roman" w:cs="Times New Roman"/>
                <w:color w:val="000000"/>
              </w:rPr>
              <w:t>+</w:t>
            </w: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r>
      <w:tr w:rsidR="00310857" w:rsidRPr="003D1F48" w:rsidTr="00310857">
        <w:trPr>
          <w:trHeight w:val="509"/>
        </w:trPr>
        <w:tc>
          <w:tcPr>
            <w:tcW w:w="582"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119"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543"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560"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310857" w:rsidRPr="003D1F48" w:rsidTr="00310857">
        <w:trPr>
          <w:trHeight w:val="509"/>
        </w:trPr>
        <w:tc>
          <w:tcPr>
            <w:tcW w:w="582"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119"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543"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560"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310857" w:rsidRPr="003D1F48" w:rsidTr="00310857">
        <w:trPr>
          <w:trHeight w:val="509"/>
        </w:trPr>
        <w:tc>
          <w:tcPr>
            <w:tcW w:w="582"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119"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3543"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560" w:type="dxa"/>
            <w:vMerge/>
            <w:shd w:val="clear" w:color="000000" w:fill="FFFFFF"/>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310857" w:rsidRPr="003D1F48" w:rsidTr="00310857">
        <w:trPr>
          <w:trHeight w:val="509"/>
        </w:trPr>
        <w:tc>
          <w:tcPr>
            <w:tcW w:w="582" w:type="dxa"/>
            <w:vMerge/>
            <w:vAlign w:val="center"/>
            <w:hideMark/>
          </w:tcPr>
          <w:p w:rsidR="00310857" w:rsidRPr="003D1F48" w:rsidRDefault="00310857" w:rsidP="00310857">
            <w:pPr>
              <w:jc w:val="center"/>
              <w:rPr>
                <w:rFonts w:ascii="Times New Roman" w:hAnsi="Times New Roman" w:cs="Times New Roman"/>
                <w:color w:val="000000"/>
              </w:rPr>
            </w:pPr>
          </w:p>
        </w:tc>
        <w:tc>
          <w:tcPr>
            <w:tcW w:w="3119" w:type="dxa"/>
            <w:vMerge/>
            <w:vAlign w:val="center"/>
            <w:hideMark/>
          </w:tcPr>
          <w:p w:rsidR="00310857" w:rsidRPr="003D1F48" w:rsidRDefault="00310857" w:rsidP="00310857">
            <w:pPr>
              <w:jc w:val="center"/>
              <w:rPr>
                <w:rFonts w:ascii="Times New Roman" w:hAnsi="Times New Roman" w:cs="Times New Roman"/>
                <w:color w:val="000000"/>
              </w:rPr>
            </w:pPr>
          </w:p>
        </w:tc>
        <w:tc>
          <w:tcPr>
            <w:tcW w:w="3543" w:type="dxa"/>
            <w:vMerge/>
            <w:vAlign w:val="center"/>
            <w:hideMark/>
          </w:tcPr>
          <w:p w:rsidR="00310857" w:rsidRPr="003D1F48" w:rsidRDefault="00310857" w:rsidP="00310857">
            <w:pPr>
              <w:jc w:val="center"/>
              <w:rPr>
                <w:rFonts w:ascii="Times New Roman" w:hAnsi="Times New Roman" w:cs="Times New Roman"/>
                <w:color w:val="000000"/>
              </w:rPr>
            </w:pPr>
          </w:p>
        </w:tc>
        <w:tc>
          <w:tcPr>
            <w:tcW w:w="1560" w:type="dxa"/>
            <w:vMerge/>
            <w:vAlign w:val="center"/>
            <w:hideMark/>
          </w:tcPr>
          <w:p w:rsidR="00310857" w:rsidRPr="003D1F48" w:rsidRDefault="00310857" w:rsidP="00310857">
            <w:pPr>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jc w:val="center"/>
              <w:rPr>
                <w:rFonts w:ascii="Times New Roman" w:hAnsi="Times New Roman" w:cs="Times New Roman"/>
                <w:color w:val="000000"/>
              </w:rPr>
            </w:pPr>
          </w:p>
        </w:tc>
      </w:tr>
      <w:tr w:rsidR="00714A36" w:rsidRPr="003D1F48" w:rsidTr="00310857">
        <w:trPr>
          <w:trHeight w:val="509"/>
        </w:trPr>
        <w:tc>
          <w:tcPr>
            <w:tcW w:w="582" w:type="dxa"/>
            <w:vMerge w:val="restart"/>
            <w:shd w:val="clear" w:color="000000" w:fill="FFFFFF"/>
            <w:vAlign w:val="center"/>
            <w:hideMark/>
          </w:tcPr>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3</w:t>
            </w:r>
          </w:p>
        </w:tc>
        <w:tc>
          <w:tcPr>
            <w:tcW w:w="3119" w:type="dxa"/>
            <w:vMerge w:val="restart"/>
            <w:shd w:val="clear" w:color="000000" w:fill="FFFFFF"/>
            <w:vAlign w:val="center"/>
            <w:hideMark/>
          </w:tcPr>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3543" w:type="dxa"/>
            <w:vMerge w:val="restart"/>
            <w:shd w:val="clear" w:color="000000" w:fill="FFFFFF"/>
            <w:vAlign w:val="center"/>
            <w:hideMark/>
          </w:tcPr>
          <w:p w:rsidR="00714A36"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 xml:space="preserve">- </w:t>
            </w:r>
            <w:r w:rsidRPr="003D1F48">
              <w:rPr>
                <w:rFonts w:ascii="Times New Roman" w:hAnsi="Times New Roman" w:cs="Times New Roman"/>
                <w:color w:val="000000"/>
              </w:rPr>
              <w:t>Строительство блочно-модульной котельной</w:t>
            </w:r>
          </w:p>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 реконструкция тепловых сетей</w:t>
            </w:r>
          </w:p>
        </w:tc>
        <w:tc>
          <w:tcPr>
            <w:tcW w:w="1560" w:type="dxa"/>
            <w:vMerge w:val="restart"/>
            <w:shd w:val="clear" w:color="000000" w:fill="FFFFFF"/>
            <w:vAlign w:val="center"/>
            <w:hideMark/>
          </w:tcPr>
          <w:p w:rsidR="00714A36"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-30</w:t>
            </w:r>
            <w:r w:rsidRPr="003D1F48">
              <w:rPr>
                <w:rFonts w:ascii="Times New Roman" w:hAnsi="Times New Roman" w:cs="Times New Roman"/>
                <w:color w:val="000000"/>
              </w:rPr>
              <w:t> 000</w:t>
            </w:r>
            <w:r>
              <w:rPr>
                <w:rFonts w:ascii="Times New Roman" w:hAnsi="Times New Roman" w:cs="Times New Roman"/>
                <w:color w:val="000000"/>
              </w:rPr>
              <w:t> </w:t>
            </w:r>
            <w:r w:rsidRPr="003D1F48">
              <w:rPr>
                <w:rFonts w:ascii="Times New Roman" w:hAnsi="Times New Roman" w:cs="Times New Roman"/>
                <w:color w:val="000000"/>
              </w:rPr>
              <w:t>000</w:t>
            </w:r>
          </w:p>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-60 000 000</w:t>
            </w:r>
          </w:p>
        </w:tc>
        <w:tc>
          <w:tcPr>
            <w:tcW w:w="1083" w:type="dxa"/>
            <w:vMerge w:val="restart"/>
            <w:shd w:val="clear" w:color="auto" w:fill="FFFFFF"/>
            <w:vAlign w:val="center"/>
            <w:hideMark/>
          </w:tcPr>
          <w:p w:rsidR="00714A36" w:rsidRPr="003D1F48" w:rsidRDefault="00714A36" w:rsidP="00714A36">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w:t>
            </w:r>
          </w:p>
          <w:p w:rsidR="00714A36" w:rsidRPr="003D1F48" w:rsidRDefault="00714A36" w:rsidP="00714A36">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Default="00714A36" w:rsidP="00714A36">
            <w:pPr>
              <w:spacing w:after="0"/>
              <w:jc w:val="center"/>
              <w:rPr>
                <w:rFonts w:ascii="Times New Roman" w:hAnsi="Times New Roman" w:cs="Times New Roman"/>
                <w:color w:val="000000"/>
              </w:rPr>
            </w:pPr>
          </w:p>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w:t>
            </w: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r>
      <w:tr w:rsidR="00714A36" w:rsidRPr="003D1F48" w:rsidTr="00310857">
        <w:trPr>
          <w:trHeight w:val="509"/>
        </w:trPr>
        <w:tc>
          <w:tcPr>
            <w:tcW w:w="582" w:type="dxa"/>
            <w:vMerge/>
            <w:shd w:val="clear" w:color="000000" w:fill="FFFFFF"/>
            <w:vAlign w:val="center"/>
            <w:hideMark/>
          </w:tcPr>
          <w:p w:rsidR="00714A36" w:rsidRDefault="00714A36" w:rsidP="00310857">
            <w:pPr>
              <w:spacing w:after="0"/>
              <w:jc w:val="center"/>
              <w:rPr>
                <w:rFonts w:ascii="Times New Roman" w:hAnsi="Times New Roman" w:cs="Times New Roman"/>
                <w:color w:val="000000"/>
              </w:rPr>
            </w:pPr>
          </w:p>
        </w:tc>
        <w:tc>
          <w:tcPr>
            <w:tcW w:w="3119" w:type="dxa"/>
            <w:vMerge/>
            <w:shd w:val="clear" w:color="000000" w:fill="FFFFFF"/>
            <w:vAlign w:val="center"/>
            <w:hideMark/>
          </w:tcPr>
          <w:p w:rsidR="00714A36" w:rsidRDefault="00714A36" w:rsidP="00310857">
            <w:pPr>
              <w:spacing w:after="0"/>
              <w:jc w:val="center"/>
              <w:rPr>
                <w:rFonts w:ascii="Times New Roman" w:hAnsi="Times New Roman" w:cs="Times New Roman"/>
                <w:color w:val="000000"/>
              </w:rPr>
            </w:pPr>
          </w:p>
        </w:tc>
        <w:tc>
          <w:tcPr>
            <w:tcW w:w="3543"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1560"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1083"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r>
      <w:tr w:rsidR="00714A36" w:rsidRPr="003D1F48" w:rsidTr="00310857">
        <w:trPr>
          <w:trHeight w:val="509"/>
        </w:trPr>
        <w:tc>
          <w:tcPr>
            <w:tcW w:w="582"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3119"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3543"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1560"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1083"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r>
      <w:tr w:rsidR="00714A36" w:rsidRPr="003D1F48" w:rsidTr="00310857">
        <w:trPr>
          <w:trHeight w:val="509"/>
        </w:trPr>
        <w:tc>
          <w:tcPr>
            <w:tcW w:w="582" w:type="dxa"/>
            <w:vMerge w:val="restart"/>
            <w:shd w:val="clear" w:color="000000" w:fill="FFFFFF"/>
            <w:vAlign w:val="center"/>
            <w:hideMark/>
          </w:tcPr>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4</w:t>
            </w:r>
          </w:p>
        </w:tc>
        <w:tc>
          <w:tcPr>
            <w:tcW w:w="3119" w:type="dxa"/>
            <w:vMerge w:val="restart"/>
            <w:shd w:val="clear" w:color="000000" w:fill="FFFFFF"/>
            <w:vAlign w:val="center"/>
            <w:hideMark/>
          </w:tcPr>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3543" w:type="dxa"/>
            <w:vMerge w:val="restart"/>
            <w:shd w:val="clear" w:color="000000" w:fill="FFFFFF"/>
            <w:vAlign w:val="center"/>
            <w:hideMark/>
          </w:tcPr>
          <w:p w:rsidR="00714A36"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 xml:space="preserve">- Реконструкция котельной, </w:t>
            </w:r>
          </w:p>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 реконструкция тепловых сетей</w:t>
            </w:r>
          </w:p>
        </w:tc>
        <w:tc>
          <w:tcPr>
            <w:tcW w:w="1560" w:type="dxa"/>
            <w:vMerge w:val="restart"/>
            <w:shd w:val="clear" w:color="000000" w:fill="FFFFFF"/>
            <w:vAlign w:val="center"/>
            <w:hideMark/>
          </w:tcPr>
          <w:p w:rsidR="00714A36"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-10</w:t>
            </w:r>
            <w:r w:rsidRPr="003D1F48">
              <w:rPr>
                <w:rFonts w:ascii="Times New Roman" w:hAnsi="Times New Roman" w:cs="Times New Roman"/>
                <w:color w:val="000000"/>
              </w:rPr>
              <w:t> 000</w:t>
            </w:r>
            <w:r>
              <w:rPr>
                <w:rFonts w:ascii="Times New Roman" w:hAnsi="Times New Roman" w:cs="Times New Roman"/>
                <w:color w:val="000000"/>
              </w:rPr>
              <w:t> </w:t>
            </w:r>
            <w:r w:rsidRPr="003D1F48">
              <w:rPr>
                <w:rFonts w:ascii="Times New Roman" w:hAnsi="Times New Roman" w:cs="Times New Roman"/>
                <w:color w:val="000000"/>
              </w:rPr>
              <w:t>000</w:t>
            </w:r>
          </w:p>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-60 000 000</w:t>
            </w:r>
          </w:p>
        </w:tc>
        <w:tc>
          <w:tcPr>
            <w:tcW w:w="1083" w:type="dxa"/>
            <w:vMerge w:val="restart"/>
            <w:shd w:val="clear" w:color="auto" w:fill="FFFFFF"/>
            <w:vAlign w:val="center"/>
            <w:hideMark/>
          </w:tcPr>
          <w:p w:rsidR="00714A36"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w:t>
            </w:r>
          </w:p>
          <w:p w:rsidR="00714A36" w:rsidRPr="003D1F48" w:rsidRDefault="00714A36" w:rsidP="00714A36">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714A36">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Default="00714A36" w:rsidP="00714A36">
            <w:pPr>
              <w:spacing w:after="0"/>
              <w:jc w:val="center"/>
              <w:rPr>
                <w:rFonts w:ascii="Times New Roman" w:hAnsi="Times New Roman" w:cs="Times New Roman"/>
                <w:color w:val="000000"/>
              </w:rPr>
            </w:pPr>
          </w:p>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w:t>
            </w: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r>
      <w:tr w:rsidR="00714A36" w:rsidRPr="003D1F48" w:rsidTr="00310857">
        <w:trPr>
          <w:trHeight w:val="509"/>
        </w:trPr>
        <w:tc>
          <w:tcPr>
            <w:tcW w:w="582" w:type="dxa"/>
            <w:vMerge/>
            <w:shd w:val="clear" w:color="000000" w:fill="FFFFFF"/>
            <w:vAlign w:val="center"/>
            <w:hideMark/>
          </w:tcPr>
          <w:p w:rsidR="00714A36" w:rsidRDefault="00714A36" w:rsidP="00310857">
            <w:pPr>
              <w:spacing w:after="0"/>
              <w:jc w:val="center"/>
              <w:rPr>
                <w:rFonts w:ascii="Times New Roman" w:hAnsi="Times New Roman" w:cs="Times New Roman"/>
                <w:color w:val="000000"/>
              </w:rPr>
            </w:pPr>
          </w:p>
        </w:tc>
        <w:tc>
          <w:tcPr>
            <w:tcW w:w="3119" w:type="dxa"/>
            <w:vMerge/>
            <w:shd w:val="clear" w:color="000000" w:fill="FFFFFF"/>
            <w:vAlign w:val="center"/>
            <w:hideMark/>
          </w:tcPr>
          <w:p w:rsidR="00714A36" w:rsidRDefault="00714A36" w:rsidP="00310857">
            <w:pPr>
              <w:spacing w:after="0"/>
              <w:jc w:val="center"/>
              <w:rPr>
                <w:rFonts w:ascii="Times New Roman" w:hAnsi="Times New Roman" w:cs="Times New Roman"/>
                <w:color w:val="000000"/>
              </w:rPr>
            </w:pPr>
          </w:p>
        </w:tc>
        <w:tc>
          <w:tcPr>
            <w:tcW w:w="3543"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1560"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1083"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r>
      <w:tr w:rsidR="00714A36" w:rsidRPr="003D1F48" w:rsidTr="00310857">
        <w:trPr>
          <w:trHeight w:val="509"/>
        </w:trPr>
        <w:tc>
          <w:tcPr>
            <w:tcW w:w="582"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3119"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3543"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1560" w:type="dxa"/>
            <w:vMerge/>
            <w:shd w:val="clear" w:color="000000"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1083"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r>
      <w:tr w:rsidR="00714A36" w:rsidRPr="003D1F48" w:rsidTr="00310857">
        <w:trPr>
          <w:trHeight w:val="509"/>
        </w:trPr>
        <w:tc>
          <w:tcPr>
            <w:tcW w:w="582" w:type="dxa"/>
            <w:vMerge w:val="restart"/>
            <w:shd w:val="clear" w:color="000000" w:fill="FFFFFF"/>
            <w:vAlign w:val="center"/>
            <w:hideMark/>
          </w:tcPr>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5</w:t>
            </w:r>
          </w:p>
        </w:tc>
        <w:tc>
          <w:tcPr>
            <w:tcW w:w="3119" w:type="dxa"/>
            <w:vMerge w:val="restart"/>
            <w:shd w:val="clear" w:color="000000" w:fill="FFFFFF"/>
            <w:vAlign w:val="center"/>
            <w:hideMark/>
          </w:tcPr>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3543" w:type="dxa"/>
            <w:vMerge w:val="restart"/>
            <w:shd w:val="clear" w:color="000000" w:fill="FFFFFF"/>
            <w:vAlign w:val="center"/>
            <w:hideMark/>
          </w:tcPr>
          <w:p w:rsidR="00714A36"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 xml:space="preserve">- Реконструкция котельной, </w:t>
            </w:r>
          </w:p>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 Частичная реконструкция тепловых сетей</w:t>
            </w:r>
          </w:p>
        </w:tc>
        <w:tc>
          <w:tcPr>
            <w:tcW w:w="1560" w:type="dxa"/>
            <w:vMerge w:val="restart"/>
            <w:shd w:val="clear" w:color="000000" w:fill="FFFFFF"/>
            <w:vAlign w:val="center"/>
            <w:hideMark/>
          </w:tcPr>
          <w:p w:rsidR="00714A36"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50 000 000</w:t>
            </w:r>
          </w:p>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100</w:t>
            </w:r>
            <w:r w:rsidRPr="003D1F48">
              <w:rPr>
                <w:rFonts w:ascii="Times New Roman" w:hAnsi="Times New Roman" w:cs="Times New Roman"/>
                <w:color w:val="000000"/>
              </w:rPr>
              <w:t> 000 000</w:t>
            </w:r>
          </w:p>
        </w:tc>
        <w:tc>
          <w:tcPr>
            <w:tcW w:w="1083" w:type="dxa"/>
            <w:vMerge w:val="restart"/>
            <w:shd w:val="clear" w:color="auto" w:fill="FFFFFF"/>
            <w:vAlign w:val="center"/>
            <w:hideMark/>
          </w:tcPr>
          <w:p w:rsidR="00714A36" w:rsidRPr="003D1F48" w:rsidRDefault="00714A36" w:rsidP="00714A36">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714A36">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Default="00714A36" w:rsidP="00714A36">
            <w:pPr>
              <w:spacing w:after="0"/>
              <w:jc w:val="center"/>
              <w:rPr>
                <w:rFonts w:ascii="Times New Roman" w:hAnsi="Times New Roman" w:cs="Times New Roman"/>
                <w:color w:val="000000"/>
              </w:rPr>
            </w:pPr>
            <w:r w:rsidRPr="003D1F48">
              <w:rPr>
                <w:rFonts w:ascii="Times New Roman" w:hAnsi="Times New Roman" w:cs="Times New Roman"/>
                <w:color w:val="000000"/>
              </w:rPr>
              <w:t>+</w:t>
            </w:r>
          </w:p>
          <w:p w:rsidR="00714A36" w:rsidRPr="003D1F48" w:rsidRDefault="00714A36" w:rsidP="00714A36">
            <w:pPr>
              <w:spacing w:after="0"/>
              <w:jc w:val="center"/>
              <w:rPr>
                <w:rFonts w:ascii="Times New Roman" w:hAnsi="Times New Roman" w:cs="Times New Roman"/>
                <w:color w:val="000000"/>
              </w:rPr>
            </w:pPr>
            <w:r>
              <w:rPr>
                <w:rFonts w:ascii="Times New Roman" w:hAnsi="Times New Roman" w:cs="Times New Roman"/>
                <w:color w:val="000000"/>
              </w:rPr>
              <w:t>+</w:t>
            </w: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c>
          <w:tcPr>
            <w:tcW w:w="917" w:type="dxa"/>
            <w:vMerge w:val="restart"/>
            <w:shd w:val="clear" w:color="auto" w:fill="FFFFFF"/>
            <w:vAlign w:val="center"/>
            <w:hideMark/>
          </w:tcPr>
          <w:p w:rsidR="00714A36" w:rsidRPr="003D1F48" w:rsidRDefault="00714A36" w:rsidP="00310857">
            <w:pPr>
              <w:spacing w:after="0"/>
              <w:jc w:val="center"/>
              <w:rPr>
                <w:rFonts w:ascii="Times New Roman" w:hAnsi="Times New Roman" w:cs="Times New Roman"/>
                <w:color w:val="000000"/>
              </w:rPr>
            </w:pPr>
          </w:p>
        </w:tc>
      </w:tr>
      <w:tr w:rsidR="00310857" w:rsidRPr="003D1F48" w:rsidTr="00310857">
        <w:trPr>
          <w:trHeight w:val="509"/>
        </w:trPr>
        <w:tc>
          <w:tcPr>
            <w:tcW w:w="582" w:type="dxa"/>
            <w:vMerge/>
            <w:shd w:val="clear" w:color="000000" w:fill="FFFFFF"/>
            <w:vAlign w:val="center"/>
            <w:hideMark/>
          </w:tcPr>
          <w:p w:rsidR="00310857" w:rsidRDefault="00310857" w:rsidP="00310857">
            <w:pPr>
              <w:spacing w:after="0"/>
              <w:jc w:val="center"/>
              <w:rPr>
                <w:rFonts w:ascii="Times New Roman" w:hAnsi="Times New Roman" w:cs="Times New Roman"/>
                <w:color w:val="000000"/>
              </w:rPr>
            </w:pPr>
          </w:p>
        </w:tc>
        <w:tc>
          <w:tcPr>
            <w:tcW w:w="3119" w:type="dxa"/>
            <w:vMerge/>
            <w:shd w:val="clear" w:color="000000" w:fill="FFFFFF"/>
            <w:vAlign w:val="center"/>
            <w:hideMark/>
          </w:tcPr>
          <w:p w:rsidR="00310857" w:rsidRDefault="00310857" w:rsidP="00310857">
            <w:pPr>
              <w:spacing w:after="0"/>
              <w:jc w:val="center"/>
              <w:rPr>
                <w:rFonts w:ascii="Times New Roman" w:hAnsi="Times New Roman" w:cs="Times New Roman"/>
                <w:color w:val="000000"/>
              </w:rPr>
            </w:pPr>
          </w:p>
        </w:tc>
        <w:tc>
          <w:tcPr>
            <w:tcW w:w="3543" w:type="dxa"/>
            <w:vMerge/>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1560" w:type="dxa"/>
            <w:vMerge/>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r>
      <w:tr w:rsidR="00310857" w:rsidRPr="003D1F48" w:rsidTr="00310857">
        <w:trPr>
          <w:trHeight w:val="509"/>
        </w:trPr>
        <w:tc>
          <w:tcPr>
            <w:tcW w:w="582" w:type="dxa"/>
            <w:vMerge/>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3119" w:type="dxa"/>
            <w:vMerge/>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3543" w:type="dxa"/>
            <w:vMerge/>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1560" w:type="dxa"/>
            <w:vMerge/>
            <w:shd w:val="clear" w:color="000000"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1083"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c>
          <w:tcPr>
            <w:tcW w:w="917" w:type="dxa"/>
            <w:vMerge/>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p>
        </w:tc>
      </w:tr>
    </w:tbl>
    <w:p w:rsidR="00310857" w:rsidRPr="003D1F48" w:rsidRDefault="00310857" w:rsidP="00310857">
      <w:pPr>
        <w:rPr>
          <w:rFonts w:ascii="Times New Roman" w:hAnsi="Times New Roman" w:cs="Times New Roman"/>
          <w:sz w:val="28"/>
          <w:szCs w:val="28"/>
        </w:rPr>
      </w:pPr>
      <w:r w:rsidRPr="003D1F48">
        <w:rPr>
          <w:rFonts w:ascii="Times New Roman" w:hAnsi="Times New Roman" w:cs="Times New Roman"/>
          <w:sz w:val="24"/>
          <w:szCs w:val="24"/>
        </w:rPr>
        <w:br w:type="page"/>
      </w:r>
      <w:r w:rsidRPr="003D1F48">
        <w:rPr>
          <w:rFonts w:ascii="Times New Roman" w:hAnsi="Times New Roman" w:cs="Times New Roman"/>
          <w:sz w:val="28"/>
          <w:szCs w:val="28"/>
        </w:rPr>
        <w:lastRenderedPageBreak/>
        <w:t>Потребление тепловой энергии без учета перспективного строительства.</w:t>
      </w:r>
    </w:p>
    <w:p w:rsidR="00310857" w:rsidRPr="003D1F48" w:rsidRDefault="00310857" w:rsidP="00310857">
      <w:pPr>
        <w:jc w:val="right"/>
        <w:rPr>
          <w:rStyle w:val="af4"/>
          <w:rFonts w:ascii="Times New Roman" w:hAnsi="Times New Roman"/>
          <w:sz w:val="24"/>
          <w:szCs w:val="24"/>
        </w:rPr>
      </w:pPr>
      <w:r>
        <w:rPr>
          <w:rStyle w:val="af4"/>
          <w:rFonts w:ascii="Times New Roman" w:hAnsi="Times New Roman"/>
          <w:sz w:val="24"/>
          <w:szCs w:val="24"/>
        </w:rPr>
        <w:t xml:space="preserve">Таблица </w:t>
      </w:r>
      <w:r w:rsidR="00D75766">
        <w:rPr>
          <w:rStyle w:val="af4"/>
          <w:rFonts w:ascii="Times New Roman" w:hAnsi="Times New Roman"/>
          <w:sz w:val="24"/>
          <w:szCs w:val="24"/>
        </w:rPr>
        <w:t>1.3.</w:t>
      </w:r>
    </w:p>
    <w:tbl>
      <w:tblPr>
        <w:tblW w:w="15703" w:type="dxa"/>
        <w:tblInd w:w="93" w:type="dxa"/>
        <w:shd w:val="clear" w:color="auto" w:fill="FFFFFF"/>
        <w:tblLook w:val="04A0"/>
      </w:tblPr>
      <w:tblGrid>
        <w:gridCol w:w="3559"/>
        <w:gridCol w:w="1041"/>
        <w:gridCol w:w="1041"/>
        <w:gridCol w:w="1362"/>
        <w:gridCol w:w="1317"/>
        <w:gridCol w:w="1362"/>
        <w:gridCol w:w="1209"/>
        <w:gridCol w:w="1210"/>
        <w:gridCol w:w="1211"/>
        <w:gridCol w:w="1211"/>
        <w:gridCol w:w="1180"/>
      </w:tblGrid>
      <w:tr w:rsidR="00310857" w:rsidRPr="003D1F48" w:rsidTr="00310857">
        <w:trPr>
          <w:trHeight w:val="315"/>
        </w:trPr>
        <w:tc>
          <w:tcPr>
            <w:tcW w:w="3559" w:type="dxa"/>
            <w:vMerge w:val="restart"/>
            <w:tcBorders>
              <w:top w:val="single" w:sz="8" w:space="0" w:color="auto"/>
              <w:left w:val="single" w:sz="8" w:space="0" w:color="auto"/>
              <w:bottom w:val="single" w:sz="8" w:space="0" w:color="000000"/>
              <w:right w:val="single" w:sz="8" w:space="0" w:color="auto"/>
            </w:tcBorders>
            <w:shd w:val="clear" w:color="auto" w:fill="FFFFFF"/>
            <w:noWrap/>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Наименование котельной</w:t>
            </w:r>
          </w:p>
        </w:tc>
        <w:tc>
          <w:tcPr>
            <w:tcW w:w="12144" w:type="dxa"/>
            <w:gridSpan w:val="10"/>
            <w:tcBorders>
              <w:top w:val="single" w:sz="8" w:space="0" w:color="auto"/>
              <w:left w:val="nil"/>
              <w:bottom w:val="single" w:sz="8" w:space="0" w:color="auto"/>
              <w:right w:val="single" w:sz="8" w:space="0" w:color="000000"/>
            </w:tcBorders>
            <w:shd w:val="clear" w:color="auto" w:fill="FFFFFF"/>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потребление тепловой энергии, Гкал</w:t>
            </w:r>
          </w:p>
        </w:tc>
      </w:tr>
      <w:tr w:rsidR="00310857" w:rsidRPr="003D1F48" w:rsidTr="00310857">
        <w:trPr>
          <w:trHeight w:val="750"/>
        </w:trPr>
        <w:tc>
          <w:tcPr>
            <w:tcW w:w="3559" w:type="dxa"/>
            <w:vMerge/>
            <w:tcBorders>
              <w:top w:val="single" w:sz="8" w:space="0" w:color="auto"/>
              <w:left w:val="single" w:sz="8" w:space="0" w:color="auto"/>
              <w:bottom w:val="single" w:sz="8" w:space="0" w:color="000000"/>
              <w:right w:val="single" w:sz="8" w:space="0" w:color="auto"/>
            </w:tcBorders>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931"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2011</w:t>
            </w:r>
          </w:p>
        </w:tc>
        <w:tc>
          <w:tcPr>
            <w:tcW w:w="1041"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2012</w:t>
            </w:r>
          </w:p>
        </w:tc>
        <w:tc>
          <w:tcPr>
            <w:tcW w:w="1041"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2013</w:t>
            </w:r>
          </w:p>
        </w:tc>
        <w:tc>
          <w:tcPr>
            <w:tcW w:w="1317"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rPr>
            </w:pPr>
            <w:r w:rsidRPr="003D1F48">
              <w:rPr>
                <w:rFonts w:ascii="Times New Roman" w:hAnsi="Times New Roman" w:cs="Times New Roman"/>
              </w:rPr>
              <w:t>2014</w:t>
            </w:r>
          </w:p>
        </w:tc>
        <w:tc>
          <w:tcPr>
            <w:tcW w:w="1362"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2015</w:t>
            </w:r>
          </w:p>
        </w:tc>
        <w:tc>
          <w:tcPr>
            <w:tcW w:w="1300"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2016</w:t>
            </w:r>
          </w:p>
        </w:tc>
        <w:tc>
          <w:tcPr>
            <w:tcW w:w="1301"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2017</w:t>
            </w:r>
          </w:p>
        </w:tc>
        <w:tc>
          <w:tcPr>
            <w:tcW w:w="1302"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2018</w:t>
            </w:r>
          </w:p>
        </w:tc>
        <w:tc>
          <w:tcPr>
            <w:tcW w:w="1302"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2022</w:t>
            </w:r>
          </w:p>
        </w:tc>
        <w:tc>
          <w:tcPr>
            <w:tcW w:w="1247"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2027</w:t>
            </w:r>
          </w:p>
        </w:tc>
      </w:tr>
      <w:tr w:rsidR="00310857" w:rsidRPr="003D1F48" w:rsidTr="00310857">
        <w:trPr>
          <w:trHeight w:val="497"/>
        </w:trPr>
        <w:tc>
          <w:tcPr>
            <w:tcW w:w="3559" w:type="dxa"/>
            <w:tcBorders>
              <w:top w:val="single" w:sz="8" w:space="0" w:color="auto"/>
              <w:left w:val="single" w:sz="8" w:space="0" w:color="auto"/>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93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2133,65</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2181,24</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2369,91</w:t>
            </w:r>
          </w:p>
        </w:tc>
        <w:tc>
          <w:tcPr>
            <w:tcW w:w="1317"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2324,87</w:t>
            </w:r>
          </w:p>
        </w:tc>
        <w:tc>
          <w:tcPr>
            <w:tcW w:w="1362"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sz w:val="18"/>
                <w:szCs w:val="18"/>
              </w:rPr>
            </w:pPr>
            <w:r>
              <w:rPr>
                <w:rFonts w:ascii="Times New Roman" w:hAnsi="Times New Roman" w:cs="Times New Roman"/>
                <w:color w:val="000000"/>
              </w:rPr>
              <w:t>2324,87</w:t>
            </w:r>
          </w:p>
        </w:tc>
        <w:tc>
          <w:tcPr>
            <w:tcW w:w="1300"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A138B8">
              <w:rPr>
                <w:rFonts w:ascii="Times New Roman" w:hAnsi="Times New Roman" w:cs="Times New Roman"/>
                <w:color w:val="000000"/>
              </w:rPr>
              <w:t>2324,87</w:t>
            </w:r>
          </w:p>
        </w:tc>
        <w:tc>
          <w:tcPr>
            <w:tcW w:w="1301"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A138B8">
              <w:rPr>
                <w:rFonts w:ascii="Times New Roman" w:hAnsi="Times New Roman" w:cs="Times New Roman"/>
                <w:color w:val="000000"/>
              </w:rPr>
              <w:t>2324,87</w:t>
            </w:r>
          </w:p>
        </w:tc>
        <w:tc>
          <w:tcPr>
            <w:tcW w:w="130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A138B8">
              <w:rPr>
                <w:rFonts w:ascii="Times New Roman" w:hAnsi="Times New Roman" w:cs="Times New Roman"/>
                <w:color w:val="000000"/>
              </w:rPr>
              <w:t>2324,87</w:t>
            </w:r>
          </w:p>
        </w:tc>
        <w:tc>
          <w:tcPr>
            <w:tcW w:w="130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A138B8">
              <w:rPr>
                <w:rFonts w:ascii="Times New Roman" w:hAnsi="Times New Roman" w:cs="Times New Roman"/>
                <w:color w:val="000000"/>
              </w:rPr>
              <w:t>2324,87</w:t>
            </w:r>
          </w:p>
        </w:tc>
        <w:tc>
          <w:tcPr>
            <w:tcW w:w="1247"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A138B8">
              <w:rPr>
                <w:rFonts w:ascii="Times New Roman" w:hAnsi="Times New Roman" w:cs="Times New Roman"/>
                <w:color w:val="000000"/>
              </w:rPr>
              <w:t>2324,87</w:t>
            </w:r>
          </w:p>
        </w:tc>
      </w:tr>
      <w:tr w:rsidR="00310857" w:rsidRPr="003D1F48" w:rsidTr="00310857">
        <w:trPr>
          <w:trHeight w:val="315"/>
        </w:trPr>
        <w:tc>
          <w:tcPr>
            <w:tcW w:w="3559" w:type="dxa"/>
            <w:tcBorders>
              <w:top w:val="single" w:sz="8" w:space="0" w:color="auto"/>
              <w:left w:val="single" w:sz="8" w:space="0" w:color="auto"/>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93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2189,7</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1768,34</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2557,98</w:t>
            </w:r>
          </w:p>
        </w:tc>
        <w:tc>
          <w:tcPr>
            <w:tcW w:w="1317"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1987,8</w:t>
            </w:r>
          </w:p>
        </w:tc>
        <w:tc>
          <w:tcPr>
            <w:tcW w:w="136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c>
          <w:tcPr>
            <w:tcW w:w="1300"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c>
          <w:tcPr>
            <w:tcW w:w="1301"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c>
          <w:tcPr>
            <w:tcW w:w="130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c>
          <w:tcPr>
            <w:tcW w:w="130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c>
          <w:tcPr>
            <w:tcW w:w="1247"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r>
      <w:tr w:rsidR="00310857" w:rsidRPr="003D1F48" w:rsidTr="00310857">
        <w:trPr>
          <w:trHeight w:val="315"/>
        </w:trPr>
        <w:tc>
          <w:tcPr>
            <w:tcW w:w="3559" w:type="dxa"/>
            <w:tcBorders>
              <w:top w:val="single" w:sz="8" w:space="0" w:color="auto"/>
              <w:left w:val="single" w:sz="8" w:space="0" w:color="auto"/>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93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9253,19</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9267,96</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9341,63</w:t>
            </w:r>
          </w:p>
        </w:tc>
        <w:tc>
          <w:tcPr>
            <w:tcW w:w="1317"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sidRPr="003D1F48">
              <w:rPr>
                <w:rFonts w:ascii="Times New Roman" w:hAnsi="Times New Roman" w:cs="Times New Roman"/>
                <w:color w:val="000000"/>
                <w:sz w:val="18"/>
                <w:szCs w:val="18"/>
              </w:rPr>
              <w:t>строительство БМК</w:t>
            </w:r>
          </w:p>
        </w:tc>
        <w:tc>
          <w:tcPr>
            <w:tcW w:w="1362"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sidRPr="00FB424A">
              <w:rPr>
                <w:rFonts w:ascii="Times New Roman" w:hAnsi="Times New Roman" w:cs="Times New Roman"/>
                <w:color w:val="000000"/>
              </w:rPr>
              <w:t>9353,03</w:t>
            </w:r>
          </w:p>
        </w:tc>
        <w:tc>
          <w:tcPr>
            <w:tcW w:w="1300"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FB424A">
              <w:rPr>
                <w:rFonts w:ascii="Times New Roman" w:hAnsi="Times New Roman" w:cs="Times New Roman"/>
                <w:color w:val="000000"/>
              </w:rPr>
              <w:t>9353,03</w:t>
            </w:r>
          </w:p>
        </w:tc>
        <w:tc>
          <w:tcPr>
            <w:tcW w:w="1301"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FB424A">
              <w:rPr>
                <w:rFonts w:ascii="Times New Roman" w:hAnsi="Times New Roman" w:cs="Times New Roman"/>
                <w:color w:val="000000"/>
              </w:rPr>
              <w:t>9353,03</w:t>
            </w:r>
          </w:p>
        </w:tc>
        <w:tc>
          <w:tcPr>
            <w:tcW w:w="130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FB424A">
              <w:rPr>
                <w:rFonts w:ascii="Times New Roman" w:hAnsi="Times New Roman" w:cs="Times New Roman"/>
                <w:color w:val="000000"/>
              </w:rPr>
              <w:t>9353,03</w:t>
            </w:r>
          </w:p>
        </w:tc>
        <w:tc>
          <w:tcPr>
            <w:tcW w:w="130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FB424A">
              <w:rPr>
                <w:rFonts w:ascii="Times New Roman" w:hAnsi="Times New Roman" w:cs="Times New Roman"/>
                <w:color w:val="000000"/>
              </w:rPr>
              <w:t>9353,03</w:t>
            </w:r>
          </w:p>
        </w:tc>
        <w:tc>
          <w:tcPr>
            <w:tcW w:w="1247"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FB424A">
              <w:rPr>
                <w:rFonts w:ascii="Times New Roman" w:hAnsi="Times New Roman" w:cs="Times New Roman"/>
                <w:color w:val="000000"/>
              </w:rPr>
              <w:t>9353,03</w:t>
            </w:r>
          </w:p>
        </w:tc>
      </w:tr>
      <w:tr w:rsidR="00310857" w:rsidRPr="003D1F48" w:rsidTr="00310857">
        <w:trPr>
          <w:trHeight w:val="315"/>
        </w:trPr>
        <w:tc>
          <w:tcPr>
            <w:tcW w:w="3559" w:type="dxa"/>
            <w:tcBorders>
              <w:top w:val="single" w:sz="8" w:space="0" w:color="auto"/>
              <w:left w:val="single" w:sz="8" w:space="0" w:color="auto"/>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93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5084,78</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8163,67</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sz w:val="18"/>
                <w:szCs w:val="18"/>
              </w:rPr>
              <w:t>реконструкция котельной</w:t>
            </w:r>
          </w:p>
        </w:tc>
        <w:tc>
          <w:tcPr>
            <w:tcW w:w="1317"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c>
          <w:tcPr>
            <w:tcW w:w="1362"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sz w:val="18"/>
                <w:szCs w:val="18"/>
              </w:rPr>
            </w:pPr>
            <w:r>
              <w:rPr>
                <w:rFonts w:ascii="Times New Roman" w:hAnsi="Times New Roman" w:cs="Times New Roman"/>
                <w:color w:val="000000"/>
              </w:rPr>
              <w:t>7477,04</w:t>
            </w:r>
          </w:p>
        </w:tc>
        <w:tc>
          <w:tcPr>
            <w:tcW w:w="1300"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c>
          <w:tcPr>
            <w:tcW w:w="1301"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c>
          <w:tcPr>
            <w:tcW w:w="1302"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c>
          <w:tcPr>
            <w:tcW w:w="1302"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c>
          <w:tcPr>
            <w:tcW w:w="1247"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r>
      <w:tr w:rsidR="00310857" w:rsidRPr="003D1F48" w:rsidTr="00310857">
        <w:trPr>
          <w:trHeight w:val="315"/>
        </w:trPr>
        <w:tc>
          <w:tcPr>
            <w:tcW w:w="3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93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61360,41</w:t>
            </w:r>
          </w:p>
        </w:tc>
        <w:tc>
          <w:tcPr>
            <w:tcW w:w="104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62867,56</w:t>
            </w:r>
          </w:p>
        </w:tc>
        <w:tc>
          <w:tcPr>
            <w:tcW w:w="104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66 993,13</w:t>
            </w:r>
          </w:p>
        </w:tc>
        <w:tc>
          <w:tcPr>
            <w:tcW w:w="131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49 352,37</w:t>
            </w:r>
          </w:p>
        </w:tc>
        <w:tc>
          <w:tcPr>
            <w:tcW w:w="136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714A36" w:rsidP="00310857">
            <w:pPr>
              <w:spacing w:after="0"/>
              <w:jc w:val="center"/>
            </w:pPr>
            <w:r>
              <w:rPr>
                <w:rFonts w:ascii="Times New Roman" w:hAnsi="Times New Roman" w:cs="Times New Roman"/>
                <w:color w:val="000000"/>
                <w:sz w:val="18"/>
                <w:szCs w:val="18"/>
              </w:rPr>
              <w:t>реконструкция котельной</w:t>
            </w:r>
          </w:p>
        </w:tc>
        <w:tc>
          <w:tcPr>
            <w:tcW w:w="130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FF59F3">
              <w:rPr>
                <w:rFonts w:ascii="Times New Roman" w:hAnsi="Times New Roman" w:cs="Times New Roman"/>
                <w:color w:val="000000"/>
              </w:rPr>
              <w:t>49 352,37</w:t>
            </w:r>
          </w:p>
        </w:tc>
        <w:tc>
          <w:tcPr>
            <w:tcW w:w="130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FF59F3">
              <w:rPr>
                <w:rFonts w:ascii="Times New Roman" w:hAnsi="Times New Roman" w:cs="Times New Roman"/>
                <w:color w:val="000000"/>
              </w:rPr>
              <w:t>49 352,37</w:t>
            </w:r>
          </w:p>
        </w:tc>
        <w:tc>
          <w:tcPr>
            <w:tcW w:w="13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FF59F3">
              <w:rPr>
                <w:rFonts w:ascii="Times New Roman" w:hAnsi="Times New Roman" w:cs="Times New Roman"/>
                <w:color w:val="000000"/>
              </w:rPr>
              <w:t>49 352,37</w:t>
            </w:r>
          </w:p>
        </w:tc>
        <w:tc>
          <w:tcPr>
            <w:tcW w:w="13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FF59F3">
              <w:rPr>
                <w:rFonts w:ascii="Times New Roman" w:hAnsi="Times New Roman" w:cs="Times New Roman"/>
                <w:color w:val="000000"/>
              </w:rPr>
              <w:t>49 352,37</w:t>
            </w:r>
          </w:p>
        </w:tc>
        <w:tc>
          <w:tcPr>
            <w:tcW w:w="124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FF59F3">
              <w:rPr>
                <w:rFonts w:ascii="Times New Roman" w:hAnsi="Times New Roman" w:cs="Times New Roman"/>
                <w:color w:val="000000"/>
              </w:rPr>
              <w:t>49 352,37</w:t>
            </w:r>
          </w:p>
        </w:tc>
      </w:tr>
    </w:tbl>
    <w:p w:rsidR="00310857" w:rsidRPr="003D1F48" w:rsidRDefault="00310857" w:rsidP="00310857">
      <w:pPr>
        <w:pStyle w:val="Default"/>
        <w:pageBreakBefore/>
        <w:spacing w:line="276" w:lineRule="auto"/>
        <w:rPr>
          <w:rFonts w:ascii="Times New Roman" w:hAnsi="Times New Roman" w:cs="Times New Roman"/>
          <w:sz w:val="28"/>
          <w:szCs w:val="28"/>
        </w:rPr>
      </w:pPr>
      <w:r w:rsidRPr="003D1F48">
        <w:rPr>
          <w:rFonts w:ascii="Times New Roman" w:hAnsi="Times New Roman" w:cs="Times New Roman"/>
          <w:sz w:val="28"/>
          <w:szCs w:val="28"/>
        </w:rPr>
        <w:lastRenderedPageBreak/>
        <w:t xml:space="preserve">Потребление тепловой энергии с учетом перспективного строительства </w:t>
      </w:r>
    </w:p>
    <w:p w:rsidR="00310857" w:rsidRPr="003D1F48" w:rsidRDefault="00310857" w:rsidP="00310857">
      <w:pPr>
        <w:jc w:val="right"/>
        <w:rPr>
          <w:rStyle w:val="af4"/>
          <w:rFonts w:ascii="Times New Roman" w:hAnsi="Times New Roman"/>
          <w:sz w:val="24"/>
          <w:szCs w:val="24"/>
        </w:rPr>
      </w:pPr>
      <w:r>
        <w:rPr>
          <w:rStyle w:val="af4"/>
          <w:rFonts w:ascii="Times New Roman" w:hAnsi="Times New Roman"/>
          <w:sz w:val="24"/>
          <w:szCs w:val="24"/>
        </w:rPr>
        <w:t xml:space="preserve">Таблица </w:t>
      </w:r>
      <w:r w:rsidR="00D75766">
        <w:rPr>
          <w:rStyle w:val="af4"/>
          <w:rFonts w:ascii="Times New Roman" w:hAnsi="Times New Roman"/>
          <w:sz w:val="24"/>
          <w:szCs w:val="24"/>
        </w:rPr>
        <w:t>1.4.</w:t>
      </w:r>
    </w:p>
    <w:tbl>
      <w:tblPr>
        <w:tblW w:w="15703" w:type="dxa"/>
        <w:tblInd w:w="93" w:type="dxa"/>
        <w:shd w:val="clear" w:color="auto" w:fill="FFFFFF"/>
        <w:tblLook w:val="04A0"/>
      </w:tblPr>
      <w:tblGrid>
        <w:gridCol w:w="3560"/>
        <w:gridCol w:w="1041"/>
        <w:gridCol w:w="1041"/>
        <w:gridCol w:w="1362"/>
        <w:gridCol w:w="1317"/>
        <w:gridCol w:w="1362"/>
        <w:gridCol w:w="1209"/>
        <w:gridCol w:w="1209"/>
        <w:gridCol w:w="1209"/>
        <w:gridCol w:w="1214"/>
        <w:gridCol w:w="1179"/>
      </w:tblGrid>
      <w:tr w:rsidR="00310857" w:rsidRPr="003D1F48" w:rsidTr="00310857">
        <w:trPr>
          <w:trHeight w:val="315"/>
        </w:trPr>
        <w:tc>
          <w:tcPr>
            <w:tcW w:w="3560" w:type="dxa"/>
            <w:vMerge w:val="restart"/>
            <w:tcBorders>
              <w:top w:val="single" w:sz="8" w:space="0" w:color="auto"/>
              <w:left w:val="single" w:sz="8" w:space="0" w:color="auto"/>
              <w:bottom w:val="single" w:sz="8" w:space="0" w:color="000000"/>
              <w:right w:val="single" w:sz="8" w:space="0" w:color="auto"/>
            </w:tcBorders>
            <w:shd w:val="clear" w:color="auto" w:fill="FFFFFF"/>
            <w:noWrap/>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Наименование котельной</w:t>
            </w:r>
          </w:p>
        </w:tc>
        <w:tc>
          <w:tcPr>
            <w:tcW w:w="12143" w:type="dxa"/>
            <w:gridSpan w:val="10"/>
            <w:tcBorders>
              <w:top w:val="single" w:sz="8" w:space="0" w:color="auto"/>
              <w:left w:val="nil"/>
              <w:bottom w:val="single" w:sz="8" w:space="0" w:color="auto"/>
              <w:right w:val="single" w:sz="8" w:space="0" w:color="000000"/>
            </w:tcBorders>
            <w:shd w:val="clear" w:color="auto" w:fill="FFFFFF"/>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потребление тепловой энергии, Гкал</w:t>
            </w:r>
          </w:p>
        </w:tc>
      </w:tr>
      <w:tr w:rsidR="00310857" w:rsidRPr="003D1F48" w:rsidTr="00310857">
        <w:trPr>
          <w:trHeight w:val="750"/>
        </w:trPr>
        <w:tc>
          <w:tcPr>
            <w:tcW w:w="3560" w:type="dxa"/>
            <w:vMerge/>
            <w:tcBorders>
              <w:top w:val="single" w:sz="8" w:space="0" w:color="auto"/>
              <w:left w:val="single" w:sz="8" w:space="0" w:color="auto"/>
              <w:bottom w:val="single" w:sz="8" w:space="0" w:color="000000"/>
              <w:right w:val="single" w:sz="8" w:space="0" w:color="auto"/>
            </w:tcBorders>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1041"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2011</w:t>
            </w:r>
          </w:p>
        </w:tc>
        <w:tc>
          <w:tcPr>
            <w:tcW w:w="1041"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2012</w:t>
            </w:r>
          </w:p>
        </w:tc>
        <w:tc>
          <w:tcPr>
            <w:tcW w:w="1096"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2013</w:t>
            </w:r>
          </w:p>
        </w:tc>
        <w:tc>
          <w:tcPr>
            <w:tcW w:w="1317"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rPr>
            </w:pPr>
            <w:r w:rsidRPr="003D1F48">
              <w:rPr>
                <w:rFonts w:ascii="Times New Roman" w:hAnsi="Times New Roman" w:cs="Times New Roman"/>
              </w:rPr>
              <w:t>2014</w:t>
            </w:r>
          </w:p>
        </w:tc>
        <w:tc>
          <w:tcPr>
            <w:tcW w:w="1362"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2015</w:t>
            </w:r>
          </w:p>
        </w:tc>
        <w:tc>
          <w:tcPr>
            <w:tcW w:w="1264"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2016</w:t>
            </w:r>
          </w:p>
        </w:tc>
        <w:tc>
          <w:tcPr>
            <w:tcW w:w="1265"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2017</w:t>
            </w:r>
          </w:p>
        </w:tc>
        <w:tc>
          <w:tcPr>
            <w:tcW w:w="1265"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2018</w:t>
            </w:r>
          </w:p>
        </w:tc>
        <w:tc>
          <w:tcPr>
            <w:tcW w:w="1272"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2022</w:t>
            </w:r>
          </w:p>
        </w:tc>
        <w:tc>
          <w:tcPr>
            <w:tcW w:w="1220" w:type="dxa"/>
            <w:tcBorders>
              <w:top w:val="nil"/>
              <w:left w:val="nil"/>
              <w:bottom w:val="single" w:sz="8"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2027</w:t>
            </w:r>
          </w:p>
        </w:tc>
      </w:tr>
      <w:tr w:rsidR="00310857" w:rsidRPr="003D1F48" w:rsidTr="00310857">
        <w:trPr>
          <w:trHeight w:val="497"/>
        </w:trPr>
        <w:tc>
          <w:tcPr>
            <w:tcW w:w="3560" w:type="dxa"/>
            <w:tcBorders>
              <w:top w:val="single" w:sz="8" w:space="0" w:color="auto"/>
              <w:left w:val="single" w:sz="8" w:space="0" w:color="auto"/>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2133,65</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2181,24</w:t>
            </w:r>
          </w:p>
        </w:tc>
        <w:tc>
          <w:tcPr>
            <w:tcW w:w="1096"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2369,91</w:t>
            </w:r>
          </w:p>
        </w:tc>
        <w:tc>
          <w:tcPr>
            <w:tcW w:w="1317"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2324,87</w:t>
            </w:r>
          </w:p>
        </w:tc>
        <w:tc>
          <w:tcPr>
            <w:tcW w:w="1362"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sz w:val="18"/>
                <w:szCs w:val="18"/>
              </w:rPr>
            </w:pPr>
            <w:r>
              <w:rPr>
                <w:rFonts w:ascii="Times New Roman" w:hAnsi="Times New Roman" w:cs="Times New Roman"/>
                <w:color w:val="000000"/>
              </w:rPr>
              <w:t>2324,87</w:t>
            </w:r>
          </w:p>
        </w:tc>
        <w:tc>
          <w:tcPr>
            <w:tcW w:w="1264"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A138B8">
              <w:rPr>
                <w:rFonts w:ascii="Times New Roman" w:hAnsi="Times New Roman" w:cs="Times New Roman"/>
                <w:color w:val="000000"/>
              </w:rPr>
              <w:t>2324,87</w:t>
            </w:r>
          </w:p>
        </w:tc>
        <w:tc>
          <w:tcPr>
            <w:tcW w:w="1265"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A138B8">
              <w:rPr>
                <w:rFonts w:ascii="Times New Roman" w:hAnsi="Times New Roman" w:cs="Times New Roman"/>
                <w:color w:val="000000"/>
              </w:rPr>
              <w:t>2324,87</w:t>
            </w:r>
          </w:p>
        </w:tc>
        <w:tc>
          <w:tcPr>
            <w:tcW w:w="1265"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A138B8">
              <w:rPr>
                <w:rFonts w:ascii="Times New Roman" w:hAnsi="Times New Roman" w:cs="Times New Roman"/>
                <w:color w:val="000000"/>
              </w:rPr>
              <w:t>2324,87</w:t>
            </w:r>
          </w:p>
        </w:tc>
        <w:tc>
          <w:tcPr>
            <w:tcW w:w="127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A138B8">
              <w:rPr>
                <w:rFonts w:ascii="Times New Roman" w:hAnsi="Times New Roman" w:cs="Times New Roman"/>
                <w:color w:val="000000"/>
              </w:rPr>
              <w:t>2324,87</w:t>
            </w:r>
          </w:p>
        </w:tc>
        <w:tc>
          <w:tcPr>
            <w:tcW w:w="1220"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A138B8">
              <w:rPr>
                <w:rFonts w:ascii="Times New Roman" w:hAnsi="Times New Roman" w:cs="Times New Roman"/>
                <w:color w:val="000000"/>
              </w:rPr>
              <w:t>2324,87</w:t>
            </w:r>
          </w:p>
        </w:tc>
      </w:tr>
      <w:tr w:rsidR="00310857" w:rsidRPr="003D1F48" w:rsidTr="00310857">
        <w:trPr>
          <w:trHeight w:val="315"/>
        </w:trPr>
        <w:tc>
          <w:tcPr>
            <w:tcW w:w="3560" w:type="dxa"/>
            <w:tcBorders>
              <w:top w:val="single" w:sz="8" w:space="0" w:color="auto"/>
              <w:left w:val="single" w:sz="8" w:space="0" w:color="auto"/>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2189,7</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1768,34</w:t>
            </w:r>
          </w:p>
        </w:tc>
        <w:tc>
          <w:tcPr>
            <w:tcW w:w="1096"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2557,98</w:t>
            </w:r>
          </w:p>
        </w:tc>
        <w:tc>
          <w:tcPr>
            <w:tcW w:w="1317"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1987,8</w:t>
            </w:r>
          </w:p>
        </w:tc>
        <w:tc>
          <w:tcPr>
            <w:tcW w:w="136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c>
          <w:tcPr>
            <w:tcW w:w="1264"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c>
          <w:tcPr>
            <w:tcW w:w="1265"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c>
          <w:tcPr>
            <w:tcW w:w="1265"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c>
          <w:tcPr>
            <w:tcW w:w="127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c>
          <w:tcPr>
            <w:tcW w:w="1220"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DF029B">
              <w:rPr>
                <w:rFonts w:ascii="Times New Roman" w:hAnsi="Times New Roman" w:cs="Times New Roman"/>
                <w:color w:val="000000"/>
              </w:rPr>
              <w:t>1987,8</w:t>
            </w:r>
          </w:p>
        </w:tc>
      </w:tr>
      <w:tr w:rsidR="00310857" w:rsidRPr="003D1F48" w:rsidTr="00310857">
        <w:trPr>
          <w:trHeight w:val="315"/>
        </w:trPr>
        <w:tc>
          <w:tcPr>
            <w:tcW w:w="3560" w:type="dxa"/>
            <w:tcBorders>
              <w:top w:val="single" w:sz="8" w:space="0" w:color="auto"/>
              <w:left w:val="single" w:sz="8" w:space="0" w:color="auto"/>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9253,19</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9267,96</w:t>
            </w:r>
          </w:p>
        </w:tc>
        <w:tc>
          <w:tcPr>
            <w:tcW w:w="1096"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9341,63</w:t>
            </w:r>
          </w:p>
        </w:tc>
        <w:tc>
          <w:tcPr>
            <w:tcW w:w="1317"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sidRPr="003D1F48">
              <w:rPr>
                <w:rFonts w:ascii="Times New Roman" w:hAnsi="Times New Roman" w:cs="Times New Roman"/>
                <w:color w:val="000000"/>
                <w:sz w:val="18"/>
                <w:szCs w:val="18"/>
              </w:rPr>
              <w:t>строительство БМК</w:t>
            </w:r>
          </w:p>
        </w:tc>
        <w:tc>
          <w:tcPr>
            <w:tcW w:w="1362"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sidRPr="00FB424A">
              <w:rPr>
                <w:rFonts w:ascii="Times New Roman" w:hAnsi="Times New Roman" w:cs="Times New Roman"/>
                <w:color w:val="000000"/>
              </w:rPr>
              <w:t>9353,03</w:t>
            </w:r>
          </w:p>
        </w:tc>
        <w:tc>
          <w:tcPr>
            <w:tcW w:w="1264"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FB424A">
              <w:rPr>
                <w:rFonts w:ascii="Times New Roman" w:hAnsi="Times New Roman" w:cs="Times New Roman"/>
                <w:color w:val="000000"/>
              </w:rPr>
              <w:t>9353,03</w:t>
            </w:r>
          </w:p>
        </w:tc>
        <w:tc>
          <w:tcPr>
            <w:tcW w:w="1265"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FB424A">
              <w:rPr>
                <w:rFonts w:ascii="Times New Roman" w:hAnsi="Times New Roman" w:cs="Times New Roman"/>
                <w:color w:val="000000"/>
              </w:rPr>
              <w:t>9353,03</w:t>
            </w:r>
          </w:p>
        </w:tc>
        <w:tc>
          <w:tcPr>
            <w:tcW w:w="1265"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FB424A">
              <w:rPr>
                <w:rFonts w:ascii="Times New Roman" w:hAnsi="Times New Roman" w:cs="Times New Roman"/>
                <w:color w:val="000000"/>
              </w:rPr>
              <w:t>9353,03</w:t>
            </w:r>
          </w:p>
        </w:tc>
        <w:tc>
          <w:tcPr>
            <w:tcW w:w="1272"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FB424A">
              <w:rPr>
                <w:rFonts w:ascii="Times New Roman" w:hAnsi="Times New Roman" w:cs="Times New Roman"/>
                <w:color w:val="000000"/>
              </w:rPr>
              <w:t>9353,03</w:t>
            </w:r>
          </w:p>
        </w:tc>
        <w:tc>
          <w:tcPr>
            <w:tcW w:w="1220" w:type="dxa"/>
            <w:tcBorders>
              <w:top w:val="nil"/>
              <w:left w:val="nil"/>
              <w:bottom w:val="single" w:sz="4" w:space="0" w:color="auto"/>
              <w:right w:val="single" w:sz="8" w:space="0" w:color="auto"/>
            </w:tcBorders>
            <w:shd w:val="clear" w:color="auto" w:fill="FFFFFF"/>
            <w:vAlign w:val="center"/>
            <w:hideMark/>
          </w:tcPr>
          <w:p w:rsidR="00310857" w:rsidRDefault="00310857" w:rsidP="00310857">
            <w:pPr>
              <w:spacing w:after="0"/>
              <w:jc w:val="center"/>
            </w:pPr>
            <w:r w:rsidRPr="00FB424A">
              <w:rPr>
                <w:rFonts w:ascii="Times New Roman" w:hAnsi="Times New Roman" w:cs="Times New Roman"/>
                <w:color w:val="000000"/>
              </w:rPr>
              <w:t>9353,03</w:t>
            </w:r>
          </w:p>
        </w:tc>
      </w:tr>
      <w:tr w:rsidR="00310857" w:rsidRPr="003D1F48" w:rsidTr="00310857">
        <w:trPr>
          <w:trHeight w:val="315"/>
        </w:trPr>
        <w:tc>
          <w:tcPr>
            <w:tcW w:w="3560" w:type="dxa"/>
            <w:tcBorders>
              <w:top w:val="single" w:sz="8" w:space="0" w:color="auto"/>
              <w:left w:val="single" w:sz="8" w:space="0" w:color="auto"/>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5084,78</w:t>
            </w:r>
          </w:p>
        </w:tc>
        <w:tc>
          <w:tcPr>
            <w:tcW w:w="1041"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8163,67</w:t>
            </w:r>
          </w:p>
        </w:tc>
        <w:tc>
          <w:tcPr>
            <w:tcW w:w="1096"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sz w:val="18"/>
                <w:szCs w:val="18"/>
              </w:rPr>
              <w:t>реконструкция котельной</w:t>
            </w:r>
          </w:p>
        </w:tc>
        <w:tc>
          <w:tcPr>
            <w:tcW w:w="1317" w:type="dxa"/>
            <w:tcBorders>
              <w:top w:val="nil"/>
              <w:left w:val="nil"/>
              <w:bottom w:val="single" w:sz="4" w:space="0" w:color="auto"/>
              <w:right w:val="single" w:sz="8"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c>
          <w:tcPr>
            <w:tcW w:w="1362"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sz w:val="18"/>
                <w:szCs w:val="18"/>
              </w:rPr>
            </w:pPr>
            <w:r>
              <w:rPr>
                <w:rFonts w:ascii="Times New Roman" w:hAnsi="Times New Roman" w:cs="Times New Roman"/>
                <w:color w:val="000000"/>
              </w:rPr>
              <w:t>7477,04</w:t>
            </w:r>
          </w:p>
        </w:tc>
        <w:tc>
          <w:tcPr>
            <w:tcW w:w="1264"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c>
          <w:tcPr>
            <w:tcW w:w="1265"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c>
          <w:tcPr>
            <w:tcW w:w="1265"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c>
          <w:tcPr>
            <w:tcW w:w="1272"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c>
          <w:tcPr>
            <w:tcW w:w="1220" w:type="dxa"/>
            <w:tcBorders>
              <w:top w:val="nil"/>
              <w:left w:val="nil"/>
              <w:bottom w:val="single" w:sz="4" w:space="0" w:color="auto"/>
              <w:right w:val="single" w:sz="8"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7477,04</w:t>
            </w:r>
          </w:p>
        </w:tc>
      </w:tr>
      <w:tr w:rsidR="00310857" w:rsidRPr="003D1F48" w:rsidTr="00310857">
        <w:trPr>
          <w:trHeight w:val="315"/>
        </w:trPr>
        <w:tc>
          <w:tcPr>
            <w:tcW w:w="3560"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104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61360,41</w:t>
            </w:r>
          </w:p>
        </w:tc>
        <w:tc>
          <w:tcPr>
            <w:tcW w:w="104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eastAsia="Calibri" w:hAnsi="Times New Roman" w:cs="Times New Roman"/>
                <w:color w:val="000000"/>
              </w:rPr>
            </w:pPr>
            <w:r>
              <w:rPr>
                <w:rFonts w:ascii="Times New Roman" w:eastAsia="Calibri" w:hAnsi="Times New Roman" w:cs="Times New Roman"/>
                <w:color w:val="000000"/>
              </w:rPr>
              <w:t>62867,56</w:t>
            </w:r>
          </w:p>
        </w:tc>
        <w:tc>
          <w:tcPr>
            <w:tcW w:w="109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66 993,13</w:t>
            </w:r>
          </w:p>
        </w:tc>
        <w:tc>
          <w:tcPr>
            <w:tcW w:w="131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49 352,37</w:t>
            </w:r>
          </w:p>
        </w:tc>
        <w:tc>
          <w:tcPr>
            <w:tcW w:w="136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714A36" w:rsidP="00310857">
            <w:pPr>
              <w:spacing w:after="0"/>
              <w:jc w:val="center"/>
            </w:pPr>
            <w:r>
              <w:rPr>
                <w:rFonts w:ascii="Times New Roman" w:hAnsi="Times New Roman" w:cs="Times New Roman"/>
                <w:color w:val="000000"/>
                <w:sz w:val="18"/>
                <w:szCs w:val="18"/>
              </w:rPr>
              <w:t>реконструкция котельной</w:t>
            </w:r>
          </w:p>
        </w:tc>
        <w:tc>
          <w:tcPr>
            <w:tcW w:w="126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FF59F3">
              <w:rPr>
                <w:rFonts w:ascii="Times New Roman" w:hAnsi="Times New Roman" w:cs="Times New Roman"/>
                <w:color w:val="000000"/>
              </w:rPr>
              <w:t>49 352,37</w:t>
            </w:r>
          </w:p>
        </w:tc>
        <w:tc>
          <w:tcPr>
            <w:tcW w:w="126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FF59F3">
              <w:rPr>
                <w:rFonts w:ascii="Times New Roman" w:hAnsi="Times New Roman" w:cs="Times New Roman"/>
                <w:color w:val="000000"/>
              </w:rPr>
              <w:t>49 352,37</w:t>
            </w:r>
          </w:p>
        </w:tc>
        <w:tc>
          <w:tcPr>
            <w:tcW w:w="126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FF59F3">
              <w:rPr>
                <w:rFonts w:ascii="Times New Roman" w:hAnsi="Times New Roman" w:cs="Times New Roman"/>
                <w:color w:val="000000"/>
              </w:rPr>
              <w:t>49 352,37</w:t>
            </w:r>
          </w:p>
        </w:tc>
        <w:tc>
          <w:tcPr>
            <w:tcW w:w="127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FF59F3">
              <w:rPr>
                <w:rFonts w:ascii="Times New Roman" w:hAnsi="Times New Roman" w:cs="Times New Roman"/>
                <w:color w:val="000000"/>
              </w:rPr>
              <w:t>49 352,37</w:t>
            </w:r>
          </w:p>
        </w:tc>
        <w:tc>
          <w:tcPr>
            <w:tcW w:w="122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FF59F3">
              <w:rPr>
                <w:rFonts w:ascii="Times New Roman" w:hAnsi="Times New Roman" w:cs="Times New Roman"/>
                <w:color w:val="000000"/>
              </w:rPr>
              <w:t>49 352,37</w:t>
            </w:r>
          </w:p>
        </w:tc>
      </w:tr>
    </w:tbl>
    <w:p w:rsidR="00D1356B" w:rsidRPr="00482F56" w:rsidRDefault="00D1356B" w:rsidP="00482F56">
      <w:pPr>
        <w:pStyle w:val="11"/>
        <w:tabs>
          <w:tab w:val="left" w:pos="993"/>
        </w:tabs>
        <w:spacing w:before="0" w:after="0" w:line="276" w:lineRule="auto"/>
        <w:ind w:left="360"/>
        <w:rPr>
          <w:spacing w:val="0"/>
          <w:szCs w:val="28"/>
        </w:rPr>
      </w:pPr>
    </w:p>
    <w:p w:rsidR="00D1356B" w:rsidRPr="00482F56" w:rsidRDefault="00D1356B" w:rsidP="00482F56">
      <w:pPr>
        <w:pStyle w:val="71"/>
        <w:shd w:val="clear" w:color="auto" w:fill="auto"/>
        <w:spacing w:after="0" w:line="276" w:lineRule="auto"/>
        <w:ind w:left="580" w:right="20" w:firstLine="0"/>
        <w:jc w:val="left"/>
        <w:rPr>
          <w:rStyle w:val="22"/>
          <w:rFonts w:ascii="Times New Roman" w:hAnsi="Times New Roman" w:cs="Times New Roman"/>
          <w:sz w:val="24"/>
          <w:szCs w:val="24"/>
        </w:rPr>
        <w:sectPr w:rsidR="00D1356B" w:rsidRPr="00482F56" w:rsidSect="00D1356B">
          <w:headerReference w:type="even" r:id="rId16"/>
          <w:headerReference w:type="default" r:id="rId17"/>
          <w:footerReference w:type="even" r:id="rId18"/>
          <w:footerReference w:type="default" r:id="rId19"/>
          <w:headerReference w:type="first" r:id="rId20"/>
          <w:footerReference w:type="first" r:id="rId21"/>
          <w:pgSz w:w="16838" w:h="11906" w:orient="landscape"/>
          <w:pgMar w:top="1134" w:right="737" w:bottom="567" w:left="851" w:header="567" w:footer="567" w:gutter="0"/>
          <w:cols w:space="720"/>
          <w:titlePg/>
        </w:sectPr>
      </w:pPr>
    </w:p>
    <w:p w:rsidR="00D1356B" w:rsidRPr="002E595C" w:rsidRDefault="00E95B60" w:rsidP="00273C79">
      <w:pPr>
        <w:pStyle w:val="2"/>
      </w:pPr>
      <w:bookmarkStart w:id="6" w:name="_Toc356459893"/>
      <w:bookmarkStart w:id="7" w:name="_Toc361912201"/>
      <w:r>
        <w:lastRenderedPageBreak/>
        <w:t>О</w:t>
      </w:r>
      <w:r w:rsidR="00D1356B" w:rsidRPr="002E595C">
        <w:t>бъемы потребления теплоносителя и приросты потребления теплоносителя с разделением по видам теплопотребления в каждом расчетном элементе территориального деления на каждом этапе и к окончанию планируемого периода.</w:t>
      </w:r>
      <w:bookmarkEnd w:id="6"/>
      <w:bookmarkEnd w:id="7"/>
    </w:p>
    <w:p w:rsidR="00314190" w:rsidRDefault="00314190" w:rsidP="00993955">
      <w:pPr>
        <w:spacing w:after="0"/>
        <w:rPr>
          <w:rFonts w:ascii="Times New Roman" w:hAnsi="Times New Roman" w:cs="Times New Roman"/>
          <w:sz w:val="28"/>
          <w:szCs w:val="28"/>
        </w:rPr>
      </w:pPr>
    </w:p>
    <w:p w:rsidR="00D1356B" w:rsidRPr="00314190" w:rsidRDefault="00D1356B" w:rsidP="00993955">
      <w:pPr>
        <w:spacing w:after="0"/>
        <w:rPr>
          <w:rFonts w:ascii="Times New Roman" w:hAnsi="Times New Roman" w:cs="Times New Roman"/>
          <w:sz w:val="28"/>
          <w:szCs w:val="28"/>
        </w:rPr>
      </w:pPr>
      <w:r w:rsidRPr="00314190">
        <w:rPr>
          <w:rFonts w:ascii="Times New Roman" w:hAnsi="Times New Roman" w:cs="Times New Roman"/>
          <w:sz w:val="28"/>
          <w:szCs w:val="28"/>
        </w:rPr>
        <w:t>Потребление теплоносителя и его приросты до окончания планируемого периода представлены в таблице 1.</w:t>
      </w:r>
      <w:r w:rsidR="00AB75DA">
        <w:rPr>
          <w:rFonts w:ascii="Times New Roman" w:hAnsi="Times New Roman" w:cs="Times New Roman"/>
          <w:sz w:val="28"/>
          <w:szCs w:val="28"/>
        </w:rPr>
        <w:t>5</w:t>
      </w:r>
    </w:p>
    <w:p w:rsidR="00D1356B" w:rsidRPr="008F59B6" w:rsidRDefault="00D1356B" w:rsidP="00993955">
      <w:pPr>
        <w:spacing w:after="0"/>
        <w:jc w:val="right"/>
        <w:rPr>
          <w:rStyle w:val="af4"/>
          <w:rFonts w:ascii="Times New Roman" w:hAnsi="Times New Roman" w:cs="Times New Roman"/>
          <w:sz w:val="24"/>
          <w:szCs w:val="24"/>
        </w:rPr>
      </w:pPr>
      <w:r w:rsidRPr="008F59B6">
        <w:rPr>
          <w:rStyle w:val="af4"/>
          <w:rFonts w:ascii="Times New Roman" w:hAnsi="Times New Roman" w:cs="Times New Roman"/>
          <w:sz w:val="24"/>
          <w:szCs w:val="24"/>
        </w:rPr>
        <w:t>Таблица 1.</w:t>
      </w:r>
      <w:r w:rsidR="00AB75DA">
        <w:rPr>
          <w:rStyle w:val="af4"/>
          <w:rFonts w:ascii="Times New Roman" w:hAnsi="Times New Roman" w:cs="Times New Roman"/>
          <w:sz w:val="24"/>
          <w:szCs w:val="24"/>
        </w:rPr>
        <w:t>5</w:t>
      </w:r>
    </w:p>
    <w:tbl>
      <w:tblPr>
        <w:tblW w:w="15818" w:type="dxa"/>
        <w:tblInd w:w="93" w:type="dxa"/>
        <w:shd w:val="clear" w:color="auto" w:fill="FFFFFF"/>
        <w:tblLayout w:type="fixed"/>
        <w:tblLook w:val="04A0"/>
      </w:tblPr>
      <w:tblGrid>
        <w:gridCol w:w="2709"/>
        <w:gridCol w:w="1031"/>
        <w:gridCol w:w="1237"/>
        <w:gridCol w:w="1134"/>
        <w:gridCol w:w="1305"/>
        <w:gridCol w:w="1440"/>
        <w:gridCol w:w="1440"/>
        <w:gridCol w:w="1440"/>
        <w:gridCol w:w="1440"/>
        <w:gridCol w:w="1440"/>
        <w:gridCol w:w="1202"/>
      </w:tblGrid>
      <w:tr w:rsidR="00310857" w:rsidRPr="003D1F48" w:rsidTr="00310857">
        <w:trPr>
          <w:trHeight w:val="345"/>
        </w:trPr>
        <w:tc>
          <w:tcPr>
            <w:tcW w:w="2709" w:type="dxa"/>
            <w:vMerge w:val="restart"/>
            <w:tcBorders>
              <w:top w:val="single" w:sz="8" w:space="0" w:color="auto"/>
              <w:left w:val="single" w:sz="8" w:space="0" w:color="auto"/>
              <w:bottom w:val="single" w:sz="8" w:space="0" w:color="000000"/>
              <w:right w:val="single" w:sz="8" w:space="0" w:color="auto"/>
            </w:tcBorders>
            <w:shd w:val="clear" w:color="auto" w:fill="FFFFFF"/>
            <w:noWrap/>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Наименование котельной</w:t>
            </w:r>
          </w:p>
        </w:tc>
        <w:tc>
          <w:tcPr>
            <w:tcW w:w="13109" w:type="dxa"/>
            <w:gridSpan w:val="10"/>
            <w:tcBorders>
              <w:top w:val="single" w:sz="8" w:space="0" w:color="auto"/>
              <w:left w:val="nil"/>
              <w:bottom w:val="single" w:sz="8" w:space="0" w:color="auto"/>
              <w:right w:val="single" w:sz="8" w:space="0" w:color="000000"/>
            </w:tcBorders>
            <w:shd w:val="clear" w:color="auto" w:fill="FFFFFF"/>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потребление теплоносителя, т/год</w:t>
            </w:r>
          </w:p>
        </w:tc>
      </w:tr>
      <w:tr w:rsidR="00310857" w:rsidRPr="003D1F48" w:rsidTr="00310857">
        <w:trPr>
          <w:trHeight w:val="725"/>
        </w:trPr>
        <w:tc>
          <w:tcPr>
            <w:tcW w:w="2709" w:type="dxa"/>
            <w:vMerge/>
            <w:tcBorders>
              <w:top w:val="single" w:sz="8" w:space="0" w:color="auto"/>
              <w:left w:val="single" w:sz="8" w:space="0" w:color="auto"/>
              <w:bottom w:val="single" w:sz="4" w:space="0" w:color="auto"/>
              <w:right w:val="single" w:sz="8" w:space="0" w:color="auto"/>
            </w:tcBorders>
            <w:shd w:val="clear" w:color="auto" w:fill="FFFFFF"/>
            <w:vAlign w:val="center"/>
            <w:hideMark/>
          </w:tcPr>
          <w:p w:rsidR="00310857" w:rsidRPr="003D1F48" w:rsidRDefault="00310857" w:rsidP="00310857">
            <w:pPr>
              <w:jc w:val="center"/>
              <w:rPr>
                <w:rFonts w:ascii="Times New Roman" w:hAnsi="Times New Roman" w:cs="Times New Roman"/>
                <w:color w:val="000000"/>
              </w:rPr>
            </w:pPr>
          </w:p>
        </w:tc>
        <w:tc>
          <w:tcPr>
            <w:tcW w:w="1031" w:type="dxa"/>
            <w:tcBorders>
              <w:top w:val="nil"/>
              <w:left w:val="nil"/>
              <w:bottom w:val="single" w:sz="4"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2011</w:t>
            </w:r>
          </w:p>
        </w:tc>
        <w:tc>
          <w:tcPr>
            <w:tcW w:w="1237" w:type="dxa"/>
            <w:tcBorders>
              <w:top w:val="nil"/>
              <w:left w:val="nil"/>
              <w:bottom w:val="single" w:sz="4"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2012</w:t>
            </w:r>
          </w:p>
        </w:tc>
        <w:tc>
          <w:tcPr>
            <w:tcW w:w="1134" w:type="dxa"/>
            <w:tcBorders>
              <w:top w:val="nil"/>
              <w:left w:val="nil"/>
              <w:bottom w:val="single" w:sz="4"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2013</w:t>
            </w:r>
          </w:p>
        </w:tc>
        <w:tc>
          <w:tcPr>
            <w:tcW w:w="1305" w:type="dxa"/>
            <w:tcBorders>
              <w:top w:val="nil"/>
              <w:left w:val="nil"/>
              <w:bottom w:val="single" w:sz="4"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rPr>
            </w:pPr>
            <w:r w:rsidRPr="003D1F48">
              <w:rPr>
                <w:rFonts w:ascii="Times New Roman" w:hAnsi="Times New Roman" w:cs="Times New Roman"/>
              </w:rPr>
              <w:t>2014</w:t>
            </w:r>
          </w:p>
        </w:tc>
        <w:tc>
          <w:tcPr>
            <w:tcW w:w="1440" w:type="dxa"/>
            <w:tcBorders>
              <w:top w:val="nil"/>
              <w:left w:val="nil"/>
              <w:bottom w:val="single" w:sz="4"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2015</w:t>
            </w:r>
          </w:p>
        </w:tc>
        <w:tc>
          <w:tcPr>
            <w:tcW w:w="1440" w:type="dxa"/>
            <w:tcBorders>
              <w:top w:val="nil"/>
              <w:left w:val="nil"/>
              <w:bottom w:val="single" w:sz="4"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2016</w:t>
            </w:r>
          </w:p>
        </w:tc>
        <w:tc>
          <w:tcPr>
            <w:tcW w:w="1440" w:type="dxa"/>
            <w:tcBorders>
              <w:top w:val="nil"/>
              <w:left w:val="nil"/>
              <w:bottom w:val="single" w:sz="4"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2017</w:t>
            </w:r>
          </w:p>
        </w:tc>
        <w:tc>
          <w:tcPr>
            <w:tcW w:w="1440" w:type="dxa"/>
            <w:tcBorders>
              <w:top w:val="nil"/>
              <w:left w:val="nil"/>
              <w:bottom w:val="single" w:sz="4"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2018</w:t>
            </w:r>
          </w:p>
        </w:tc>
        <w:tc>
          <w:tcPr>
            <w:tcW w:w="1440" w:type="dxa"/>
            <w:tcBorders>
              <w:top w:val="nil"/>
              <w:left w:val="nil"/>
              <w:bottom w:val="single" w:sz="4"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2022</w:t>
            </w:r>
          </w:p>
        </w:tc>
        <w:tc>
          <w:tcPr>
            <w:tcW w:w="1202" w:type="dxa"/>
            <w:tcBorders>
              <w:top w:val="nil"/>
              <w:left w:val="nil"/>
              <w:bottom w:val="single" w:sz="4" w:space="0" w:color="auto"/>
              <w:right w:val="single" w:sz="8" w:space="0" w:color="auto"/>
            </w:tcBorders>
            <w:shd w:val="clear" w:color="auto" w:fill="FFFFFF"/>
            <w:textDirection w:val="btLr"/>
            <w:vAlign w:val="center"/>
            <w:hideMark/>
          </w:tcPr>
          <w:p w:rsidR="00310857" w:rsidRPr="003D1F48" w:rsidRDefault="00310857" w:rsidP="00310857">
            <w:pPr>
              <w:jc w:val="center"/>
              <w:rPr>
                <w:rFonts w:ascii="Times New Roman" w:hAnsi="Times New Roman" w:cs="Times New Roman"/>
                <w:color w:val="000000"/>
              </w:rPr>
            </w:pPr>
            <w:r w:rsidRPr="003D1F48">
              <w:rPr>
                <w:rFonts w:ascii="Times New Roman" w:hAnsi="Times New Roman" w:cs="Times New Roman"/>
                <w:color w:val="000000"/>
              </w:rPr>
              <w:t>2027</w:t>
            </w:r>
          </w:p>
        </w:tc>
      </w:tr>
      <w:tr w:rsidR="00310857" w:rsidRPr="003D1F48" w:rsidTr="00310857">
        <w:trPr>
          <w:trHeight w:val="345"/>
        </w:trPr>
        <w:tc>
          <w:tcPr>
            <w:tcW w:w="27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103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640,5</w:t>
            </w:r>
          </w:p>
        </w:tc>
        <w:tc>
          <w:tcPr>
            <w:tcW w:w="12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515,52</w:t>
            </w:r>
          </w:p>
        </w:tc>
        <w:tc>
          <w:tcPr>
            <w:tcW w:w="113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1100,68</w:t>
            </w:r>
          </w:p>
        </w:tc>
        <w:tc>
          <w:tcPr>
            <w:tcW w:w="1305"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1100,68</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1100,68</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1100,68</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1100,68</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1100,68</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1100,68</w:t>
            </w:r>
          </w:p>
        </w:tc>
        <w:tc>
          <w:tcPr>
            <w:tcW w:w="12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1100,68</w:t>
            </w:r>
          </w:p>
        </w:tc>
      </w:tr>
      <w:tr w:rsidR="00310857" w:rsidRPr="003D1F48" w:rsidTr="00310857">
        <w:trPr>
          <w:trHeight w:val="625"/>
        </w:trPr>
        <w:tc>
          <w:tcPr>
            <w:tcW w:w="27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103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11102</w:t>
            </w:r>
          </w:p>
        </w:tc>
        <w:tc>
          <w:tcPr>
            <w:tcW w:w="12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10206,18</w:t>
            </w:r>
          </w:p>
        </w:tc>
        <w:tc>
          <w:tcPr>
            <w:tcW w:w="113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10488</w:t>
            </w:r>
          </w:p>
        </w:tc>
        <w:tc>
          <w:tcPr>
            <w:tcW w:w="1305"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Default="00310857" w:rsidP="00310857">
            <w:pPr>
              <w:spacing w:after="0"/>
              <w:jc w:val="center"/>
            </w:pPr>
            <w:r w:rsidRPr="00573830">
              <w:rPr>
                <w:rFonts w:ascii="Times New Roman" w:hAnsi="Times New Roman" w:cs="Times New Roman"/>
                <w:color w:val="000000"/>
              </w:rPr>
              <w:t>10488</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573830">
              <w:rPr>
                <w:rFonts w:ascii="Times New Roman" w:hAnsi="Times New Roman" w:cs="Times New Roman"/>
                <w:color w:val="000000"/>
              </w:rPr>
              <w:t>10488</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573830">
              <w:rPr>
                <w:rFonts w:ascii="Times New Roman" w:hAnsi="Times New Roman" w:cs="Times New Roman"/>
                <w:color w:val="000000"/>
              </w:rPr>
              <w:t>10488</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573830">
              <w:rPr>
                <w:rFonts w:ascii="Times New Roman" w:hAnsi="Times New Roman" w:cs="Times New Roman"/>
                <w:color w:val="000000"/>
              </w:rPr>
              <w:t>10488</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573830">
              <w:rPr>
                <w:rFonts w:ascii="Times New Roman" w:hAnsi="Times New Roman" w:cs="Times New Roman"/>
                <w:color w:val="000000"/>
              </w:rPr>
              <w:t>10488</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573830">
              <w:rPr>
                <w:rFonts w:ascii="Times New Roman" w:hAnsi="Times New Roman" w:cs="Times New Roman"/>
                <w:color w:val="000000"/>
              </w:rPr>
              <w:t>10488</w:t>
            </w:r>
          </w:p>
        </w:tc>
        <w:tc>
          <w:tcPr>
            <w:tcW w:w="12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573830">
              <w:rPr>
                <w:rFonts w:ascii="Times New Roman" w:hAnsi="Times New Roman" w:cs="Times New Roman"/>
                <w:color w:val="000000"/>
              </w:rPr>
              <w:t>10488</w:t>
            </w:r>
          </w:p>
        </w:tc>
      </w:tr>
      <w:tr w:rsidR="00310857" w:rsidRPr="003D1F48" w:rsidTr="00310857">
        <w:trPr>
          <w:trHeight w:val="345"/>
        </w:trPr>
        <w:tc>
          <w:tcPr>
            <w:tcW w:w="27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103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2797,8</w:t>
            </w:r>
          </w:p>
        </w:tc>
        <w:tc>
          <w:tcPr>
            <w:tcW w:w="12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2903,5</w:t>
            </w:r>
          </w:p>
        </w:tc>
        <w:tc>
          <w:tcPr>
            <w:tcW w:w="113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3775,4</w:t>
            </w:r>
          </w:p>
        </w:tc>
        <w:tc>
          <w:tcPr>
            <w:tcW w:w="1305"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sidRPr="003D1F48">
              <w:rPr>
                <w:rFonts w:ascii="Times New Roman" w:hAnsi="Times New Roman" w:cs="Times New Roman"/>
                <w:color w:val="000000"/>
                <w:sz w:val="18"/>
                <w:szCs w:val="18"/>
              </w:rPr>
              <w:t>строительство БМК</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sidRPr="00D85FF4">
              <w:rPr>
                <w:rFonts w:ascii="Times New Roman" w:hAnsi="Times New Roman" w:cs="Times New Roman"/>
                <w:color w:val="000000"/>
              </w:rPr>
              <w:t>3775,4</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D85FF4">
              <w:rPr>
                <w:rFonts w:ascii="Times New Roman" w:hAnsi="Times New Roman" w:cs="Times New Roman"/>
                <w:color w:val="000000"/>
              </w:rPr>
              <w:t>3775,4</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D85FF4">
              <w:rPr>
                <w:rFonts w:ascii="Times New Roman" w:hAnsi="Times New Roman" w:cs="Times New Roman"/>
                <w:color w:val="000000"/>
              </w:rPr>
              <w:t>3775,4</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D85FF4">
              <w:rPr>
                <w:rFonts w:ascii="Times New Roman" w:hAnsi="Times New Roman" w:cs="Times New Roman"/>
                <w:color w:val="000000"/>
              </w:rPr>
              <w:t>3775,4</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D85FF4">
              <w:rPr>
                <w:rFonts w:ascii="Times New Roman" w:hAnsi="Times New Roman" w:cs="Times New Roman"/>
                <w:color w:val="000000"/>
              </w:rPr>
              <w:t>3775,4</w:t>
            </w:r>
          </w:p>
        </w:tc>
        <w:tc>
          <w:tcPr>
            <w:tcW w:w="12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D85FF4">
              <w:rPr>
                <w:rFonts w:ascii="Times New Roman" w:hAnsi="Times New Roman" w:cs="Times New Roman"/>
                <w:color w:val="000000"/>
              </w:rPr>
              <w:t>3775,4</w:t>
            </w:r>
          </w:p>
        </w:tc>
      </w:tr>
      <w:tr w:rsidR="00310857" w:rsidRPr="003D1F48" w:rsidTr="00310857">
        <w:trPr>
          <w:trHeight w:val="345"/>
        </w:trPr>
        <w:tc>
          <w:tcPr>
            <w:tcW w:w="27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103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3814,6</w:t>
            </w:r>
          </w:p>
        </w:tc>
        <w:tc>
          <w:tcPr>
            <w:tcW w:w="12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3394,75</w:t>
            </w:r>
          </w:p>
        </w:tc>
        <w:tc>
          <w:tcPr>
            <w:tcW w:w="113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sidRPr="00A26D87">
              <w:rPr>
                <w:rFonts w:ascii="Times New Roman" w:hAnsi="Times New Roman" w:cs="Times New Roman"/>
                <w:color w:val="000000"/>
                <w:sz w:val="18"/>
                <w:szCs w:val="18"/>
              </w:rPr>
              <w:t>реконструкция котельной</w:t>
            </w:r>
          </w:p>
        </w:tc>
        <w:tc>
          <w:tcPr>
            <w:tcW w:w="1305"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4354,27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Pr="003D1F48" w:rsidRDefault="00310857" w:rsidP="00310857">
            <w:pPr>
              <w:spacing w:after="0"/>
              <w:jc w:val="center"/>
              <w:rPr>
                <w:rFonts w:ascii="Times New Roman" w:hAnsi="Times New Roman" w:cs="Times New Roman"/>
                <w:color w:val="000000"/>
              </w:rPr>
            </w:pPr>
            <w:r w:rsidRPr="00CD6D4F">
              <w:rPr>
                <w:rFonts w:ascii="Times New Roman" w:hAnsi="Times New Roman" w:cs="Times New Roman"/>
                <w:color w:val="000000"/>
              </w:rPr>
              <w:t>4354,27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CD6D4F">
              <w:rPr>
                <w:rFonts w:ascii="Times New Roman" w:hAnsi="Times New Roman" w:cs="Times New Roman"/>
                <w:color w:val="000000"/>
              </w:rPr>
              <w:t>4354,27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CD6D4F">
              <w:rPr>
                <w:rFonts w:ascii="Times New Roman" w:hAnsi="Times New Roman" w:cs="Times New Roman"/>
                <w:color w:val="000000"/>
              </w:rPr>
              <w:t>4354,27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CD6D4F">
              <w:rPr>
                <w:rFonts w:ascii="Times New Roman" w:hAnsi="Times New Roman" w:cs="Times New Roman"/>
                <w:color w:val="000000"/>
              </w:rPr>
              <w:t>4354,27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CD6D4F">
              <w:rPr>
                <w:rFonts w:ascii="Times New Roman" w:hAnsi="Times New Roman" w:cs="Times New Roman"/>
                <w:color w:val="000000"/>
              </w:rPr>
              <w:t>4354,27</w:t>
            </w:r>
          </w:p>
        </w:tc>
        <w:tc>
          <w:tcPr>
            <w:tcW w:w="12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CD6D4F">
              <w:rPr>
                <w:rFonts w:ascii="Times New Roman" w:hAnsi="Times New Roman" w:cs="Times New Roman"/>
                <w:color w:val="000000"/>
              </w:rPr>
              <w:t>4354,27</w:t>
            </w:r>
          </w:p>
        </w:tc>
      </w:tr>
      <w:tr w:rsidR="00310857" w:rsidRPr="003D1F48" w:rsidTr="00310857">
        <w:trPr>
          <w:trHeight w:val="345"/>
        </w:trPr>
        <w:tc>
          <w:tcPr>
            <w:tcW w:w="27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103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307 206</w:t>
            </w:r>
          </w:p>
        </w:tc>
        <w:tc>
          <w:tcPr>
            <w:tcW w:w="12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283 561</w:t>
            </w:r>
          </w:p>
        </w:tc>
        <w:tc>
          <w:tcPr>
            <w:tcW w:w="113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Default="00310857" w:rsidP="00310857">
            <w:pPr>
              <w:spacing w:after="0"/>
              <w:jc w:val="center"/>
            </w:pPr>
            <w:r w:rsidRPr="006E7A24">
              <w:rPr>
                <w:rFonts w:ascii="Times New Roman" w:hAnsi="Times New Roman" w:cs="Times New Roman"/>
                <w:color w:val="000000"/>
              </w:rPr>
              <w:t>283 561</w:t>
            </w:r>
          </w:p>
        </w:tc>
        <w:tc>
          <w:tcPr>
            <w:tcW w:w="1305"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310857" w:rsidRDefault="00310857" w:rsidP="00310857">
            <w:pPr>
              <w:spacing w:after="0"/>
              <w:jc w:val="center"/>
            </w:pPr>
            <w:r w:rsidRPr="006E7A24">
              <w:rPr>
                <w:rFonts w:ascii="Times New Roman" w:hAnsi="Times New Roman" w:cs="Times New Roman"/>
                <w:color w:val="000000"/>
              </w:rPr>
              <w:t>283 561</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714A36" w:rsidP="00310857">
            <w:pPr>
              <w:spacing w:after="0"/>
              <w:jc w:val="center"/>
            </w:pPr>
            <w:r>
              <w:rPr>
                <w:rFonts w:ascii="Times New Roman" w:hAnsi="Times New Roman" w:cs="Times New Roman"/>
                <w:color w:val="000000"/>
                <w:sz w:val="18"/>
                <w:szCs w:val="18"/>
              </w:rPr>
              <w:t>реконструкция котельной</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1D23EA">
              <w:rPr>
                <w:rFonts w:ascii="Times New Roman" w:hAnsi="Times New Roman" w:cs="Times New Roman"/>
                <w:color w:val="000000"/>
              </w:rPr>
              <w:t>283 561</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1D23EA">
              <w:rPr>
                <w:rFonts w:ascii="Times New Roman" w:hAnsi="Times New Roman" w:cs="Times New Roman"/>
                <w:color w:val="000000"/>
              </w:rPr>
              <w:t>283 561</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1D23EA">
              <w:rPr>
                <w:rFonts w:ascii="Times New Roman" w:hAnsi="Times New Roman" w:cs="Times New Roman"/>
                <w:color w:val="000000"/>
              </w:rPr>
              <w:t>283 561</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1D23EA">
              <w:rPr>
                <w:rFonts w:ascii="Times New Roman" w:hAnsi="Times New Roman" w:cs="Times New Roman"/>
                <w:color w:val="000000"/>
              </w:rPr>
              <w:t>283 561</w:t>
            </w:r>
          </w:p>
        </w:tc>
        <w:tc>
          <w:tcPr>
            <w:tcW w:w="120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310857" w:rsidRDefault="00310857" w:rsidP="00310857">
            <w:pPr>
              <w:spacing w:after="0"/>
              <w:jc w:val="center"/>
            </w:pPr>
            <w:r w:rsidRPr="001D23EA">
              <w:rPr>
                <w:rFonts w:ascii="Times New Roman" w:hAnsi="Times New Roman" w:cs="Times New Roman"/>
                <w:color w:val="000000"/>
              </w:rPr>
              <w:t>283 561</w:t>
            </w:r>
          </w:p>
        </w:tc>
      </w:tr>
    </w:tbl>
    <w:p w:rsidR="002E595C" w:rsidRDefault="002E595C" w:rsidP="002E595C">
      <w:pPr>
        <w:pStyle w:val="2d"/>
        <w:tabs>
          <w:tab w:val="left" w:pos="993"/>
        </w:tabs>
        <w:spacing w:before="0" w:after="0" w:line="276" w:lineRule="auto"/>
        <w:ind w:left="360"/>
        <w:jc w:val="left"/>
        <w:rPr>
          <w:spacing w:val="0"/>
          <w:szCs w:val="28"/>
        </w:rPr>
        <w:sectPr w:rsidR="002E595C" w:rsidSect="002E595C">
          <w:pgSz w:w="16838" w:h="11906" w:orient="landscape"/>
          <w:pgMar w:top="1134" w:right="737" w:bottom="567" w:left="851" w:header="567" w:footer="567" w:gutter="0"/>
          <w:cols w:space="720"/>
          <w:titlePg/>
        </w:sectPr>
      </w:pPr>
    </w:p>
    <w:p w:rsidR="00D1356B" w:rsidRPr="00482F56" w:rsidRDefault="00D1356B" w:rsidP="00273C79">
      <w:pPr>
        <w:pStyle w:val="2"/>
      </w:pPr>
      <w:bookmarkStart w:id="8" w:name="_Toc356459894"/>
      <w:bookmarkStart w:id="9" w:name="_Toc361912202"/>
      <w:r w:rsidRPr="00482F56">
        <w:lastRenderedPageBreak/>
        <w:t>Потребление тепловой энергии (мощности)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производственными объектами на каждом этапе и к окончанию планируемого периода.</w:t>
      </w:r>
      <w:bookmarkEnd w:id="8"/>
      <w:bookmarkEnd w:id="9"/>
      <w:r w:rsidRPr="00482F56">
        <w:t xml:space="preserve"> </w:t>
      </w:r>
    </w:p>
    <w:p w:rsidR="00D1356B" w:rsidRPr="00482F56" w:rsidRDefault="00D1356B" w:rsidP="00482F56">
      <w:pPr>
        <w:pStyle w:val="11"/>
        <w:tabs>
          <w:tab w:val="left" w:pos="993"/>
        </w:tabs>
        <w:spacing w:before="0" w:after="0" w:line="276" w:lineRule="auto"/>
        <w:ind w:firstLine="567"/>
        <w:rPr>
          <w:sz w:val="24"/>
          <w:szCs w:val="24"/>
        </w:rPr>
      </w:pPr>
    </w:p>
    <w:p w:rsidR="00D1356B" w:rsidRPr="00314190" w:rsidRDefault="00D1356B" w:rsidP="00314190">
      <w:pPr>
        <w:pStyle w:val="11"/>
        <w:tabs>
          <w:tab w:val="left" w:pos="993"/>
        </w:tabs>
        <w:spacing w:before="0" w:after="0" w:line="360" w:lineRule="auto"/>
        <w:ind w:firstLine="567"/>
        <w:rPr>
          <w:spacing w:val="0"/>
          <w:szCs w:val="28"/>
        </w:rPr>
      </w:pPr>
      <w:r w:rsidRPr="00314190">
        <w:rPr>
          <w:szCs w:val="28"/>
        </w:rPr>
        <w:t>В таблице 1.</w:t>
      </w:r>
      <w:r w:rsidR="00AB75DA">
        <w:rPr>
          <w:szCs w:val="28"/>
        </w:rPr>
        <w:t>6</w:t>
      </w:r>
      <w:r w:rsidR="00D9129C" w:rsidRPr="00314190">
        <w:rPr>
          <w:szCs w:val="28"/>
        </w:rPr>
        <w:t xml:space="preserve"> </w:t>
      </w:r>
      <w:r w:rsidRPr="00314190">
        <w:rPr>
          <w:szCs w:val="28"/>
        </w:rPr>
        <w:t xml:space="preserve"> представлены показатели динамики спроса на тепловую мощность объектами, </w:t>
      </w:r>
      <w:r w:rsidR="00495AD7" w:rsidRPr="00314190">
        <w:rPr>
          <w:szCs w:val="28"/>
        </w:rPr>
        <w:t>расположенными</w:t>
      </w:r>
      <w:r w:rsidRPr="00314190">
        <w:rPr>
          <w:szCs w:val="28"/>
        </w:rPr>
        <w:t xml:space="preserve"> в производственных зонах, с учетом нового строительства в производственных зонах.</w:t>
      </w:r>
    </w:p>
    <w:p w:rsidR="00D1356B" w:rsidRPr="008F59B6" w:rsidRDefault="00D1356B" w:rsidP="008F59B6">
      <w:pPr>
        <w:jc w:val="right"/>
        <w:rPr>
          <w:rStyle w:val="af4"/>
          <w:rFonts w:ascii="Times New Roman" w:hAnsi="Times New Roman" w:cs="Times New Roman"/>
          <w:sz w:val="24"/>
          <w:szCs w:val="24"/>
        </w:rPr>
      </w:pPr>
      <w:r w:rsidRPr="008F59B6">
        <w:rPr>
          <w:rStyle w:val="af4"/>
          <w:rFonts w:ascii="Times New Roman" w:hAnsi="Times New Roman" w:cs="Times New Roman"/>
          <w:sz w:val="24"/>
          <w:szCs w:val="24"/>
        </w:rPr>
        <w:t>Таблица 1.</w:t>
      </w:r>
      <w:r w:rsidR="00AB75DA">
        <w:rPr>
          <w:rStyle w:val="af4"/>
          <w:rFonts w:ascii="Times New Roman" w:hAnsi="Times New Roman" w:cs="Times New Roman"/>
          <w:sz w:val="24"/>
          <w:szCs w:val="24"/>
        </w:rPr>
        <w:t>6</w:t>
      </w:r>
    </w:p>
    <w:tbl>
      <w:tblPr>
        <w:tblW w:w="5227" w:type="pct"/>
        <w:tblLayout w:type="fixed"/>
        <w:tblLook w:val="04A0"/>
      </w:tblPr>
      <w:tblGrid>
        <w:gridCol w:w="1930"/>
        <w:gridCol w:w="916"/>
        <w:gridCol w:w="844"/>
        <w:gridCol w:w="903"/>
        <w:gridCol w:w="848"/>
        <w:gridCol w:w="854"/>
        <w:gridCol w:w="17"/>
        <w:gridCol w:w="897"/>
        <w:gridCol w:w="844"/>
        <w:gridCol w:w="848"/>
        <w:gridCol w:w="841"/>
        <w:gridCol w:w="6"/>
        <w:gridCol w:w="850"/>
      </w:tblGrid>
      <w:tr w:rsidR="00310857" w:rsidRPr="003D1F48" w:rsidTr="00310857">
        <w:trPr>
          <w:trHeight w:val="508"/>
        </w:trPr>
        <w:tc>
          <w:tcPr>
            <w:tcW w:w="911" w:type="pct"/>
            <w:vMerge w:val="restart"/>
            <w:tcBorders>
              <w:top w:val="single" w:sz="4" w:space="0" w:color="auto"/>
              <w:left w:val="single" w:sz="4" w:space="0" w:color="auto"/>
              <w:right w:val="single" w:sz="4" w:space="0" w:color="auto"/>
            </w:tcBorders>
            <w:shd w:val="clear" w:color="auto" w:fill="auto"/>
            <w:noWrap/>
            <w:vAlign w:val="center"/>
            <w:hideMark/>
          </w:tcPr>
          <w:p w:rsidR="00310857" w:rsidRPr="003D1F48" w:rsidRDefault="00310857" w:rsidP="00310857">
            <w:pPr>
              <w:jc w:val="center"/>
              <w:rPr>
                <w:rFonts w:ascii="Times New Roman" w:hAnsi="Times New Roman" w:cs="Times New Roman"/>
              </w:rPr>
            </w:pPr>
            <w:r w:rsidRPr="003D1F48">
              <w:rPr>
                <w:rFonts w:ascii="Times New Roman" w:hAnsi="Times New Roman" w:cs="Times New Roman"/>
              </w:rPr>
              <w:t>Наименование котельной</w:t>
            </w:r>
          </w:p>
        </w:tc>
        <w:tc>
          <w:tcPr>
            <w:tcW w:w="4089" w:type="pct"/>
            <w:gridSpan w:val="12"/>
            <w:tcBorders>
              <w:top w:val="single" w:sz="4" w:space="0" w:color="auto"/>
              <w:left w:val="nil"/>
              <w:right w:val="single" w:sz="4" w:space="0" w:color="auto"/>
            </w:tcBorders>
            <w:shd w:val="clear" w:color="auto" w:fill="auto"/>
            <w:vAlign w:val="center"/>
            <w:hideMark/>
          </w:tcPr>
          <w:p w:rsidR="00310857" w:rsidRPr="003D1F48" w:rsidRDefault="00310857" w:rsidP="00310857">
            <w:pPr>
              <w:spacing w:after="0"/>
              <w:jc w:val="center"/>
              <w:rPr>
                <w:rFonts w:ascii="Times New Roman" w:hAnsi="Times New Roman" w:cs="Times New Roman"/>
              </w:rPr>
            </w:pPr>
            <w:r w:rsidRPr="003D1F48">
              <w:rPr>
                <w:rFonts w:ascii="Times New Roman" w:hAnsi="Times New Roman" w:cs="Times New Roman"/>
              </w:rPr>
              <w:t>потребление тепловой энергии, Гкал</w:t>
            </w:r>
          </w:p>
        </w:tc>
      </w:tr>
      <w:tr w:rsidR="00310857" w:rsidRPr="003D1F48" w:rsidTr="00310857">
        <w:trPr>
          <w:cantSplit/>
          <w:trHeight w:val="828"/>
        </w:trPr>
        <w:tc>
          <w:tcPr>
            <w:tcW w:w="911" w:type="pct"/>
            <w:vMerge/>
            <w:tcBorders>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jc w:val="center"/>
              <w:rPr>
                <w:rFonts w:ascii="Times New Roman" w:hAnsi="Times New Roman" w:cs="Times New Roman"/>
              </w:rPr>
            </w:pPr>
          </w:p>
        </w:tc>
        <w:tc>
          <w:tcPr>
            <w:tcW w:w="432" w:type="pct"/>
            <w:tcBorders>
              <w:top w:val="single" w:sz="4" w:space="0" w:color="auto"/>
              <w:left w:val="nil"/>
              <w:bottom w:val="single" w:sz="4" w:space="0" w:color="auto"/>
              <w:right w:val="single" w:sz="4" w:space="0" w:color="auto"/>
            </w:tcBorders>
            <w:shd w:val="clear" w:color="auto" w:fill="auto"/>
            <w:textDirection w:val="btLr"/>
            <w:vAlign w:val="center"/>
            <w:hideMark/>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2011</w:t>
            </w:r>
          </w:p>
        </w:tc>
        <w:tc>
          <w:tcPr>
            <w:tcW w:w="398" w:type="pct"/>
            <w:tcBorders>
              <w:top w:val="single" w:sz="4" w:space="0" w:color="auto"/>
              <w:left w:val="nil"/>
              <w:bottom w:val="single" w:sz="4" w:space="0" w:color="auto"/>
              <w:right w:val="single" w:sz="4" w:space="0" w:color="auto"/>
            </w:tcBorders>
            <w:shd w:val="clear" w:color="auto" w:fill="auto"/>
            <w:textDirection w:val="btLr"/>
            <w:vAlign w:val="center"/>
            <w:hideMark/>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2012</w:t>
            </w:r>
          </w:p>
        </w:tc>
        <w:tc>
          <w:tcPr>
            <w:tcW w:w="426" w:type="pct"/>
            <w:tcBorders>
              <w:top w:val="single" w:sz="4" w:space="0" w:color="auto"/>
              <w:left w:val="nil"/>
              <w:bottom w:val="single" w:sz="4" w:space="0" w:color="auto"/>
              <w:right w:val="single" w:sz="4" w:space="0" w:color="auto"/>
            </w:tcBorders>
            <w:shd w:val="clear" w:color="auto" w:fill="auto"/>
            <w:textDirection w:val="btLr"/>
            <w:vAlign w:val="center"/>
            <w:hideMark/>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2013</w:t>
            </w:r>
          </w:p>
        </w:tc>
        <w:tc>
          <w:tcPr>
            <w:tcW w:w="400"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2014</w:t>
            </w:r>
          </w:p>
        </w:tc>
        <w:tc>
          <w:tcPr>
            <w:tcW w:w="411" w:type="pct"/>
            <w:gridSpan w:val="2"/>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2015</w:t>
            </w:r>
          </w:p>
        </w:tc>
        <w:tc>
          <w:tcPr>
            <w:tcW w:w="423"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2016</w:t>
            </w:r>
          </w:p>
        </w:tc>
        <w:tc>
          <w:tcPr>
            <w:tcW w:w="398"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2017</w:t>
            </w:r>
          </w:p>
        </w:tc>
        <w:tc>
          <w:tcPr>
            <w:tcW w:w="400"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2018</w:t>
            </w:r>
          </w:p>
        </w:tc>
        <w:tc>
          <w:tcPr>
            <w:tcW w:w="397"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2022</w:t>
            </w:r>
          </w:p>
        </w:tc>
        <w:tc>
          <w:tcPr>
            <w:tcW w:w="404" w:type="pct"/>
            <w:gridSpan w:val="2"/>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2027</w:t>
            </w:r>
          </w:p>
        </w:tc>
      </w:tr>
      <w:tr w:rsidR="00310857" w:rsidRPr="003D1F48" w:rsidTr="00310857">
        <w:trPr>
          <w:cantSplit/>
          <w:trHeight w:val="1134"/>
        </w:trPr>
        <w:tc>
          <w:tcPr>
            <w:tcW w:w="911" w:type="pct"/>
            <w:tcBorders>
              <w:top w:val="nil"/>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432" w:type="pct"/>
            <w:tcBorders>
              <w:top w:val="nil"/>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eastAsia="Calibri" w:hAnsi="Times New Roman" w:cs="Times New Roman"/>
                <w:color w:val="000000"/>
                <w:sz w:val="14"/>
                <w:szCs w:val="14"/>
              </w:rPr>
            </w:pPr>
            <w:r w:rsidRPr="00D15900">
              <w:rPr>
                <w:rFonts w:ascii="Times New Roman" w:eastAsia="Calibri" w:hAnsi="Times New Roman" w:cs="Times New Roman"/>
                <w:color w:val="000000"/>
                <w:sz w:val="14"/>
                <w:szCs w:val="14"/>
              </w:rPr>
              <w:t>2133,65</w:t>
            </w:r>
          </w:p>
        </w:tc>
        <w:tc>
          <w:tcPr>
            <w:tcW w:w="398" w:type="pct"/>
            <w:tcBorders>
              <w:top w:val="nil"/>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eastAsia="Calibri" w:hAnsi="Times New Roman" w:cs="Times New Roman"/>
                <w:color w:val="000000"/>
                <w:sz w:val="14"/>
                <w:szCs w:val="14"/>
              </w:rPr>
            </w:pPr>
            <w:r w:rsidRPr="00D15900">
              <w:rPr>
                <w:rFonts w:ascii="Times New Roman" w:eastAsia="Calibri" w:hAnsi="Times New Roman" w:cs="Times New Roman"/>
                <w:color w:val="000000"/>
                <w:sz w:val="14"/>
                <w:szCs w:val="14"/>
              </w:rPr>
              <w:t>2181,24</w:t>
            </w:r>
          </w:p>
        </w:tc>
        <w:tc>
          <w:tcPr>
            <w:tcW w:w="426" w:type="pct"/>
            <w:tcBorders>
              <w:top w:val="nil"/>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2369,91</w:t>
            </w:r>
          </w:p>
        </w:tc>
        <w:tc>
          <w:tcPr>
            <w:tcW w:w="400"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2324,87</w:t>
            </w:r>
          </w:p>
        </w:tc>
        <w:tc>
          <w:tcPr>
            <w:tcW w:w="403"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2324,87</w:t>
            </w:r>
          </w:p>
        </w:tc>
        <w:tc>
          <w:tcPr>
            <w:tcW w:w="431" w:type="pct"/>
            <w:gridSpan w:val="2"/>
            <w:tcBorders>
              <w:top w:val="nil"/>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2324,87</w:t>
            </w:r>
          </w:p>
        </w:tc>
        <w:tc>
          <w:tcPr>
            <w:tcW w:w="398"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2324,87</w:t>
            </w:r>
          </w:p>
        </w:tc>
        <w:tc>
          <w:tcPr>
            <w:tcW w:w="400"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2324,87</w:t>
            </w:r>
          </w:p>
        </w:tc>
        <w:tc>
          <w:tcPr>
            <w:tcW w:w="400" w:type="pct"/>
            <w:gridSpan w:val="2"/>
            <w:tcBorders>
              <w:top w:val="nil"/>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2324,87</w:t>
            </w:r>
          </w:p>
        </w:tc>
        <w:tc>
          <w:tcPr>
            <w:tcW w:w="401"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2324,87</w:t>
            </w:r>
          </w:p>
        </w:tc>
      </w:tr>
      <w:tr w:rsidR="00310857" w:rsidRPr="003D1F48" w:rsidTr="00310857">
        <w:trPr>
          <w:cantSplit/>
          <w:trHeight w:val="1134"/>
        </w:trPr>
        <w:tc>
          <w:tcPr>
            <w:tcW w:w="91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432"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eastAsia="Calibri" w:hAnsi="Times New Roman" w:cs="Times New Roman"/>
                <w:color w:val="000000"/>
                <w:sz w:val="14"/>
                <w:szCs w:val="14"/>
              </w:rPr>
            </w:pPr>
            <w:r w:rsidRPr="00D15900">
              <w:rPr>
                <w:rFonts w:ascii="Times New Roman" w:eastAsia="Calibri" w:hAnsi="Times New Roman" w:cs="Times New Roman"/>
                <w:color w:val="000000"/>
                <w:sz w:val="14"/>
                <w:szCs w:val="14"/>
              </w:rPr>
              <w:t>2189,7</w:t>
            </w:r>
          </w:p>
        </w:tc>
        <w:tc>
          <w:tcPr>
            <w:tcW w:w="398"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eastAsia="Calibri" w:hAnsi="Times New Roman" w:cs="Times New Roman"/>
                <w:color w:val="000000"/>
                <w:sz w:val="14"/>
                <w:szCs w:val="14"/>
              </w:rPr>
            </w:pPr>
            <w:r w:rsidRPr="00D15900">
              <w:rPr>
                <w:rFonts w:ascii="Times New Roman" w:eastAsia="Calibri" w:hAnsi="Times New Roman" w:cs="Times New Roman"/>
                <w:color w:val="000000"/>
                <w:sz w:val="14"/>
                <w:szCs w:val="14"/>
              </w:rPr>
              <w:t>1768,34</w:t>
            </w:r>
          </w:p>
        </w:tc>
        <w:tc>
          <w:tcPr>
            <w:tcW w:w="426"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2557,98</w:t>
            </w:r>
          </w:p>
        </w:tc>
        <w:tc>
          <w:tcPr>
            <w:tcW w:w="400"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1987,8</w:t>
            </w:r>
          </w:p>
        </w:tc>
        <w:tc>
          <w:tcPr>
            <w:tcW w:w="40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1987,8</w:t>
            </w:r>
          </w:p>
        </w:tc>
        <w:tc>
          <w:tcPr>
            <w:tcW w:w="431" w:type="pct"/>
            <w:gridSpan w:val="2"/>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1987,8</w:t>
            </w:r>
          </w:p>
        </w:tc>
        <w:tc>
          <w:tcPr>
            <w:tcW w:w="398"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1987,8</w:t>
            </w:r>
          </w:p>
        </w:tc>
        <w:tc>
          <w:tcPr>
            <w:tcW w:w="400"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1987,8</w:t>
            </w:r>
          </w:p>
        </w:tc>
        <w:tc>
          <w:tcPr>
            <w:tcW w:w="400" w:type="pct"/>
            <w:gridSpan w:val="2"/>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1987,8</w:t>
            </w:r>
          </w:p>
        </w:tc>
        <w:tc>
          <w:tcPr>
            <w:tcW w:w="40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1987,8</w:t>
            </w:r>
          </w:p>
        </w:tc>
      </w:tr>
      <w:tr w:rsidR="00310857" w:rsidRPr="003D1F48" w:rsidTr="00310857">
        <w:trPr>
          <w:cantSplit/>
          <w:trHeight w:val="1134"/>
        </w:trPr>
        <w:tc>
          <w:tcPr>
            <w:tcW w:w="91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432"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eastAsia="Calibri" w:hAnsi="Times New Roman" w:cs="Times New Roman"/>
                <w:color w:val="000000"/>
                <w:sz w:val="14"/>
                <w:szCs w:val="14"/>
              </w:rPr>
            </w:pPr>
            <w:r w:rsidRPr="00D15900">
              <w:rPr>
                <w:rFonts w:ascii="Times New Roman" w:eastAsia="Calibri" w:hAnsi="Times New Roman" w:cs="Times New Roman"/>
                <w:color w:val="000000"/>
                <w:sz w:val="14"/>
                <w:szCs w:val="14"/>
              </w:rPr>
              <w:t>9253,19</w:t>
            </w:r>
          </w:p>
        </w:tc>
        <w:tc>
          <w:tcPr>
            <w:tcW w:w="398"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eastAsia="Calibri" w:hAnsi="Times New Roman" w:cs="Times New Roman"/>
                <w:color w:val="000000"/>
                <w:sz w:val="14"/>
                <w:szCs w:val="14"/>
              </w:rPr>
            </w:pPr>
            <w:r w:rsidRPr="00D15900">
              <w:rPr>
                <w:rFonts w:ascii="Times New Roman" w:eastAsia="Calibri" w:hAnsi="Times New Roman" w:cs="Times New Roman"/>
                <w:color w:val="000000"/>
                <w:sz w:val="14"/>
                <w:szCs w:val="14"/>
              </w:rPr>
              <w:t>9267,96</w:t>
            </w:r>
          </w:p>
        </w:tc>
        <w:tc>
          <w:tcPr>
            <w:tcW w:w="426"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9341,63</w:t>
            </w:r>
          </w:p>
        </w:tc>
        <w:tc>
          <w:tcPr>
            <w:tcW w:w="400"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9353,03</w:t>
            </w:r>
          </w:p>
        </w:tc>
        <w:tc>
          <w:tcPr>
            <w:tcW w:w="40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9353,03</w:t>
            </w:r>
          </w:p>
        </w:tc>
        <w:tc>
          <w:tcPr>
            <w:tcW w:w="431" w:type="pct"/>
            <w:gridSpan w:val="2"/>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9353,03</w:t>
            </w:r>
          </w:p>
        </w:tc>
        <w:tc>
          <w:tcPr>
            <w:tcW w:w="398"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9353,03</w:t>
            </w:r>
          </w:p>
        </w:tc>
        <w:tc>
          <w:tcPr>
            <w:tcW w:w="400"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9353,03</w:t>
            </w:r>
          </w:p>
        </w:tc>
        <w:tc>
          <w:tcPr>
            <w:tcW w:w="400" w:type="pct"/>
            <w:gridSpan w:val="2"/>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9353,03</w:t>
            </w:r>
          </w:p>
        </w:tc>
        <w:tc>
          <w:tcPr>
            <w:tcW w:w="40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9353,03</w:t>
            </w:r>
          </w:p>
        </w:tc>
      </w:tr>
      <w:tr w:rsidR="00310857" w:rsidRPr="003D1F48" w:rsidTr="00310857">
        <w:trPr>
          <w:cantSplit/>
          <w:trHeight w:val="1134"/>
        </w:trPr>
        <w:tc>
          <w:tcPr>
            <w:tcW w:w="91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432"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eastAsia="Calibri" w:hAnsi="Times New Roman" w:cs="Times New Roman"/>
                <w:color w:val="000000"/>
                <w:sz w:val="14"/>
                <w:szCs w:val="14"/>
              </w:rPr>
            </w:pPr>
            <w:r w:rsidRPr="00D15900">
              <w:rPr>
                <w:rFonts w:ascii="Times New Roman" w:eastAsia="Calibri" w:hAnsi="Times New Roman" w:cs="Times New Roman"/>
                <w:color w:val="000000"/>
                <w:sz w:val="14"/>
                <w:szCs w:val="14"/>
              </w:rPr>
              <w:t>5084,78</w:t>
            </w:r>
          </w:p>
        </w:tc>
        <w:tc>
          <w:tcPr>
            <w:tcW w:w="398"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eastAsia="Calibri" w:hAnsi="Times New Roman" w:cs="Times New Roman"/>
                <w:color w:val="000000"/>
                <w:sz w:val="14"/>
                <w:szCs w:val="14"/>
              </w:rPr>
            </w:pPr>
            <w:r w:rsidRPr="00D15900">
              <w:rPr>
                <w:rFonts w:ascii="Times New Roman" w:eastAsia="Calibri" w:hAnsi="Times New Roman" w:cs="Times New Roman"/>
                <w:color w:val="000000"/>
                <w:sz w:val="14"/>
                <w:szCs w:val="14"/>
              </w:rPr>
              <w:t>8163,67</w:t>
            </w:r>
          </w:p>
        </w:tc>
        <w:tc>
          <w:tcPr>
            <w:tcW w:w="426"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7639,63</w:t>
            </w:r>
          </w:p>
        </w:tc>
        <w:tc>
          <w:tcPr>
            <w:tcW w:w="400"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7477,04</w:t>
            </w:r>
          </w:p>
        </w:tc>
        <w:tc>
          <w:tcPr>
            <w:tcW w:w="40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7477,04</w:t>
            </w:r>
          </w:p>
        </w:tc>
        <w:tc>
          <w:tcPr>
            <w:tcW w:w="431" w:type="pct"/>
            <w:gridSpan w:val="2"/>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7477,04</w:t>
            </w:r>
          </w:p>
        </w:tc>
        <w:tc>
          <w:tcPr>
            <w:tcW w:w="398"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7477,04</w:t>
            </w:r>
          </w:p>
        </w:tc>
        <w:tc>
          <w:tcPr>
            <w:tcW w:w="400"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7477,04</w:t>
            </w:r>
          </w:p>
        </w:tc>
        <w:tc>
          <w:tcPr>
            <w:tcW w:w="400" w:type="pct"/>
            <w:gridSpan w:val="2"/>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7477,04</w:t>
            </w:r>
          </w:p>
        </w:tc>
        <w:tc>
          <w:tcPr>
            <w:tcW w:w="40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7477,04</w:t>
            </w:r>
          </w:p>
        </w:tc>
      </w:tr>
      <w:tr w:rsidR="00310857" w:rsidRPr="003D1F48" w:rsidTr="00310857">
        <w:trPr>
          <w:cantSplit/>
          <w:trHeight w:val="1134"/>
        </w:trPr>
        <w:tc>
          <w:tcPr>
            <w:tcW w:w="91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432"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eastAsia="Calibri" w:hAnsi="Times New Roman" w:cs="Times New Roman"/>
                <w:color w:val="000000"/>
                <w:sz w:val="14"/>
                <w:szCs w:val="14"/>
              </w:rPr>
            </w:pPr>
            <w:r w:rsidRPr="00D15900">
              <w:rPr>
                <w:rFonts w:ascii="Times New Roman" w:eastAsia="Calibri" w:hAnsi="Times New Roman" w:cs="Times New Roman"/>
                <w:color w:val="000000"/>
                <w:sz w:val="14"/>
                <w:szCs w:val="14"/>
              </w:rPr>
              <w:t>61360,41</w:t>
            </w:r>
          </w:p>
        </w:tc>
        <w:tc>
          <w:tcPr>
            <w:tcW w:w="398"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eastAsia="Calibri" w:hAnsi="Times New Roman" w:cs="Times New Roman"/>
                <w:color w:val="000000"/>
                <w:sz w:val="14"/>
                <w:szCs w:val="14"/>
              </w:rPr>
            </w:pPr>
            <w:r w:rsidRPr="00D15900">
              <w:rPr>
                <w:rFonts w:ascii="Times New Roman" w:eastAsia="Calibri" w:hAnsi="Times New Roman" w:cs="Times New Roman"/>
                <w:color w:val="000000"/>
                <w:sz w:val="14"/>
                <w:szCs w:val="14"/>
              </w:rPr>
              <w:t>62867,56</w:t>
            </w:r>
          </w:p>
        </w:tc>
        <w:tc>
          <w:tcPr>
            <w:tcW w:w="426"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66 993,13</w:t>
            </w:r>
          </w:p>
        </w:tc>
        <w:tc>
          <w:tcPr>
            <w:tcW w:w="400"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4"/>
                <w:szCs w:val="14"/>
              </w:rPr>
            </w:pPr>
            <w:r w:rsidRPr="00D15900">
              <w:rPr>
                <w:rFonts w:ascii="Times New Roman" w:hAnsi="Times New Roman" w:cs="Times New Roman"/>
                <w:color w:val="000000"/>
                <w:sz w:val="14"/>
                <w:szCs w:val="14"/>
              </w:rPr>
              <w:t>49 352,37</w:t>
            </w:r>
          </w:p>
        </w:tc>
        <w:tc>
          <w:tcPr>
            <w:tcW w:w="40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49 352,37</w:t>
            </w:r>
          </w:p>
        </w:tc>
        <w:tc>
          <w:tcPr>
            <w:tcW w:w="431" w:type="pct"/>
            <w:gridSpan w:val="2"/>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49 352,37</w:t>
            </w:r>
          </w:p>
        </w:tc>
        <w:tc>
          <w:tcPr>
            <w:tcW w:w="398"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49 352,37</w:t>
            </w:r>
          </w:p>
        </w:tc>
        <w:tc>
          <w:tcPr>
            <w:tcW w:w="400"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49 352,37</w:t>
            </w:r>
          </w:p>
        </w:tc>
        <w:tc>
          <w:tcPr>
            <w:tcW w:w="400" w:type="pct"/>
            <w:gridSpan w:val="2"/>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49 352,37</w:t>
            </w:r>
          </w:p>
        </w:tc>
        <w:tc>
          <w:tcPr>
            <w:tcW w:w="40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4"/>
                <w:szCs w:val="14"/>
              </w:rPr>
            </w:pPr>
            <w:r w:rsidRPr="00D15900">
              <w:rPr>
                <w:rFonts w:ascii="Times New Roman" w:hAnsi="Times New Roman" w:cs="Times New Roman"/>
                <w:color w:val="000000"/>
                <w:sz w:val="14"/>
                <w:szCs w:val="14"/>
              </w:rPr>
              <w:t>49 352,37</w:t>
            </w:r>
          </w:p>
        </w:tc>
      </w:tr>
    </w:tbl>
    <w:p w:rsidR="00D1356B" w:rsidRPr="00482F56" w:rsidRDefault="00D1356B" w:rsidP="00482F56">
      <w:pPr>
        <w:pStyle w:val="11"/>
        <w:tabs>
          <w:tab w:val="left" w:pos="993"/>
        </w:tabs>
        <w:spacing w:before="0" w:after="0" w:line="276" w:lineRule="auto"/>
        <w:ind w:left="142"/>
        <w:rPr>
          <w:b/>
          <w:spacing w:val="0"/>
          <w:szCs w:val="28"/>
        </w:rPr>
      </w:pPr>
    </w:p>
    <w:p w:rsidR="00D1356B" w:rsidRPr="00482F56" w:rsidRDefault="00D1356B" w:rsidP="00273C79">
      <w:pPr>
        <w:pStyle w:val="2"/>
      </w:pPr>
      <w:bookmarkStart w:id="10" w:name="_Toc356459895"/>
      <w:bookmarkStart w:id="11" w:name="_Toc361912203"/>
      <w:r w:rsidRPr="00482F56">
        <w:t>Потребление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 и к окончанию планируемого периода.</w:t>
      </w:r>
      <w:bookmarkEnd w:id="10"/>
      <w:bookmarkEnd w:id="11"/>
      <w:r w:rsidRPr="00482F56">
        <w:t xml:space="preserve"> </w:t>
      </w:r>
    </w:p>
    <w:p w:rsidR="00D1356B" w:rsidRPr="00482F56" w:rsidRDefault="00D1356B" w:rsidP="00482F56">
      <w:pPr>
        <w:pStyle w:val="11"/>
        <w:tabs>
          <w:tab w:val="left" w:pos="993"/>
        </w:tabs>
        <w:spacing w:before="0" w:after="0" w:line="276" w:lineRule="auto"/>
        <w:ind w:left="720"/>
        <w:rPr>
          <w:sz w:val="23"/>
          <w:szCs w:val="23"/>
        </w:rPr>
      </w:pPr>
    </w:p>
    <w:p w:rsidR="00D1356B" w:rsidRPr="00314190" w:rsidRDefault="00D1356B" w:rsidP="00314190">
      <w:pPr>
        <w:pStyle w:val="11"/>
        <w:tabs>
          <w:tab w:val="left" w:pos="993"/>
        </w:tabs>
        <w:spacing w:before="0" w:after="0" w:line="360" w:lineRule="auto"/>
        <w:rPr>
          <w:spacing w:val="0"/>
          <w:szCs w:val="28"/>
        </w:rPr>
      </w:pPr>
      <w:r w:rsidRPr="00314190">
        <w:rPr>
          <w:szCs w:val="28"/>
        </w:rPr>
        <w:t xml:space="preserve">         В таблице 1.</w:t>
      </w:r>
      <w:r w:rsidR="00AB75DA">
        <w:rPr>
          <w:szCs w:val="28"/>
        </w:rPr>
        <w:t>7</w:t>
      </w:r>
      <w:r w:rsidRPr="00314190">
        <w:rPr>
          <w:szCs w:val="28"/>
        </w:rPr>
        <w:t xml:space="preserve">  представлены показатели динамики спроса на потребление теплоносителя объектами, расположенными в производственных зонах, с учетом </w:t>
      </w:r>
      <w:r w:rsidRPr="00314190">
        <w:rPr>
          <w:szCs w:val="28"/>
        </w:rPr>
        <w:lastRenderedPageBreak/>
        <w:t>нового строительства в производственных зонах.</w:t>
      </w:r>
    </w:p>
    <w:p w:rsidR="00D1356B" w:rsidRPr="008F59B6" w:rsidRDefault="00D1356B" w:rsidP="008F59B6">
      <w:pPr>
        <w:jc w:val="right"/>
        <w:rPr>
          <w:rStyle w:val="af4"/>
          <w:rFonts w:ascii="Times New Roman" w:hAnsi="Times New Roman" w:cs="Times New Roman"/>
          <w:sz w:val="24"/>
          <w:szCs w:val="24"/>
        </w:rPr>
      </w:pPr>
      <w:r w:rsidRPr="008F59B6">
        <w:rPr>
          <w:rStyle w:val="af4"/>
          <w:rFonts w:ascii="Times New Roman" w:hAnsi="Times New Roman" w:cs="Times New Roman"/>
          <w:sz w:val="24"/>
          <w:szCs w:val="24"/>
        </w:rPr>
        <w:t>Таблица 1.</w:t>
      </w:r>
      <w:r w:rsidR="00AB75DA">
        <w:rPr>
          <w:rStyle w:val="af4"/>
          <w:rFonts w:ascii="Times New Roman" w:hAnsi="Times New Roman" w:cs="Times New Roman"/>
          <w:sz w:val="24"/>
          <w:szCs w:val="24"/>
        </w:rPr>
        <w:t>7</w:t>
      </w:r>
    </w:p>
    <w:tbl>
      <w:tblPr>
        <w:tblW w:w="5091" w:type="pct"/>
        <w:tblLayout w:type="fixed"/>
        <w:tblLook w:val="04A0"/>
      </w:tblPr>
      <w:tblGrid>
        <w:gridCol w:w="1874"/>
        <w:gridCol w:w="988"/>
        <w:gridCol w:w="884"/>
        <w:gridCol w:w="849"/>
        <w:gridCol w:w="861"/>
        <w:gridCol w:w="849"/>
        <w:gridCol w:w="749"/>
        <w:gridCol w:w="849"/>
        <w:gridCol w:w="851"/>
        <w:gridCol w:w="791"/>
        <w:gridCol w:w="778"/>
      </w:tblGrid>
      <w:tr w:rsidR="00310857" w:rsidRPr="003D1F48" w:rsidTr="00310857">
        <w:trPr>
          <w:trHeight w:val="512"/>
        </w:trPr>
        <w:tc>
          <w:tcPr>
            <w:tcW w:w="908" w:type="pct"/>
            <w:vMerge w:val="restart"/>
            <w:tcBorders>
              <w:top w:val="single" w:sz="4" w:space="0" w:color="auto"/>
              <w:left w:val="single" w:sz="4" w:space="0" w:color="auto"/>
              <w:right w:val="single" w:sz="4" w:space="0" w:color="auto"/>
            </w:tcBorders>
            <w:shd w:val="clear" w:color="auto" w:fill="auto"/>
            <w:noWrap/>
            <w:vAlign w:val="center"/>
            <w:hideMark/>
          </w:tcPr>
          <w:p w:rsidR="00310857" w:rsidRPr="003D1F48" w:rsidRDefault="00310857" w:rsidP="00310857">
            <w:pPr>
              <w:jc w:val="center"/>
              <w:rPr>
                <w:rFonts w:ascii="Times New Roman" w:hAnsi="Times New Roman" w:cs="Times New Roman"/>
              </w:rPr>
            </w:pPr>
            <w:r w:rsidRPr="003D1F48">
              <w:rPr>
                <w:rFonts w:ascii="Times New Roman" w:hAnsi="Times New Roman" w:cs="Times New Roman"/>
              </w:rPr>
              <w:t>Наименование котельной</w:t>
            </w:r>
          </w:p>
        </w:tc>
        <w:tc>
          <w:tcPr>
            <w:tcW w:w="4092" w:type="pct"/>
            <w:gridSpan w:val="10"/>
            <w:tcBorders>
              <w:top w:val="single" w:sz="4" w:space="0" w:color="auto"/>
              <w:left w:val="nil"/>
              <w:right w:val="single" w:sz="4" w:space="0" w:color="auto"/>
            </w:tcBorders>
            <w:shd w:val="clear" w:color="auto" w:fill="auto"/>
            <w:vAlign w:val="center"/>
            <w:hideMark/>
          </w:tcPr>
          <w:p w:rsidR="00310857" w:rsidRPr="003D1F48" w:rsidRDefault="00310857" w:rsidP="00310857">
            <w:pPr>
              <w:jc w:val="center"/>
              <w:rPr>
                <w:rFonts w:ascii="Times New Roman" w:hAnsi="Times New Roman" w:cs="Times New Roman"/>
              </w:rPr>
            </w:pPr>
            <w:r w:rsidRPr="003D1F48">
              <w:rPr>
                <w:rFonts w:ascii="Times New Roman" w:hAnsi="Times New Roman" w:cs="Times New Roman"/>
              </w:rPr>
              <w:t>потребление теплоносителя, т/год</w:t>
            </w:r>
          </w:p>
        </w:tc>
      </w:tr>
      <w:tr w:rsidR="00310857" w:rsidRPr="003D1F48" w:rsidTr="00310857">
        <w:trPr>
          <w:cantSplit/>
          <w:trHeight w:val="835"/>
        </w:trPr>
        <w:tc>
          <w:tcPr>
            <w:tcW w:w="908" w:type="pct"/>
            <w:vMerge/>
            <w:tcBorders>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jc w:val="center"/>
              <w:rPr>
                <w:rFonts w:ascii="Times New Roman" w:hAnsi="Times New Roman" w:cs="Times New Roman"/>
              </w:rPr>
            </w:pPr>
          </w:p>
        </w:tc>
        <w:tc>
          <w:tcPr>
            <w:tcW w:w="479" w:type="pct"/>
            <w:tcBorders>
              <w:top w:val="single" w:sz="4" w:space="0" w:color="auto"/>
              <w:left w:val="nil"/>
              <w:bottom w:val="single" w:sz="4" w:space="0" w:color="auto"/>
              <w:right w:val="single" w:sz="4" w:space="0" w:color="auto"/>
            </w:tcBorders>
            <w:shd w:val="clear" w:color="auto" w:fill="auto"/>
            <w:textDirection w:val="btLr"/>
            <w:vAlign w:val="center"/>
            <w:hideMark/>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2011</w:t>
            </w:r>
          </w:p>
        </w:tc>
        <w:tc>
          <w:tcPr>
            <w:tcW w:w="428" w:type="pct"/>
            <w:tcBorders>
              <w:top w:val="single" w:sz="4" w:space="0" w:color="auto"/>
              <w:left w:val="nil"/>
              <w:bottom w:val="single" w:sz="4" w:space="0" w:color="auto"/>
              <w:right w:val="single" w:sz="4" w:space="0" w:color="auto"/>
            </w:tcBorders>
            <w:shd w:val="clear" w:color="auto" w:fill="auto"/>
            <w:textDirection w:val="btLr"/>
            <w:vAlign w:val="center"/>
            <w:hideMark/>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2012</w:t>
            </w:r>
          </w:p>
        </w:tc>
        <w:tc>
          <w:tcPr>
            <w:tcW w:w="411" w:type="pct"/>
            <w:tcBorders>
              <w:top w:val="single" w:sz="4" w:space="0" w:color="auto"/>
              <w:left w:val="nil"/>
              <w:bottom w:val="single" w:sz="4" w:space="0" w:color="auto"/>
              <w:right w:val="single" w:sz="4" w:space="0" w:color="auto"/>
            </w:tcBorders>
            <w:shd w:val="clear" w:color="auto" w:fill="auto"/>
            <w:textDirection w:val="btLr"/>
            <w:vAlign w:val="center"/>
            <w:hideMark/>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2013</w:t>
            </w:r>
          </w:p>
        </w:tc>
        <w:tc>
          <w:tcPr>
            <w:tcW w:w="417"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2014</w:t>
            </w:r>
          </w:p>
        </w:tc>
        <w:tc>
          <w:tcPr>
            <w:tcW w:w="411"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2015</w:t>
            </w:r>
          </w:p>
        </w:tc>
        <w:tc>
          <w:tcPr>
            <w:tcW w:w="363"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2016</w:t>
            </w:r>
          </w:p>
        </w:tc>
        <w:tc>
          <w:tcPr>
            <w:tcW w:w="411"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2017</w:t>
            </w:r>
          </w:p>
        </w:tc>
        <w:tc>
          <w:tcPr>
            <w:tcW w:w="412"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2018</w:t>
            </w:r>
          </w:p>
        </w:tc>
        <w:tc>
          <w:tcPr>
            <w:tcW w:w="383"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2022</w:t>
            </w:r>
          </w:p>
        </w:tc>
        <w:tc>
          <w:tcPr>
            <w:tcW w:w="377" w:type="pct"/>
            <w:tcBorders>
              <w:top w:val="single" w:sz="4" w:space="0" w:color="auto"/>
              <w:left w:val="nil"/>
              <w:bottom w:val="single" w:sz="4" w:space="0" w:color="auto"/>
              <w:right w:val="single" w:sz="4" w:space="0" w:color="auto"/>
            </w:tcBorders>
            <w:textDirection w:val="btLr"/>
            <w:vAlign w:val="center"/>
          </w:tcPr>
          <w:p w:rsidR="00310857" w:rsidRPr="003D1F48" w:rsidRDefault="00310857" w:rsidP="00310857">
            <w:pPr>
              <w:ind w:left="113" w:right="113"/>
              <w:jc w:val="center"/>
              <w:rPr>
                <w:rFonts w:ascii="Times New Roman" w:hAnsi="Times New Roman" w:cs="Times New Roman"/>
              </w:rPr>
            </w:pPr>
            <w:r w:rsidRPr="003D1F48">
              <w:rPr>
                <w:rFonts w:ascii="Times New Roman" w:hAnsi="Times New Roman" w:cs="Times New Roman"/>
              </w:rPr>
              <w:t>2027</w:t>
            </w:r>
          </w:p>
        </w:tc>
      </w:tr>
      <w:tr w:rsidR="00310857" w:rsidRPr="003D1F48" w:rsidTr="00310857">
        <w:trPr>
          <w:cantSplit/>
          <w:trHeight w:val="1144"/>
        </w:trPr>
        <w:tc>
          <w:tcPr>
            <w:tcW w:w="908" w:type="pct"/>
            <w:tcBorders>
              <w:top w:val="nil"/>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479" w:type="pct"/>
            <w:tcBorders>
              <w:top w:val="nil"/>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640,5</w:t>
            </w:r>
          </w:p>
        </w:tc>
        <w:tc>
          <w:tcPr>
            <w:tcW w:w="428" w:type="pct"/>
            <w:tcBorders>
              <w:top w:val="nil"/>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515,52</w:t>
            </w:r>
          </w:p>
        </w:tc>
        <w:tc>
          <w:tcPr>
            <w:tcW w:w="411" w:type="pct"/>
            <w:tcBorders>
              <w:top w:val="nil"/>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1100,68</w:t>
            </w:r>
          </w:p>
        </w:tc>
        <w:tc>
          <w:tcPr>
            <w:tcW w:w="417"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1100,68</w:t>
            </w:r>
          </w:p>
        </w:tc>
        <w:tc>
          <w:tcPr>
            <w:tcW w:w="411"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1100,68</w:t>
            </w:r>
          </w:p>
        </w:tc>
        <w:tc>
          <w:tcPr>
            <w:tcW w:w="363"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1100,68</w:t>
            </w:r>
          </w:p>
        </w:tc>
        <w:tc>
          <w:tcPr>
            <w:tcW w:w="411"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1100,68</w:t>
            </w:r>
          </w:p>
        </w:tc>
        <w:tc>
          <w:tcPr>
            <w:tcW w:w="412"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1100,68</w:t>
            </w:r>
          </w:p>
        </w:tc>
        <w:tc>
          <w:tcPr>
            <w:tcW w:w="383"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1100,68</w:t>
            </w:r>
          </w:p>
        </w:tc>
        <w:tc>
          <w:tcPr>
            <w:tcW w:w="377" w:type="pct"/>
            <w:tcBorders>
              <w:top w:val="nil"/>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1100,68</w:t>
            </w:r>
          </w:p>
        </w:tc>
      </w:tr>
      <w:tr w:rsidR="00310857" w:rsidRPr="003D1F48" w:rsidTr="00310857">
        <w:trPr>
          <w:cantSplit/>
          <w:trHeight w:val="1144"/>
        </w:trPr>
        <w:tc>
          <w:tcPr>
            <w:tcW w:w="90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479"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11102</w:t>
            </w:r>
          </w:p>
        </w:tc>
        <w:tc>
          <w:tcPr>
            <w:tcW w:w="428"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10206,18</w:t>
            </w:r>
          </w:p>
        </w:tc>
        <w:tc>
          <w:tcPr>
            <w:tcW w:w="411"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10488</w:t>
            </w:r>
          </w:p>
        </w:tc>
        <w:tc>
          <w:tcPr>
            <w:tcW w:w="417"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10488</w:t>
            </w:r>
          </w:p>
        </w:tc>
        <w:tc>
          <w:tcPr>
            <w:tcW w:w="41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10488</w:t>
            </w:r>
          </w:p>
        </w:tc>
        <w:tc>
          <w:tcPr>
            <w:tcW w:w="36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10488</w:t>
            </w:r>
          </w:p>
        </w:tc>
        <w:tc>
          <w:tcPr>
            <w:tcW w:w="41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10488</w:t>
            </w:r>
          </w:p>
        </w:tc>
        <w:tc>
          <w:tcPr>
            <w:tcW w:w="412"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10488</w:t>
            </w:r>
          </w:p>
        </w:tc>
        <w:tc>
          <w:tcPr>
            <w:tcW w:w="38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10488</w:t>
            </w:r>
          </w:p>
        </w:tc>
        <w:tc>
          <w:tcPr>
            <w:tcW w:w="377"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10488</w:t>
            </w:r>
          </w:p>
        </w:tc>
      </w:tr>
      <w:tr w:rsidR="00310857" w:rsidRPr="003D1F48" w:rsidTr="00310857">
        <w:trPr>
          <w:cantSplit/>
          <w:trHeight w:val="1144"/>
        </w:trPr>
        <w:tc>
          <w:tcPr>
            <w:tcW w:w="90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479"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2797,8</w:t>
            </w:r>
          </w:p>
        </w:tc>
        <w:tc>
          <w:tcPr>
            <w:tcW w:w="428"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2903,5</w:t>
            </w:r>
          </w:p>
        </w:tc>
        <w:tc>
          <w:tcPr>
            <w:tcW w:w="411"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3775,4</w:t>
            </w:r>
          </w:p>
        </w:tc>
        <w:tc>
          <w:tcPr>
            <w:tcW w:w="417"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3775,4</w:t>
            </w:r>
          </w:p>
        </w:tc>
        <w:tc>
          <w:tcPr>
            <w:tcW w:w="41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3775,4</w:t>
            </w:r>
          </w:p>
        </w:tc>
        <w:tc>
          <w:tcPr>
            <w:tcW w:w="36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3775,4</w:t>
            </w:r>
          </w:p>
        </w:tc>
        <w:tc>
          <w:tcPr>
            <w:tcW w:w="41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3775,4</w:t>
            </w:r>
          </w:p>
        </w:tc>
        <w:tc>
          <w:tcPr>
            <w:tcW w:w="412"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3775,4</w:t>
            </w:r>
          </w:p>
        </w:tc>
        <w:tc>
          <w:tcPr>
            <w:tcW w:w="38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3775,4</w:t>
            </w:r>
          </w:p>
        </w:tc>
        <w:tc>
          <w:tcPr>
            <w:tcW w:w="377"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3775,4</w:t>
            </w:r>
          </w:p>
        </w:tc>
      </w:tr>
      <w:tr w:rsidR="00310857" w:rsidRPr="003D1F48" w:rsidTr="00310857">
        <w:trPr>
          <w:cantSplit/>
          <w:trHeight w:val="1144"/>
        </w:trPr>
        <w:tc>
          <w:tcPr>
            <w:tcW w:w="90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479"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3814,6</w:t>
            </w:r>
          </w:p>
        </w:tc>
        <w:tc>
          <w:tcPr>
            <w:tcW w:w="428"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3394,75</w:t>
            </w:r>
          </w:p>
        </w:tc>
        <w:tc>
          <w:tcPr>
            <w:tcW w:w="411"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4354,27</w:t>
            </w:r>
          </w:p>
        </w:tc>
        <w:tc>
          <w:tcPr>
            <w:tcW w:w="417"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4354,27</w:t>
            </w:r>
          </w:p>
        </w:tc>
        <w:tc>
          <w:tcPr>
            <w:tcW w:w="41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4354,27</w:t>
            </w:r>
          </w:p>
        </w:tc>
        <w:tc>
          <w:tcPr>
            <w:tcW w:w="36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4354,27</w:t>
            </w:r>
          </w:p>
        </w:tc>
        <w:tc>
          <w:tcPr>
            <w:tcW w:w="41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4354,27</w:t>
            </w:r>
          </w:p>
        </w:tc>
        <w:tc>
          <w:tcPr>
            <w:tcW w:w="412"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4354,27</w:t>
            </w:r>
          </w:p>
        </w:tc>
        <w:tc>
          <w:tcPr>
            <w:tcW w:w="38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4354,27</w:t>
            </w:r>
          </w:p>
        </w:tc>
        <w:tc>
          <w:tcPr>
            <w:tcW w:w="377"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4354,27</w:t>
            </w:r>
          </w:p>
        </w:tc>
      </w:tr>
      <w:tr w:rsidR="00310857" w:rsidRPr="003D1F48" w:rsidTr="00310857">
        <w:trPr>
          <w:cantSplit/>
          <w:trHeight w:val="1144"/>
        </w:trPr>
        <w:tc>
          <w:tcPr>
            <w:tcW w:w="90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0857" w:rsidRPr="003D1F48" w:rsidRDefault="00310857" w:rsidP="00310857">
            <w:pPr>
              <w:spacing w:after="0"/>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479"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307 206</w:t>
            </w:r>
          </w:p>
        </w:tc>
        <w:tc>
          <w:tcPr>
            <w:tcW w:w="428"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rFonts w:ascii="Times New Roman" w:hAnsi="Times New Roman" w:cs="Times New Roman"/>
                <w:color w:val="000000"/>
                <w:sz w:val="16"/>
                <w:szCs w:val="16"/>
              </w:rPr>
            </w:pPr>
            <w:r w:rsidRPr="00D15900">
              <w:rPr>
                <w:rFonts w:ascii="Times New Roman" w:hAnsi="Times New Roman" w:cs="Times New Roman"/>
                <w:color w:val="000000"/>
                <w:sz w:val="16"/>
                <w:szCs w:val="16"/>
              </w:rPr>
              <w:t>283 561</w:t>
            </w:r>
          </w:p>
        </w:tc>
        <w:tc>
          <w:tcPr>
            <w:tcW w:w="411" w:type="pct"/>
            <w:tcBorders>
              <w:top w:val="single" w:sz="4" w:space="0" w:color="auto"/>
              <w:left w:val="nil"/>
              <w:bottom w:val="single" w:sz="4" w:space="0" w:color="auto"/>
              <w:right w:val="single" w:sz="4" w:space="0" w:color="auto"/>
            </w:tcBorders>
            <w:shd w:val="clear" w:color="auto" w:fill="auto"/>
            <w:noWrap/>
            <w:vAlign w:val="center"/>
            <w:hideMark/>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283 561</w:t>
            </w:r>
          </w:p>
        </w:tc>
        <w:tc>
          <w:tcPr>
            <w:tcW w:w="417"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283 561</w:t>
            </w:r>
          </w:p>
        </w:tc>
        <w:tc>
          <w:tcPr>
            <w:tcW w:w="41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283 561</w:t>
            </w:r>
          </w:p>
        </w:tc>
        <w:tc>
          <w:tcPr>
            <w:tcW w:w="36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283 561</w:t>
            </w:r>
          </w:p>
        </w:tc>
        <w:tc>
          <w:tcPr>
            <w:tcW w:w="411"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283 561</w:t>
            </w:r>
          </w:p>
        </w:tc>
        <w:tc>
          <w:tcPr>
            <w:tcW w:w="412"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283 561</w:t>
            </w:r>
          </w:p>
        </w:tc>
        <w:tc>
          <w:tcPr>
            <w:tcW w:w="383"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283 561</w:t>
            </w:r>
          </w:p>
        </w:tc>
        <w:tc>
          <w:tcPr>
            <w:tcW w:w="377" w:type="pct"/>
            <w:tcBorders>
              <w:top w:val="single" w:sz="4" w:space="0" w:color="auto"/>
              <w:left w:val="nil"/>
              <w:bottom w:val="single" w:sz="4" w:space="0" w:color="auto"/>
              <w:right w:val="single" w:sz="4" w:space="0" w:color="auto"/>
            </w:tcBorders>
            <w:vAlign w:val="center"/>
          </w:tcPr>
          <w:p w:rsidR="00310857" w:rsidRPr="00D15900" w:rsidRDefault="00310857" w:rsidP="00310857">
            <w:pPr>
              <w:spacing w:after="0"/>
              <w:jc w:val="center"/>
              <w:rPr>
                <w:sz w:val="16"/>
                <w:szCs w:val="16"/>
              </w:rPr>
            </w:pPr>
            <w:r w:rsidRPr="00D15900">
              <w:rPr>
                <w:rFonts w:ascii="Times New Roman" w:hAnsi="Times New Roman" w:cs="Times New Roman"/>
                <w:color w:val="000000"/>
                <w:sz w:val="16"/>
                <w:szCs w:val="16"/>
              </w:rPr>
              <w:t>283 561</w:t>
            </w:r>
          </w:p>
        </w:tc>
      </w:tr>
    </w:tbl>
    <w:p w:rsidR="00D1356B" w:rsidRPr="00482F56" w:rsidRDefault="00D1356B" w:rsidP="008F59B6">
      <w:pPr>
        <w:pStyle w:val="af"/>
        <w:widowControl w:val="0"/>
        <w:tabs>
          <w:tab w:val="left" w:pos="-142"/>
          <w:tab w:val="left" w:pos="0"/>
          <w:tab w:val="left" w:pos="426"/>
        </w:tabs>
        <w:suppressAutoHyphens/>
        <w:spacing w:line="276" w:lineRule="auto"/>
        <w:ind w:left="360"/>
        <w:textAlignment w:val="baseline"/>
        <w:outlineLvl w:val="1"/>
        <w:rPr>
          <w:b/>
          <w:vanish/>
          <w:spacing w:val="-10"/>
          <w:kern w:val="28"/>
          <w:sz w:val="28"/>
          <w:szCs w:val="28"/>
          <w:lang w:eastAsia="en-US"/>
        </w:rPr>
      </w:pPr>
      <w:bookmarkStart w:id="12" w:name="_Toc356459896"/>
      <w:bookmarkStart w:id="13" w:name="_Toc356469955"/>
      <w:bookmarkStart w:id="14" w:name="_Toc356915502"/>
      <w:bookmarkEnd w:id="12"/>
      <w:bookmarkEnd w:id="13"/>
      <w:bookmarkEnd w:id="14"/>
    </w:p>
    <w:p w:rsidR="00D1356B" w:rsidRPr="00482F56" w:rsidRDefault="00D1356B" w:rsidP="00482F56">
      <w:pPr>
        <w:pStyle w:val="11"/>
        <w:tabs>
          <w:tab w:val="left" w:pos="993"/>
        </w:tabs>
        <w:spacing w:before="0" w:after="0" w:line="276" w:lineRule="auto"/>
        <w:ind w:firstLine="567"/>
        <w:jc w:val="left"/>
        <w:rPr>
          <w:sz w:val="24"/>
          <w:szCs w:val="24"/>
        </w:rPr>
      </w:pPr>
    </w:p>
    <w:p w:rsidR="00D1356B" w:rsidRPr="00E95B60" w:rsidRDefault="00D1356B" w:rsidP="00E95B60">
      <w:pPr>
        <w:pStyle w:val="1"/>
        <w:spacing w:before="0"/>
        <w:rPr>
          <w:rFonts w:ascii="Times New Roman" w:hAnsi="Times New Roman" w:cs="Times New Roman"/>
          <w:color w:val="000000" w:themeColor="text1"/>
        </w:rPr>
      </w:pPr>
      <w:bookmarkStart w:id="15" w:name="_Toc361912204"/>
      <w:r w:rsidRPr="00E95B60">
        <w:rPr>
          <w:rFonts w:ascii="Times New Roman" w:hAnsi="Times New Roman" w:cs="Times New Roman"/>
          <w:color w:val="000000" w:themeColor="text1"/>
        </w:rPr>
        <w:t>Раздел Перспективные балансы располагаемой тепловой мощности источников тепловой энергии и тепловой нагрузки потребителей</w:t>
      </w:r>
      <w:bookmarkEnd w:id="15"/>
    </w:p>
    <w:p w:rsidR="002E595C" w:rsidRPr="00482F56" w:rsidRDefault="002E595C" w:rsidP="002E595C">
      <w:pPr>
        <w:spacing w:after="0"/>
      </w:pPr>
    </w:p>
    <w:p w:rsidR="000608D8" w:rsidRDefault="000608D8" w:rsidP="00E95B60">
      <w:pPr>
        <w:pStyle w:val="2"/>
      </w:pPr>
      <w:bookmarkStart w:id="16" w:name="_Toc361912205"/>
      <w:r w:rsidRPr="00E95B60">
        <w:t>Описание существующих и перспективных зон действия систем теплоснабжения, источников тепловой энергии, в том числе работающих на единую тепловую сеть, с выделенными (неизменными в течение отопительного периода) зонами действия.</w:t>
      </w:r>
      <w:bookmarkEnd w:id="16"/>
    </w:p>
    <w:p w:rsidR="00EA30D3" w:rsidRPr="00EA30D3" w:rsidRDefault="00EA30D3" w:rsidP="00EA30D3"/>
    <w:p w:rsidR="00310857" w:rsidRPr="003D1F48" w:rsidRDefault="00310857" w:rsidP="00310857">
      <w:pPr>
        <w:spacing w:after="0" w:line="360" w:lineRule="auto"/>
        <w:ind w:firstLine="567"/>
        <w:jc w:val="both"/>
        <w:rPr>
          <w:rFonts w:ascii="Times New Roman" w:eastAsia="Times New Roman" w:hAnsi="Times New Roman" w:cs="Times New Roman"/>
          <w:sz w:val="28"/>
          <w:szCs w:val="28"/>
          <w:lang w:eastAsia="ru-RU"/>
        </w:rPr>
      </w:pPr>
      <w:r w:rsidRPr="003D1F48">
        <w:rPr>
          <w:rFonts w:ascii="Times New Roman" w:eastAsia="Times New Roman" w:hAnsi="Times New Roman" w:cs="Times New Roman"/>
          <w:sz w:val="28"/>
          <w:szCs w:val="28"/>
          <w:lang w:eastAsia="ru-RU"/>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310857" w:rsidRPr="003D1F48" w:rsidRDefault="00310857" w:rsidP="00310857">
      <w:pPr>
        <w:spacing w:after="0" w:line="360" w:lineRule="auto"/>
        <w:ind w:firstLine="567"/>
        <w:jc w:val="both"/>
        <w:rPr>
          <w:rFonts w:ascii="Times New Roman" w:eastAsia="Times New Roman" w:hAnsi="Times New Roman" w:cs="Times New Roman"/>
          <w:sz w:val="28"/>
          <w:szCs w:val="28"/>
          <w:lang w:eastAsia="ru-RU"/>
        </w:rPr>
      </w:pPr>
      <w:r w:rsidRPr="003D1F48">
        <w:rPr>
          <w:rFonts w:ascii="Times New Roman" w:eastAsia="Times New Roman" w:hAnsi="Times New Roman" w:cs="Times New Roman"/>
          <w:sz w:val="28"/>
          <w:szCs w:val="28"/>
          <w:lang w:eastAsia="ru-RU"/>
        </w:rPr>
        <w:lastRenderedPageBreak/>
        <w:t>С целью определения радиуса эффективного теплоснабжения экспертами были выполнены специальные технико-экономические расчеты, которые заключаются в сравнении дополнительных расходов на производство и передачу тепловой энергии, появляющихся при подключении дополнительной тепловой нагрузки, и эффекта от дополнительного объема реализации тепловой энергии.</w:t>
      </w:r>
    </w:p>
    <w:p w:rsidR="00310857" w:rsidRPr="003D1F48" w:rsidRDefault="00310857" w:rsidP="00310857">
      <w:pPr>
        <w:spacing w:after="0" w:line="360" w:lineRule="auto"/>
        <w:ind w:firstLine="540"/>
        <w:jc w:val="both"/>
        <w:rPr>
          <w:rFonts w:ascii="Times New Roman" w:eastAsia="Times New Roman" w:hAnsi="Times New Roman" w:cs="Times New Roman"/>
          <w:sz w:val="28"/>
          <w:szCs w:val="28"/>
          <w:lang w:eastAsia="ru-RU"/>
        </w:rPr>
      </w:pPr>
      <w:r w:rsidRPr="003D1F48">
        <w:rPr>
          <w:rFonts w:ascii="Times New Roman" w:eastAsia="Times New Roman" w:hAnsi="Times New Roman" w:cs="Times New Roman"/>
          <w:sz w:val="28"/>
          <w:szCs w:val="28"/>
          <w:lang w:eastAsia="ru-RU"/>
        </w:rPr>
        <w:t>При расчетах выявлено, что радиус эффективного теплоснабжения – величина непостоянная. При увеличении подключаемой тепловой нагрузки расчетная эффективная зона действия источника тепловой энергии расширяется.</w:t>
      </w:r>
    </w:p>
    <w:p w:rsidR="00310857" w:rsidRPr="003D1F48" w:rsidRDefault="00310857" w:rsidP="00310857">
      <w:pPr>
        <w:spacing w:after="0" w:line="360" w:lineRule="auto"/>
        <w:ind w:firstLine="540"/>
        <w:jc w:val="both"/>
        <w:rPr>
          <w:rFonts w:ascii="Times New Roman" w:eastAsia="Times New Roman" w:hAnsi="Times New Roman" w:cs="Times New Roman"/>
          <w:sz w:val="28"/>
          <w:szCs w:val="28"/>
          <w:lang w:eastAsia="ru-RU"/>
        </w:rPr>
      </w:pPr>
      <w:r w:rsidRPr="003D1F48">
        <w:rPr>
          <w:rFonts w:ascii="Times New Roman" w:eastAsia="Times New Roman" w:hAnsi="Times New Roman" w:cs="Times New Roman"/>
          <w:sz w:val="28"/>
          <w:szCs w:val="28"/>
          <w:lang w:eastAsia="ru-RU"/>
        </w:rPr>
        <w:t xml:space="preserve">Номограммы для определения эффективности подключения новых объектов к централизованной системе теплоснабжения приведены ниже к каждой котельной. </w:t>
      </w:r>
    </w:p>
    <w:p w:rsidR="00310857" w:rsidRPr="003D1F48" w:rsidRDefault="00310857" w:rsidP="00310857">
      <w:pPr>
        <w:spacing w:after="0" w:line="360" w:lineRule="auto"/>
        <w:ind w:firstLine="540"/>
        <w:jc w:val="both"/>
        <w:rPr>
          <w:rFonts w:ascii="Times New Roman" w:eastAsia="Times New Roman" w:hAnsi="Times New Roman" w:cs="Times New Roman"/>
          <w:sz w:val="28"/>
          <w:szCs w:val="28"/>
          <w:lang w:eastAsia="ru-RU"/>
        </w:rPr>
      </w:pPr>
      <w:r w:rsidRPr="003D1F48">
        <w:rPr>
          <w:rFonts w:ascii="Times New Roman" w:eastAsia="Times New Roman" w:hAnsi="Times New Roman" w:cs="Times New Roman"/>
          <w:sz w:val="28"/>
          <w:szCs w:val="28"/>
          <w:lang w:eastAsia="ru-RU"/>
        </w:rPr>
        <w:t>Обозначенная на номограммах линия темно синего цвета отражает максимальное расстояние от вновь подключаемых теплопотребляющих установок до источника теплоснабжения, при котором разность между дополнительными доходами и расходами в системе теплоснабжения будет равна нулю. В табличном виде данная зависимость представлена ниже для каждой котельной.</w:t>
      </w:r>
    </w:p>
    <w:p w:rsidR="00310857" w:rsidRPr="003D1F48" w:rsidRDefault="00310857" w:rsidP="00310857">
      <w:pPr>
        <w:spacing w:after="0" w:line="360" w:lineRule="auto"/>
        <w:ind w:firstLine="540"/>
        <w:jc w:val="both"/>
        <w:rPr>
          <w:rFonts w:ascii="Times New Roman" w:eastAsia="Times New Roman" w:hAnsi="Times New Roman" w:cs="Times New Roman"/>
          <w:sz w:val="28"/>
          <w:szCs w:val="28"/>
          <w:lang w:eastAsia="ru-RU"/>
        </w:rPr>
      </w:pPr>
      <w:r w:rsidRPr="003D1F48">
        <w:rPr>
          <w:rFonts w:ascii="Times New Roman" w:eastAsia="Times New Roman" w:hAnsi="Times New Roman" w:cs="Times New Roman"/>
          <w:sz w:val="28"/>
          <w:szCs w:val="28"/>
          <w:lang w:eastAsia="ru-RU"/>
        </w:rPr>
        <w:t>Представленные номограммы являются «рабочим инструментом» для определения эффективности подключения новых объектов к централизованной системе теплоснабжения от котельной. А именно, зона над линией темно синего цвета - эффективная зона централизованного теплоснабжения (при подключении дополнительной нагрузки доходы в системе превысят расходы), зона под линией темно синего цвета -  неэффективная зона централизованного теплоснабжения (при подключении дополнительной нагрузки расходы в системе превысят доходы). При попадании в неэффективную зону необходимо рассмотреть альтернативные варианты теплоснабжения объектов теплопотребления (децентрализация, подключение к другому источнику теплоснабжения).</w:t>
      </w:r>
    </w:p>
    <w:p w:rsidR="00310857" w:rsidRPr="003D1F48" w:rsidRDefault="00310857" w:rsidP="00310857">
      <w:pPr>
        <w:spacing w:after="0" w:line="360" w:lineRule="auto"/>
        <w:ind w:firstLine="567"/>
        <w:jc w:val="both"/>
        <w:rPr>
          <w:rFonts w:ascii="Times New Roman" w:eastAsia="Times New Roman" w:hAnsi="Times New Roman" w:cs="Times New Roman"/>
          <w:b/>
          <w:sz w:val="28"/>
          <w:szCs w:val="28"/>
          <w:lang w:eastAsia="ru-RU"/>
        </w:rPr>
      </w:pPr>
      <w:r w:rsidRPr="003D1F48">
        <w:rPr>
          <w:rFonts w:ascii="Times New Roman" w:eastAsia="Times New Roman" w:hAnsi="Times New Roman" w:cs="Times New Roman"/>
          <w:sz w:val="28"/>
          <w:szCs w:val="28"/>
          <w:lang w:eastAsia="ru-RU"/>
        </w:rPr>
        <w:t xml:space="preserve">Важно отметить, что представленная </w:t>
      </w:r>
      <w:r w:rsidRPr="003D1F48">
        <w:rPr>
          <w:rFonts w:ascii="Times New Roman" w:eastAsia="Times New Roman" w:hAnsi="Times New Roman" w:cs="Times New Roman"/>
          <w:color w:val="000000"/>
          <w:sz w:val="28"/>
          <w:szCs w:val="28"/>
          <w:lang w:eastAsia="ru-RU"/>
        </w:rPr>
        <w:t xml:space="preserve">функциональная зависимость рассчитана при условии, что условно-постоянные расходы источника теплоснабжения при подключении дополнительной нагрузки останутся </w:t>
      </w:r>
      <w:r w:rsidRPr="003D1F48">
        <w:rPr>
          <w:rFonts w:ascii="Times New Roman" w:eastAsia="Times New Roman" w:hAnsi="Times New Roman" w:cs="Times New Roman"/>
          <w:color w:val="000000"/>
          <w:sz w:val="28"/>
          <w:szCs w:val="28"/>
          <w:lang w:eastAsia="ru-RU"/>
        </w:rPr>
        <w:lastRenderedPageBreak/>
        <w:t>неизменными (изменения состава оборудования для  подключения дополнительной нагрузки не потребуется), кроме этого не потребуется реконструкции тепловых сетей от источника теплоснабжения до точки подключения нового объекта теплопотребления.</w:t>
      </w:r>
    </w:p>
    <w:p w:rsidR="00310857" w:rsidRDefault="00310857" w:rsidP="00310857">
      <w:pPr>
        <w:spacing w:after="0" w:line="360" w:lineRule="auto"/>
        <w:ind w:firstLine="709"/>
        <w:jc w:val="both"/>
        <w:rPr>
          <w:rFonts w:ascii="Times New Roman" w:eastAsia="Times New Roman" w:hAnsi="Times New Roman" w:cs="Times New Roman"/>
          <w:sz w:val="28"/>
          <w:szCs w:val="28"/>
          <w:lang w:eastAsia="ru-RU"/>
        </w:rPr>
      </w:pPr>
      <w:r w:rsidRPr="003D1F48">
        <w:rPr>
          <w:rFonts w:ascii="Times New Roman" w:eastAsia="Times New Roman" w:hAnsi="Times New Roman" w:cs="Times New Roman"/>
          <w:sz w:val="28"/>
          <w:szCs w:val="28"/>
          <w:lang w:eastAsia="ru-RU"/>
        </w:rPr>
        <w:t>Зависимость радиуса эффективного теплоснабжения от дополнительно подключаемой тепловой нагрузки.</w:t>
      </w:r>
    </w:p>
    <w:p w:rsidR="00310857" w:rsidRPr="003C4BA3" w:rsidRDefault="00310857" w:rsidP="00310857">
      <w:pPr>
        <w:spacing w:after="0" w:line="360" w:lineRule="auto"/>
        <w:ind w:firstLine="709"/>
        <w:jc w:val="both"/>
        <w:rPr>
          <w:rFonts w:ascii="Times New Roman" w:eastAsia="Times New Roman" w:hAnsi="Times New Roman" w:cs="Times New Roman"/>
          <w:i/>
          <w:sz w:val="28"/>
          <w:szCs w:val="28"/>
          <w:u w:val="single"/>
          <w:lang w:eastAsia="ru-RU"/>
        </w:rPr>
      </w:pPr>
      <w:r w:rsidRPr="003C4BA3">
        <w:rPr>
          <w:rFonts w:ascii="Times New Roman" w:eastAsia="Times New Roman" w:hAnsi="Times New Roman" w:cs="Times New Roman"/>
          <w:i/>
          <w:sz w:val="28"/>
          <w:szCs w:val="28"/>
          <w:u w:val="single"/>
          <w:lang w:eastAsia="ru-RU"/>
        </w:rPr>
        <w:t>Котельная «Школьная»</w:t>
      </w:r>
    </w:p>
    <w:p w:rsidR="00310857" w:rsidRPr="003D1F48" w:rsidRDefault="00310857" w:rsidP="00310857">
      <w:pPr>
        <w:pStyle w:val="af0"/>
        <w:keepNext/>
        <w:jc w:val="right"/>
        <w:rPr>
          <w:color w:val="000000" w:themeColor="text1"/>
          <w:sz w:val="24"/>
          <w:szCs w:val="24"/>
        </w:rPr>
      </w:pPr>
      <w:r w:rsidRPr="003D1F48">
        <w:rPr>
          <w:color w:val="000000" w:themeColor="text1"/>
          <w:sz w:val="24"/>
          <w:szCs w:val="24"/>
        </w:rPr>
        <w:t xml:space="preserve">Таблица </w:t>
      </w:r>
      <w:r w:rsidR="00AB75DA">
        <w:rPr>
          <w:color w:val="000000" w:themeColor="text1"/>
          <w:sz w:val="24"/>
          <w:szCs w:val="24"/>
        </w:rPr>
        <w:t>2.1.</w:t>
      </w:r>
    </w:p>
    <w:tbl>
      <w:tblPr>
        <w:tblW w:w="8336" w:type="dxa"/>
        <w:jc w:val="center"/>
        <w:tblInd w:w="103" w:type="dxa"/>
        <w:tblLook w:val="0000"/>
      </w:tblPr>
      <w:tblGrid>
        <w:gridCol w:w="4722"/>
        <w:gridCol w:w="3614"/>
      </w:tblGrid>
      <w:tr w:rsidR="00310857" w:rsidRPr="003D1F48" w:rsidTr="00310857">
        <w:trPr>
          <w:trHeight w:val="1421"/>
          <w:jc w:val="center"/>
        </w:trPr>
        <w:tc>
          <w:tcPr>
            <w:tcW w:w="4722" w:type="dxa"/>
            <w:tcBorders>
              <w:top w:val="single" w:sz="4" w:space="0" w:color="auto"/>
              <w:left w:val="single" w:sz="4" w:space="0" w:color="auto"/>
              <w:bottom w:val="single" w:sz="4" w:space="0" w:color="auto"/>
              <w:right w:val="single" w:sz="4" w:space="0" w:color="auto"/>
            </w:tcBorders>
            <w:shd w:val="clear" w:color="auto" w:fill="auto"/>
            <w:vAlign w:val="center"/>
          </w:tcPr>
          <w:p w:rsidR="00310857" w:rsidRPr="003D1F48" w:rsidRDefault="00310857" w:rsidP="00310857">
            <w:pPr>
              <w:spacing w:after="0" w:line="240" w:lineRule="auto"/>
              <w:jc w:val="center"/>
              <w:rPr>
                <w:rFonts w:ascii="Times New Roman" w:hAnsi="Times New Roman" w:cs="Times New Roman"/>
                <w:sz w:val="24"/>
                <w:szCs w:val="24"/>
              </w:rPr>
            </w:pPr>
            <w:r w:rsidRPr="003D1F48">
              <w:rPr>
                <w:rFonts w:ascii="Times New Roman" w:hAnsi="Times New Roman" w:cs="Times New Roman"/>
                <w:sz w:val="24"/>
                <w:szCs w:val="24"/>
              </w:rPr>
              <w:t xml:space="preserve">Дополнительно подключаемая тепловая нагрузка к котельной </w:t>
            </w:r>
            <w:r>
              <w:rPr>
                <w:rFonts w:ascii="Times New Roman" w:hAnsi="Times New Roman" w:cs="Times New Roman"/>
                <w:sz w:val="24"/>
                <w:szCs w:val="24"/>
              </w:rPr>
              <w:t>«Школьная»</w:t>
            </w:r>
            <w:r w:rsidRPr="003D1F48">
              <w:rPr>
                <w:rFonts w:ascii="Times New Roman" w:hAnsi="Times New Roman" w:cs="Times New Roman"/>
                <w:sz w:val="24"/>
                <w:szCs w:val="24"/>
              </w:rPr>
              <w:t>, Гкал/ч</w:t>
            </w:r>
          </w:p>
        </w:tc>
        <w:tc>
          <w:tcPr>
            <w:tcW w:w="3614" w:type="dxa"/>
            <w:tcBorders>
              <w:top w:val="single" w:sz="4" w:space="0" w:color="auto"/>
              <w:left w:val="nil"/>
              <w:bottom w:val="single" w:sz="4" w:space="0" w:color="auto"/>
              <w:right w:val="single" w:sz="4" w:space="0" w:color="auto"/>
            </w:tcBorders>
            <w:shd w:val="clear" w:color="auto" w:fill="auto"/>
            <w:vAlign w:val="center"/>
          </w:tcPr>
          <w:p w:rsidR="00310857" w:rsidRPr="003D1F48" w:rsidRDefault="00310857" w:rsidP="00310857">
            <w:pPr>
              <w:spacing w:after="0" w:line="240" w:lineRule="auto"/>
              <w:jc w:val="center"/>
              <w:rPr>
                <w:rFonts w:ascii="Times New Roman" w:hAnsi="Times New Roman" w:cs="Times New Roman"/>
                <w:sz w:val="24"/>
                <w:szCs w:val="24"/>
              </w:rPr>
            </w:pPr>
            <w:r w:rsidRPr="003D1F48">
              <w:rPr>
                <w:rFonts w:ascii="Times New Roman" w:hAnsi="Times New Roman" w:cs="Times New Roman"/>
                <w:sz w:val="24"/>
                <w:szCs w:val="24"/>
              </w:rPr>
              <w:t>Радиус эффективного теплоснабжения, км</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0,09</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0,25</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0,21</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0,54</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0,33</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0,79</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0,55</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0,85</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1,39</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1,65</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1,41</w:t>
            </w:r>
          </w:p>
        </w:tc>
      </w:tr>
    </w:tbl>
    <w:p w:rsidR="00310857" w:rsidRPr="003D1F48" w:rsidRDefault="00310857" w:rsidP="00310857">
      <w:pPr>
        <w:spacing w:after="0" w:line="360" w:lineRule="auto"/>
        <w:jc w:val="right"/>
        <w:rPr>
          <w:rFonts w:ascii="Times New Roman" w:hAnsi="Times New Roman" w:cs="Times New Roman"/>
          <w:sz w:val="28"/>
          <w:szCs w:val="28"/>
          <w:lang w:eastAsia="ru-RU"/>
        </w:rPr>
        <w:sectPr w:rsidR="00310857" w:rsidRPr="003D1F48" w:rsidSect="00310857">
          <w:pgSz w:w="11906" w:h="16838"/>
          <w:pgMar w:top="1134" w:right="850" w:bottom="1134" w:left="1134" w:header="708" w:footer="708" w:gutter="0"/>
          <w:cols w:space="708"/>
          <w:docGrid w:linePitch="360"/>
        </w:sectPr>
      </w:pPr>
      <w:r w:rsidRPr="003D1F48">
        <w:rPr>
          <w:rFonts w:ascii="Times New Roman" w:hAnsi="Times New Roman" w:cs="Times New Roman"/>
          <w:sz w:val="28"/>
          <w:szCs w:val="28"/>
          <w:lang w:eastAsia="ru-RU"/>
        </w:rPr>
        <w:br w:type="page"/>
      </w:r>
    </w:p>
    <w:p w:rsidR="00310857" w:rsidRPr="003D1F48" w:rsidRDefault="00310857" w:rsidP="00310857">
      <w:pPr>
        <w:spacing w:after="0" w:line="360" w:lineRule="auto"/>
        <w:jc w:val="right"/>
        <w:rPr>
          <w:rFonts w:ascii="Times New Roman" w:hAnsi="Times New Roman" w:cs="Times New Roman"/>
          <w:sz w:val="24"/>
          <w:szCs w:val="24"/>
        </w:rPr>
      </w:pPr>
      <w:r w:rsidRPr="003D1F48">
        <w:rPr>
          <w:rFonts w:ascii="Times New Roman" w:hAnsi="Times New Roman" w:cs="Times New Roman"/>
          <w:sz w:val="24"/>
          <w:szCs w:val="24"/>
        </w:rPr>
        <w:lastRenderedPageBreak/>
        <w:t xml:space="preserve"> График </w:t>
      </w:r>
      <w:r w:rsidR="00AB75DA">
        <w:rPr>
          <w:rFonts w:ascii="Times New Roman" w:hAnsi="Times New Roman" w:cs="Times New Roman"/>
          <w:sz w:val="24"/>
          <w:szCs w:val="24"/>
        </w:rPr>
        <w:t>2.1.</w:t>
      </w: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r w:rsidRPr="00370817">
        <w:rPr>
          <w:rFonts w:ascii="Times New Roman" w:hAnsi="Times New Roman" w:cs="Times New Roman"/>
          <w:b/>
          <w:noProof/>
          <w:sz w:val="24"/>
          <w:szCs w:val="24"/>
          <w:u w:val="single"/>
        </w:rPr>
        <w:drawing>
          <wp:inline distT="0" distB="0" distL="0" distR="0">
            <wp:extent cx="8943975" cy="4381500"/>
            <wp:effectExtent l="19050" t="0" r="9525"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p>
    <w:p w:rsidR="00310857" w:rsidRDefault="00310857" w:rsidP="00310857">
      <w:pPr>
        <w:rPr>
          <w:rFonts w:ascii="Times New Roman" w:hAnsi="Times New Roman"/>
        </w:rPr>
        <w:sectPr w:rsidR="00310857" w:rsidSect="00310857">
          <w:pgSz w:w="16838" w:h="11906" w:orient="landscape"/>
          <w:pgMar w:top="851" w:right="1134" w:bottom="1701" w:left="1134" w:header="709" w:footer="709" w:gutter="0"/>
          <w:cols w:space="708"/>
          <w:docGrid w:linePitch="360"/>
        </w:sectPr>
      </w:pPr>
    </w:p>
    <w:p w:rsidR="00310857" w:rsidRPr="003C4BA3" w:rsidRDefault="00310857" w:rsidP="00310857">
      <w:pPr>
        <w:spacing w:after="0" w:line="360" w:lineRule="auto"/>
        <w:ind w:firstLine="709"/>
        <w:jc w:val="both"/>
        <w:rPr>
          <w:rFonts w:ascii="Times New Roman" w:eastAsia="Times New Roman" w:hAnsi="Times New Roman" w:cs="Times New Roman"/>
          <w:i/>
          <w:sz w:val="28"/>
          <w:szCs w:val="28"/>
          <w:u w:val="single"/>
          <w:lang w:eastAsia="ru-RU"/>
        </w:rPr>
      </w:pPr>
      <w:r w:rsidRPr="003C4BA3">
        <w:rPr>
          <w:rFonts w:ascii="Times New Roman" w:eastAsia="Times New Roman" w:hAnsi="Times New Roman" w:cs="Times New Roman"/>
          <w:i/>
          <w:sz w:val="28"/>
          <w:szCs w:val="28"/>
          <w:u w:val="single"/>
          <w:lang w:eastAsia="ru-RU"/>
        </w:rPr>
        <w:lastRenderedPageBreak/>
        <w:t>Котельная «</w:t>
      </w:r>
      <w:r>
        <w:rPr>
          <w:rFonts w:ascii="Times New Roman" w:eastAsia="Times New Roman" w:hAnsi="Times New Roman" w:cs="Times New Roman"/>
          <w:i/>
          <w:sz w:val="28"/>
          <w:szCs w:val="28"/>
          <w:u w:val="single"/>
          <w:lang w:eastAsia="ru-RU"/>
        </w:rPr>
        <w:t>Северная</w:t>
      </w:r>
      <w:r w:rsidRPr="003C4BA3">
        <w:rPr>
          <w:rFonts w:ascii="Times New Roman" w:eastAsia="Times New Roman" w:hAnsi="Times New Roman" w:cs="Times New Roman"/>
          <w:i/>
          <w:sz w:val="28"/>
          <w:szCs w:val="28"/>
          <w:u w:val="single"/>
          <w:lang w:eastAsia="ru-RU"/>
        </w:rPr>
        <w:t>»</w:t>
      </w:r>
    </w:p>
    <w:p w:rsidR="00310857" w:rsidRPr="003D1F48" w:rsidRDefault="00310857" w:rsidP="00310857">
      <w:pPr>
        <w:pStyle w:val="af0"/>
        <w:keepNext/>
        <w:jc w:val="right"/>
        <w:rPr>
          <w:color w:val="000000" w:themeColor="text1"/>
          <w:sz w:val="24"/>
          <w:szCs w:val="24"/>
        </w:rPr>
      </w:pPr>
      <w:r w:rsidRPr="003D1F48">
        <w:rPr>
          <w:color w:val="000000" w:themeColor="text1"/>
          <w:sz w:val="24"/>
          <w:szCs w:val="24"/>
        </w:rPr>
        <w:t xml:space="preserve">Таблица </w:t>
      </w:r>
      <w:r w:rsidR="00AB75DA">
        <w:rPr>
          <w:color w:val="000000" w:themeColor="text1"/>
          <w:sz w:val="24"/>
          <w:szCs w:val="24"/>
        </w:rPr>
        <w:t>2.2.</w:t>
      </w:r>
    </w:p>
    <w:tbl>
      <w:tblPr>
        <w:tblW w:w="8336" w:type="dxa"/>
        <w:jc w:val="center"/>
        <w:tblInd w:w="103" w:type="dxa"/>
        <w:tblLook w:val="0000"/>
      </w:tblPr>
      <w:tblGrid>
        <w:gridCol w:w="4722"/>
        <w:gridCol w:w="3614"/>
      </w:tblGrid>
      <w:tr w:rsidR="00310857" w:rsidRPr="003D1F48" w:rsidTr="00310857">
        <w:trPr>
          <w:trHeight w:val="1421"/>
          <w:jc w:val="center"/>
        </w:trPr>
        <w:tc>
          <w:tcPr>
            <w:tcW w:w="4722" w:type="dxa"/>
            <w:tcBorders>
              <w:top w:val="single" w:sz="4" w:space="0" w:color="auto"/>
              <w:left w:val="single" w:sz="4" w:space="0" w:color="auto"/>
              <w:bottom w:val="single" w:sz="4" w:space="0" w:color="auto"/>
              <w:right w:val="single" w:sz="4" w:space="0" w:color="auto"/>
            </w:tcBorders>
            <w:shd w:val="clear" w:color="auto" w:fill="auto"/>
            <w:vAlign w:val="center"/>
          </w:tcPr>
          <w:p w:rsidR="00310857" w:rsidRPr="003D1F48" w:rsidRDefault="00310857" w:rsidP="00310857">
            <w:pPr>
              <w:spacing w:after="0" w:line="240" w:lineRule="auto"/>
              <w:jc w:val="center"/>
              <w:rPr>
                <w:rFonts w:ascii="Times New Roman" w:hAnsi="Times New Roman" w:cs="Times New Roman"/>
                <w:sz w:val="24"/>
                <w:szCs w:val="24"/>
              </w:rPr>
            </w:pPr>
            <w:r w:rsidRPr="003D1F48">
              <w:rPr>
                <w:rFonts w:ascii="Times New Roman" w:hAnsi="Times New Roman" w:cs="Times New Roman"/>
                <w:sz w:val="24"/>
                <w:szCs w:val="24"/>
              </w:rPr>
              <w:t xml:space="preserve">Дополнительно подключаемая тепловая нагрузка к котельной </w:t>
            </w:r>
            <w:r>
              <w:rPr>
                <w:rFonts w:ascii="Times New Roman" w:hAnsi="Times New Roman" w:cs="Times New Roman"/>
                <w:sz w:val="24"/>
                <w:szCs w:val="24"/>
              </w:rPr>
              <w:t>«Северная»</w:t>
            </w:r>
            <w:r w:rsidRPr="003D1F48">
              <w:rPr>
                <w:rFonts w:ascii="Times New Roman" w:hAnsi="Times New Roman" w:cs="Times New Roman"/>
                <w:sz w:val="24"/>
                <w:szCs w:val="24"/>
              </w:rPr>
              <w:t>, Гкал/ч</w:t>
            </w:r>
          </w:p>
        </w:tc>
        <w:tc>
          <w:tcPr>
            <w:tcW w:w="3614" w:type="dxa"/>
            <w:tcBorders>
              <w:top w:val="single" w:sz="4" w:space="0" w:color="auto"/>
              <w:left w:val="nil"/>
              <w:bottom w:val="single" w:sz="4" w:space="0" w:color="auto"/>
              <w:right w:val="single" w:sz="4" w:space="0" w:color="auto"/>
            </w:tcBorders>
            <w:shd w:val="clear" w:color="auto" w:fill="auto"/>
            <w:vAlign w:val="center"/>
          </w:tcPr>
          <w:p w:rsidR="00310857" w:rsidRPr="003D1F48" w:rsidRDefault="00310857" w:rsidP="00310857">
            <w:pPr>
              <w:spacing w:after="0" w:line="240" w:lineRule="auto"/>
              <w:jc w:val="center"/>
              <w:rPr>
                <w:rFonts w:ascii="Times New Roman" w:hAnsi="Times New Roman" w:cs="Times New Roman"/>
                <w:sz w:val="24"/>
                <w:szCs w:val="24"/>
              </w:rPr>
            </w:pPr>
            <w:r w:rsidRPr="003D1F48">
              <w:rPr>
                <w:rFonts w:ascii="Times New Roman" w:hAnsi="Times New Roman" w:cs="Times New Roman"/>
                <w:sz w:val="24"/>
                <w:szCs w:val="24"/>
              </w:rPr>
              <w:t>Радиус эффективного теплоснабжения, км</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0,09</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0,25</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0,21</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0,54</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0,33</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0,79</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0,55</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0,85</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1,39</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1,65</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1,41</w:t>
            </w:r>
          </w:p>
        </w:tc>
      </w:tr>
    </w:tbl>
    <w:p w:rsidR="00310857" w:rsidRPr="003D1F48" w:rsidRDefault="00310857" w:rsidP="00310857">
      <w:pPr>
        <w:spacing w:after="0" w:line="360" w:lineRule="auto"/>
        <w:jc w:val="center"/>
        <w:rPr>
          <w:rFonts w:ascii="Times New Roman" w:hAnsi="Times New Roman" w:cs="Times New Roman"/>
          <w:sz w:val="28"/>
          <w:szCs w:val="28"/>
          <w:lang w:eastAsia="ru-RU"/>
        </w:rPr>
        <w:sectPr w:rsidR="00310857" w:rsidRPr="003D1F48" w:rsidSect="00310857">
          <w:pgSz w:w="11906" w:h="16838"/>
          <w:pgMar w:top="1134" w:right="850" w:bottom="1134" w:left="1134" w:header="708" w:footer="708" w:gutter="0"/>
          <w:cols w:space="708"/>
          <w:docGrid w:linePitch="360"/>
        </w:sectPr>
      </w:pPr>
    </w:p>
    <w:p w:rsidR="00310857" w:rsidRPr="003D1F48" w:rsidRDefault="00310857" w:rsidP="00310857">
      <w:pPr>
        <w:spacing w:after="0" w:line="360" w:lineRule="auto"/>
        <w:jc w:val="right"/>
        <w:rPr>
          <w:rFonts w:ascii="Times New Roman" w:hAnsi="Times New Roman" w:cs="Times New Roman"/>
          <w:sz w:val="24"/>
          <w:szCs w:val="24"/>
        </w:rPr>
      </w:pPr>
      <w:r w:rsidRPr="003D1F48">
        <w:rPr>
          <w:rFonts w:ascii="Times New Roman" w:hAnsi="Times New Roman" w:cs="Times New Roman"/>
          <w:sz w:val="24"/>
          <w:szCs w:val="24"/>
        </w:rPr>
        <w:lastRenderedPageBreak/>
        <w:t xml:space="preserve">График </w:t>
      </w:r>
      <w:r w:rsidR="00AB75DA">
        <w:rPr>
          <w:rFonts w:ascii="Times New Roman" w:hAnsi="Times New Roman" w:cs="Times New Roman"/>
          <w:sz w:val="24"/>
          <w:szCs w:val="24"/>
        </w:rPr>
        <w:t>2.2.</w:t>
      </w: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r w:rsidRPr="00370817">
        <w:rPr>
          <w:rFonts w:ascii="Times New Roman" w:hAnsi="Times New Roman" w:cs="Times New Roman"/>
          <w:b/>
          <w:noProof/>
          <w:sz w:val="24"/>
          <w:szCs w:val="24"/>
          <w:u w:val="single"/>
        </w:rPr>
        <w:drawing>
          <wp:inline distT="0" distB="0" distL="0" distR="0">
            <wp:extent cx="8953500" cy="4238625"/>
            <wp:effectExtent l="19050" t="0" r="19050" b="0"/>
            <wp:docPr id="7"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p>
    <w:p w:rsidR="00310857" w:rsidRDefault="00310857" w:rsidP="00310857">
      <w:pPr>
        <w:pStyle w:val="1"/>
        <w:numPr>
          <w:ilvl w:val="0"/>
          <w:numId w:val="0"/>
        </w:numPr>
        <w:ind w:left="432" w:hanging="432"/>
        <w:rPr>
          <w:rFonts w:ascii="Times New Roman" w:hAnsi="Times New Roman"/>
        </w:rPr>
      </w:pPr>
    </w:p>
    <w:p w:rsidR="00310857" w:rsidRDefault="00310857" w:rsidP="00310857">
      <w:pPr>
        <w:rPr>
          <w:lang w:eastAsia="ru-RU"/>
        </w:rPr>
      </w:pPr>
    </w:p>
    <w:p w:rsidR="00310857" w:rsidRDefault="00310857" w:rsidP="00310857">
      <w:pPr>
        <w:spacing w:after="0" w:line="360" w:lineRule="auto"/>
        <w:ind w:firstLine="709"/>
        <w:jc w:val="both"/>
        <w:rPr>
          <w:rFonts w:ascii="Times New Roman" w:eastAsia="Times New Roman" w:hAnsi="Times New Roman" w:cs="Times New Roman"/>
          <w:i/>
          <w:sz w:val="28"/>
          <w:szCs w:val="28"/>
          <w:u w:val="single"/>
          <w:lang w:eastAsia="ru-RU"/>
        </w:rPr>
        <w:sectPr w:rsidR="00310857" w:rsidSect="00310857">
          <w:pgSz w:w="16838" w:h="11906" w:orient="landscape"/>
          <w:pgMar w:top="851" w:right="1134" w:bottom="1134" w:left="1134" w:header="709" w:footer="709" w:gutter="0"/>
          <w:cols w:space="708"/>
          <w:docGrid w:linePitch="360"/>
        </w:sectPr>
      </w:pPr>
    </w:p>
    <w:p w:rsidR="00310857" w:rsidRPr="003C4BA3" w:rsidRDefault="00310857" w:rsidP="00310857">
      <w:pPr>
        <w:spacing w:after="0" w:line="360" w:lineRule="auto"/>
        <w:ind w:firstLine="709"/>
        <w:jc w:val="both"/>
        <w:rPr>
          <w:rFonts w:ascii="Times New Roman" w:eastAsia="Times New Roman" w:hAnsi="Times New Roman" w:cs="Times New Roman"/>
          <w:i/>
          <w:sz w:val="28"/>
          <w:szCs w:val="28"/>
          <w:u w:val="single"/>
          <w:lang w:eastAsia="ru-RU"/>
        </w:rPr>
      </w:pPr>
      <w:r w:rsidRPr="003C4BA3">
        <w:rPr>
          <w:rFonts w:ascii="Times New Roman" w:eastAsia="Times New Roman" w:hAnsi="Times New Roman" w:cs="Times New Roman"/>
          <w:i/>
          <w:sz w:val="28"/>
          <w:szCs w:val="28"/>
          <w:u w:val="single"/>
          <w:lang w:eastAsia="ru-RU"/>
        </w:rPr>
        <w:lastRenderedPageBreak/>
        <w:t>Котельная «</w:t>
      </w:r>
      <w:r>
        <w:rPr>
          <w:rFonts w:ascii="Times New Roman" w:eastAsia="Times New Roman" w:hAnsi="Times New Roman" w:cs="Times New Roman"/>
          <w:i/>
          <w:sz w:val="28"/>
          <w:szCs w:val="28"/>
          <w:u w:val="single"/>
          <w:lang w:eastAsia="ru-RU"/>
        </w:rPr>
        <w:t>Больничная</w:t>
      </w:r>
      <w:r w:rsidRPr="003C4BA3">
        <w:rPr>
          <w:rFonts w:ascii="Times New Roman" w:eastAsia="Times New Roman" w:hAnsi="Times New Roman" w:cs="Times New Roman"/>
          <w:i/>
          <w:sz w:val="28"/>
          <w:szCs w:val="28"/>
          <w:u w:val="single"/>
          <w:lang w:eastAsia="ru-RU"/>
        </w:rPr>
        <w:t>»</w:t>
      </w:r>
    </w:p>
    <w:p w:rsidR="00310857" w:rsidRPr="003D1F48" w:rsidRDefault="00310857" w:rsidP="00310857">
      <w:pPr>
        <w:pStyle w:val="af0"/>
        <w:keepNext/>
        <w:jc w:val="right"/>
        <w:rPr>
          <w:color w:val="000000" w:themeColor="text1"/>
          <w:sz w:val="24"/>
          <w:szCs w:val="24"/>
        </w:rPr>
      </w:pPr>
      <w:r w:rsidRPr="003D1F48">
        <w:rPr>
          <w:color w:val="000000" w:themeColor="text1"/>
          <w:sz w:val="24"/>
          <w:szCs w:val="24"/>
        </w:rPr>
        <w:t xml:space="preserve">Таблица </w:t>
      </w:r>
      <w:r w:rsidR="00AB75DA">
        <w:rPr>
          <w:color w:val="000000" w:themeColor="text1"/>
          <w:sz w:val="24"/>
          <w:szCs w:val="24"/>
        </w:rPr>
        <w:t>2.3.</w:t>
      </w:r>
    </w:p>
    <w:tbl>
      <w:tblPr>
        <w:tblW w:w="8336" w:type="dxa"/>
        <w:jc w:val="center"/>
        <w:tblInd w:w="103" w:type="dxa"/>
        <w:tblLook w:val="0000"/>
      </w:tblPr>
      <w:tblGrid>
        <w:gridCol w:w="4722"/>
        <w:gridCol w:w="3614"/>
      </w:tblGrid>
      <w:tr w:rsidR="00310857" w:rsidRPr="003D1F48" w:rsidTr="00310857">
        <w:trPr>
          <w:trHeight w:val="1421"/>
          <w:jc w:val="center"/>
        </w:trPr>
        <w:tc>
          <w:tcPr>
            <w:tcW w:w="4722" w:type="dxa"/>
            <w:tcBorders>
              <w:top w:val="single" w:sz="4" w:space="0" w:color="auto"/>
              <w:left w:val="single" w:sz="4" w:space="0" w:color="auto"/>
              <w:bottom w:val="single" w:sz="4" w:space="0" w:color="auto"/>
              <w:right w:val="single" w:sz="4" w:space="0" w:color="auto"/>
            </w:tcBorders>
            <w:shd w:val="clear" w:color="auto" w:fill="auto"/>
            <w:vAlign w:val="center"/>
          </w:tcPr>
          <w:p w:rsidR="00310857" w:rsidRPr="003D1F48" w:rsidRDefault="00310857" w:rsidP="00310857">
            <w:pPr>
              <w:spacing w:after="0" w:line="240" w:lineRule="auto"/>
              <w:jc w:val="center"/>
              <w:rPr>
                <w:rFonts w:ascii="Times New Roman" w:hAnsi="Times New Roman" w:cs="Times New Roman"/>
                <w:sz w:val="24"/>
                <w:szCs w:val="24"/>
              </w:rPr>
            </w:pPr>
            <w:r w:rsidRPr="003D1F48">
              <w:rPr>
                <w:rFonts w:ascii="Times New Roman" w:hAnsi="Times New Roman" w:cs="Times New Roman"/>
                <w:sz w:val="24"/>
                <w:szCs w:val="24"/>
              </w:rPr>
              <w:t xml:space="preserve">Дополнительно подключаемая тепловая нагрузка к котельной </w:t>
            </w:r>
            <w:r>
              <w:rPr>
                <w:rFonts w:ascii="Times New Roman" w:hAnsi="Times New Roman" w:cs="Times New Roman"/>
                <w:sz w:val="24"/>
                <w:szCs w:val="24"/>
              </w:rPr>
              <w:t>«Больничная»</w:t>
            </w:r>
            <w:r w:rsidRPr="003D1F48">
              <w:rPr>
                <w:rFonts w:ascii="Times New Roman" w:hAnsi="Times New Roman" w:cs="Times New Roman"/>
                <w:sz w:val="24"/>
                <w:szCs w:val="24"/>
              </w:rPr>
              <w:t>, Гкал/ч</w:t>
            </w:r>
          </w:p>
        </w:tc>
        <w:tc>
          <w:tcPr>
            <w:tcW w:w="3614" w:type="dxa"/>
            <w:tcBorders>
              <w:top w:val="single" w:sz="4" w:space="0" w:color="auto"/>
              <w:left w:val="nil"/>
              <w:bottom w:val="single" w:sz="4" w:space="0" w:color="auto"/>
              <w:right w:val="single" w:sz="4" w:space="0" w:color="auto"/>
            </w:tcBorders>
            <w:shd w:val="clear" w:color="auto" w:fill="auto"/>
            <w:vAlign w:val="center"/>
          </w:tcPr>
          <w:p w:rsidR="00310857" w:rsidRPr="003D1F48" w:rsidRDefault="00310857" w:rsidP="00310857">
            <w:pPr>
              <w:spacing w:after="0" w:line="240" w:lineRule="auto"/>
              <w:jc w:val="center"/>
              <w:rPr>
                <w:rFonts w:ascii="Times New Roman" w:hAnsi="Times New Roman" w:cs="Times New Roman"/>
                <w:sz w:val="24"/>
                <w:szCs w:val="24"/>
              </w:rPr>
            </w:pPr>
            <w:r w:rsidRPr="003D1F48">
              <w:rPr>
                <w:rFonts w:ascii="Times New Roman" w:hAnsi="Times New Roman" w:cs="Times New Roman"/>
                <w:sz w:val="24"/>
                <w:szCs w:val="24"/>
              </w:rPr>
              <w:t>Радиус эффективного теплоснабжения, км</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0,09</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0,25</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0,21</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0,54</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0,33</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0,79</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0,55</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0,85</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1,39</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1,65</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1,41</w:t>
            </w:r>
          </w:p>
        </w:tc>
      </w:tr>
    </w:tbl>
    <w:p w:rsidR="00310857" w:rsidRPr="003D1F48" w:rsidRDefault="00310857" w:rsidP="00310857">
      <w:pPr>
        <w:spacing w:after="0" w:line="360" w:lineRule="auto"/>
        <w:jc w:val="center"/>
        <w:rPr>
          <w:rFonts w:ascii="Times New Roman" w:hAnsi="Times New Roman" w:cs="Times New Roman"/>
          <w:sz w:val="28"/>
          <w:szCs w:val="28"/>
          <w:lang w:eastAsia="ru-RU"/>
        </w:rPr>
        <w:sectPr w:rsidR="00310857" w:rsidRPr="003D1F48" w:rsidSect="00310857">
          <w:pgSz w:w="11906" w:h="16838"/>
          <w:pgMar w:top="1134" w:right="851" w:bottom="1134" w:left="1134" w:header="709" w:footer="709" w:gutter="0"/>
          <w:cols w:space="708"/>
          <w:docGrid w:linePitch="360"/>
        </w:sectPr>
      </w:pPr>
    </w:p>
    <w:p w:rsidR="00310857" w:rsidRPr="003D1F48" w:rsidRDefault="00310857" w:rsidP="00310857">
      <w:pPr>
        <w:spacing w:after="0" w:line="360" w:lineRule="auto"/>
        <w:jc w:val="right"/>
        <w:rPr>
          <w:rFonts w:ascii="Times New Roman" w:hAnsi="Times New Roman" w:cs="Times New Roman"/>
          <w:sz w:val="24"/>
          <w:szCs w:val="24"/>
        </w:rPr>
      </w:pPr>
      <w:r w:rsidRPr="003D1F48">
        <w:rPr>
          <w:rFonts w:ascii="Times New Roman" w:hAnsi="Times New Roman" w:cs="Times New Roman"/>
          <w:sz w:val="24"/>
          <w:szCs w:val="24"/>
        </w:rPr>
        <w:lastRenderedPageBreak/>
        <w:t xml:space="preserve">График </w:t>
      </w:r>
      <w:r w:rsidR="00AB75DA">
        <w:rPr>
          <w:rFonts w:ascii="Times New Roman" w:hAnsi="Times New Roman" w:cs="Times New Roman"/>
          <w:sz w:val="24"/>
          <w:szCs w:val="24"/>
        </w:rPr>
        <w:t>2.3.</w:t>
      </w:r>
      <w:r>
        <w:rPr>
          <w:rFonts w:ascii="Times New Roman" w:hAnsi="Times New Roman" w:cs="Times New Roman"/>
          <w:sz w:val="24"/>
          <w:szCs w:val="24"/>
        </w:rPr>
        <w:t>.</w:t>
      </w: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r w:rsidRPr="00370817">
        <w:rPr>
          <w:rFonts w:ascii="Times New Roman" w:hAnsi="Times New Roman" w:cs="Times New Roman"/>
          <w:b/>
          <w:noProof/>
          <w:sz w:val="24"/>
          <w:szCs w:val="24"/>
          <w:u w:val="single"/>
        </w:rPr>
        <w:drawing>
          <wp:inline distT="0" distB="0" distL="0" distR="0">
            <wp:extent cx="8915400" cy="4781550"/>
            <wp:effectExtent l="19050" t="0" r="19050" b="0"/>
            <wp:docPr id="8"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p>
    <w:p w:rsidR="00310857" w:rsidRPr="00370817" w:rsidRDefault="00310857" w:rsidP="00310857">
      <w:pPr>
        <w:rPr>
          <w:lang w:eastAsia="ru-RU"/>
        </w:rPr>
      </w:pPr>
    </w:p>
    <w:p w:rsidR="00310857" w:rsidRDefault="00310857" w:rsidP="00310857">
      <w:pPr>
        <w:spacing w:after="0" w:line="360" w:lineRule="auto"/>
        <w:ind w:firstLine="709"/>
        <w:jc w:val="both"/>
        <w:rPr>
          <w:rFonts w:ascii="Times New Roman" w:eastAsia="Times New Roman" w:hAnsi="Times New Roman" w:cs="Times New Roman"/>
          <w:i/>
          <w:sz w:val="28"/>
          <w:szCs w:val="28"/>
          <w:u w:val="single"/>
          <w:lang w:eastAsia="ru-RU"/>
        </w:rPr>
        <w:sectPr w:rsidR="00310857" w:rsidSect="00310857">
          <w:pgSz w:w="16838" w:h="11906" w:orient="landscape"/>
          <w:pgMar w:top="851" w:right="1134" w:bottom="1134" w:left="1134" w:header="709" w:footer="709" w:gutter="0"/>
          <w:cols w:space="708"/>
          <w:docGrid w:linePitch="360"/>
        </w:sectPr>
      </w:pPr>
    </w:p>
    <w:p w:rsidR="00310857" w:rsidRPr="003C4BA3" w:rsidRDefault="00310857" w:rsidP="00310857">
      <w:pPr>
        <w:spacing w:after="0" w:line="360" w:lineRule="auto"/>
        <w:ind w:firstLine="709"/>
        <w:jc w:val="both"/>
        <w:rPr>
          <w:rFonts w:ascii="Times New Roman" w:eastAsia="Times New Roman" w:hAnsi="Times New Roman" w:cs="Times New Roman"/>
          <w:i/>
          <w:sz w:val="28"/>
          <w:szCs w:val="28"/>
          <w:u w:val="single"/>
          <w:lang w:eastAsia="ru-RU"/>
        </w:rPr>
      </w:pPr>
      <w:r w:rsidRPr="003C4BA3">
        <w:rPr>
          <w:rFonts w:ascii="Times New Roman" w:eastAsia="Times New Roman" w:hAnsi="Times New Roman" w:cs="Times New Roman"/>
          <w:i/>
          <w:sz w:val="28"/>
          <w:szCs w:val="28"/>
          <w:u w:val="single"/>
          <w:lang w:eastAsia="ru-RU"/>
        </w:rPr>
        <w:lastRenderedPageBreak/>
        <w:t>Котельная «</w:t>
      </w:r>
      <w:r>
        <w:rPr>
          <w:rFonts w:ascii="Times New Roman" w:eastAsia="Times New Roman" w:hAnsi="Times New Roman" w:cs="Times New Roman"/>
          <w:i/>
          <w:sz w:val="28"/>
          <w:szCs w:val="28"/>
          <w:u w:val="single"/>
          <w:lang w:eastAsia="ru-RU"/>
        </w:rPr>
        <w:t>Центральная</w:t>
      </w:r>
      <w:r w:rsidRPr="003C4BA3">
        <w:rPr>
          <w:rFonts w:ascii="Times New Roman" w:eastAsia="Times New Roman" w:hAnsi="Times New Roman" w:cs="Times New Roman"/>
          <w:i/>
          <w:sz w:val="28"/>
          <w:szCs w:val="28"/>
          <w:u w:val="single"/>
          <w:lang w:eastAsia="ru-RU"/>
        </w:rPr>
        <w:t>»</w:t>
      </w:r>
    </w:p>
    <w:p w:rsidR="00310857" w:rsidRPr="003D1F48" w:rsidRDefault="00310857" w:rsidP="00310857">
      <w:pPr>
        <w:pStyle w:val="af0"/>
        <w:keepNext/>
        <w:jc w:val="right"/>
        <w:rPr>
          <w:color w:val="000000" w:themeColor="text1"/>
          <w:sz w:val="24"/>
          <w:szCs w:val="24"/>
        </w:rPr>
      </w:pPr>
      <w:r w:rsidRPr="003D1F48">
        <w:rPr>
          <w:color w:val="000000" w:themeColor="text1"/>
          <w:sz w:val="24"/>
          <w:szCs w:val="24"/>
        </w:rPr>
        <w:t xml:space="preserve">Таблица </w:t>
      </w:r>
      <w:r w:rsidR="00AB75DA">
        <w:rPr>
          <w:color w:val="000000" w:themeColor="text1"/>
          <w:sz w:val="24"/>
          <w:szCs w:val="24"/>
        </w:rPr>
        <w:t>2.4.</w:t>
      </w:r>
    </w:p>
    <w:tbl>
      <w:tblPr>
        <w:tblW w:w="8336" w:type="dxa"/>
        <w:jc w:val="center"/>
        <w:tblInd w:w="103" w:type="dxa"/>
        <w:tblLook w:val="0000"/>
      </w:tblPr>
      <w:tblGrid>
        <w:gridCol w:w="4722"/>
        <w:gridCol w:w="3614"/>
      </w:tblGrid>
      <w:tr w:rsidR="00310857" w:rsidRPr="003D1F48" w:rsidTr="00310857">
        <w:trPr>
          <w:trHeight w:val="1421"/>
          <w:jc w:val="center"/>
        </w:trPr>
        <w:tc>
          <w:tcPr>
            <w:tcW w:w="4722" w:type="dxa"/>
            <w:tcBorders>
              <w:top w:val="single" w:sz="4" w:space="0" w:color="auto"/>
              <w:left w:val="single" w:sz="4" w:space="0" w:color="auto"/>
              <w:bottom w:val="single" w:sz="4" w:space="0" w:color="auto"/>
              <w:right w:val="single" w:sz="4" w:space="0" w:color="auto"/>
            </w:tcBorders>
            <w:shd w:val="clear" w:color="auto" w:fill="auto"/>
            <w:vAlign w:val="center"/>
          </w:tcPr>
          <w:p w:rsidR="00310857" w:rsidRPr="003D1F48" w:rsidRDefault="00310857" w:rsidP="00310857">
            <w:pPr>
              <w:spacing w:after="0" w:line="240" w:lineRule="auto"/>
              <w:jc w:val="center"/>
              <w:rPr>
                <w:rFonts w:ascii="Times New Roman" w:hAnsi="Times New Roman" w:cs="Times New Roman"/>
                <w:sz w:val="24"/>
                <w:szCs w:val="24"/>
              </w:rPr>
            </w:pPr>
            <w:r w:rsidRPr="003D1F48">
              <w:rPr>
                <w:rFonts w:ascii="Times New Roman" w:hAnsi="Times New Roman" w:cs="Times New Roman"/>
                <w:sz w:val="24"/>
                <w:szCs w:val="24"/>
              </w:rPr>
              <w:t xml:space="preserve">Дополнительно подключаемая тепловая нагрузка к котельной </w:t>
            </w:r>
            <w:r>
              <w:rPr>
                <w:rFonts w:ascii="Times New Roman" w:hAnsi="Times New Roman" w:cs="Times New Roman"/>
                <w:sz w:val="24"/>
                <w:szCs w:val="24"/>
              </w:rPr>
              <w:t>«Центральная»</w:t>
            </w:r>
            <w:r w:rsidRPr="003D1F48">
              <w:rPr>
                <w:rFonts w:ascii="Times New Roman" w:hAnsi="Times New Roman" w:cs="Times New Roman"/>
                <w:sz w:val="24"/>
                <w:szCs w:val="24"/>
              </w:rPr>
              <w:t>, Гкал/ч</w:t>
            </w:r>
          </w:p>
        </w:tc>
        <w:tc>
          <w:tcPr>
            <w:tcW w:w="3614" w:type="dxa"/>
            <w:tcBorders>
              <w:top w:val="single" w:sz="4" w:space="0" w:color="auto"/>
              <w:left w:val="nil"/>
              <w:bottom w:val="single" w:sz="4" w:space="0" w:color="auto"/>
              <w:right w:val="single" w:sz="4" w:space="0" w:color="auto"/>
            </w:tcBorders>
            <w:shd w:val="clear" w:color="auto" w:fill="auto"/>
            <w:vAlign w:val="center"/>
          </w:tcPr>
          <w:p w:rsidR="00310857" w:rsidRPr="003D1F48" w:rsidRDefault="00310857" w:rsidP="00310857">
            <w:pPr>
              <w:spacing w:after="0" w:line="240" w:lineRule="auto"/>
              <w:jc w:val="center"/>
              <w:rPr>
                <w:rFonts w:ascii="Times New Roman" w:hAnsi="Times New Roman" w:cs="Times New Roman"/>
                <w:sz w:val="24"/>
                <w:szCs w:val="24"/>
              </w:rPr>
            </w:pPr>
            <w:r w:rsidRPr="003D1F48">
              <w:rPr>
                <w:rFonts w:ascii="Times New Roman" w:hAnsi="Times New Roman" w:cs="Times New Roman"/>
                <w:sz w:val="24"/>
                <w:szCs w:val="24"/>
              </w:rPr>
              <w:t>Радиус эффективного теплоснабжения, км</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0,09</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0,25</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0,21</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0,54</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0,33</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0,79</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0,55</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0,85</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1,39</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1,65</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1,41</w:t>
            </w:r>
          </w:p>
        </w:tc>
      </w:tr>
    </w:tbl>
    <w:p w:rsidR="00310857" w:rsidRPr="003D1F48" w:rsidRDefault="00310857" w:rsidP="00310857">
      <w:pPr>
        <w:spacing w:after="0" w:line="360" w:lineRule="auto"/>
        <w:jc w:val="center"/>
        <w:rPr>
          <w:rFonts w:ascii="Times New Roman" w:hAnsi="Times New Roman" w:cs="Times New Roman"/>
          <w:sz w:val="28"/>
          <w:szCs w:val="28"/>
          <w:lang w:eastAsia="ru-RU"/>
        </w:rPr>
        <w:sectPr w:rsidR="00310857" w:rsidRPr="003D1F48" w:rsidSect="00310857">
          <w:pgSz w:w="11906" w:h="16838"/>
          <w:pgMar w:top="1134" w:right="851" w:bottom="1134" w:left="1134" w:header="709" w:footer="709" w:gutter="0"/>
          <w:cols w:space="708"/>
          <w:docGrid w:linePitch="360"/>
        </w:sectPr>
      </w:pPr>
    </w:p>
    <w:p w:rsidR="00310857" w:rsidRPr="003D1F48" w:rsidRDefault="00310857" w:rsidP="00310857">
      <w:pPr>
        <w:spacing w:after="0" w:line="360" w:lineRule="auto"/>
        <w:jc w:val="right"/>
        <w:rPr>
          <w:rFonts w:ascii="Times New Roman" w:hAnsi="Times New Roman" w:cs="Times New Roman"/>
          <w:sz w:val="24"/>
          <w:szCs w:val="24"/>
        </w:rPr>
      </w:pPr>
      <w:r w:rsidRPr="003D1F48">
        <w:rPr>
          <w:rFonts w:ascii="Times New Roman" w:hAnsi="Times New Roman" w:cs="Times New Roman"/>
          <w:sz w:val="24"/>
          <w:szCs w:val="24"/>
        </w:rPr>
        <w:lastRenderedPageBreak/>
        <w:t xml:space="preserve">График </w:t>
      </w:r>
      <w:r w:rsidR="00AB75DA">
        <w:rPr>
          <w:rFonts w:ascii="Times New Roman" w:hAnsi="Times New Roman" w:cs="Times New Roman"/>
          <w:sz w:val="24"/>
          <w:szCs w:val="24"/>
        </w:rPr>
        <w:t>2.4.</w:t>
      </w: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r w:rsidRPr="00370817">
        <w:rPr>
          <w:rFonts w:ascii="Times New Roman" w:hAnsi="Times New Roman" w:cs="Times New Roman"/>
          <w:b/>
          <w:noProof/>
          <w:sz w:val="24"/>
          <w:szCs w:val="24"/>
          <w:u w:val="single"/>
        </w:rPr>
        <w:drawing>
          <wp:inline distT="0" distB="0" distL="0" distR="0">
            <wp:extent cx="8915400" cy="4324350"/>
            <wp:effectExtent l="19050" t="0" r="19050" b="0"/>
            <wp:docPr id="9"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p>
    <w:p w:rsidR="00310857" w:rsidRPr="00370817" w:rsidRDefault="00310857" w:rsidP="00310857">
      <w:pPr>
        <w:rPr>
          <w:lang w:eastAsia="ru-RU"/>
        </w:rPr>
      </w:pPr>
    </w:p>
    <w:p w:rsidR="00310857" w:rsidRDefault="00310857" w:rsidP="00310857">
      <w:pPr>
        <w:rPr>
          <w:lang w:eastAsia="ru-RU"/>
        </w:rPr>
      </w:pPr>
    </w:p>
    <w:p w:rsidR="00310857" w:rsidRDefault="00310857" w:rsidP="00310857">
      <w:pPr>
        <w:pStyle w:val="af0"/>
        <w:keepNext/>
        <w:jc w:val="right"/>
        <w:rPr>
          <w:color w:val="000000" w:themeColor="text1"/>
          <w:sz w:val="24"/>
          <w:szCs w:val="24"/>
        </w:rPr>
        <w:sectPr w:rsidR="00310857" w:rsidSect="00310857">
          <w:pgSz w:w="16838" w:h="11906" w:orient="landscape"/>
          <w:pgMar w:top="851" w:right="1134" w:bottom="1134" w:left="1134" w:header="709" w:footer="709" w:gutter="0"/>
          <w:cols w:space="708"/>
          <w:docGrid w:linePitch="360"/>
        </w:sectPr>
      </w:pPr>
    </w:p>
    <w:p w:rsidR="00310857" w:rsidRPr="003C4BA3" w:rsidRDefault="00310857" w:rsidP="00310857">
      <w:pPr>
        <w:spacing w:after="0" w:line="360" w:lineRule="auto"/>
        <w:ind w:firstLine="709"/>
        <w:jc w:val="both"/>
        <w:rPr>
          <w:rFonts w:ascii="Times New Roman" w:eastAsia="Times New Roman" w:hAnsi="Times New Roman" w:cs="Times New Roman"/>
          <w:i/>
          <w:sz w:val="28"/>
          <w:szCs w:val="28"/>
          <w:u w:val="single"/>
          <w:lang w:eastAsia="ru-RU"/>
        </w:rPr>
      </w:pPr>
      <w:r w:rsidRPr="003C4BA3">
        <w:rPr>
          <w:rFonts w:ascii="Times New Roman" w:eastAsia="Times New Roman" w:hAnsi="Times New Roman" w:cs="Times New Roman"/>
          <w:i/>
          <w:sz w:val="28"/>
          <w:szCs w:val="28"/>
          <w:u w:val="single"/>
          <w:lang w:eastAsia="ru-RU"/>
        </w:rPr>
        <w:lastRenderedPageBreak/>
        <w:t>Котельная «</w:t>
      </w:r>
      <w:r>
        <w:rPr>
          <w:rFonts w:ascii="Times New Roman" w:eastAsia="Times New Roman" w:hAnsi="Times New Roman" w:cs="Times New Roman"/>
          <w:i/>
          <w:sz w:val="28"/>
          <w:szCs w:val="28"/>
          <w:u w:val="single"/>
          <w:lang w:eastAsia="ru-RU"/>
        </w:rPr>
        <w:t>Южная</w:t>
      </w:r>
      <w:r w:rsidRPr="003C4BA3">
        <w:rPr>
          <w:rFonts w:ascii="Times New Roman" w:eastAsia="Times New Roman" w:hAnsi="Times New Roman" w:cs="Times New Roman"/>
          <w:i/>
          <w:sz w:val="28"/>
          <w:szCs w:val="28"/>
          <w:u w:val="single"/>
          <w:lang w:eastAsia="ru-RU"/>
        </w:rPr>
        <w:t>»</w:t>
      </w:r>
    </w:p>
    <w:p w:rsidR="00310857" w:rsidRPr="003D1F48" w:rsidRDefault="00310857" w:rsidP="00310857">
      <w:pPr>
        <w:pStyle w:val="af0"/>
        <w:keepNext/>
        <w:jc w:val="right"/>
        <w:rPr>
          <w:color w:val="000000" w:themeColor="text1"/>
          <w:sz w:val="24"/>
          <w:szCs w:val="24"/>
        </w:rPr>
      </w:pPr>
      <w:r w:rsidRPr="003D1F48">
        <w:rPr>
          <w:color w:val="000000" w:themeColor="text1"/>
          <w:sz w:val="24"/>
          <w:szCs w:val="24"/>
        </w:rPr>
        <w:t xml:space="preserve">Таблица </w:t>
      </w:r>
      <w:r w:rsidR="00AB75DA">
        <w:rPr>
          <w:color w:val="000000" w:themeColor="text1"/>
          <w:sz w:val="24"/>
          <w:szCs w:val="24"/>
        </w:rPr>
        <w:t>2.5.</w:t>
      </w:r>
    </w:p>
    <w:tbl>
      <w:tblPr>
        <w:tblW w:w="8336" w:type="dxa"/>
        <w:jc w:val="center"/>
        <w:tblInd w:w="103" w:type="dxa"/>
        <w:tblLook w:val="0000"/>
      </w:tblPr>
      <w:tblGrid>
        <w:gridCol w:w="4722"/>
        <w:gridCol w:w="3614"/>
      </w:tblGrid>
      <w:tr w:rsidR="00310857" w:rsidRPr="003D1F48" w:rsidTr="00310857">
        <w:trPr>
          <w:trHeight w:val="1421"/>
          <w:jc w:val="center"/>
        </w:trPr>
        <w:tc>
          <w:tcPr>
            <w:tcW w:w="4722" w:type="dxa"/>
            <w:tcBorders>
              <w:top w:val="single" w:sz="4" w:space="0" w:color="auto"/>
              <w:left w:val="single" w:sz="4" w:space="0" w:color="auto"/>
              <w:bottom w:val="single" w:sz="4" w:space="0" w:color="auto"/>
              <w:right w:val="single" w:sz="4" w:space="0" w:color="auto"/>
            </w:tcBorders>
            <w:shd w:val="clear" w:color="auto" w:fill="auto"/>
            <w:vAlign w:val="center"/>
          </w:tcPr>
          <w:p w:rsidR="00310857" w:rsidRPr="003D1F48" w:rsidRDefault="00310857" w:rsidP="00310857">
            <w:pPr>
              <w:spacing w:after="0" w:line="240" w:lineRule="auto"/>
              <w:jc w:val="center"/>
              <w:rPr>
                <w:rFonts w:ascii="Times New Roman" w:hAnsi="Times New Roman" w:cs="Times New Roman"/>
                <w:sz w:val="24"/>
                <w:szCs w:val="24"/>
              </w:rPr>
            </w:pPr>
            <w:r w:rsidRPr="003D1F48">
              <w:rPr>
                <w:rFonts w:ascii="Times New Roman" w:hAnsi="Times New Roman" w:cs="Times New Roman"/>
                <w:sz w:val="24"/>
                <w:szCs w:val="24"/>
              </w:rPr>
              <w:t xml:space="preserve">Дополнительно подключаемая тепловая нагрузка к котельной </w:t>
            </w:r>
            <w:r>
              <w:rPr>
                <w:rFonts w:ascii="Times New Roman" w:hAnsi="Times New Roman" w:cs="Times New Roman"/>
                <w:sz w:val="24"/>
                <w:szCs w:val="24"/>
              </w:rPr>
              <w:t>«Южная»</w:t>
            </w:r>
            <w:r w:rsidRPr="003D1F48">
              <w:rPr>
                <w:rFonts w:ascii="Times New Roman" w:hAnsi="Times New Roman" w:cs="Times New Roman"/>
                <w:sz w:val="24"/>
                <w:szCs w:val="24"/>
              </w:rPr>
              <w:t>, Гкал/ч</w:t>
            </w:r>
          </w:p>
        </w:tc>
        <w:tc>
          <w:tcPr>
            <w:tcW w:w="3614" w:type="dxa"/>
            <w:tcBorders>
              <w:top w:val="single" w:sz="4" w:space="0" w:color="auto"/>
              <w:left w:val="nil"/>
              <w:bottom w:val="single" w:sz="4" w:space="0" w:color="auto"/>
              <w:right w:val="single" w:sz="4" w:space="0" w:color="auto"/>
            </w:tcBorders>
            <w:shd w:val="clear" w:color="auto" w:fill="auto"/>
            <w:vAlign w:val="center"/>
          </w:tcPr>
          <w:p w:rsidR="00310857" w:rsidRPr="003D1F48" w:rsidRDefault="00310857" w:rsidP="00310857">
            <w:pPr>
              <w:spacing w:after="0" w:line="240" w:lineRule="auto"/>
              <w:jc w:val="center"/>
              <w:rPr>
                <w:rFonts w:ascii="Times New Roman" w:hAnsi="Times New Roman" w:cs="Times New Roman"/>
                <w:sz w:val="24"/>
                <w:szCs w:val="24"/>
              </w:rPr>
            </w:pPr>
            <w:r w:rsidRPr="003D1F48">
              <w:rPr>
                <w:rFonts w:ascii="Times New Roman" w:hAnsi="Times New Roman" w:cs="Times New Roman"/>
                <w:sz w:val="24"/>
                <w:szCs w:val="24"/>
              </w:rPr>
              <w:t>Радиус эффективного теплоснабжения, км</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0,09</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0,25</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0,21</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0,54</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0,33</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0,79</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0,55</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0,85</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1,39</w:t>
            </w:r>
          </w:p>
        </w:tc>
      </w:tr>
      <w:tr w:rsidR="00310857" w:rsidRPr="003D1F48" w:rsidTr="00310857">
        <w:trPr>
          <w:trHeight w:val="318"/>
          <w:jc w:val="center"/>
        </w:trPr>
        <w:tc>
          <w:tcPr>
            <w:tcW w:w="4722" w:type="dxa"/>
            <w:tcBorders>
              <w:top w:val="nil"/>
              <w:left w:val="single" w:sz="4" w:space="0" w:color="auto"/>
              <w:bottom w:val="single" w:sz="4" w:space="0" w:color="auto"/>
              <w:right w:val="single" w:sz="4" w:space="0" w:color="auto"/>
            </w:tcBorders>
            <w:shd w:val="clear" w:color="auto" w:fill="auto"/>
            <w:noWrap/>
          </w:tcPr>
          <w:p w:rsidR="00310857" w:rsidRPr="003D1F48" w:rsidRDefault="00310857" w:rsidP="00310857">
            <w:pPr>
              <w:spacing w:after="0"/>
              <w:jc w:val="center"/>
              <w:rPr>
                <w:rFonts w:ascii="Times New Roman" w:hAnsi="Times New Roman" w:cs="Times New Roman"/>
                <w:sz w:val="24"/>
                <w:szCs w:val="24"/>
              </w:rPr>
            </w:pPr>
            <w:r w:rsidRPr="003D1F48">
              <w:rPr>
                <w:rFonts w:ascii="Times New Roman" w:hAnsi="Times New Roman" w:cs="Times New Roman"/>
                <w:sz w:val="24"/>
                <w:szCs w:val="24"/>
              </w:rPr>
              <w:t>1,65</w:t>
            </w:r>
          </w:p>
        </w:tc>
        <w:tc>
          <w:tcPr>
            <w:tcW w:w="3614" w:type="dxa"/>
            <w:tcBorders>
              <w:top w:val="nil"/>
              <w:left w:val="nil"/>
              <w:bottom w:val="single" w:sz="4" w:space="0" w:color="auto"/>
              <w:right w:val="single" w:sz="4" w:space="0" w:color="auto"/>
            </w:tcBorders>
            <w:shd w:val="clear" w:color="auto" w:fill="auto"/>
            <w:noWrap/>
            <w:vAlign w:val="bottom"/>
          </w:tcPr>
          <w:p w:rsidR="00310857" w:rsidRPr="00370817" w:rsidRDefault="00310857" w:rsidP="00310857">
            <w:pPr>
              <w:spacing w:after="0"/>
              <w:jc w:val="center"/>
              <w:rPr>
                <w:rFonts w:ascii="Times New Roman" w:hAnsi="Times New Roman" w:cs="Times New Roman"/>
                <w:sz w:val="24"/>
                <w:szCs w:val="24"/>
              </w:rPr>
            </w:pPr>
            <w:r w:rsidRPr="00370817">
              <w:rPr>
                <w:rFonts w:ascii="Times New Roman" w:hAnsi="Times New Roman" w:cs="Times New Roman"/>
                <w:sz w:val="24"/>
                <w:szCs w:val="24"/>
              </w:rPr>
              <w:t>1,41</w:t>
            </w:r>
          </w:p>
        </w:tc>
      </w:tr>
    </w:tbl>
    <w:p w:rsidR="00310857" w:rsidRPr="003D1F48" w:rsidRDefault="00310857" w:rsidP="00310857">
      <w:pPr>
        <w:spacing w:after="0" w:line="360" w:lineRule="auto"/>
        <w:jc w:val="center"/>
        <w:rPr>
          <w:rFonts w:ascii="Times New Roman" w:hAnsi="Times New Roman" w:cs="Times New Roman"/>
          <w:sz w:val="28"/>
          <w:szCs w:val="28"/>
          <w:lang w:eastAsia="ru-RU"/>
        </w:rPr>
        <w:sectPr w:rsidR="00310857" w:rsidRPr="003D1F48" w:rsidSect="00310857">
          <w:pgSz w:w="11906" w:h="16838"/>
          <w:pgMar w:top="1134" w:right="851" w:bottom="1134" w:left="1134" w:header="709" w:footer="709" w:gutter="0"/>
          <w:cols w:space="708"/>
          <w:docGrid w:linePitch="360"/>
        </w:sectPr>
      </w:pPr>
    </w:p>
    <w:p w:rsidR="00310857" w:rsidRPr="003D1F48" w:rsidRDefault="00310857" w:rsidP="00310857">
      <w:pPr>
        <w:spacing w:after="0" w:line="360" w:lineRule="auto"/>
        <w:jc w:val="right"/>
        <w:rPr>
          <w:rFonts w:ascii="Times New Roman" w:hAnsi="Times New Roman" w:cs="Times New Roman"/>
          <w:sz w:val="24"/>
          <w:szCs w:val="24"/>
        </w:rPr>
      </w:pPr>
      <w:r w:rsidRPr="003D1F48">
        <w:rPr>
          <w:rFonts w:ascii="Times New Roman" w:hAnsi="Times New Roman" w:cs="Times New Roman"/>
          <w:sz w:val="24"/>
          <w:szCs w:val="24"/>
        </w:rPr>
        <w:lastRenderedPageBreak/>
        <w:t xml:space="preserve">График </w:t>
      </w:r>
      <w:r w:rsidR="00AB75DA">
        <w:rPr>
          <w:rFonts w:ascii="Times New Roman" w:hAnsi="Times New Roman" w:cs="Times New Roman"/>
          <w:sz w:val="24"/>
          <w:szCs w:val="24"/>
        </w:rPr>
        <w:t>2.5</w:t>
      </w:r>
      <w:r>
        <w:rPr>
          <w:rFonts w:ascii="Times New Roman" w:hAnsi="Times New Roman" w:cs="Times New Roman"/>
          <w:sz w:val="24"/>
          <w:szCs w:val="24"/>
        </w:rPr>
        <w:t>.</w:t>
      </w: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r w:rsidRPr="00370817">
        <w:rPr>
          <w:rFonts w:ascii="Times New Roman" w:hAnsi="Times New Roman" w:cs="Times New Roman"/>
          <w:b/>
          <w:noProof/>
          <w:sz w:val="24"/>
          <w:szCs w:val="24"/>
          <w:u w:val="single"/>
        </w:rPr>
        <w:drawing>
          <wp:inline distT="0" distB="0" distL="0" distR="0">
            <wp:extent cx="8934450" cy="4333875"/>
            <wp:effectExtent l="19050" t="0" r="19050" b="0"/>
            <wp:docPr id="19"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310857" w:rsidRPr="003D1F48" w:rsidRDefault="00310857" w:rsidP="00310857">
      <w:pPr>
        <w:pStyle w:val="ConsPlusNormal"/>
        <w:spacing w:line="360" w:lineRule="auto"/>
        <w:ind w:firstLine="540"/>
        <w:jc w:val="both"/>
        <w:rPr>
          <w:rFonts w:ascii="Times New Roman" w:hAnsi="Times New Roman" w:cs="Times New Roman"/>
          <w:b/>
          <w:sz w:val="24"/>
          <w:szCs w:val="24"/>
          <w:u w:val="single"/>
        </w:rPr>
      </w:pPr>
    </w:p>
    <w:p w:rsidR="000608D8" w:rsidRDefault="000608D8" w:rsidP="00482F56">
      <w:pPr>
        <w:spacing w:after="0"/>
        <w:rPr>
          <w:rFonts w:ascii="Times New Roman" w:hAnsi="Times New Roman" w:cs="Times New Roman"/>
          <w:lang w:eastAsia="ru-RU"/>
        </w:rPr>
      </w:pPr>
    </w:p>
    <w:p w:rsidR="009352A0" w:rsidRDefault="009352A0" w:rsidP="00482F56">
      <w:pPr>
        <w:spacing w:after="0"/>
        <w:rPr>
          <w:rFonts w:ascii="Times New Roman" w:hAnsi="Times New Roman" w:cs="Times New Roman"/>
          <w:lang w:eastAsia="ru-RU"/>
        </w:rPr>
      </w:pPr>
    </w:p>
    <w:p w:rsidR="009352A0" w:rsidRDefault="009352A0" w:rsidP="00482F56">
      <w:pPr>
        <w:spacing w:after="0"/>
        <w:rPr>
          <w:rFonts w:ascii="Times New Roman" w:hAnsi="Times New Roman" w:cs="Times New Roman"/>
          <w:lang w:eastAsia="ru-RU"/>
        </w:rPr>
        <w:sectPr w:rsidR="009352A0" w:rsidSect="009352A0">
          <w:headerReference w:type="default" r:id="rId27"/>
          <w:footerReference w:type="even" r:id="rId28"/>
          <w:footerReference w:type="default" r:id="rId29"/>
          <w:footerReference w:type="first" r:id="rId30"/>
          <w:pgSz w:w="16838" w:h="11906" w:orient="landscape" w:code="9"/>
          <w:pgMar w:top="567" w:right="851" w:bottom="1134" w:left="737" w:header="567" w:footer="567" w:gutter="0"/>
          <w:cols w:space="720"/>
          <w:titlePg/>
        </w:sectPr>
      </w:pPr>
    </w:p>
    <w:p w:rsidR="009352A0" w:rsidRPr="00482F56" w:rsidRDefault="009352A0" w:rsidP="00482F56">
      <w:pPr>
        <w:spacing w:after="0"/>
        <w:rPr>
          <w:rFonts w:ascii="Times New Roman" w:hAnsi="Times New Roman" w:cs="Times New Roman"/>
          <w:lang w:eastAsia="ru-RU"/>
        </w:rPr>
      </w:pPr>
    </w:p>
    <w:p w:rsidR="00D609EB" w:rsidRPr="004F60C5" w:rsidRDefault="00470E32" w:rsidP="00470E32">
      <w:pPr>
        <w:pStyle w:val="2"/>
      </w:pPr>
      <w:bookmarkStart w:id="17" w:name="_Toc361912206"/>
      <w:r>
        <w:t>О</w:t>
      </w:r>
      <w:r w:rsidR="00D609EB" w:rsidRPr="004F60C5">
        <w:t>писание существующих и перспективных зон действия индивидуальных источников тепловой энергии;</w:t>
      </w:r>
      <w:bookmarkEnd w:id="17"/>
    </w:p>
    <w:p w:rsidR="00D609EB" w:rsidRPr="00050C3D" w:rsidRDefault="00D609EB" w:rsidP="00050C3D">
      <w:pPr>
        <w:spacing w:after="0"/>
        <w:rPr>
          <w:rFonts w:ascii="Times New Roman" w:hAnsi="Times New Roman" w:cs="Times New Roman"/>
          <w:b/>
          <w:sz w:val="28"/>
          <w:szCs w:val="28"/>
        </w:rPr>
      </w:pPr>
    </w:p>
    <w:p w:rsidR="005651E4" w:rsidRDefault="005651E4" w:rsidP="005651E4">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 xml:space="preserve">В настоящее время, в </w:t>
      </w:r>
      <w:r>
        <w:rPr>
          <w:rFonts w:ascii="Times New Roman" w:eastAsia="Times New Roman" w:hAnsi="Times New Roman" w:cs="Times New Roman"/>
          <w:sz w:val="28"/>
          <w:szCs w:val="28"/>
        </w:rPr>
        <w:t>г. Венев Тульской области</w:t>
      </w:r>
      <w:r w:rsidRPr="003D1F4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находятся квартиры,</w:t>
      </w:r>
      <w:r w:rsidRPr="005651E4">
        <w:rPr>
          <w:rFonts w:ascii="Times New Roman" w:eastAsia="Times New Roman" w:hAnsi="Times New Roman" w:cs="Times New Roman"/>
          <w:sz w:val="28"/>
          <w:szCs w:val="28"/>
        </w:rPr>
        <w:t xml:space="preserve"> </w:t>
      </w:r>
      <w:r w:rsidRPr="00724E08">
        <w:rPr>
          <w:rFonts w:ascii="Times New Roman" w:eastAsia="Times New Roman" w:hAnsi="Times New Roman" w:cs="Times New Roman"/>
          <w:sz w:val="28"/>
          <w:szCs w:val="28"/>
        </w:rPr>
        <w:t>имеющие индивидуальное отопление, общей площадью 23</w:t>
      </w:r>
      <w:r>
        <w:rPr>
          <w:rFonts w:ascii="Times New Roman" w:eastAsia="Times New Roman" w:hAnsi="Times New Roman" w:cs="Times New Roman"/>
          <w:sz w:val="28"/>
          <w:szCs w:val="28"/>
        </w:rPr>
        <w:t xml:space="preserve"> </w:t>
      </w:r>
      <w:r w:rsidRPr="00724E08">
        <w:rPr>
          <w:rFonts w:ascii="Times New Roman" w:eastAsia="Times New Roman" w:hAnsi="Times New Roman" w:cs="Times New Roman"/>
          <w:sz w:val="28"/>
          <w:szCs w:val="28"/>
        </w:rPr>
        <w:t>697,8 кв.м.</w:t>
      </w:r>
    </w:p>
    <w:p w:rsidR="005651E4" w:rsidRDefault="005651E4" w:rsidP="005651E4">
      <w:pPr>
        <w:spacing w:after="0" w:line="360" w:lineRule="auto"/>
        <w:ind w:firstLine="567"/>
        <w:jc w:val="both"/>
        <w:rPr>
          <w:rFonts w:ascii="Times New Roman" w:eastAsia="Times New Roman" w:hAnsi="Times New Roman" w:cs="Times New Roman"/>
          <w:sz w:val="28"/>
          <w:szCs w:val="28"/>
        </w:rPr>
      </w:pPr>
    </w:p>
    <w:p w:rsidR="00796A48" w:rsidRPr="00482F56" w:rsidRDefault="00796A48" w:rsidP="00796A48">
      <w:pPr>
        <w:pStyle w:val="2"/>
      </w:pPr>
      <w:bookmarkStart w:id="18" w:name="_Toc361912207"/>
      <w:r>
        <w:t>П</w:t>
      </w:r>
      <w:r w:rsidRPr="00482F56">
        <w:t>ерспективные балансы  тепловой мощности  и тепловой нагрузки  в перспективных зонах действия источников тепловой энергии.</w:t>
      </w:r>
      <w:bookmarkEnd w:id="18"/>
    </w:p>
    <w:p w:rsidR="00796A48" w:rsidRPr="00482F56" w:rsidRDefault="00796A48" w:rsidP="00796A48">
      <w:pPr>
        <w:pStyle w:val="11"/>
        <w:tabs>
          <w:tab w:val="left" w:pos="993"/>
        </w:tabs>
        <w:spacing w:before="0" w:after="0" w:line="276" w:lineRule="auto"/>
        <w:ind w:left="709"/>
        <w:rPr>
          <w:sz w:val="23"/>
          <w:szCs w:val="23"/>
        </w:rPr>
      </w:pPr>
    </w:p>
    <w:p w:rsidR="005651E4" w:rsidRPr="003D1F48" w:rsidRDefault="005651E4" w:rsidP="005651E4">
      <w:pPr>
        <w:pStyle w:val="16"/>
        <w:tabs>
          <w:tab w:val="left" w:pos="993"/>
        </w:tabs>
        <w:spacing w:before="0" w:after="0" w:line="360" w:lineRule="auto"/>
        <w:ind w:firstLine="567"/>
        <w:rPr>
          <w:szCs w:val="28"/>
        </w:rPr>
      </w:pPr>
      <w:r w:rsidRPr="003D1F48">
        <w:rPr>
          <w:szCs w:val="28"/>
        </w:rPr>
        <w:t>Расходная часть баланса тепловой мощности по каждому источнику в зоне его действия складывается из максимума тепловой нагрузки, присоединенной к тепловым сетям источника, потерь в тепловых сетях при максимуме тепловой нагрузки и расчетного резерва тепловой мощности.</w:t>
      </w:r>
    </w:p>
    <w:p w:rsidR="005651E4" w:rsidRDefault="005651E4" w:rsidP="005651E4">
      <w:pPr>
        <w:pStyle w:val="211"/>
        <w:tabs>
          <w:tab w:val="left" w:pos="993"/>
        </w:tabs>
        <w:spacing w:before="0" w:after="0" w:line="360" w:lineRule="auto"/>
        <w:ind w:firstLine="567"/>
        <w:rPr>
          <w:szCs w:val="28"/>
        </w:rPr>
      </w:pPr>
      <w:r w:rsidRPr="003D1F48">
        <w:rPr>
          <w:szCs w:val="28"/>
        </w:rPr>
        <w:t xml:space="preserve">В таблице </w:t>
      </w:r>
      <w:r w:rsidR="00AB75DA">
        <w:rPr>
          <w:szCs w:val="28"/>
        </w:rPr>
        <w:t>2.6.</w:t>
      </w:r>
      <w:r>
        <w:rPr>
          <w:szCs w:val="28"/>
        </w:rPr>
        <w:t>-</w:t>
      </w:r>
      <w:r w:rsidR="00AB75DA">
        <w:rPr>
          <w:szCs w:val="28"/>
        </w:rPr>
        <w:t>2.10.</w:t>
      </w:r>
      <w:r w:rsidRPr="003D1F48">
        <w:rPr>
          <w:szCs w:val="28"/>
        </w:rPr>
        <w:t xml:space="preserve">  представлен баланс тепловой мощности источника теплоснабжения к концу планируемого периода, на которых планируется ввод новых и переключение существующих потребителей обеспечивающих теплоснабжение и тепловой нагрузки в </w:t>
      </w:r>
      <w:r w:rsidR="00714A36">
        <w:rPr>
          <w:szCs w:val="28"/>
        </w:rPr>
        <w:t>г.</w:t>
      </w:r>
      <w:r>
        <w:rPr>
          <w:szCs w:val="28"/>
        </w:rPr>
        <w:t xml:space="preserve"> Венев</w:t>
      </w:r>
      <w:r w:rsidR="00714A36">
        <w:rPr>
          <w:szCs w:val="28"/>
        </w:rPr>
        <w:t xml:space="preserve"> Тульской области</w:t>
      </w:r>
      <w:r w:rsidRPr="003D1F48">
        <w:rPr>
          <w:szCs w:val="28"/>
        </w:rPr>
        <w:t>.</w:t>
      </w:r>
    </w:p>
    <w:p w:rsidR="005651E4" w:rsidRPr="00E55790" w:rsidRDefault="005651E4" w:rsidP="005651E4">
      <w:pPr>
        <w:pStyle w:val="211"/>
        <w:tabs>
          <w:tab w:val="left" w:pos="993"/>
        </w:tabs>
        <w:spacing w:before="0" w:after="0" w:line="360" w:lineRule="auto"/>
        <w:ind w:firstLine="567"/>
        <w:rPr>
          <w:i/>
          <w:szCs w:val="28"/>
          <w:u w:val="single"/>
        </w:rPr>
      </w:pPr>
      <w:r w:rsidRPr="00E55790">
        <w:rPr>
          <w:i/>
          <w:szCs w:val="28"/>
          <w:u w:val="single"/>
        </w:rPr>
        <w:t>Котельная «Школьная»</w:t>
      </w:r>
    </w:p>
    <w:p w:rsidR="005651E4" w:rsidRPr="003D1F48" w:rsidRDefault="005651E4" w:rsidP="005651E4">
      <w:pPr>
        <w:jc w:val="right"/>
        <w:rPr>
          <w:rFonts w:ascii="Times New Roman" w:hAnsi="Times New Roman" w:cs="Times New Roman"/>
          <w:b/>
          <w:bCs/>
          <w:sz w:val="24"/>
          <w:szCs w:val="18"/>
        </w:rPr>
      </w:pPr>
      <w:r w:rsidRPr="003D1F48">
        <w:rPr>
          <w:rFonts w:ascii="Times New Roman" w:hAnsi="Times New Roman" w:cs="Times New Roman"/>
          <w:b/>
          <w:bCs/>
          <w:sz w:val="24"/>
          <w:szCs w:val="18"/>
        </w:rPr>
        <w:t xml:space="preserve">Таблица </w:t>
      </w:r>
      <w:r w:rsidR="00AB75DA">
        <w:rPr>
          <w:rFonts w:ascii="Times New Roman" w:hAnsi="Times New Roman" w:cs="Times New Roman"/>
          <w:b/>
          <w:bCs/>
          <w:sz w:val="24"/>
          <w:szCs w:val="18"/>
        </w:rPr>
        <w:t>2.6.</w:t>
      </w:r>
    </w:p>
    <w:tbl>
      <w:tblPr>
        <w:tblW w:w="10104" w:type="dxa"/>
        <w:tblInd w:w="93" w:type="dxa"/>
        <w:tblLook w:val="04A0"/>
      </w:tblPr>
      <w:tblGrid>
        <w:gridCol w:w="1788"/>
        <w:gridCol w:w="924"/>
        <w:gridCol w:w="924"/>
        <w:gridCol w:w="924"/>
        <w:gridCol w:w="924"/>
        <w:gridCol w:w="924"/>
        <w:gridCol w:w="924"/>
        <w:gridCol w:w="924"/>
        <w:gridCol w:w="924"/>
        <w:gridCol w:w="924"/>
      </w:tblGrid>
      <w:tr w:rsidR="005651E4" w:rsidRPr="003D1F48" w:rsidTr="005651E4">
        <w:trPr>
          <w:trHeight w:val="315"/>
        </w:trPr>
        <w:tc>
          <w:tcPr>
            <w:tcW w:w="1788" w:type="dxa"/>
            <w:tcBorders>
              <w:top w:val="single" w:sz="4" w:space="0" w:color="auto"/>
              <w:left w:val="single" w:sz="4" w:space="0" w:color="auto"/>
              <w:bottom w:val="single" w:sz="4" w:space="0" w:color="000000"/>
              <w:right w:val="nil"/>
            </w:tcBorders>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2012</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2013</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2014</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2015</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2016</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2017</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2018</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2022</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2027</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Установленная мощность источника, Гкал/ч</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3B06">
              <w:rPr>
                <w:rFonts w:ascii="Times New Roman" w:hAnsi="Times New Roman" w:cs="Times New Roman"/>
                <w:color w:val="000000"/>
              </w:rPr>
              <w:t>1,12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3B06">
              <w:rPr>
                <w:rFonts w:ascii="Times New Roman" w:hAnsi="Times New Roman" w:cs="Times New Roman"/>
                <w:color w:val="000000"/>
              </w:rPr>
              <w:t>1,12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3B06">
              <w:rPr>
                <w:rFonts w:ascii="Times New Roman" w:hAnsi="Times New Roman" w:cs="Times New Roman"/>
                <w:color w:val="000000"/>
              </w:rPr>
              <w:t>1,12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3B06">
              <w:rPr>
                <w:rFonts w:ascii="Times New Roman" w:hAnsi="Times New Roman" w:cs="Times New Roman"/>
                <w:color w:val="000000"/>
              </w:rPr>
              <w:t>1,12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3B06">
              <w:rPr>
                <w:rFonts w:ascii="Times New Roman" w:hAnsi="Times New Roman" w:cs="Times New Roman"/>
                <w:color w:val="000000"/>
              </w:rPr>
              <w:t>1,12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3B06">
              <w:rPr>
                <w:rFonts w:ascii="Times New Roman" w:hAnsi="Times New Roman" w:cs="Times New Roman"/>
                <w:color w:val="000000"/>
              </w:rPr>
              <w:t>1,12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3B06">
              <w:rPr>
                <w:rFonts w:ascii="Times New Roman" w:hAnsi="Times New Roman" w:cs="Times New Roman"/>
                <w:color w:val="000000"/>
              </w:rPr>
              <w:t>1,12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3B06">
              <w:rPr>
                <w:rFonts w:ascii="Times New Roman" w:hAnsi="Times New Roman" w:cs="Times New Roman"/>
                <w:color w:val="000000"/>
              </w:rPr>
              <w:t>1,12</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Располагаемая мощность источника, Гкал/час</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0B96">
              <w:rPr>
                <w:rFonts w:ascii="Times New Roman" w:hAnsi="Times New Roman" w:cs="Times New Roman"/>
                <w:color w:val="000000"/>
              </w:rPr>
              <w:t>1,18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0B96">
              <w:rPr>
                <w:rFonts w:ascii="Times New Roman" w:hAnsi="Times New Roman" w:cs="Times New Roman"/>
                <w:color w:val="000000"/>
              </w:rPr>
              <w:t>1,18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0B96">
              <w:rPr>
                <w:rFonts w:ascii="Times New Roman" w:hAnsi="Times New Roman" w:cs="Times New Roman"/>
                <w:color w:val="000000"/>
              </w:rPr>
              <w:t>1,18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0B96">
              <w:rPr>
                <w:rFonts w:ascii="Times New Roman" w:hAnsi="Times New Roman" w:cs="Times New Roman"/>
                <w:color w:val="000000"/>
              </w:rPr>
              <w:t>1,18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0B96">
              <w:rPr>
                <w:rFonts w:ascii="Times New Roman" w:hAnsi="Times New Roman" w:cs="Times New Roman"/>
                <w:color w:val="000000"/>
              </w:rPr>
              <w:t>1,18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0B96">
              <w:rPr>
                <w:rFonts w:ascii="Times New Roman" w:hAnsi="Times New Roman" w:cs="Times New Roman"/>
                <w:color w:val="000000"/>
              </w:rPr>
              <w:t>1,18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0B96">
              <w:rPr>
                <w:rFonts w:ascii="Times New Roman" w:hAnsi="Times New Roman" w:cs="Times New Roman"/>
                <w:color w:val="000000"/>
              </w:rPr>
              <w:t>1,18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0B96">
              <w:rPr>
                <w:rFonts w:ascii="Times New Roman" w:hAnsi="Times New Roman" w:cs="Times New Roman"/>
                <w:color w:val="000000"/>
              </w:rPr>
              <w:t>1,18</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Нетто мощность источника, Гкал/час</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1,168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1,168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1,168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1,168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1,168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1,168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1,168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1,168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1,168</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Присоединенная нагрузка потребителей, Гкал/ч</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0,4719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0,4719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0,4719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0,4719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0,4719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0,4719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0,4719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0,4719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0,4719</w:t>
            </w:r>
          </w:p>
        </w:tc>
      </w:tr>
    </w:tbl>
    <w:p w:rsidR="005651E4" w:rsidRPr="00E55790" w:rsidRDefault="005651E4" w:rsidP="005651E4">
      <w:pPr>
        <w:pStyle w:val="211"/>
        <w:tabs>
          <w:tab w:val="left" w:pos="993"/>
        </w:tabs>
        <w:spacing w:before="0" w:after="0" w:line="360" w:lineRule="auto"/>
        <w:ind w:firstLine="567"/>
        <w:rPr>
          <w:i/>
          <w:szCs w:val="28"/>
          <w:u w:val="single"/>
        </w:rPr>
      </w:pPr>
      <w:r w:rsidRPr="003D1F48">
        <w:rPr>
          <w:sz w:val="24"/>
          <w:szCs w:val="24"/>
        </w:rPr>
        <w:br w:type="page"/>
      </w:r>
      <w:r w:rsidRPr="00E55790">
        <w:rPr>
          <w:i/>
          <w:szCs w:val="28"/>
          <w:u w:val="single"/>
        </w:rPr>
        <w:t>Котельная «</w:t>
      </w:r>
      <w:r>
        <w:rPr>
          <w:i/>
          <w:szCs w:val="28"/>
          <w:u w:val="single"/>
        </w:rPr>
        <w:t>Больнична</w:t>
      </w:r>
      <w:r w:rsidRPr="00E55790">
        <w:rPr>
          <w:i/>
          <w:szCs w:val="28"/>
          <w:u w:val="single"/>
        </w:rPr>
        <w:t>я»</w:t>
      </w:r>
    </w:p>
    <w:p w:rsidR="005651E4" w:rsidRPr="003D1F48" w:rsidRDefault="005651E4" w:rsidP="005651E4">
      <w:pPr>
        <w:jc w:val="right"/>
        <w:rPr>
          <w:rFonts w:ascii="Times New Roman" w:hAnsi="Times New Roman" w:cs="Times New Roman"/>
          <w:b/>
          <w:bCs/>
          <w:sz w:val="24"/>
          <w:szCs w:val="18"/>
        </w:rPr>
      </w:pPr>
      <w:r w:rsidRPr="003D1F48">
        <w:rPr>
          <w:rFonts w:ascii="Times New Roman" w:hAnsi="Times New Roman" w:cs="Times New Roman"/>
          <w:b/>
          <w:bCs/>
          <w:sz w:val="24"/>
          <w:szCs w:val="18"/>
        </w:rPr>
        <w:t xml:space="preserve">Таблица </w:t>
      </w:r>
      <w:r w:rsidR="00AB75DA">
        <w:rPr>
          <w:rFonts w:ascii="Times New Roman" w:hAnsi="Times New Roman" w:cs="Times New Roman"/>
          <w:b/>
          <w:bCs/>
          <w:sz w:val="24"/>
          <w:szCs w:val="18"/>
        </w:rPr>
        <w:t>2.7.</w:t>
      </w:r>
    </w:p>
    <w:tbl>
      <w:tblPr>
        <w:tblW w:w="10104" w:type="dxa"/>
        <w:tblInd w:w="93" w:type="dxa"/>
        <w:tblLook w:val="04A0"/>
      </w:tblPr>
      <w:tblGrid>
        <w:gridCol w:w="1788"/>
        <w:gridCol w:w="924"/>
        <w:gridCol w:w="924"/>
        <w:gridCol w:w="924"/>
        <w:gridCol w:w="924"/>
        <w:gridCol w:w="924"/>
        <w:gridCol w:w="924"/>
        <w:gridCol w:w="924"/>
        <w:gridCol w:w="924"/>
        <w:gridCol w:w="924"/>
      </w:tblGrid>
      <w:tr w:rsidR="005651E4" w:rsidRPr="003D1F48" w:rsidTr="005651E4">
        <w:trPr>
          <w:trHeight w:val="315"/>
        </w:trPr>
        <w:tc>
          <w:tcPr>
            <w:tcW w:w="1788" w:type="dxa"/>
            <w:tcBorders>
              <w:top w:val="single" w:sz="4" w:space="0" w:color="auto"/>
              <w:left w:val="single" w:sz="4" w:space="0" w:color="auto"/>
              <w:bottom w:val="single" w:sz="4" w:space="0" w:color="000000"/>
              <w:right w:val="nil"/>
            </w:tcBorders>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2012</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2013</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2014</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2015</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2016</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2017</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2018</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2022</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2027</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Установленная мощность источника, Гкал/ч</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2,2</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Располагаемая мощность источника, Гкал/час</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1,14</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Нетто мощность источника, Гкал/час</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1,129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F3937">
              <w:rPr>
                <w:rFonts w:ascii="Times New Roman" w:hAnsi="Times New Roman" w:cs="Times New Roman"/>
                <w:color w:val="000000"/>
              </w:rPr>
              <w:t>1,129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F3937">
              <w:rPr>
                <w:rFonts w:ascii="Times New Roman" w:hAnsi="Times New Roman" w:cs="Times New Roman"/>
                <w:color w:val="000000"/>
              </w:rPr>
              <w:t>1,129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F3937">
              <w:rPr>
                <w:rFonts w:ascii="Times New Roman" w:hAnsi="Times New Roman" w:cs="Times New Roman"/>
                <w:color w:val="000000"/>
              </w:rPr>
              <w:t>1,129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F3937">
              <w:rPr>
                <w:rFonts w:ascii="Times New Roman" w:hAnsi="Times New Roman" w:cs="Times New Roman"/>
                <w:color w:val="000000"/>
              </w:rPr>
              <w:t>1,129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F3937">
              <w:rPr>
                <w:rFonts w:ascii="Times New Roman" w:hAnsi="Times New Roman" w:cs="Times New Roman"/>
                <w:color w:val="000000"/>
              </w:rPr>
              <w:t>1,129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F3937">
              <w:rPr>
                <w:rFonts w:ascii="Times New Roman" w:hAnsi="Times New Roman" w:cs="Times New Roman"/>
                <w:color w:val="000000"/>
              </w:rPr>
              <w:t>1,129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F3937">
              <w:rPr>
                <w:rFonts w:ascii="Times New Roman" w:hAnsi="Times New Roman" w:cs="Times New Roman"/>
                <w:color w:val="000000"/>
              </w:rPr>
              <w:t>1,129</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F3937">
              <w:rPr>
                <w:rFonts w:ascii="Times New Roman" w:hAnsi="Times New Roman" w:cs="Times New Roman"/>
                <w:color w:val="000000"/>
              </w:rPr>
              <w:t>1,129</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Присоединенная нагрузка потребителей, Гкал/ч</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7683">
              <w:rPr>
                <w:rFonts w:ascii="Times New Roman" w:hAnsi="Times New Roman" w:cs="Times New Roman"/>
                <w:color w:val="000000"/>
              </w:rPr>
              <w:t>0,42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7683">
              <w:rPr>
                <w:rFonts w:ascii="Times New Roman" w:hAnsi="Times New Roman" w:cs="Times New Roman"/>
                <w:color w:val="000000"/>
              </w:rPr>
              <w:t>0,42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7683">
              <w:rPr>
                <w:rFonts w:ascii="Times New Roman" w:hAnsi="Times New Roman" w:cs="Times New Roman"/>
                <w:color w:val="000000"/>
              </w:rPr>
              <w:t>0,42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7683">
              <w:rPr>
                <w:rFonts w:ascii="Times New Roman" w:hAnsi="Times New Roman" w:cs="Times New Roman"/>
                <w:color w:val="000000"/>
              </w:rPr>
              <w:t>0,42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7683">
              <w:rPr>
                <w:rFonts w:ascii="Times New Roman" w:hAnsi="Times New Roman" w:cs="Times New Roman"/>
                <w:color w:val="000000"/>
              </w:rPr>
              <w:t>0,42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7683">
              <w:rPr>
                <w:rFonts w:ascii="Times New Roman" w:hAnsi="Times New Roman" w:cs="Times New Roman"/>
                <w:color w:val="000000"/>
              </w:rPr>
              <w:t>0,42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7683">
              <w:rPr>
                <w:rFonts w:ascii="Times New Roman" w:hAnsi="Times New Roman" w:cs="Times New Roman"/>
                <w:color w:val="000000"/>
              </w:rPr>
              <w:t>0,42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617683">
              <w:rPr>
                <w:rFonts w:ascii="Times New Roman" w:hAnsi="Times New Roman" w:cs="Times New Roman"/>
                <w:color w:val="000000"/>
              </w:rPr>
              <w:t>0,42</w:t>
            </w:r>
          </w:p>
        </w:tc>
      </w:tr>
    </w:tbl>
    <w:p w:rsidR="005651E4" w:rsidRPr="003D1F48" w:rsidRDefault="005651E4" w:rsidP="005651E4">
      <w:pPr>
        <w:ind w:firstLine="567"/>
        <w:rPr>
          <w:rFonts w:ascii="Times New Roman" w:hAnsi="Times New Roman" w:cs="Times New Roman"/>
          <w:sz w:val="24"/>
          <w:szCs w:val="24"/>
        </w:rPr>
      </w:pPr>
    </w:p>
    <w:p w:rsidR="005651E4" w:rsidRPr="006416F6" w:rsidRDefault="005651E4" w:rsidP="006416F6">
      <w:pPr>
        <w:pStyle w:val="211"/>
        <w:tabs>
          <w:tab w:val="left" w:pos="993"/>
        </w:tabs>
        <w:spacing w:before="0" w:after="0" w:line="360" w:lineRule="auto"/>
        <w:ind w:firstLine="567"/>
        <w:rPr>
          <w:i/>
          <w:szCs w:val="28"/>
          <w:u w:val="single"/>
        </w:rPr>
      </w:pPr>
      <w:r w:rsidRPr="00E55790">
        <w:rPr>
          <w:i/>
          <w:szCs w:val="28"/>
          <w:u w:val="single"/>
        </w:rPr>
        <w:t>Котельная «</w:t>
      </w:r>
      <w:r>
        <w:rPr>
          <w:i/>
          <w:szCs w:val="28"/>
          <w:u w:val="single"/>
        </w:rPr>
        <w:t>Северная</w:t>
      </w:r>
      <w:r w:rsidRPr="00E55790">
        <w:rPr>
          <w:i/>
          <w:szCs w:val="28"/>
          <w:u w:val="single"/>
        </w:rPr>
        <w:t>»</w:t>
      </w:r>
    </w:p>
    <w:p w:rsidR="005651E4" w:rsidRPr="003D1F48" w:rsidRDefault="005651E4" w:rsidP="005651E4">
      <w:pPr>
        <w:jc w:val="right"/>
        <w:rPr>
          <w:rFonts w:ascii="Times New Roman" w:hAnsi="Times New Roman" w:cs="Times New Roman"/>
          <w:b/>
          <w:bCs/>
          <w:sz w:val="24"/>
          <w:szCs w:val="18"/>
        </w:rPr>
      </w:pPr>
      <w:r w:rsidRPr="003D1F48">
        <w:rPr>
          <w:rFonts w:ascii="Times New Roman" w:hAnsi="Times New Roman" w:cs="Times New Roman"/>
          <w:b/>
          <w:bCs/>
          <w:sz w:val="24"/>
          <w:szCs w:val="18"/>
        </w:rPr>
        <w:t xml:space="preserve">Таблица </w:t>
      </w:r>
      <w:r w:rsidR="00AB75DA">
        <w:rPr>
          <w:rFonts w:ascii="Times New Roman" w:hAnsi="Times New Roman" w:cs="Times New Roman"/>
          <w:b/>
          <w:bCs/>
          <w:sz w:val="24"/>
          <w:szCs w:val="18"/>
        </w:rPr>
        <w:t>2.8.</w:t>
      </w:r>
    </w:p>
    <w:tbl>
      <w:tblPr>
        <w:tblW w:w="10104" w:type="dxa"/>
        <w:tblInd w:w="93" w:type="dxa"/>
        <w:tblLook w:val="04A0"/>
      </w:tblPr>
      <w:tblGrid>
        <w:gridCol w:w="1788"/>
        <w:gridCol w:w="924"/>
        <w:gridCol w:w="924"/>
        <w:gridCol w:w="924"/>
        <w:gridCol w:w="924"/>
        <w:gridCol w:w="924"/>
        <w:gridCol w:w="924"/>
        <w:gridCol w:w="924"/>
        <w:gridCol w:w="924"/>
        <w:gridCol w:w="924"/>
      </w:tblGrid>
      <w:tr w:rsidR="005651E4" w:rsidRPr="003D1F48" w:rsidTr="005651E4">
        <w:trPr>
          <w:trHeight w:val="315"/>
        </w:trPr>
        <w:tc>
          <w:tcPr>
            <w:tcW w:w="1788" w:type="dxa"/>
            <w:tcBorders>
              <w:top w:val="single" w:sz="4" w:space="0" w:color="auto"/>
              <w:left w:val="single" w:sz="4" w:space="0" w:color="auto"/>
              <w:bottom w:val="single" w:sz="4" w:space="0" w:color="000000"/>
              <w:right w:val="nil"/>
            </w:tcBorders>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2012</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2013</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2014</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2015</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2016</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2017</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2018</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2022</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2027</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Установленная мощность источника, Гкал/ч</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6,0</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Располагаемая мощность источника, Гкал/час</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4,57</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4,57</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4,57</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4,57</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4,57</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4,57</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4,57</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4,57</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4,57</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Нетто мощность источника, Гкал/час</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4,524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4,524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4,524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4,524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4,524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4,524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4,524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4,524</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4,524</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Присоединенная нагрузка потребителей, Гкал/ч</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1,88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375FE7">
              <w:rPr>
                <w:rFonts w:ascii="Times New Roman" w:hAnsi="Times New Roman" w:cs="Times New Roman"/>
                <w:color w:val="000000"/>
              </w:rPr>
              <w:t>1,88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375FE7">
              <w:rPr>
                <w:rFonts w:ascii="Times New Roman" w:hAnsi="Times New Roman" w:cs="Times New Roman"/>
                <w:color w:val="000000"/>
              </w:rPr>
              <w:t>1,88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375FE7">
              <w:rPr>
                <w:rFonts w:ascii="Times New Roman" w:hAnsi="Times New Roman" w:cs="Times New Roman"/>
                <w:color w:val="000000"/>
              </w:rPr>
              <w:t>1,88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375FE7">
              <w:rPr>
                <w:rFonts w:ascii="Times New Roman" w:hAnsi="Times New Roman" w:cs="Times New Roman"/>
                <w:color w:val="000000"/>
              </w:rPr>
              <w:t>1,88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375FE7">
              <w:rPr>
                <w:rFonts w:ascii="Times New Roman" w:hAnsi="Times New Roman" w:cs="Times New Roman"/>
                <w:color w:val="000000"/>
              </w:rPr>
              <w:t>1,88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375FE7">
              <w:rPr>
                <w:rFonts w:ascii="Times New Roman" w:hAnsi="Times New Roman" w:cs="Times New Roman"/>
                <w:color w:val="000000"/>
              </w:rPr>
              <w:t>1,88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375FE7">
              <w:rPr>
                <w:rFonts w:ascii="Times New Roman" w:hAnsi="Times New Roman" w:cs="Times New Roman"/>
                <w:color w:val="000000"/>
              </w:rPr>
              <w:t>1,88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375FE7">
              <w:rPr>
                <w:rFonts w:ascii="Times New Roman" w:hAnsi="Times New Roman" w:cs="Times New Roman"/>
                <w:color w:val="000000"/>
              </w:rPr>
              <w:t>1,88</w:t>
            </w:r>
          </w:p>
        </w:tc>
      </w:tr>
    </w:tbl>
    <w:p w:rsidR="005651E4" w:rsidRPr="006416F6" w:rsidRDefault="005651E4" w:rsidP="006416F6">
      <w:pPr>
        <w:pStyle w:val="211"/>
        <w:tabs>
          <w:tab w:val="left" w:pos="993"/>
        </w:tabs>
        <w:spacing w:before="0" w:after="0" w:line="360" w:lineRule="auto"/>
        <w:ind w:firstLine="567"/>
        <w:rPr>
          <w:i/>
          <w:szCs w:val="28"/>
          <w:u w:val="single"/>
        </w:rPr>
      </w:pPr>
      <w:r w:rsidRPr="00E55790">
        <w:rPr>
          <w:i/>
          <w:szCs w:val="28"/>
          <w:u w:val="single"/>
        </w:rPr>
        <w:t>Котельная «</w:t>
      </w:r>
      <w:r>
        <w:rPr>
          <w:i/>
          <w:szCs w:val="28"/>
          <w:u w:val="single"/>
        </w:rPr>
        <w:t>Центральная</w:t>
      </w:r>
      <w:r w:rsidRPr="00E55790">
        <w:rPr>
          <w:i/>
          <w:szCs w:val="28"/>
          <w:u w:val="single"/>
        </w:rPr>
        <w:t>»</w:t>
      </w:r>
    </w:p>
    <w:p w:rsidR="005651E4" w:rsidRPr="003D1F48" w:rsidRDefault="005651E4" w:rsidP="005651E4">
      <w:pPr>
        <w:jc w:val="right"/>
        <w:rPr>
          <w:rFonts w:ascii="Times New Roman" w:hAnsi="Times New Roman" w:cs="Times New Roman"/>
          <w:b/>
          <w:bCs/>
          <w:sz w:val="24"/>
          <w:szCs w:val="18"/>
        </w:rPr>
      </w:pPr>
      <w:r w:rsidRPr="003D1F48">
        <w:rPr>
          <w:rFonts w:ascii="Times New Roman" w:hAnsi="Times New Roman" w:cs="Times New Roman"/>
          <w:b/>
          <w:bCs/>
          <w:sz w:val="24"/>
          <w:szCs w:val="18"/>
        </w:rPr>
        <w:t xml:space="preserve">Таблица </w:t>
      </w:r>
      <w:r w:rsidR="00AB75DA">
        <w:rPr>
          <w:rFonts w:ascii="Times New Roman" w:hAnsi="Times New Roman" w:cs="Times New Roman"/>
          <w:b/>
          <w:bCs/>
          <w:sz w:val="24"/>
          <w:szCs w:val="18"/>
        </w:rPr>
        <w:t>2.9.</w:t>
      </w:r>
    </w:p>
    <w:tbl>
      <w:tblPr>
        <w:tblW w:w="10104" w:type="dxa"/>
        <w:tblInd w:w="93" w:type="dxa"/>
        <w:tblLook w:val="04A0"/>
      </w:tblPr>
      <w:tblGrid>
        <w:gridCol w:w="1788"/>
        <w:gridCol w:w="924"/>
        <w:gridCol w:w="924"/>
        <w:gridCol w:w="924"/>
        <w:gridCol w:w="924"/>
        <w:gridCol w:w="924"/>
        <w:gridCol w:w="924"/>
        <w:gridCol w:w="924"/>
        <w:gridCol w:w="924"/>
        <w:gridCol w:w="924"/>
      </w:tblGrid>
      <w:tr w:rsidR="005651E4" w:rsidRPr="003D1F48" w:rsidTr="005651E4">
        <w:trPr>
          <w:trHeight w:val="315"/>
        </w:trPr>
        <w:tc>
          <w:tcPr>
            <w:tcW w:w="1788" w:type="dxa"/>
            <w:tcBorders>
              <w:top w:val="single" w:sz="4" w:space="0" w:color="auto"/>
              <w:left w:val="single" w:sz="4" w:space="0" w:color="auto"/>
              <w:bottom w:val="single" w:sz="4" w:space="0" w:color="000000"/>
              <w:right w:val="nil"/>
            </w:tcBorders>
            <w:vAlign w:val="center"/>
            <w:hideMark/>
          </w:tcPr>
          <w:p w:rsidR="005651E4" w:rsidRPr="003D1F48" w:rsidRDefault="005651E4" w:rsidP="001C127F">
            <w:pPr>
              <w:spacing w:after="0"/>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2012</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2013</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2014</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2015</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2016</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2017</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2018</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2022</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2027</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Установленная мощность источника, Гкал/ч</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7,5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7,5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7,5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7,5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7,5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7,5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7,5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7,5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7,5</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Располагаемая мощность источника, Гкал/час</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4,18</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Нетто мощность источника, Гкал/час</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1BD3">
              <w:rPr>
                <w:rFonts w:ascii="Times New Roman" w:hAnsi="Times New Roman" w:cs="Times New Roman"/>
                <w:color w:val="000000"/>
              </w:rPr>
              <w:t>4,138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1BD3">
              <w:rPr>
                <w:rFonts w:ascii="Times New Roman" w:hAnsi="Times New Roman" w:cs="Times New Roman"/>
                <w:color w:val="000000"/>
              </w:rPr>
              <w:t>4,138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1BD3">
              <w:rPr>
                <w:rFonts w:ascii="Times New Roman" w:hAnsi="Times New Roman" w:cs="Times New Roman"/>
                <w:color w:val="000000"/>
              </w:rPr>
              <w:t>4,138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1BD3">
              <w:rPr>
                <w:rFonts w:ascii="Times New Roman" w:hAnsi="Times New Roman" w:cs="Times New Roman"/>
                <w:color w:val="000000"/>
              </w:rPr>
              <w:t>4,138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1BD3">
              <w:rPr>
                <w:rFonts w:ascii="Times New Roman" w:hAnsi="Times New Roman" w:cs="Times New Roman"/>
                <w:color w:val="000000"/>
              </w:rPr>
              <w:t>4,138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1BD3">
              <w:rPr>
                <w:rFonts w:ascii="Times New Roman" w:hAnsi="Times New Roman" w:cs="Times New Roman"/>
                <w:color w:val="000000"/>
              </w:rPr>
              <w:t>4,138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1BD3">
              <w:rPr>
                <w:rFonts w:ascii="Times New Roman" w:hAnsi="Times New Roman" w:cs="Times New Roman"/>
                <w:color w:val="000000"/>
              </w:rPr>
              <w:t>4,138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1BD3">
              <w:rPr>
                <w:rFonts w:ascii="Times New Roman" w:hAnsi="Times New Roman" w:cs="Times New Roman"/>
                <w:color w:val="000000"/>
              </w:rPr>
              <w:t>4,138</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Присоединенная нагрузка потребителей, Гкал/ч</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1,505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3CBD">
              <w:rPr>
                <w:rFonts w:ascii="Times New Roman" w:hAnsi="Times New Roman" w:cs="Times New Roman"/>
                <w:color w:val="000000"/>
              </w:rPr>
              <w:t>1,505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3CBD">
              <w:rPr>
                <w:rFonts w:ascii="Times New Roman" w:hAnsi="Times New Roman" w:cs="Times New Roman"/>
                <w:color w:val="000000"/>
              </w:rPr>
              <w:t>1,505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3CBD">
              <w:rPr>
                <w:rFonts w:ascii="Times New Roman" w:hAnsi="Times New Roman" w:cs="Times New Roman"/>
                <w:color w:val="000000"/>
              </w:rPr>
              <w:t>1,505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3CBD">
              <w:rPr>
                <w:rFonts w:ascii="Times New Roman" w:hAnsi="Times New Roman" w:cs="Times New Roman"/>
                <w:color w:val="000000"/>
              </w:rPr>
              <w:t>1,505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3CBD">
              <w:rPr>
                <w:rFonts w:ascii="Times New Roman" w:hAnsi="Times New Roman" w:cs="Times New Roman"/>
                <w:color w:val="000000"/>
              </w:rPr>
              <w:t>1,505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3CBD">
              <w:rPr>
                <w:rFonts w:ascii="Times New Roman" w:hAnsi="Times New Roman" w:cs="Times New Roman"/>
                <w:color w:val="000000"/>
              </w:rPr>
              <w:t>1,505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3CBD">
              <w:rPr>
                <w:rFonts w:ascii="Times New Roman" w:hAnsi="Times New Roman" w:cs="Times New Roman"/>
                <w:color w:val="000000"/>
              </w:rPr>
              <w:t>1,505</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63CBD">
              <w:rPr>
                <w:rFonts w:ascii="Times New Roman" w:hAnsi="Times New Roman" w:cs="Times New Roman"/>
                <w:color w:val="000000"/>
              </w:rPr>
              <w:t>1,505</w:t>
            </w:r>
          </w:p>
        </w:tc>
      </w:tr>
    </w:tbl>
    <w:p w:rsidR="005651E4" w:rsidRPr="006416F6" w:rsidRDefault="005651E4" w:rsidP="006416F6">
      <w:pPr>
        <w:pStyle w:val="211"/>
        <w:tabs>
          <w:tab w:val="left" w:pos="993"/>
        </w:tabs>
        <w:spacing w:before="0" w:after="0" w:line="360" w:lineRule="auto"/>
        <w:ind w:firstLine="567"/>
        <w:rPr>
          <w:i/>
          <w:szCs w:val="28"/>
          <w:u w:val="single"/>
        </w:rPr>
      </w:pPr>
      <w:r w:rsidRPr="00E55790">
        <w:rPr>
          <w:i/>
          <w:szCs w:val="28"/>
          <w:u w:val="single"/>
        </w:rPr>
        <w:t>Котельная «</w:t>
      </w:r>
      <w:r>
        <w:rPr>
          <w:i/>
          <w:szCs w:val="28"/>
          <w:u w:val="single"/>
        </w:rPr>
        <w:t>Южная</w:t>
      </w:r>
      <w:r w:rsidRPr="00E55790">
        <w:rPr>
          <w:i/>
          <w:szCs w:val="28"/>
          <w:u w:val="single"/>
        </w:rPr>
        <w:t>»</w:t>
      </w:r>
    </w:p>
    <w:p w:rsidR="005651E4" w:rsidRPr="003D1F48" w:rsidRDefault="005651E4" w:rsidP="005651E4">
      <w:pPr>
        <w:jc w:val="right"/>
        <w:rPr>
          <w:rFonts w:ascii="Times New Roman" w:hAnsi="Times New Roman" w:cs="Times New Roman"/>
          <w:b/>
          <w:bCs/>
          <w:sz w:val="24"/>
          <w:szCs w:val="18"/>
        </w:rPr>
      </w:pPr>
      <w:r w:rsidRPr="003D1F48">
        <w:rPr>
          <w:rFonts w:ascii="Times New Roman" w:hAnsi="Times New Roman" w:cs="Times New Roman"/>
          <w:b/>
          <w:bCs/>
          <w:sz w:val="24"/>
          <w:szCs w:val="18"/>
        </w:rPr>
        <w:t xml:space="preserve">Таблица </w:t>
      </w:r>
      <w:r w:rsidR="00AB75DA">
        <w:rPr>
          <w:rFonts w:ascii="Times New Roman" w:hAnsi="Times New Roman" w:cs="Times New Roman"/>
          <w:b/>
          <w:bCs/>
          <w:sz w:val="24"/>
          <w:szCs w:val="18"/>
        </w:rPr>
        <w:t>2.10.</w:t>
      </w:r>
    </w:p>
    <w:tbl>
      <w:tblPr>
        <w:tblW w:w="10104" w:type="dxa"/>
        <w:tblInd w:w="93" w:type="dxa"/>
        <w:tblLook w:val="04A0"/>
      </w:tblPr>
      <w:tblGrid>
        <w:gridCol w:w="1788"/>
        <w:gridCol w:w="924"/>
        <w:gridCol w:w="924"/>
        <w:gridCol w:w="924"/>
        <w:gridCol w:w="924"/>
        <w:gridCol w:w="924"/>
        <w:gridCol w:w="924"/>
        <w:gridCol w:w="924"/>
        <w:gridCol w:w="924"/>
        <w:gridCol w:w="924"/>
      </w:tblGrid>
      <w:tr w:rsidR="005651E4" w:rsidRPr="003D1F48" w:rsidTr="005651E4">
        <w:trPr>
          <w:trHeight w:val="315"/>
        </w:trPr>
        <w:tc>
          <w:tcPr>
            <w:tcW w:w="1788" w:type="dxa"/>
            <w:tcBorders>
              <w:top w:val="single" w:sz="4" w:space="0" w:color="auto"/>
              <w:left w:val="single" w:sz="4" w:space="0" w:color="auto"/>
              <w:bottom w:val="single" w:sz="4" w:space="0" w:color="000000"/>
              <w:right w:val="nil"/>
            </w:tcBorders>
            <w:vAlign w:val="center"/>
            <w:hideMark/>
          </w:tcPr>
          <w:p w:rsidR="005651E4" w:rsidRPr="003D1F48" w:rsidRDefault="005651E4" w:rsidP="001C127F">
            <w:pPr>
              <w:spacing w:after="0"/>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2012</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2013</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2014</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2015</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2016</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2017</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2018</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2022</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5651E4" w:rsidRPr="003D1F48" w:rsidRDefault="005651E4" w:rsidP="001C127F">
            <w:pPr>
              <w:spacing w:after="0"/>
              <w:jc w:val="center"/>
              <w:rPr>
                <w:rFonts w:ascii="Times New Roman" w:hAnsi="Times New Roman" w:cs="Times New Roman"/>
                <w:color w:val="000000"/>
              </w:rPr>
            </w:pPr>
            <w:r w:rsidRPr="003D1F48">
              <w:rPr>
                <w:rFonts w:ascii="Times New Roman" w:hAnsi="Times New Roman" w:cs="Times New Roman"/>
                <w:color w:val="000000"/>
              </w:rPr>
              <w:t>2027</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Установленная мощность источника, Гкал/ч</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E52E97">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E52E97">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E52E97">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E52E97">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E52E97">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E52E97">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E52E97">
              <w:rPr>
                <w:rFonts w:ascii="Times New Roman" w:hAnsi="Times New Roman" w:cs="Times New Roman"/>
                <w:color w:val="000000"/>
              </w:rPr>
              <w:t>60</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E52E97">
              <w:rPr>
                <w:rFonts w:ascii="Times New Roman" w:hAnsi="Times New Roman" w:cs="Times New Roman"/>
                <w:color w:val="000000"/>
              </w:rPr>
              <w:t>60</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Располагаемая мощность источника, Гкал/час</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26,2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30A6">
              <w:rPr>
                <w:rFonts w:ascii="Times New Roman" w:hAnsi="Times New Roman" w:cs="Times New Roman"/>
                <w:color w:val="000000"/>
              </w:rPr>
              <w:t>26,2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30A6">
              <w:rPr>
                <w:rFonts w:ascii="Times New Roman" w:hAnsi="Times New Roman" w:cs="Times New Roman"/>
                <w:color w:val="000000"/>
              </w:rPr>
              <w:t>26,2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30A6">
              <w:rPr>
                <w:rFonts w:ascii="Times New Roman" w:hAnsi="Times New Roman" w:cs="Times New Roman"/>
                <w:color w:val="000000"/>
              </w:rPr>
              <w:t>26,2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30A6">
              <w:rPr>
                <w:rFonts w:ascii="Times New Roman" w:hAnsi="Times New Roman" w:cs="Times New Roman"/>
                <w:color w:val="000000"/>
              </w:rPr>
              <w:t>26,2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30A6">
              <w:rPr>
                <w:rFonts w:ascii="Times New Roman" w:hAnsi="Times New Roman" w:cs="Times New Roman"/>
                <w:color w:val="000000"/>
              </w:rPr>
              <w:t>26,2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30A6">
              <w:rPr>
                <w:rFonts w:ascii="Times New Roman" w:hAnsi="Times New Roman" w:cs="Times New Roman"/>
                <w:color w:val="000000"/>
              </w:rPr>
              <w:t>26,2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30A6">
              <w:rPr>
                <w:rFonts w:ascii="Times New Roman" w:hAnsi="Times New Roman" w:cs="Times New Roman"/>
                <w:color w:val="000000"/>
              </w:rPr>
              <w:t>26,2</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F830A6">
              <w:rPr>
                <w:rFonts w:ascii="Times New Roman" w:hAnsi="Times New Roman" w:cs="Times New Roman"/>
                <w:color w:val="000000"/>
              </w:rPr>
              <w:t>26,2</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Нетто мощность источника, Гкал/час</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25,938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860362">
              <w:rPr>
                <w:rFonts w:ascii="Times New Roman" w:hAnsi="Times New Roman" w:cs="Times New Roman"/>
                <w:color w:val="000000"/>
              </w:rPr>
              <w:t>25,938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860362">
              <w:rPr>
                <w:rFonts w:ascii="Times New Roman" w:hAnsi="Times New Roman" w:cs="Times New Roman"/>
                <w:color w:val="000000"/>
              </w:rPr>
              <w:t>25,938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860362">
              <w:rPr>
                <w:rFonts w:ascii="Times New Roman" w:hAnsi="Times New Roman" w:cs="Times New Roman"/>
                <w:color w:val="000000"/>
              </w:rPr>
              <w:t>25,938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860362">
              <w:rPr>
                <w:rFonts w:ascii="Times New Roman" w:hAnsi="Times New Roman" w:cs="Times New Roman"/>
                <w:color w:val="000000"/>
              </w:rPr>
              <w:t>25,938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860362">
              <w:rPr>
                <w:rFonts w:ascii="Times New Roman" w:hAnsi="Times New Roman" w:cs="Times New Roman"/>
                <w:color w:val="000000"/>
              </w:rPr>
              <w:t>25,938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860362">
              <w:rPr>
                <w:rFonts w:ascii="Times New Roman" w:hAnsi="Times New Roman" w:cs="Times New Roman"/>
                <w:color w:val="000000"/>
              </w:rPr>
              <w:t>25,938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860362">
              <w:rPr>
                <w:rFonts w:ascii="Times New Roman" w:hAnsi="Times New Roman" w:cs="Times New Roman"/>
                <w:color w:val="000000"/>
              </w:rPr>
              <w:t>25,938</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860362">
              <w:rPr>
                <w:rFonts w:ascii="Times New Roman" w:hAnsi="Times New Roman" w:cs="Times New Roman"/>
                <w:color w:val="000000"/>
              </w:rPr>
              <w:t>25,938</w:t>
            </w:r>
          </w:p>
        </w:tc>
      </w:tr>
      <w:tr w:rsidR="005651E4" w:rsidRPr="003D1F48" w:rsidTr="005651E4">
        <w:trPr>
          <w:trHeight w:val="70"/>
        </w:trPr>
        <w:tc>
          <w:tcPr>
            <w:tcW w:w="1788" w:type="dxa"/>
            <w:tcBorders>
              <w:top w:val="nil"/>
              <w:left w:val="single" w:sz="4" w:space="0" w:color="auto"/>
              <w:bottom w:val="single" w:sz="4" w:space="0" w:color="auto"/>
              <w:right w:val="single" w:sz="4" w:space="0" w:color="auto"/>
            </w:tcBorders>
            <w:shd w:val="clear" w:color="auto" w:fill="auto"/>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eastAsia="Calibri" w:hAnsi="Times New Roman" w:cs="Times New Roman"/>
                <w:color w:val="000000"/>
              </w:rPr>
              <w:t>Присоединенная нагрузка потребителей, Гкал/ч</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12,06</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53985">
              <w:rPr>
                <w:rFonts w:ascii="Times New Roman" w:hAnsi="Times New Roman" w:cs="Times New Roman"/>
                <w:color w:val="000000"/>
              </w:rPr>
              <w:t>12,06</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53985">
              <w:rPr>
                <w:rFonts w:ascii="Times New Roman" w:hAnsi="Times New Roman" w:cs="Times New Roman"/>
                <w:color w:val="000000"/>
              </w:rPr>
              <w:t>12,06</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53985">
              <w:rPr>
                <w:rFonts w:ascii="Times New Roman" w:hAnsi="Times New Roman" w:cs="Times New Roman"/>
                <w:color w:val="000000"/>
              </w:rPr>
              <w:t>12,06</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53985">
              <w:rPr>
                <w:rFonts w:ascii="Times New Roman" w:hAnsi="Times New Roman" w:cs="Times New Roman"/>
                <w:color w:val="000000"/>
              </w:rPr>
              <w:t>12,06</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53985">
              <w:rPr>
                <w:rFonts w:ascii="Times New Roman" w:hAnsi="Times New Roman" w:cs="Times New Roman"/>
                <w:color w:val="000000"/>
              </w:rPr>
              <w:t>12,06</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53985">
              <w:rPr>
                <w:rFonts w:ascii="Times New Roman" w:hAnsi="Times New Roman" w:cs="Times New Roman"/>
                <w:color w:val="000000"/>
              </w:rPr>
              <w:t>12,06</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53985">
              <w:rPr>
                <w:rFonts w:ascii="Times New Roman" w:hAnsi="Times New Roman" w:cs="Times New Roman"/>
                <w:color w:val="000000"/>
              </w:rPr>
              <w:t>12,06</w:t>
            </w:r>
          </w:p>
        </w:tc>
        <w:tc>
          <w:tcPr>
            <w:tcW w:w="924" w:type="dxa"/>
            <w:tcBorders>
              <w:top w:val="nil"/>
              <w:left w:val="nil"/>
              <w:bottom w:val="single" w:sz="4" w:space="0" w:color="auto"/>
              <w:right w:val="single" w:sz="4" w:space="0" w:color="auto"/>
            </w:tcBorders>
            <w:shd w:val="clear" w:color="auto" w:fill="auto"/>
            <w:noWrap/>
            <w:vAlign w:val="center"/>
            <w:hideMark/>
          </w:tcPr>
          <w:p w:rsidR="005651E4" w:rsidRDefault="005651E4" w:rsidP="005651E4">
            <w:pPr>
              <w:jc w:val="center"/>
            </w:pPr>
            <w:r w:rsidRPr="00A53985">
              <w:rPr>
                <w:rFonts w:ascii="Times New Roman" w:hAnsi="Times New Roman" w:cs="Times New Roman"/>
                <w:color w:val="000000"/>
              </w:rPr>
              <w:t>12,06</w:t>
            </w:r>
          </w:p>
        </w:tc>
      </w:tr>
    </w:tbl>
    <w:p w:rsidR="005651E4" w:rsidRPr="003D1F48" w:rsidRDefault="005651E4" w:rsidP="005651E4">
      <w:pPr>
        <w:ind w:firstLine="567"/>
        <w:rPr>
          <w:rFonts w:ascii="Times New Roman" w:hAnsi="Times New Roman" w:cs="Times New Roman"/>
          <w:sz w:val="24"/>
          <w:szCs w:val="24"/>
        </w:rPr>
      </w:pPr>
    </w:p>
    <w:p w:rsidR="000608D8" w:rsidRPr="00482F56" w:rsidRDefault="000608D8" w:rsidP="001C127F">
      <w:pPr>
        <w:spacing w:after="0" w:line="360" w:lineRule="auto"/>
        <w:jc w:val="both"/>
        <w:rPr>
          <w:rFonts w:ascii="Times New Roman" w:hAnsi="Times New Roman" w:cs="Times New Roman"/>
        </w:rPr>
      </w:pPr>
    </w:p>
    <w:p w:rsidR="000608D8" w:rsidRPr="00482F56" w:rsidRDefault="00470E32" w:rsidP="00470E32">
      <w:pPr>
        <w:pStyle w:val="2"/>
      </w:pPr>
      <w:bookmarkStart w:id="19" w:name="_Toc361912208"/>
      <w:r>
        <w:t>С</w:t>
      </w:r>
      <w:r w:rsidR="000608D8" w:rsidRPr="00482F56">
        <w:t>уществующие и перспективные значения установленной тепловой мощности  основного оборудования источника/источников тепловой энергии.</w:t>
      </w:r>
      <w:bookmarkEnd w:id="19"/>
    </w:p>
    <w:p w:rsidR="00D00EA6" w:rsidRDefault="00D00EA6" w:rsidP="004F60C5">
      <w:pPr>
        <w:spacing w:after="0"/>
        <w:rPr>
          <w:rFonts w:ascii="Times New Roman" w:hAnsi="Times New Roman" w:cs="Times New Roman"/>
          <w:sz w:val="24"/>
          <w:szCs w:val="24"/>
        </w:rPr>
      </w:pPr>
    </w:p>
    <w:p w:rsidR="005651E4" w:rsidRPr="003D1F48" w:rsidRDefault="005651E4" w:rsidP="005651E4">
      <w:pPr>
        <w:spacing w:line="360" w:lineRule="auto"/>
        <w:jc w:val="both"/>
        <w:rPr>
          <w:rFonts w:ascii="Times New Roman" w:hAnsi="Times New Roman" w:cs="Times New Roman"/>
          <w:sz w:val="28"/>
          <w:szCs w:val="28"/>
        </w:rPr>
      </w:pPr>
      <w:r w:rsidRPr="003D1F48">
        <w:rPr>
          <w:rFonts w:ascii="Times New Roman" w:hAnsi="Times New Roman" w:cs="Times New Roman"/>
          <w:sz w:val="28"/>
          <w:szCs w:val="28"/>
        </w:rPr>
        <w:t>Перспективные значения установленной тепловой мощности основного оборудования источников теплоснабжения представлены ниже.</w:t>
      </w:r>
    </w:p>
    <w:p w:rsidR="005651E4" w:rsidRPr="003D1F48" w:rsidRDefault="005651E4" w:rsidP="005651E4">
      <w:pPr>
        <w:jc w:val="right"/>
        <w:rPr>
          <w:rFonts w:ascii="Times New Roman" w:hAnsi="Times New Roman" w:cs="Times New Roman"/>
          <w:b/>
          <w:bCs/>
          <w:sz w:val="24"/>
          <w:szCs w:val="18"/>
        </w:rPr>
      </w:pPr>
      <w:r>
        <w:rPr>
          <w:rFonts w:ascii="Times New Roman" w:hAnsi="Times New Roman" w:cs="Times New Roman"/>
          <w:b/>
          <w:bCs/>
          <w:sz w:val="24"/>
          <w:szCs w:val="18"/>
        </w:rPr>
        <w:t xml:space="preserve">Таблица </w:t>
      </w:r>
      <w:r w:rsidR="00AB75DA">
        <w:rPr>
          <w:rFonts w:ascii="Times New Roman" w:hAnsi="Times New Roman" w:cs="Times New Roman"/>
          <w:b/>
          <w:bCs/>
          <w:sz w:val="24"/>
          <w:szCs w:val="18"/>
        </w:rPr>
        <w:t>2.11.</w:t>
      </w:r>
    </w:p>
    <w:tbl>
      <w:tblPr>
        <w:tblW w:w="101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10"/>
        <w:gridCol w:w="729"/>
        <w:gridCol w:w="1628"/>
        <w:gridCol w:w="1628"/>
        <w:gridCol w:w="850"/>
        <w:gridCol w:w="739"/>
        <w:gridCol w:w="739"/>
        <w:gridCol w:w="781"/>
        <w:gridCol w:w="781"/>
        <w:gridCol w:w="717"/>
      </w:tblGrid>
      <w:tr w:rsidR="005651E4" w:rsidRPr="003D1F48" w:rsidTr="005651E4">
        <w:trPr>
          <w:trHeight w:val="660"/>
        </w:trPr>
        <w:tc>
          <w:tcPr>
            <w:tcW w:w="1510" w:type="dxa"/>
            <w:vMerge w:val="restart"/>
            <w:vAlign w:val="center"/>
          </w:tcPr>
          <w:p w:rsidR="005651E4" w:rsidRPr="003D1F48" w:rsidRDefault="005651E4" w:rsidP="005651E4">
            <w:pPr>
              <w:jc w:val="center"/>
              <w:rPr>
                <w:rFonts w:ascii="Times New Roman" w:hAnsi="Times New Roman" w:cs="Times New Roman"/>
                <w:b/>
              </w:rPr>
            </w:pPr>
            <w:r w:rsidRPr="003D1F48">
              <w:rPr>
                <w:rFonts w:ascii="Times New Roman" w:hAnsi="Times New Roman" w:cs="Times New Roman"/>
              </w:rPr>
              <w:t>Марка котла</w:t>
            </w:r>
          </w:p>
        </w:tc>
        <w:tc>
          <w:tcPr>
            <w:tcW w:w="8592" w:type="dxa"/>
            <w:gridSpan w:val="9"/>
            <w:tcBorders>
              <w:bottom w:val="single" w:sz="4" w:space="0" w:color="auto"/>
            </w:tcBorders>
            <w:vAlign w:val="center"/>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установленная тепловая мощность, Гкал/ч (т/час)</w:t>
            </w:r>
          </w:p>
        </w:tc>
      </w:tr>
      <w:tr w:rsidR="005651E4" w:rsidRPr="003D1F48" w:rsidTr="005651E4">
        <w:trPr>
          <w:trHeight w:val="489"/>
        </w:trPr>
        <w:tc>
          <w:tcPr>
            <w:tcW w:w="1510" w:type="dxa"/>
            <w:vMerge/>
            <w:vAlign w:val="center"/>
          </w:tcPr>
          <w:p w:rsidR="005651E4" w:rsidRPr="003D1F48" w:rsidRDefault="005651E4" w:rsidP="005651E4">
            <w:pPr>
              <w:jc w:val="center"/>
              <w:rPr>
                <w:rFonts w:ascii="Times New Roman" w:hAnsi="Times New Roman" w:cs="Times New Roman"/>
              </w:rPr>
            </w:pPr>
          </w:p>
        </w:tc>
        <w:tc>
          <w:tcPr>
            <w:tcW w:w="729" w:type="dxa"/>
            <w:tcBorders>
              <w:top w:val="single" w:sz="4" w:space="0" w:color="auto"/>
            </w:tcBorders>
            <w:vAlign w:val="center"/>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2012</w:t>
            </w:r>
          </w:p>
        </w:tc>
        <w:tc>
          <w:tcPr>
            <w:tcW w:w="1628" w:type="dxa"/>
            <w:tcBorders>
              <w:top w:val="single" w:sz="4" w:space="0" w:color="auto"/>
            </w:tcBorders>
            <w:vAlign w:val="center"/>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2013</w:t>
            </w:r>
          </w:p>
        </w:tc>
        <w:tc>
          <w:tcPr>
            <w:tcW w:w="1628" w:type="dxa"/>
            <w:tcBorders>
              <w:top w:val="single" w:sz="4" w:space="0" w:color="auto"/>
            </w:tcBorders>
            <w:vAlign w:val="center"/>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2014</w:t>
            </w:r>
          </w:p>
        </w:tc>
        <w:tc>
          <w:tcPr>
            <w:tcW w:w="850" w:type="dxa"/>
            <w:tcBorders>
              <w:top w:val="single" w:sz="4" w:space="0" w:color="auto"/>
            </w:tcBorders>
            <w:vAlign w:val="center"/>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2015</w:t>
            </w:r>
          </w:p>
        </w:tc>
        <w:tc>
          <w:tcPr>
            <w:tcW w:w="739" w:type="dxa"/>
            <w:tcBorders>
              <w:top w:val="single" w:sz="4" w:space="0" w:color="auto"/>
            </w:tcBorders>
            <w:vAlign w:val="center"/>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2016</w:t>
            </w:r>
          </w:p>
        </w:tc>
        <w:tc>
          <w:tcPr>
            <w:tcW w:w="739" w:type="dxa"/>
            <w:tcBorders>
              <w:top w:val="single" w:sz="4" w:space="0" w:color="auto"/>
            </w:tcBorders>
            <w:vAlign w:val="center"/>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2017</w:t>
            </w:r>
          </w:p>
        </w:tc>
        <w:tc>
          <w:tcPr>
            <w:tcW w:w="781" w:type="dxa"/>
            <w:tcBorders>
              <w:top w:val="single" w:sz="4" w:space="0" w:color="auto"/>
            </w:tcBorders>
            <w:vAlign w:val="center"/>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2018</w:t>
            </w:r>
          </w:p>
        </w:tc>
        <w:tc>
          <w:tcPr>
            <w:tcW w:w="781" w:type="dxa"/>
            <w:tcBorders>
              <w:top w:val="single" w:sz="4" w:space="0" w:color="auto"/>
            </w:tcBorders>
            <w:vAlign w:val="center"/>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2022</w:t>
            </w:r>
          </w:p>
        </w:tc>
        <w:tc>
          <w:tcPr>
            <w:tcW w:w="717" w:type="dxa"/>
            <w:tcBorders>
              <w:top w:val="single" w:sz="4" w:space="0" w:color="auto"/>
            </w:tcBorders>
            <w:vAlign w:val="center"/>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2025</w:t>
            </w:r>
          </w:p>
        </w:tc>
      </w:tr>
      <w:tr w:rsidR="005651E4" w:rsidRPr="003D1F48" w:rsidTr="005651E4">
        <w:trPr>
          <w:trHeight w:val="276"/>
        </w:trPr>
        <w:tc>
          <w:tcPr>
            <w:tcW w:w="10102" w:type="dxa"/>
            <w:gridSpan w:val="10"/>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rPr>
              <w:t>Котельная «Школьная»</w:t>
            </w:r>
          </w:p>
        </w:tc>
      </w:tr>
      <w:tr w:rsidR="005651E4" w:rsidRPr="003D1F48" w:rsidTr="005651E4">
        <w:trPr>
          <w:trHeight w:val="276"/>
        </w:trPr>
        <w:tc>
          <w:tcPr>
            <w:tcW w:w="1510" w:type="dxa"/>
            <w:vAlign w:val="center"/>
          </w:tcPr>
          <w:p w:rsidR="005651E4" w:rsidRPr="00760BB7" w:rsidRDefault="005651E4" w:rsidP="005651E4">
            <w:pPr>
              <w:jc w:val="center"/>
              <w:rPr>
                <w:rFonts w:ascii="Times New Roman" w:hAnsi="Times New Roman" w:cs="Times New Roman"/>
                <w:color w:val="000000"/>
                <w:lang w:val="en-US"/>
              </w:rPr>
            </w:pPr>
            <w:r>
              <w:rPr>
                <w:rFonts w:ascii="Times New Roman" w:hAnsi="Times New Roman" w:cs="Times New Roman"/>
                <w:color w:val="000000"/>
                <w:lang w:val="en-US"/>
              </w:rPr>
              <w:t>Vitoplex-100</w:t>
            </w:r>
          </w:p>
        </w:tc>
        <w:tc>
          <w:tcPr>
            <w:tcW w:w="729" w:type="dxa"/>
            <w:vAlign w:val="center"/>
          </w:tcPr>
          <w:p w:rsidR="005651E4" w:rsidRPr="00760BB7" w:rsidRDefault="005651E4" w:rsidP="005651E4">
            <w:pPr>
              <w:jc w:val="center"/>
              <w:rPr>
                <w:rFonts w:ascii="Times New Roman" w:hAnsi="Times New Roman" w:cs="Times New Roman"/>
              </w:rPr>
            </w:pPr>
            <w:r>
              <w:rPr>
                <w:rFonts w:ascii="Times New Roman" w:hAnsi="Times New Roman" w:cs="Times New Roman"/>
                <w:color w:val="000000"/>
                <w:lang w:val="en-US"/>
              </w:rPr>
              <w:t>0,56</w:t>
            </w:r>
          </w:p>
        </w:tc>
        <w:tc>
          <w:tcPr>
            <w:tcW w:w="1628" w:type="dxa"/>
            <w:vAlign w:val="center"/>
          </w:tcPr>
          <w:p w:rsidR="005651E4" w:rsidRDefault="005651E4" w:rsidP="005651E4">
            <w:pPr>
              <w:jc w:val="center"/>
            </w:pPr>
            <w:r w:rsidRPr="00FE0D4B">
              <w:rPr>
                <w:rFonts w:ascii="Times New Roman" w:hAnsi="Times New Roman" w:cs="Times New Roman"/>
                <w:color w:val="000000"/>
                <w:lang w:val="en-US"/>
              </w:rPr>
              <w:t>0,56</w:t>
            </w:r>
          </w:p>
        </w:tc>
        <w:tc>
          <w:tcPr>
            <w:tcW w:w="1628" w:type="dxa"/>
            <w:vAlign w:val="center"/>
          </w:tcPr>
          <w:p w:rsidR="005651E4" w:rsidRDefault="005651E4" w:rsidP="005651E4">
            <w:pPr>
              <w:jc w:val="center"/>
            </w:pPr>
            <w:r w:rsidRPr="00FE0D4B">
              <w:rPr>
                <w:rFonts w:ascii="Times New Roman" w:hAnsi="Times New Roman" w:cs="Times New Roman"/>
                <w:color w:val="000000"/>
                <w:lang w:val="en-US"/>
              </w:rPr>
              <w:t>0,56</w:t>
            </w:r>
          </w:p>
        </w:tc>
        <w:tc>
          <w:tcPr>
            <w:tcW w:w="850" w:type="dxa"/>
            <w:vAlign w:val="center"/>
          </w:tcPr>
          <w:p w:rsidR="005651E4" w:rsidRDefault="005651E4" w:rsidP="005651E4">
            <w:pPr>
              <w:jc w:val="center"/>
            </w:pPr>
            <w:r w:rsidRPr="00FE0D4B">
              <w:rPr>
                <w:rFonts w:ascii="Times New Roman" w:hAnsi="Times New Roman" w:cs="Times New Roman"/>
                <w:color w:val="000000"/>
                <w:lang w:val="en-US"/>
              </w:rPr>
              <w:t>0,56</w:t>
            </w:r>
          </w:p>
        </w:tc>
        <w:tc>
          <w:tcPr>
            <w:tcW w:w="739" w:type="dxa"/>
            <w:vAlign w:val="center"/>
          </w:tcPr>
          <w:p w:rsidR="005651E4" w:rsidRDefault="005651E4" w:rsidP="005651E4">
            <w:pPr>
              <w:jc w:val="center"/>
            </w:pPr>
            <w:r w:rsidRPr="00FE0D4B">
              <w:rPr>
                <w:rFonts w:ascii="Times New Roman" w:hAnsi="Times New Roman" w:cs="Times New Roman"/>
                <w:color w:val="000000"/>
                <w:lang w:val="en-US"/>
              </w:rPr>
              <w:t>0,56</w:t>
            </w:r>
          </w:p>
        </w:tc>
        <w:tc>
          <w:tcPr>
            <w:tcW w:w="739" w:type="dxa"/>
            <w:vAlign w:val="center"/>
          </w:tcPr>
          <w:p w:rsidR="005651E4" w:rsidRDefault="005651E4" w:rsidP="005651E4">
            <w:pPr>
              <w:jc w:val="center"/>
            </w:pPr>
            <w:r w:rsidRPr="00FE0D4B">
              <w:rPr>
                <w:rFonts w:ascii="Times New Roman" w:hAnsi="Times New Roman" w:cs="Times New Roman"/>
                <w:color w:val="000000"/>
                <w:lang w:val="en-US"/>
              </w:rPr>
              <w:t>0,56</w:t>
            </w:r>
          </w:p>
        </w:tc>
        <w:tc>
          <w:tcPr>
            <w:tcW w:w="781" w:type="dxa"/>
            <w:vAlign w:val="center"/>
          </w:tcPr>
          <w:p w:rsidR="005651E4" w:rsidRDefault="005651E4" w:rsidP="005651E4">
            <w:pPr>
              <w:jc w:val="center"/>
            </w:pPr>
            <w:r w:rsidRPr="00FE0D4B">
              <w:rPr>
                <w:rFonts w:ascii="Times New Roman" w:hAnsi="Times New Roman" w:cs="Times New Roman"/>
                <w:color w:val="000000"/>
                <w:lang w:val="en-US"/>
              </w:rPr>
              <w:t>0,56</w:t>
            </w:r>
          </w:p>
        </w:tc>
        <w:tc>
          <w:tcPr>
            <w:tcW w:w="781" w:type="dxa"/>
            <w:vAlign w:val="center"/>
          </w:tcPr>
          <w:p w:rsidR="005651E4" w:rsidRDefault="005651E4" w:rsidP="005651E4">
            <w:pPr>
              <w:jc w:val="center"/>
            </w:pPr>
            <w:r w:rsidRPr="00FE0D4B">
              <w:rPr>
                <w:rFonts w:ascii="Times New Roman" w:hAnsi="Times New Roman" w:cs="Times New Roman"/>
                <w:color w:val="000000"/>
                <w:lang w:val="en-US"/>
              </w:rPr>
              <w:t>0,56</w:t>
            </w:r>
          </w:p>
        </w:tc>
        <w:tc>
          <w:tcPr>
            <w:tcW w:w="717" w:type="dxa"/>
            <w:vAlign w:val="center"/>
          </w:tcPr>
          <w:p w:rsidR="005651E4" w:rsidRDefault="005651E4" w:rsidP="005651E4">
            <w:pPr>
              <w:jc w:val="center"/>
            </w:pPr>
            <w:r w:rsidRPr="00FE0D4B">
              <w:rPr>
                <w:rFonts w:ascii="Times New Roman" w:hAnsi="Times New Roman" w:cs="Times New Roman"/>
                <w:color w:val="000000"/>
                <w:lang w:val="en-US"/>
              </w:rPr>
              <w:t>0,56</w:t>
            </w: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lang w:val="en-US"/>
              </w:rPr>
              <w:t>Vitoplex-100</w:t>
            </w:r>
          </w:p>
        </w:tc>
        <w:tc>
          <w:tcPr>
            <w:tcW w:w="729" w:type="dxa"/>
            <w:vAlign w:val="center"/>
          </w:tcPr>
          <w:p w:rsidR="005651E4" w:rsidRDefault="005651E4" w:rsidP="005651E4">
            <w:pPr>
              <w:jc w:val="center"/>
            </w:pPr>
            <w:r w:rsidRPr="00E7731A">
              <w:rPr>
                <w:rFonts w:ascii="Times New Roman" w:hAnsi="Times New Roman" w:cs="Times New Roman"/>
                <w:color w:val="000000"/>
                <w:lang w:val="en-US"/>
              </w:rPr>
              <w:t>0,56</w:t>
            </w:r>
          </w:p>
        </w:tc>
        <w:tc>
          <w:tcPr>
            <w:tcW w:w="1628" w:type="dxa"/>
            <w:vAlign w:val="center"/>
          </w:tcPr>
          <w:p w:rsidR="005651E4" w:rsidRDefault="005651E4" w:rsidP="005651E4">
            <w:pPr>
              <w:jc w:val="center"/>
            </w:pPr>
            <w:r w:rsidRPr="00E7731A">
              <w:rPr>
                <w:rFonts w:ascii="Times New Roman" w:hAnsi="Times New Roman" w:cs="Times New Roman"/>
                <w:color w:val="000000"/>
                <w:lang w:val="en-US"/>
              </w:rPr>
              <w:t>0,56</w:t>
            </w:r>
          </w:p>
        </w:tc>
        <w:tc>
          <w:tcPr>
            <w:tcW w:w="1628" w:type="dxa"/>
            <w:vAlign w:val="center"/>
          </w:tcPr>
          <w:p w:rsidR="005651E4" w:rsidRDefault="005651E4" w:rsidP="005651E4">
            <w:pPr>
              <w:jc w:val="center"/>
            </w:pPr>
            <w:r w:rsidRPr="00E7731A">
              <w:rPr>
                <w:rFonts w:ascii="Times New Roman" w:hAnsi="Times New Roman" w:cs="Times New Roman"/>
                <w:color w:val="000000"/>
                <w:lang w:val="en-US"/>
              </w:rPr>
              <w:t>0,56</w:t>
            </w:r>
          </w:p>
        </w:tc>
        <w:tc>
          <w:tcPr>
            <w:tcW w:w="850" w:type="dxa"/>
            <w:vAlign w:val="center"/>
          </w:tcPr>
          <w:p w:rsidR="005651E4" w:rsidRDefault="005651E4" w:rsidP="005651E4">
            <w:pPr>
              <w:jc w:val="center"/>
            </w:pPr>
            <w:r w:rsidRPr="00E7731A">
              <w:rPr>
                <w:rFonts w:ascii="Times New Roman" w:hAnsi="Times New Roman" w:cs="Times New Roman"/>
                <w:color w:val="000000"/>
                <w:lang w:val="en-US"/>
              </w:rPr>
              <w:t>0,56</w:t>
            </w:r>
          </w:p>
        </w:tc>
        <w:tc>
          <w:tcPr>
            <w:tcW w:w="739" w:type="dxa"/>
            <w:vAlign w:val="center"/>
          </w:tcPr>
          <w:p w:rsidR="005651E4" w:rsidRDefault="005651E4" w:rsidP="005651E4">
            <w:pPr>
              <w:jc w:val="center"/>
            </w:pPr>
            <w:r w:rsidRPr="00E7731A">
              <w:rPr>
                <w:rFonts w:ascii="Times New Roman" w:hAnsi="Times New Roman" w:cs="Times New Roman"/>
                <w:color w:val="000000"/>
                <w:lang w:val="en-US"/>
              </w:rPr>
              <w:t>0,56</w:t>
            </w:r>
          </w:p>
        </w:tc>
        <w:tc>
          <w:tcPr>
            <w:tcW w:w="739" w:type="dxa"/>
            <w:vAlign w:val="center"/>
          </w:tcPr>
          <w:p w:rsidR="005651E4" w:rsidRDefault="005651E4" w:rsidP="005651E4">
            <w:pPr>
              <w:jc w:val="center"/>
            </w:pPr>
            <w:r w:rsidRPr="00E7731A">
              <w:rPr>
                <w:rFonts w:ascii="Times New Roman" w:hAnsi="Times New Roman" w:cs="Times New Roman"/>
                <w:color w:val="000000"/>
                <w:lang w:val="en-US"/>
              </w:rPr>
              <w:t>0,56</w:t>
            </w:r>
          </w:p>
        </w:tc>
        <w:tc>
          <w:tcPr>
            <w:tcW w:w="781" w:type="dxa"/>
            <w:vAlign w:val="center"/>
          </w:tcPr>
          <w:p w:rsidR="005651E4" w:rsidRDefault="005651E4" w:rsidP="005651E4">
            <w:pPr>
              <w:jc w:val="center"/>
            </w:pPr>
            <w:r w:rsidRPr="00E7731A">
              <w:rPr>
                <w:rFonts w:ascii="Times New Roman" w:hAnsi="Times New Roman" w:cs="Times New Roman"/>
                <w:color w:val="000000"/>
                <w:lang w:val="en-US"/>
              </w:rPr>
              <w:t>0,56</w:t>
            </w:r>
          </w:p>
        </w:tc>
        <w:tc>
          <w:tcPr>
            <w:tcW w:w="781" w:type="dxa"/>
            <w:vAlign w:val="center"/>
          </w:tcPr>
          <w:p w:rsidR="005651E4" w:rsidRDefault="005651E4" w:rsidP="005651E4">
            <w:pPr>
              <w:jc w:val="center"/>
            </w:pPr>
            <w:r w:rsidRPr="00E7731A">
              <w:rPr>
                <w:rFonts w:ascii="Times New Roman" w:hAnsi="Times New Roman" w:cs="Times New Roman"/>
                <w:color w:val="000000"/>
                <w:lang w:val="en-US"/>
              </w:rPr>
              <w:t>0,56</w:t>
            </w:r>
          </w:p>
        </w:tc>
        <w:tc>
          <w:tcPr>
            <w:tcW w:w="717" w:type="dxa"/>
            <w:vAlign w:val="center"/>
          </w:tcPr>
          <w:p w:rsidR="005651E4" w:rsidRDefault="005651E4" w:rsidP="005651E4">
            <w:pPr>
              <w:jc w:val="center"/>
            </w:pPr>
            <w:r w:rsidRPr="00E7731A">
              <w:rPr>
                <w:rFonts w:ascii="Times New Roman" w:hAnsi="Times New Roman" w:cs="Times New Roman"/>
                <w:color w:val="000000"/>
                <w:lang w:val="en-US"/>
              </w:rPr>
              <w:t>0,56</w:t>
            </w:r>
          </w:p>
        </w:tc>
      </w:tr>
      <w:tr w:rsidR="005651E4" w:rsidRPr="003D1F48" w:rsidTr="005651E4">
        <w:trPr>
          <w:trHeight w:val="276"/>
        </w:trPr>
        <w:tc>
          <w:tcPr>
            <w:tcW w:w="10102" w:type="dxa"/>
            <w:gridSpan w:val="10"/>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rPr>
              <w:t>Котельная «Больничная»</w:t>
            </w:r>
          </w:p>
        </w:tc>
      </w:tr>
      <w:tr w:rsidR="005651E4" w:rsidRPr="003D1F48" w:rsidTr="005651E4">
        <w:trPr>
          <w:trHeight w:val="276"/>
        </w:trPr>
        <w:tc>
          <w:tcPr>
            <w:tcW w:w="1510" w:type="dxa"/>
            <w:vAlign w:val="center"/>
          </w:tcPr>
          <w:p w:rsidR="005651E4" w:rsidRPr="00760BB7" w:rsidRDefault="005651E4" w:rsidP="005651E4">
            <w:pPr>
              <w:jc w:val="center"/>
              <w:rPr>
                <w:rFonts w:ascii="Times New Roman" w:hAnsi="Times New Roman" w:cs="Times New Roman"/>
                <w:color w:val="000000"/>
              </w:rPr>
            </w:pPr>
            <w:r>
              <w:rPr>
                <w:rFonts w:ascii="Times New Roman" w:hAnsi="Times New Roman" w:cs="Times New Roman"/>
                <w:color w:val="000000"/>
                <w:lang w:val="en-US"/>
              </w:rPr>
              <w:t>HP-18</w:t>
            </w:r>
          </w:p>
        </w:tc>
        <w:tc>
          <w:tcPr>
            <w:tcW w:w="729" w:type="dxa"/>
            <w:vAlign w:val="center"/>
          </w:tcPr>
          <w:p w:rsidR="005651E4" w:rsidRDefault="005651E4" w:rsidP="005651E4">
            <w:pPr>
              <w:jc w:val="center"/>
            </w:pPr>
            <w:r w:rsidRPr="00C12806">
              <w:rPr>
                <w:rFonts w:ascii="Times New Roman" w:hAnsi="Times New Roman" w:cs="Times New Roman"/>
                <w:color w:val="000000"/>
              </w:rPr>
              <w:t>0,55</w:t>
            </w:r>
          </w:p>
        </w:tc>
        <w:tc>
          <w:tcPr>
            <w:tcW w:w="1628" w:type="dxa"/>
            <w:vAlign w:val="center"/>
          </w:tcPr>
          <w:p w:rsidR="005651E4" w:rsidRDefault="005651E4" w:rsidP="005651E4">
            <w:pPr>
              <w:jc w:val="center"/>
            </w:pPr>
            <w:r w:rsidRPr="00C12806">
              <w:rPr>
                <w:rFonts w:ascii="Times New Roman" w:hAnsi="Times New Roman" w:cs="Times New Roman"/>
                <w:color w:val="000000"/>
              </w:rPr>
              <w:t>0,55</w:t>
            </w:r>
          </w:p>
        </w:tc>
        <w:tc>
          <w:tcPr>
            <w:tcW w:w="1628" w:type="dxa"/>
            <w:vAlign w:val="center"/>
          </w:tcPr>
          <w:p w:rsidR="005651E4" w:rsidRDefault="005651E4" w:rsidP="005651E4">
            <w:pPr>
              <w:jc w:val="center"/>
            </w:pPr>
            <w:r w:rsidRPr="00C12806">
              <w:rPr>
                <w:rFonts w:ascii="Times New Roman" w:hAnsi="Times New Roman" w:cs="Times New Roman"/>
                <w:color w:val="000000"/>
              </w:rPr>
              <w:t>0,55</w:t>
            </w:r>
          </w:p>
        </w:tc>
        <w:tc>
          <w:tcPr>
            <w:tcW w:w="850" w:type="dxa"/>
            <w:vAlign w:val="center"/>
          </w:tcPr>
          <w:p w:rsidR="005651E4" w:rsidRDefault="005651E4" w:rsidP="005651E4">
            <w:pPr>
              <w:jc w:val="center"/>
            </w:pPr>
            <w:r w:rsidRPr="00C12806">
              <w:rPr>
                <w:rFonts w:ascii="Times New Roman" w:hAnsi="Times New Roman" w:cs="Times New Roman"/>
                <w:color w:val="000000"/>
              </w:rPr>
              <w:t>0,55</w:t>
            </w:r>
          </w:p>
        </w:tc>
        <w:tc>
          <w:tcPr>
            <w:tcW w:w="739" w:type="dxa"/>
            <w:vAlign w:val="center"/>
          </w:tcPr>
          <w:p w:rsidR="005651E4" w:rsidRDefault="005651E4" w:rsidP="005651E4">
            <w:pPr>
              <w:jc w:val="center"/>
            </w:pPr>
            <w:r w:rsidRPr="00C12806">
              <w:rPr>
                <w:rFonts w:ascii="Times New Roman" w:hAnsi="Times New Roman" w:cs="Times New Roman"/>
                <w:color w:val="000000"/>
              </w:rPr>
              <w:t>0,55</w:t>
            </w:r>
          </w:p>
        </w:tc>
        <w:tc>
          <w:tcPr>
            <w:tcW w:w="739" w:type="dxa"/>
            <w:vAlign w:val="center"/>
          </w:tcPr>
          <w:p w:rsidR="005651E4" w:rsidRDefault="005651E4" w:rsidP="005651E4">
            <w:pPr>
              <w:jc w:val="center"/>
            </w:pPr>
            <w:r w:rsidRPr="00C12806">
              <w:rPr>
                <w:rFonts w:ascii="Times New Roman" w:hAnsi="Times New Roman" w:cs="Times New Roman"/>
                <w:color w:val="000000"/>
              </w:rPr>
              <w:t>0,55</w:t>
            </w:r>
          </w:p>
        </w:tc>
        <w:tc>
          <w:tcPr>
            <w:tcW w:w="781" w:type="dxa"/>
            <w:vAlign w:val="center"/>
          </w:tcPr>
          <w:p w:rsidR="005651E4" w:rsidRDefault="005651E4" w:rsidP="005651E4">
            <w:pPr>
              <w:jc w:val="center"/>
            </w:pPr>
            <w:r w:rsidRPr="00C12806">
              <w:rPr>
                <w:rFonts w:ascii="Times New Roman" w:hAnsi="Times New Roman" w:cs="Times New Roman"/>
                <w:color w:val="000000"/>
              </w:rPr>
              <w:t>0,55</w:t>
            </w:r>
          </w:p>
        </w:tc>
        <w:tc>
          <w:tcPr>
            <w:tcW w:w="781" w:type="dxa"/>
            <w:vAlign w:val="center"/>
          </w:tcPr>
          <w:p w:rsidR="005651E4" w:rsidRDefault="005651E4" w:rsidP="005651E4">
            <w:pPr>
              <w:jc w:val="center"/>
            </w:pPr>
            <w:r w:rsidRPr="00C12806">
              <w:rPr>
                <w:rFonts w:ascii="Times New Roman" w:hAnsi="Times New Roman" w:cs="Times New Roman"/>
                <w:color w:val="000000"/>
              </w:rPr>
              <w:t>0,55</w:t>
            </w:r>
          </w:p>
        </w:tc>
        <w:tc>
          <w:tcPr>
            <w:tcW w:w="717" w:type="dxa"/>
            <w:vAlign w:val="center"/>
          </w:tcPr>
          <w:p w:rsidR="005651E4" w:rsidRDefault="005651E4" w:rsidP="005651E4">
            <w:pPr>
              <w:jc w:val="center"/>
            </w:pPr>
            <w:r w:rsidRPr="00C12806">
              <w:rPr>
                <w:rFonts w:ascii="Times New Roman" w:hAnsi="Times New Roman" w:cs="Times New Roman"/>
                <w:color w:val="000000"/>
              </w:rPr>
              <w:t>0,55</w:t>
            </w:r>
          </w:p>
        </w:tc>
      </w:tr>
      <w:tr w:rsidR="005651E4" w:rsidRPr="003D1F48" w:rsidTr="005651E4">
        <w:trPr>
          <w:trHeight w:val="276"/>
        </w:trPr>
        <w:tc>
          <w:tcPr>
            <w:tcW w:w="1510" w:type="dxa"/>
            <w:vAlign w:val="center"/>
          </w:tcPr>
          <w:p w:rsidR="005651E4" w:rsidRPr="00760BB7" w:rsidRDefault="005651E4" w:rsidP="005651E4">
            <w:pPr>
              <w:jc w:val="center"/>
              <w:rPr>
                <w:rFonts w:ascii="Times New Roman" w:hAnsi="Times New Roman" w:cs="Times New Roman"/>
                <w:color w:val="000000"/>
              </w:rPr>
            </w:pPr>
            <w:r>
              <w:rPr>
                <w:rFonts w:ascii="Times New Roman" w:hAnsi="Times New Roman" w:cs="Times New Roman"/>
                <w:color w:val="000000"/>
                <w:lang w:val="en-US"/>
              </w:rPr>
              <w:t>HP-18</w:t>
            </w:r>
          </w:p>
        </w:tc>
        <w:tc>
          <w:tcPr>
            <w:tcW w:w="729" w:type="dxa"/>
            <w:vAlign w:val="center"/>
          </w:tcPr>
          <w:p w:rsidR="005651E4" w:rsidRDefault="005651E4" w:rsidP="005651E4">
            <w:pPr>
              <w:jc w:val="center"/>
            </w:pPr>
            <w:r w:rsidRPr="00C12806">
              <w:rPr>
                <w:rFonts w:ascii="Times New Roman" w:hAnsi="Times New Roman" w:cs="Times New Roman"/>
                <w:color w:val="000000"/>
              </w:rPr>
              <w:t>0,55</w:t>
            </w:r>
          </w:p>
        </w:tc>
        <w:tc>
          <w:tcPr>
            <w:tcW w:w="1628" w:type="dxa"/>
            <w:vAlign w:val="center"/>
          </w:tcPr>
          <w:p w:rsidR="005651E4" w:rsidRDefault="005651E4" w:rsidP="005651E4">
            <w:pPr>
              <w:jc w:val="center"/>
            </w:pPr>
            <w:r w:rsidRPr="00C12806">
              <w:rPr>
                <w:rFonts w:ascii="Times New Roman" w:hAnsi="Times New Roman" w:cs="Times New Roman"/>
                <w:color w:val="000000"/>
              </w:rPr>
              <w:t>0,55</w:t>
            </w:r>
          </w:p>
        </w:tc>
        <w:tc>
          <w:tcPr>
            <w:tcW w:w="1628" w:type="dxa"/>
            <w:vAlign w:val="center"/>
          </w:tcPr>
          <w:p w:rsidR="005651E4" w:rsidRDefault="005651E4" w:rsidP="005651E4">
            <w:pPr>
              <w:jc w:val="center"/>
            </w:pPr>
            <w:r w:rsidRPr="00C12806">
              <w:rPr>
                <w:rFonts w:ascii="Times New Roman" w:hAnsi="Times New Roman" w:cs="Times New Roman"/>
                <w:color w:val="000000"/>
              </w:rPr>
              <w:t>0,55</w:t>
            </w:r>
          </w:p>
        </w:tc>
        <w:tc>
          <w:tcPr>
            <w:tcW w:w="850" w:type="dxa"/>
            <w:vAlign w:val="center"/>
          </w:tcPr>
          <w:p w:rsidR="005651E4" w:rsidRDefault="005651E4" w:rsidP="005651E4">
            <w:pPr>
              <w:jc w:val="center"/>
            </w:pPr>
            <w:r w:rsidRPr="00C12806">
              <w:rPr>
                <w:rFonts w:ascii="Times New Roman" w:hAnsi="Times New Roman" w:cs="Times New Roman"/>
                <w:color w:val="000000"/>
              </w:rPr>
              <w:t>0,55</w:t>
            </w:r>
          </w:p>
        </w:tc>
        <w:tc>
          <w:tcPr>
            <w:tcW w:w="739" w:type="dxa"/>
            <w:vAlign w:val="center"/>
          </w:tcPr>
          <w:p w:rsidR="005651E4" w:rsidRDefault="005651E4" w:rsidP="005651E4">
            <w:pPr>
              <w:jc w:val="center"/>
            </w:pPr>
            <w:r w:rsidRPr="00C12806">
              <w:rPr>
                <w:rFonts w:ascii="Times New Roman" w:hAnsi="Times New Roman" w:cs="Times New Roman"/>
                <w:color w:val="000000"/>
              </w:rPr>
              <w:t>0,55</w:t>
            </w:r>
          </w:p>
        </w:tc>
        <w:tc>
          <w:tcPr>
            <w:tcW w:w="739" w:type="dxa"/>
            <w:vAlign w:val="center"/>
          </w:tcPr>
          <w:p w:rsidR="005651E4" w:rsidRDefault="005651E4" w:rsidP="005651E4">
            <w:pPr>
              <w:jc w:val="center"/>
            </w:pPr>
            <w:r w:rsidRPr="00C12806">
              <w:rPr>
                <w:rFonts w:ascii="Times New Roman" w:hAnsi="Times New Roman" w:cs="Times New Roman"/>
                <w:color w:val="000000"/>
              </w:rPr>
              <w:t>0,55</w:t>
            </w:r>
          </w:p>
        </w:tc>
        <w:tc>
          <w:tcPr>
            <w:tcW w:w="781" w:type="dxa"/>
            <w:vAlign w:val="center"/>
          </w:tcPr>
          <w:p w:rsidR="005651E4" w:rsidRDefault="005651E4" w:rsidP="005651E4">
            <w:pPr>
              <w:jc w:val="center"/>
            </w:pPr>
            <w:r w:rsidRPr="00C12806">
              <w:rPr>
                <w:rFonts w:ascii="Times New Roman" w:hAnsi="Times New Roman" w:cs="Times New Roman"/>
                <w:color w:val="000000"/>
              </w:rPr>
              <w:t>0,55</w:t>
            </w:r>
          </w:p>
        </w:tc>
        <w:tc>
          <w:tcPr>
            <w:tcW w:w="781" w:type="dxa"/>
            <w:vAlign w:val="center"/>
          </w:tcPr>
          <w:p w:rsidR="005651E4" w:rsidRDefault="005651E4" w:rsidP="005651E4">
            <w:pPr>
              <w:jc w:val="center"/>
            </w:pPr>
            <w:r w:rsidRPr="00C12806">
              <w:rPr>
                <w:rFonts w:ascii="Times New Roman" w:hAnsi="Times New Roman" w:cs="Times New Roman"/>
                <w:color w:val="000000"/>
              </w:rPr>
              <w:t>0,55</w:t>
            </w:r>
          </w:p>
        </w:tc>
        <w:tc>
          <w:tcPr>
            <w:tcW w:w="717" w:type="dxa"/>
            <w:vAlign w:val="center"/>
          </w:tcPr>
          <w:p w:rsidR="005651E4" w:rsidRDefault="005651E4" w:rsidP="005651E4">
            <w:pPr>
              <w:jc w:val="center"/>
            </w:pPr>
            <w:r w:rsidRPr="00C12806">
              <w:rPr>
                <w:rFonts w:ascii="Times New Roman" w:hAnsi="Times New Roman" w:cs="Times New Roman"/>
                <w:color w:val="000000"/>
              </w:rPr>
              <w:t>0,55</w:t>
            </w:r>
          </w:p>
        </w:tc>
      </w:tr>
      <w:tr w:rsidR="005651E4" w:rsidRPr="003D1F48" w:rsidTr="005651E4">
        <w:trPr>
          <w:trHeight w:val="276"/>
        </w:trPr>
        <w:tc>
          <w:tcPr>
            <w:tcW w:w="1510" w:type="dxa"/>
            <w:vAlign w:val="center"/>
          </w:tcPr>
          <w:p w:rsidR="005651E4" w:rsidRPr="00760BB7" w:rsidRDefault="005651E4" w:rsidP="005651E4">
            <w:pPr>
              <w:jc w:val="center"/>
              <w:rPr>
                <w:rFonts w:ascii="Times New Roman" w:hAnsi="Times New Roman" w:cs="Times New Roman"/>
                <w:color w:val="000000"/>
              </w:rPr>
            </w:pPr>
            <w:r>
              <w:rPr>
                <w:rFonts w:ascii="Times New Roman" w:hAnsi="Times New Roman" w:cs="Times New Roman"/>
                <w:color w:val="000000"/>
                <w:lang w:val="en-US"/>
              </w:rPr>
              <w:t>HP-18</w:t>
            </w:r>
          </w:p>
        </w:tc>
        <w:tc>
          <w:tcPr>
            <w:tcW w:w="729" w:type="dxa"/>
            <w:vAlign w:val="center"/>
          </w:tcPr>
          <w:p w:rsidR="005651E4" w:rsidRDefault="005651E4" w:rsidP="005651E4">
            <w:pPr>
              <w:jc w:val="center"/>
            </w:pPr>
            <w:r w:rsidRPr="00C12806">
              <w:rPr>
                <w:rFonts w:ascii="Times New Roman" w:hAnsi="Times New Roman" w:cs="Times New Roman"/>
                <w:color w:val="000000"/>
              </w:rPr>
              <w:t>0,55</w:t>
            </w:r>
          </w:p>
        </w:tc>
        <w:tc>
          <w:tcPr>
            <w:tcW w:w="1628" w:type="dxa"/>
            <w:vAlign w:val="center"/>
          </w:tcPr>
          <w:p w:rsidR="005651E4" w:rsidRDefault="005651E4" w:rsidP="005651E4">
            <w:pPr>
              <w:jc w:val="center"/>
            </w:pPr>
            <w:r w:rsidRPr="00C12806">
              <w:rPr>
                <w:rFonts w:ascii="Times New Roman" w:hAnsi="Times New Roman" w:cs="Times New Roman"/>
                <w:color w:val="000000"/>
              </w:rPr>
              <w:t>0,55</w:t>
            </w:r>
          </w:p>
        </w:tc>
        <w:tc>
          <w:tcPr>
            <w:tcW w:w="1628" w:type="dxa"/>
            <w:vAlign w:val="center"/>
          </w:tcPr>
          <w:p w:rsidR="005651E4" w:rsidRDefault="005651E4" w:rsidP="005651E4">
            <w:pPr>
              <w:jc w:val="center"/>
            </w:pPr>
            <w:r w:rsidRPr="00C12806">
              <w:rPr>
                <w:rFonts w:ascii="Times New Roman" w:hAnsi="Times New Roman" w:cs="Times New Roman"/>
                <w:color w:val="000000"/>
              </w:rPr>
              <w:t>0,55</w:t>
            </w:r>
          </w:p>
        </w:tc>
        <w:tc>
          <w:tcPr>
            <w:tcW w:w="850" w:type="dxa"/>
            <w:vAlign w:val="center"/>
          </w:tcPr>
          <w:p w:rsidR="005651E4" w:rsidRDefault="005651E4" w:rsidP="005651E4">
            <w:pPr>
              <w:jc w:val="center"/>
            </w:pPr>
            <w:r w:rsidRPr="00C12806">
              <w:rPr>
                <w:rFonts w:ascii="Times New Roman" w:hAnsi="Times New Roman" w:cs="Times New Roman"/>
                <w:color w:val="000000"/>
              </w:rPr>
              <w:t>0,55</w:t>
            </w:r>
          </w:p>
        </w:tc>
        <w:tc>
          <w:tcPr>
            <w:tcW w:w="739" w:type="dxa"/>
            <w:vAlign w:val="center"/>
          </w:tcPr>
          <w:p w:rsidR="005651E4" w:rsidRDefault="005651E4" w:rsidP="005651E4">
            <w:pPr>
              <w:jc w:val="center"/>
            </w:pPr>
            <w:r w:rsidRPr="00C12806">
              <w:rPr>
                <w:rFonts w:ascii="Times New Roman" w:hAnsi="Times New Roman" w:cs="Times New Roman"/>
                <w:color w:val="000000"/>
              </w:rPr>
              <w:t>0,55</w:t>
            </w:r>
          </w:p>
        </w:tc>
        <w:tc>
          <w:tcPr>
            <w:tcW w:w="739" w:type="dxa"/>
            <w:vAlign w:val="center"/>
          </w:tcPr>
          <w:p w:rsidR="005651E4" w:rsidRDefault="005651E4" w:rsidP="005651E4">
            <w:pPr>
              <w:jc w:val="center"/>
            </w:pPr>
            <w:r w:rsidRPr="00C12806">
              <w:rPr>
                <w:rFonts w:ascii="Times New Roman" w:hAnsi="Times New Roman" w:cs="Times New Roman"/>
                <w:color w:val="000000"/>
              </w:rPr>
              <w:t>0,55</w:t>
            </w:r>
          </w:p>
        </w:tc>
        <w:tc>
          <w:tcPr>
            <w:tcW w:w="781" w:type="dxa"/>
            <w:vAlign w:val="center"/>
          </w:tcPr>
          <w:p w:rsidR="005651E4" w:rsidRDefault="005651E4" w:rsidP="005651E4">
            <w:pPr>
              <w:jc w:val="center"/>
            </w:pPr>
            <w:r w:rsidRPr="00C12806">
              <w:rPr>
                <w:rFonts w:ascii="Times New Roman" w:hAnsi="Times New Roman" w:cs="Times New Roman"/>
                <w:color w:val="000000"/>
              </w:rPr>
              <w:t>0,55</w:t>
            </w:r>
          </w:p>
        </w:tc>
        <w:tc>
          <w:tcPr>
            <w:tcW w:w="781" w:type="dxa"/>
            <w:vAlign w:val="center"/>
          </w:tcPr>
          <w:p w:rsidR="005651E4" w:rsidRDefault="005651E4" w:rsidP="005651E4">
            <w:pPr>
              <w:jc w:val="center"/>
            </w:pPr>
            <w:r w:rsidRPr="00C12806">
              <w:rPr>
                <w:rFonts w:ascii="Times New Roman" w:hAnsi="Times New Roman" w:cs="Times New Roman"/>
                <w:color w:val="000000"/>
              </w:rPr>
              <w:t>0,55</w:t>
            </w:r>
          </w:p>
        </w:tc>
        <w:tc>
          <w:tcPr>
            <w:tcW w:w="717" w:type="dxa"/>
            <w:vAlign w:val="center"/>
          </w:tcPr>
          <w:p w:rsidR="005651E4" w:rsidRDefault="005651E4" w:rsidP="005651E4">
            <w:pPr>
              <w:jc w:val="center"/>
            </w:pPr>
            <w:r w:rsidRPr="00C12806">
              <w:rPr>
                <w:rFonts w:ascii="Times New Roman" w:hAnsi="Times New Roman" w:cs="Times New Roman"/>
                <w:color w:val="000000"/>
              </w:rPr>
              <w:t>0,55</w:t>
            </w:r>
          </w:p>
        </w:tc>
      </w:tr>
      <w:tr w:rsidR="005651E4" w:rsidRPr="003D1F48" w:rsidTr="005651E4">
        <w:trPr>
          <w:trHeight w:val="276"/>
        </w:trPr>
        <w:tc>
          <w:tcPr>
            <w:tcW w:w="1510" w:type="dxa"/>
            <w:vAlign w:val="center"/>
          </w:tcPr>
          <w:p w:rsidR="005651E4" w:rsidRPr="00760BB7" w:rsidRDefault="005651E4" w:rsidP="005651E4">
            <w:pPr>
              <w:jc w:val="center"/>
              <w:rPr>
                <w:rFonts w:ascii="Times New Roman" w:hAnsi="Times New Roman" w:cs="Times New Roman"/>
                <w:color w:val="000000"/>
              </w:rPr>
            </w:pPr>
            <w:r>
              <w:rPr>
                <w:rFonts w:ascii="Times New Roman" w:hAnsi="Times New Roman" w:cs="Times New Roman"/>
                <w:color w:val="000000"/>
                <w:lang w:val="en-US"/>
              </w:rPr>
              <w:t>HP-18</w:t>
            </w:r>
          </w:p>
        </w:tc>
        <w:tc>
          <w:tcPr>
            <w:tcW w:w="729" w:type="dxa"/>
            <w:vAlign w:val="center"/>
          </w:tcPr>
          <w:p w:rsidR="005651E4" w:rsidRDefault="005651E4" w:rsidP="005651E4">
            <w:pPr>
              <w:jc w:val="center"/>
            </w:pPr>
            <w:r w:rsidRPr="00C12806">
              <w:rPr>
                <w:rFonts w:ascii="Times New Roman" w:hAnsi="Times New Roman" w:cs="Times New Roman"/>
                <w:color w:val="000000"/>
              </w:rPr>
              <w:t>0,55</w:t>
            </w:r>
          </w:p>
        </w:tc>
        <w:tc>
          <w:tcPr>
            <w:tcW w:w="1628" w:type="dxa"/>
            <w:vAlign w:val="center"/>
          </w:tcPr>
          <w:p w:rsidR="005651E4" w:rsidRDefault="005651E4" w:rsidP="005651E4">
            <w:pPr>
              <w:jc w:val="center"/>
            </w:pPr>
            <w:r w:rsidRPr="00C12806">
              <w:rPr>
                <w:rFonts w:ascii="Times New Roman" w:hAnsi="Times New Roman" w:cs="Times New Roman"/>
                <w:color w:val="000000"/>
              </w:rPr>
              <w:t>0,55</w:t>
            </w:r>
          </w:p>
        </w:tc>
        <w:tc>
          <w:tcPr>
            <w:tcW w:w="1628" w:type="dxa"/>
            <w:vAlign w:val="center"/>
          </w:tcPr>
          <w:p w:rsidR="005651E4" w:rsidRDefault="005651E4" w:rsidP="005651E4">
            <w:pPr>
              <w:jc w:val="center"/>
            </w:pPr>
            <w:r w:rsidRPr="00C12806">
              <w:rPr>
                <w:rFonts w:ascii="Times New Roman" w:hAnsi="Times New Roman" w:cs="Times New Roman"/>
                <w:color w:val="000000"/>
              </w:rPr>
              <w:t>0,55</w:t>
            </w:r>
          </w:p>
        </w:tc>
        <w:tc>
          <w:tcPr>
            <w:tcW w:w="850" w:type="dxa"/>
            <w:vAlign w:val="center"/>
          </w:tcPr>
          <w:p w:rsidR="005651E4" w:rsidRDefault="005651E4" w:rsidP="005651E4">
            <w:pPr>
              <w:jc w:val="center"/>
            </w:pPr>
            <w:r w:rsidRPr="00C12806">
              <w:rPr>
                <w:rFonts w:ascii="Times New Roman" w:hAnsi="Times New Roman" w:cs="Times New Roman"/>
                <w:color w:val="000000"/>
              </w:rPr>
              <w:t>0,55</w:t>
            </w:r>
          </w:p>
        </w:tc>
        <w:tc>
          <w:tcPr>
            <w:tcW w:w="739" w:type="dxa"/>
            <w:vAlign w:val="center"/>
          </w:tcPr>
          <w:p w:rsidR="005651E4" w:rsidRDefault="005651E4" w:rsidP="005651E4">
            <w:pPr>
              <w:jc w:val="center"/>
            </w:pPr>
            <w:r w:rsidRPr="00C12806">
              <w:rPr>
                <w:rFonts w:ascii="Times New Roman" w:hAnsi="Times New Roman" w:cs="Times New Roman"/>
                <w:color w:val="000000"/>
              </w:rPr>
              <w:t>0,55</w:t>
            </w:r>
          </w:p>
        </w:tc>
        <w:tc>
          <w:tcPr>
            <w:tcW w:w="739" w:type="dxa"/>
            <w:vAlign w:val="center"/>
          </w:tcPr>
          <w:p w:rsidR="005651E4" w:rsidRDefault="005651E4" w:rsidP="005651E4">
            <w:pPr>
              <w:jc w:val="center"/>
            </w:pPr>
            <w:r w:rsidRPr="00C12806">
              <w:rPr>
                <w:rFonts w:ascii="Times New Roman" w:hAnsi="Times New Roman" w:cs="Times New Roman"/>
                <w:color w:val="000000"/>
              </w:rPr>
              <w:t>0,55</w:t>
            </w:r>
          </w:p>
        </w:tc>
        <w:tc>
          <w:tcPr>
            <w:tcW w:w="781" w:type="dxa"/>
            <w:vAlign w:val="center"/>
          </w:tcPr>
          <w:p w:rsidR="005651E4" w:rsidRDefault="005651E4" w:rsidP="005651E4">
            <w:pPr>
              <w:jc w:val="center"/>
            </w:pPr>
            <w:r w:rsidRPr="00C12806">
              <w:rPr>
                <w:rFonts w:ascii="Times New Roman" w:hAnsi="Times New Roman" w:cs="Times New Roman"/>
                <w:color w:val="000000"/>
              </w:rPr>
              <w:t>0,55</w:t>
            </w:r>
          </w:p>
        </w:tc>
        <w:tc>
          <w:tcPr>
            <w:tcW w:w="781" w:type="dxa"/>
            <w:vAlign w:val="center"/>
          </w:tcPr>
          <w:p w:rsidR="005651E4" w:rsidRDefault="005651E4" w:rsidP="005651E4">
            <w:pPr>
              <w:jc w:val="center"/>
            </w:pPr>
            <w:r w:rsidRPr="00C12806">
              <w:rPr>
                <w:rFonts w:ascii="Times New Roman" w:hAnsi="Times New Roman" w:cs="Times New Roman"/>
                <w:color w:val="000000"/>
              </w:rPr>
              <w:t>0,55</w:t>
            </w:r>
          </w:p>
        </w:tc>
        <w:tc>
          <w:tcPr>
            <w:tcW w:w="717" w:type="dxa"/>
            <w:vAlign w:val="center"/>
          </w:tcPr>
          <w:p w:rsidR="005651E4" w:rsidRDefault="005651E4" w:rsidP="005651E4">
            <w:pPr>
              <w:jc w:val="center"/>
            </w:pPr>
            <w:r w:rsidRPr="00C12806">
              <w:rPr>
                <w:rFonts w:ascii="Times New Roman" w:hAnsi="Times New Roman" w:cs="Times New Roman"/>
                <w:color w:val="000000"/>
              </w:rPr>
              <w:t>0,55</w:t>
            </w:r>
          </w:p>
        </w:tc>
      </w:tr>
      <w:tr w:rsidR="005651E4" w:rsidRPr="003D1F48" w:rsidTr="005651E4">
        <w:trPr>
          <w:trHeight w:val="276"/>
        </w:trPr>
        <w:tc>
          <w:tcPr>
            <w:tcW w:w="10102" w:type="dxa"/>
            <w:gridSpan w:val="10"/>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rPr>
              <w:t>Котельная «Северная»</w:t>
            </w: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ТВГ-1,5</w:t>
            </w:r>
          </w:p>
        </w:tc>
        <w:tc>
          <w:tcPr>
            <w:tcW w:w="729"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Merge w:val="restart"/>
            <w:vAlign w:val="center"/>
          </w:tcPr>
          <w:p w:rsidR="005651E4" w:rsidRPr="009F2CD8" w:rsidRDefault="005651E4" w:rsidP="005651E4">
            <w:pPr>
              <w:jc w:val="center"/>
              <w:rPr>
                <w:highlight w:val="yellow"/>
              </w:rPr>
            </w:pPr>
            <w:r w:rsidRPr="00952573">
              <w:rPr>
                <w:rFonts w:ascii="Times New Roman" w:hAnsi="Times New Roman" w:cs="Times New Roman"/>
                <w:color w:val="000000"/>
              </w:rPr>
              <w:t>Строительство БМК</w:t>
            </w:r>
          </w:p>
        </w:tc>
        <w:tc>
          <w:tcPr>
            <w:tcW w:w="850" w:type="dxa"/>
            <w:vMerge w:val="restart"/>
            <w:vAlign w:val="center"/>
          </w:tcPr>
          <w:p w:rsidR="005651E4" w:rsidRPr="009F2CD8" w:rsidRDefault="005651E4" w:rsidP="005651E4">
            <w:pPr>
              <w:jc w:val="center"/>
              <w:rPr>
                <w:highlight w:val="yellow"/>
              </w:rPr>
            </w:pPr>
            <w:r>
              <w:rPr>
                <w:rFonts w:ascii="Times New Roman" w:hAnsi="Times New Roman" w:cs="Times New Roman"/>
                <w:color w:val="000000"/>
              </w:rPr>
              <w:t>6</w:t>
            </w:r>
          </w:p>
        </w:tc>
        <w:tc>
          <w:tcPr>
            <w:tcW w:w="739" w:type="dxa"/>
            <w:vMerge w:val="restart"/>
            <w:vAlign w:val="center"/>
          </w:tcPr>
          <w:p w:rsidR="005651E4" w:rsidRDefault="005651E4" w:rsidP="005651E4">
            <w:pPr>
              <w:jc w:val="center"/>
            </w:pPr>
            <w:r>
              <w:t>6</w:t>
            </w:r>
          </w:p>
        </w:tc>
        <w:tc>
          <w:tcPr>
            <w:tcW w:w="739" w:type="dxa"/>
            <w:vMerge w:val="restart"/>
            <w:vAlign w:val="center"/>
          </w:tcPr>
          <w:p w:rsidR="005651E4" w:rsidRDefault="005651E4" w:rsidP="005651E4">
            <w:pPr>
              <w:jc w:val="center"/>
            </w:pPr>
            <w:r>
              <w:t>6</w:t>
            </w:r>
          </w:p>
        </w:tc>
        <w:tc>
          <w:tcPr>
            <w:tcW w:w="781" w:type="dxa"/>
            <w:vMerge w:val="restart"/>
            <w:vAlign w:val="center"/>
          </w:tcPr>
          <w:p w:rsidR="005651E4" w:rsidRDefault="005651E4" w:rsidP="005651E4">
            <w:pPr>
              <w:jc w:val="center"/>
            </w:pPr>
            <w:r>
              <w:t>6</w:t>
            </w:r>
          </w:p>
        </w:tc>
        <w:tc>
          <w:tcPr>
            <w:tcW w:w="781" w:type="dxa"/>
            <w:vMerge w:val="restart"/>
            <w:vAlign w:val="center"/>
          </w:tcPr>
          <w:p w:rsidR="005651E4" w:rsidRDefault="005651E4" w:rsidP="005651E4">
            <w:pPr>
              <w:jc w:val="center"/>
            </w:pPr>
            <w:r>
              <w:t>6</w:t>
            </w:r>
          </w:p>
        </w:tc>
        <w:tc>
          <w:tcPr>
            <w:tcW w:w="717" w:type="dxa"/>
            <w:vMerge w:val="restart"/>
            <w:vAlign w:val="center"/>
          </w:tcPr>
          <w:p w:rsidR="005651E4" w:rsidRDefault="005651E4" w:rsidP="005651E4">
            <w:pPr>
              <w:jc w:val="center"/>
            </w:pPr>
            <w:r>
              <w:t>6</w:t>
            </w: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ТВГ-1,5</w:t>
            </w:r>
          </w:p>
        </w:tc>
        <w:tc>
          <w:tcPr>
            <w:tcW w:w="729"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Merge/>
            <w:vAlign w:val="center"/>
          </w:tcPr>
          <w:p w:rsidR="005651E4" w:rsidRDefault="005651E4" w:rsidP="005651E4">
            <w:pPr>
              <w:jc w:val="center"/>
            </w:pPr>
          </w:p>
        </w:tc>
        <w:tc>
          <w:tcPr>
            <w:tcW w:w="850" w:type="dxa"/>
            <w:vMerge/>
            <w:vAlign w:val="center"/>
          </w:tcPr>
          <w:p w:rsidR="005651E4" w:rsidRPr="009F2CD8" w:rsidRDefault="005651E4" w:rsidP="005651E4">
            <w:pPr>
              <w:jc w:val="center"/>
              <w:rPr>
                <w:highlight w:val="yellow"/>
              </w:rPr>
            </w:pPr>
          </w:p>
        </w:tc>
        <w:tc>
          <w:tcPr>
            <w:tcW w:w="739" w:type="dxa"/>
            <w:vMerge/>
            <w:vAlign w:val="center"/>
          </w:tcPr>
          <w:p w:rsidR="005651E4" w:rsidRDefault="005651E4" w:rsidP="005651E4">
            <w:pPr>
              <w:jc w:val="center"/>
            </w:pPr>
          </w:p>
        </w:tc>
        <w:tc>
          <w:tcPr>
            <w:tcW w:w="739"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17" w:type="dxa"/>
            <w:vMerge/>
            <w:vAlign w:val="center"/>
          </w:tcPr>
          <w:p w:rsidR="005651E4" w:rsidRDefault="005651E4" w:rsidP="005651E4">
            <w:pPr>
              <w:jc w:val="center"/>
            </w:pP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ТВГ-1,5</w:t>
            </w:r>
          </w:p>
        </w:tc>
        <w:tc>
          <w:tcPr>
            <w:tcW w:w="729"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Merge/>
            <w:vAlign w:val="center"/>
          </w:tcPr>
          <w:p w:rsidR="005651E4" w:rsidRDefault="005651E4" w:rsidP="005651E4">
            <w:pPr>
              <w:jc w:val="center"/>
            </w:pPr>
          </w:p>
        </w:tc>
        <w:tc>
          <w:tcPr>
            <w:tcW w:w="850" w:type="dxa"/>
            <w:vMerge/>
            <w:vAlign w:val="center"/>
          </w:tcPr>
          <w:p w:rsidR="005651E4" w:rsidRPr="009F2CD8" w:rsidRDefault="005651E4" w:rsidP="005651E4">
            <w:pPr>
              <w:jc w:val="center"/>
              <w:rPr>
                <w:highlight w:val="yellow"/>
              </w:rPr>
            </w:pPr>
          </w:p>
        </w:tc>
        <w:tc>
          <w:tcPr>
            <w:tcW w:w="739" w:type="dxa"/>
            <w:vMerge/>
            <w:vAlign w:val="center"/>
          </w:tcPr>
          <w:p w:rsidR="005651E4" w:rsidRDefault="005651E4" w:rsidP="005651E4">
            <w:pPr>
              <w:jc w:val="center"/>
            </w:pPr>
          </w:p>
        </w:tc>
        <w:tc>
          <w:tcPr>
            <w:tcW w:w="739"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17" w:type="dxa"/>
            <w:vMerge/>
            <w:vAlign w:val="center"/>
          </w:tcPr>
          <w:p w:rsidR="005651E4" w:rsidRDefault="005651E4" w:rsidP="005651E4">
            <w:pPr>
              <w:jc w:val="center"/>
            </w:pP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ТВГ-1,5</w:t>
            </w:r>
          </w:p>
        </w:tc>
        <w:tc>
          <w:tcPr>
            <w:tcW w:w="729"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Merge/>
            <w:vAlign w:val="center"/>
          </w:tcPr>
          <w:p w:rsidR="005651E4" w:rsidRDefault="005651E4" w:rsidP="005651E4">
            <w:pPr>
              <w:jc w:val="center"/>
            </w:pPr>
          </w:p>
        </w:tc>
        <w:tc>
          <w:tcPr>
            <w:tcW w:w="850" w:type="dxa"/>
            <w:vMerge/>
            <w:vAlign w:val="center"/>
          </w:tcPr>
          <w:p w:rsidR="005651E4" w:rsidRPr="009F2CD8" w:rsidRDefault="005651E4" w:rsidP="005651E4">
            <w:pPr>
              <w:jc w:val="center"/>
              <w:rPr>
                <w:highlight w:val="yellow"/>
              </w:rPr>
            </w:pPr>
          </w:p>
        </w:tc>
        <w:tc>
          <w:tcPr>
            <w:tcW w:w="739" w:type="dxa"/>
            <w:vMerge/>
            <w:vAlign w:val="center"/>
          </w:tcPr>
          <w:p w:rsidR="005651E4" w:rsidRDefault="005651E4" w:rsidP="005651E4">
            <w:pPr>
              <w:jc w:val="center"/>
            </w:pPr>
          </w:p>
        </w:tc>
        <w:tc>
          <w:tcPr>
            <w:tcW w:w="739"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17" w:type="dxa"/>
            <w:vMerge/>
            <w:vAlign w:val="center"/>
          </w:tcPr>
          <w:p w:rsidR="005651E4" w:rsidRDefault="005651E4" w:rsidP="005651E4">
            <w:pPr>
              <w:jc w:val="center"/>
            </w:pPr>
          </w:p>
        </w:tc>
      </w:tr>
      <w:tr w:rsidR="005651E4" w:rsidRPr="003D1F48" w:rsidTr="005651E4">
        <w:trPr>
          <w:trHeight w:val="276"/>
        </w:trPr>
        <w:tc>
          <w:tcPr>
            <w:tcW w:w="10102" w:type="dxa"/>
            <w:gridSpan w:val="10"/>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rPr>
              <w:t>Котельная «Центральная»</w:t>
            </w: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ТВГ-1,5</w:t>
            </w:r>
          </w:p>
        </w:tc>
        <w:tc>
          <w:tcPr>
            <w:tcW w:w="729"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Merge w:val="restart"/>
            <w:vAlign w:val="center"/>
          </w:tcPr>
          <w:p w:rsidR="005651E4" w:rsidRPr="00952573" w:rsidRDefault="005651E4" w:rsidP="005651E4">
            <w:pPr>
              <w:jc w:val="center"/>
            </w:pPr>
            <w:r w:rsidRPr="00952573">
              <w:rPr>
                <w:rFonts w:ascii="Times New Roman" w:hAnsi="Times New Roman" w:cs="Times New Roman"/>
                <w:color w:val="000000"/>
              </w:rPr>
              <w:t>Реконструкция котельной</w:t>
            </w:r>
          </w:p>
        </w:tc>
        <w:tc>
          <w:tcPr>
            <w:tcW w:w="1628" w:type="dxa"/>
            <w:vMerge w:val="restart"/>
            <w:vAlign w:val="center"/>
          </w:tcPr>
          <w:p w:rsidR="005651E4" w:rsidRPr="00AD6C1C" w:rsidRDefault="005651E4" w:rsidP="005651E4">
            <w:pPr>
              <w:jc w:val="center"/>
              <w:rPr>
                <w:rFonts w:ascii="Times New Roman" w:hAnsi="Times New Roman" w:cs="Times New Roman"/>
                <w:color w:val="000000"/>
              </w:rPr>
            </w:pPr>
            <w:r w:rsidRPr="00AD6C1C">
              <w:rPr>
                <w:rFonts w:ascii="Times New Roman" w:hAnsi="Times New Roman" w:cs="Times New Roman"/>
                <w:color w:val="000000"/>
              </w:rPr>
              <w:t>7,5</w:t>
            </w:r>
          </w:p>
        </w:tc>
        <w:tc>
          <w:tcPr>
            <w:tcW w:w="850" w:type="dxa"/>
            <w:vMerge w:val="restart"/>
            <w:vAlign w:val="center"/>
          </w:tcPr>
          <w:p w:rsidR="005651E4" w:rsidRPr="00952573" w:rsidRDefault="005651E4" w:rsidP="005651E4">
            <w:pPr>
              <w:jc w:val="center"/>
            </w:pPr>
            <w:r>
              <w:rPr>
                <w:rFonts w:ascii="Times New Roman" w:hAnsi="Times New Roman" w:cs="Times New Roman"/>
                <w:color w:val="000000"/>
              </w:rPr>
              <w:t>7,5</w:t>
            </w:r>
          </w:p>
        </w:tc>
        <w:tc>
          <w:tcPr>
            <w:tcW w:w="739" w:type="dxa"/>
            <w:vMerge w:val="restart"/>
            <w:vAlign w:val="center"/>
          </w:tcPr>
          <w:p w:rsidR="005651E4" w:rsidRDefault="005651E4" w:rsidP="005651E4">
            <w:pPr>
              <w:jc w:val="center"/>
            </w:pPr>
            <w:r>
              <w:rPr>
                <w:rFonts w:ascii="Times New Roman" w:hAnsi="Times New Roman" w:cs="Times New Roman"/>
                <w:color w:val="000000"/>
              </w:rPr>
              <w:t>7,5</w:t>
            </w:r>
          </w:p>
        </w:tc>
        <w:tc>
          <w:tcPr>
            <w:tcW w:w="739" w:type="dxa"/>
            <w:vMerge w:val="restart"/>
            <w:vAlign w:val="center"/>
          </w:tcPr>
          <w:p w:rsidR="005651E4" w:rsidRDefault="005651E4" w:rsidP="005651E4">
            <w:pPr>
              <w:jc w:val="center"/>
            </w:pPr>
            <w:r w:rsidRPr="006D0FD5">
              <w:rPr>
                <w:rFonts w:ascii="Times New Roman" w:hAnsi="Times New Roman" w:cs="Times New Roman"/>
                <w:color w:val="000000"/>
              </w:rPr>
              <w:t>7,5</w:t>
            </w:r>
          </w:p>
        </w:tc>
        <w:tc>
          <w:tcPr>
            <w:tcW w:w="781" w:type="dxa"/>
            <w:vMerge w:val="restart"/>
            <w:vAlign w:val="center"/>
          </w:tcPr>
          <w:p w:rsidR="005651E4" w:rsidRDefault="005651E4" w:rsidP="005651E4">
            <w:pPr>
              <w:jc w:val="center"/>
            </w:pPr>
            <w:r w:rsidRPr="006D0FD5">
              <w:rPr>
                <w:rFonts w:ascii="Times New Roman" w:hAnsi="Times New Roman" w:cs="Times New Roman"/>
                <w:color w:val="000000"/>
              </w:rPr>
              <w:t>7,5</w:t>
            </w:r>
          </w:p>
        </w:tc>
        <w:tc>
          <w:tcPr>
            <w:tcW w:w="781" w:type="dxa"/>
            <w:vMerge w:val="restart"/>
            <w:vAlign w:val="center"/>
          </w:tcPr>
          <w:p w:rsidR="005651E4" w:rsidRDefault="005651E4" w:rsidP="005651E4">
            <w:pPr>
              <w:jc w:val="center"/>
            </w:pPr>
            <w:r w:rsidRPr="006D0FD5">
              <w:rPr>
                <w:rFonts w:ascii="Times New Roman" w:hAnsi="Times New Roman" w:cs="Times New Roman"/>
                <w:color w:val="000000"/>
              </w:rPr>
              <w:t>7,5</w:t>
            </w:r>
          </w:p>
        </w:tc>
        <w:tc>
          <w:tcPr>
            <w:tcW w:w="717" w:type="dxa"/>
            <w:vMerge w:val="restart"/>
            <w:vAlign w:val="center"/>
          </w:tcPr>
          <w:p w:rsidR="005651E4" w:rsidRDefault="005651E4" w:rsidP="005651E4">
            <w:pPr>
              <w:jc w:val="center"/>
            </w:pPr>
            <w:r w:rsidRPr="006D0FD5">
              <w:rPr>
                <w:rFonts w:ascii="Times New Roman" w:hAnsi="Times New Roman" w:cs="Times New Roman"/>
                <w:color w:val="000000"/>
              </w:rPr>
              <w:t>7,5</w:t>
            </w: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ТВГ-1,5</w:t>
            </w:r>
          </w:p>
        </w:tc>
        <w:tc>
          <w:tcPr>
            <w:tcW w:w="729"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Merge/>
            <w:vAlign w:val="center"/>
          </w:tcPr>
          <w:p w:rsidR="005651E4" w:rsidRDefault="005651E4" w:rsidP="005651E4">
            <w:pPr>
              <w:jc w:val="center"/>
            </w:pPr>
          </w:p>
        </w:tc>
        <w:tc>
          <w:tcPr>
            <w:tcW w:w="1628" w:type="dxa"/>
            <w:vMerge/>
            <w:vAlign w:val="center"/>
          </w:tcPr>
          <w:p w:rsidR="005651E4" w:rsidRDefault="005651E4" w:rsidP="005651E4">
            <w:pPr>
              <w:jc w:val="center"/>
            </w:pPr>
          </w:p>
        </w:tc>
        <w:tc>
          <w:tcPr>
            <w:tcW w:w="850" w:type="dxa"/>
            <w:vMerge/>
            <w:vAlign w:val="center"/>
          </w:tcPr>
          <w:p w:rsidR="005651E4" w:rsidRPr="009F2CD8" w:rsidRDefault="005651E4" w:rsidP="005651E4">
            <w:pPr>
              <w:jc w:val="center"/>
              <w:rPr>
                <w:highlight w:val="yellow"/>
              </w:rPr>
            </w:pPr>
          </w:p>
        </w:tc>
        <w:tc>
          <w:tcPr>
            <w:tcW w:w="739" w:type="dxa"/>
            <w:vMerge/>
            <w:vAlign w:val="center"/>
          </w:tcPr>
          <w:p w:rsidR="005651E4" w:rsidRDefault="005651E4" w:rsidP="005651E4">
            <w:pPr>
              <w:jc w:val="center"/>
            </w:pPr>
          </w:p>
        </w:tc>
        <w:tc>
          <w:tcPr>
            <w:tcW w:w="739"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17" w:type="dxa"/>
            <w:vMerge/>
            <w:vAlign w:val="center"/>
          </w:tcPr>
          <w:p w:rsidR="005651E4" w:rsidRDefault="005651E4" w:rsidP="005651E4">
            <w:pPr>
              <w:jc w:val="center"/>
            </w:pP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ТВГ-1,5</w:t>
            </w:r>
          </w:p>
        </w:tc>
        <w:tc>
          <w:tcPr>
            <w:tcW w:w="729"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Merge/>
            <w:vAlign w:val="center"/>
          </w:tcPr>
          <w:p w:rsidR="005651E4" w:rsidRDefault="005651E4" w:rsidP="005651E4">
            <w:pPr>
              <w:jc w:val="center"/>
            </w:pPr>
          </w:p>
        </w:tc>
        <w:tc>
          <w:tcPr>
            <w:tcW w:w="1628" w:type="dxa"/>
            <w:vMerge/>
            <w:vAlign w:val="center"/>
          </w:tcPr>
          <w:p w:rsidR="005651E4" w:rsidRDefault="005651E4" w:rsidP="005651E4">
            <w:pPr>
              <w:jc w:val="center"/>
            </w:pPr>
          </w:p>
        </w:tc>
        <w:tc>
          <w:tcPr>
            <w:tcW w:w="850" w:type="dxa"/>
            <w:vMerge/>
            <w:vAlign w:val="center"/>
          </w:tcPr>
          <w:p w:rsidR="005651E4" w:rsidRPr="009F2CD8" w:rsidRDefault="005651E4" w:rsidP="005651E4">
            <w:pPr>
              <w:jc w:val="center"/>
              <w:rPr>
                <w:highlight w:val="yellow"/>
              </w:rPr>
            </w:pPr>
          </w:p>
        </w:tc>
        <w:tc>
          <w:tcPr>
            <w:tcW w:w="739" w:type="dxa"/>
            <w:vMerge/>
            <w:vAlign w:val="center"/>
          </w:tcPr>
          <w:p w:rsidR="005651E4" w:rsidRDefault="005651E4" w:rsidP="005651E4">
            <w:pPr>
              <w:jc w:val="center"/>
            </w:pPr>
          </w:p>
        </w:tc>
        <w:tc>
          <w:tcPr>
            <w:tcW w:w="739"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17" w:type="dxa"/>
            <w:vMerge/>
            <w:vAlign w:val="center"/>
          </w:tcPr>
          <w:p w:rsidR="005651E4" w:rsidRDefault="005651E4" w:rsidP="005651E4">
            <w:pPr>
              <w:jc w:val="center"/>
            </w:pP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ТВГ-1,5</w:t>
            </w:r>
          </w:p>
        </w:tc>
        <w:tc>
          <w:tcPr>
            <w:tcW w:w="729"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Merge/>
            <w:vAlign w:val="center"/>
          </w:tcPr>
          <w:p w:rsidR="005651E4" w:rsidRDefault="005651E4" w:rsidP="005651E4">
            <w:pPr>
              <w:jc w:val="center"/>
            </w:pPr>
          </w:p>
        </w:tc>
        <w:tc>
          <w:tcPr>
            <w:tcW w:w="1628" w:type="dxa"/>
            <w:vMerge/>
            <w:vAlign w:val="center"/>
          </w:tcPr>
          <w:p w:rsidR="005651E4" w:rsidRDefault="005651E4" w:rsidP="005651E4">
            <w:pPr>
              <w:jc w:val="center"/>
            </w:pPr>
          </w:p>
        </w:tc>
        <w:tc>
          <w:tcPr>
            <w:tcW w:w="850" w:type="dxa"/>
            <w:vMerge/>
            <w:vAlign w:val="center"/>
          </w:tcPr>
          <w:p w:rsidR="005651E4" w:rsidRPr="009F2CD8" w:rsidRDefault="005651E4" w:rsidP="005651E4">
            <w:pPr>
              <w:jc w:val="center"/>
              <w:rPr>
                <w:highlight w:val="yellow"/>
              </w:rPr>
            </w:pPr>
          </w:p>
        </w:tc>
        <w:tc>
          <w:tcPr>
            <w:tcW w:w="739" w:type="dxa"/>
            <w:vMerge/>
            <w:vAlign w:val="center"/>
          </w:tcPr>
          <w:p w:rsidR="005651E4" w:rsidRDefault="005651E4" w:rsidP="005651E4">
            <w:pPr>
              <w:jc w:val="center"/>
            </w:pPr>
          </w:p>
        </w:tc>
        <w:tc>
          <w:tcPr>
            <w:tcW w:w="739"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17" w:type="dxa"/>
            <w:vMerge/>
            <w:vAlign w:val="center"/>
          </w:tcPr>
          <w:p w:rsidR="005651E4" w:rsidRDefault="005651E4" w:rsidP="005651E4">
            <w:pPr>
              <w:jc w:val="center"/>
            </w:pP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ТВГ-1,5</w:t>
            </w:r>
          </w:p>
        </w:tc>
        <w:tc>
          <w:tcPr>
            <w:tcW w:w="729"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Merge/>
            <w:vAlign w:val="center"/>
          </w:tcPr>
          <w:p w:rsidR="005651E4" w:rsidRDefault="005651E4" w:rsidP="005651E4">
            <w:pPr>
              <w:jc w:val="center"/>
            </w:pPr>
          </w:p>
        </w:tc>
        <w:tc>
          <w:tcPr>
            <w:tcW w:w="1628" w:type="dxa"/>
            <w:vMerge/>
            <w:vAlign w:val="center"/>
          </w:tcPr>
          <w:p w:rsidR="005651E4" w:rsidRDefault="005651E4" w:rsidP="005651E4">
            <w:pPr>
              <w:jc w:val="center"/>
            </w:pPr>
          </w:p>
        </w:tc>
        <w:tc>
          <w:tcPr>
            <w:tcW w:w="850" w:type="dxa"/>
            <w:vMerge/>
            <w:vAlign w:val="center"/>
          </w:tcPr>
          <w:p w:rsidR="005651E4" w:rsidRPr="009F2CD8" w:rsidRDefault="005651E4" w:rsidP="005651E4">
            <w:pPr>
              <w:jc w:val="center"/>
              <w:rPr>
                <w:highlight w:val="yellow"/>
              </w:rPr>
            </w:pPr>
          </w:p>
        </w:tc>
        <w:tc>
          <w:tcPr>
            <w:tcW w:w="739" w:type="dxa"/>
            <w:vMerge/>
            <w:vAlign w:val="center"/>
          </w:tcPr>
          <w:p w:rsidR="005651E4" w:rsidRDefault="005651E4" w:rsidP="005651E4">
            <w:pPr>
              <w:jc w:val="center"/>
            </w:pPr>
          </w:p>
        </w:tc>
        <w:tc>
          <w:tcPr>
            <w:tcW w:w="739"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17" w:type="dxa"/>
            <w:vMerge/>
            <w:vAlign w:val="center"/>
          </w:tcPr>
          <w:p w:rsidR="005651E4" w:rsidRDefault="005651E4" w:rsidP="005651E4">
            <w:pPr>
              <w:jc w:val="center"/>
            </w:pPr>
          </w:p>
        </w:tc>
      </w:tr>
      <w:tr w:rsidR="005651E4" w:rsidRPr="003D1F48" w:rsidTr="005651E4">
        <w:trPr>
          <w:trHeight w:val="276"/>
        </w:trPr>
        <w:tc>
          <w:tcPr>
            <w:tcW w:w="1510" w:type="dxa"/>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ТВГ-1,5</w:t>
            </w:r>
          </w:p>
        </w:tc>
        <w:tc>
          <w:tcPr>
            <w:tcW w:w="729" w:type="dxa"/>
            <w:vAlign w:val="center"/>
          </w:tcPr>
          <w:p w:rsidR="005651E4" w:rsidRDefault="005651E4" w:rsidP="005651E4">
            <w:pPr>
              <w:jc w:val="center"/>
            </w:pPr>
            <w:r w:rsidRPr="00AA68A2">
              <w:rPr>
                <w:rFonts w:ascii="Times New Roman" w:hAnsi="Times New Roman" w:cs="Times New Roman"/>
                <w:color w:val="000000"/>
              </w:rPr>
              <w:t>1,5</w:t>
            </w:r>
          </w:p>
        </w:tc>
        <w:tc>
          <w:tcPr>
            <w:tcW w:w="1628" w:type="dxa"/>
            <w:vMerge/>
            <w:vAlign w:val="center"/>
          </w:tcPr>
          <w:p w:rsidR="005651E4" w:rsidRDefault="005651E4" w:rsidP="005651E4">
            <w:pPr>
              <w:jc w:val="center"/>
            </w:pPr>
          </w:p>
        </w:tc>
        <w:tc>
          <w:tcPr>
            <w:tcW w:w="1628" w:type="dxa"/>
            <w:vMerge/>
            <w:vAlign w:val="center"/>
          </w:tcPr>
          <w:p w:rsidR="005651E4" w:rsidRDefault="005651E4" w:rsidP="005651E4">
            <w:pPr>
              <w:jc w:val="center"/>
            </w:pPr>
          </w:p>
        </w:tc>
        <w:tc>
          <w:tcPr>
            <w:tcW w:w="850" w:type="dxa"/>
            <w:vMerge/>
            <w:vAlign w:val="center"/>
          </w:tcPr>
          <w:p w:rsidR="005651E4" w:rsidRPr="009F2CD8" w:rsidRDefault="005651E4" w:rsidP="005651E4">
            <w:pPr>
              <w:jc w:val="center"/>
              <w:rPr>
                <w:highlight w:val="yellow"/>
              </w:rPr>
            </w:pPr>
          </w:p>
        </w:tc>
        <w:tc>
          <w:tcPr>
            <w:tcW w:w="739" w:type="dxa"/>
            <w:vMerge/>
            <w:vAlign w:val="center"/>
          </w:tcPr>
          <w:p w:rsidR="005651E4" w:rsidRDefault="005651E4" w:rsidP="005651E4">
            <w:pPr>
              <w:jc w:val="center"/>
            </w:pPr>
          </w:p>
        </w:tc>
        <w:tc>
          <w:tcPr>
            <w:tcW w:w="739"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81" w:type="dxa"/>
            <w:vMerge/>
            <w:vAlign w:val="center"/>
          </w:tcPr>
          <w:p w:rsidR="005651E4" w:rsidRDefault="005651E4" w:rsidP="005651E4">
            <w:pPr>
              <w:jc w:val="center"/>
            </w:pPr>
          </w:p>
        </w:tc>
        <w:tc>
          <w:tcPr>
            <w:tcW w:w="717" w:type="dxa"/>
            <w:vMerge/>
            <w:vAlign w:val="center"/>
          </w:tcPr>
          <w:p w:rsidR="005651E4" w:rsidRDefault="005651E4" w:rsidP="005651E4">
            <w:pPr>
              <w:jc w:val="center"/>
            </w:pPr>
          </w:p>
        </w:tc>
      </w:tr>
      <w:tr w:rsidR="005651E4" w:rsidRPr="003D1F48" w:rsidTr="005651E4">
        <w:trPr>
          <w:trHeight w:val="276"/>
        </w:trPr>
        <w:tc>
          <w:tcPr>
            <w:tcW w:w="10102" w:type="dxa"/>
            <w:gridSpan w:val="10"/>
            <w:vAlign w:val="center"/>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rPr>
              <w:t>Котельная «Южная»</w:t>
            </w:r>
          </w:p>
        </w:tc>
      </w:tr>
      <w:tr w:rsidR="00714A36" w:rsidRPr="003D1F48" w:rsidTr="005651E4">
        <w:trPr>
          <w:trHeight w:val="276"/>
        </w:trPr>
        <w:tc>
          <w:tcPr>
            <w:tcW w:w="1510" w:type="dxa"/>
            <w:vAlign w:val="center"/>
          </w:tcPr>
          <w:p w:rsidR="00714A36" w:rsidRPr="003D1F48" w:rsidRDefault="00714A36" w:rsidP="005651E4">
            <w:pPr>
              <w:jc w:val="center"/>
              <w:rPr>
                <w:rFonts w:ascii="Times New Roman" w:hAnsi="Times New Roman" w:cs="Times New Roman"/>
                <w:color w:val="000000"/>
              </w:rPr>
            </w:pPr>
            <w:r>
              <w:rPr>
                <w:rFonts w:ascii="Times New Roman" w:hAnsi="Times New Roman" w:cs="Times New Roman"/>
                <w:color w:val="000000"/>
              </w:rPr>
              <w:t>КВГМ-20</w:t>
            </w:r>
          </w:p>
        </w:tc>
        <w:tc>
          <w:tcPr>
            <w:tcW w:w="729" w:type="dxa"/>
            <w:vAlign w:val="center"/>
          </w:tcPr>
          <w:p w:rsidR="00714A36" w:rsidRDefault="00714A36" w:rsidP="005651E4">
            <w:pPr>
              <w:jc w:val="center"/>
            </w:pPr>
            <w:r w:rsidRPr="00F9681A">
              <w:rPr>
                <w:rFonts w:ascii="Times New Roman" w:hAnsi="Times New Roman" w:cs="Times New Roman"/>
                <w:color w:val="000000"/>
              </w:rPr>
              <w:t>20</w:t>
            </w:r>
          </w:p>
        </w:tc>
        <w:tc>
          <w:tcPr>
            <w:tcW w:w="1628" w:type="dxa"/>
            <w:vAlign w:val="center"/>
          </w:tcPr>
          <w:p w:rsidR="00714A36" w:rsidRDefault="00714A36" w:rsidP="005651E4">
            <w:pPr>
              <w:jc w:val="center"/>
            </w:pPr>
            <w:r w:rsidRPr="00F9681A">
              <w:rPr>
                <w:rFonts w:ascii="Times New Roman" w:hAnsi="Times New Roman" w:cs="Times New Roman"/>
                <w:color w:val="000000"/>
              </w:rPr>
              <w:t>20</w:t>
            </w:r>
          </w:p>
        </w:tc>
        <w:tc>
          <w:tcPr>
            <w:tcW w:w="1628" w:type="dxa"/>
            <w:vAlign w:val="center"/>
          </w:tcPr>
          <w:p w:rsidR="00714A36" w:rsidRDefault="00714A36" w:rsidP="005651E4">
            <w:pPr>
              <w:jc w:val="center"/>
            </w:pPr>
            <w:r w:rsidRPr="00F9681A">
              <w:rPr>
                <w:rFonts w:ascii="Times New Roman" w:hAnsi="Times New Roman" w:cs="Times New Roman"/>
                <w:color w:val="000000"/>
              </w:rPr>
              <w:t>20</w:t>
            </w:r>
          </w:p>
        </w:tc>
        <w:tc>
          <w:tcPr>
            <w:tcW w:w="850" w:type="dxa"/>
            <w:vMerge w:val="restart"/>
            <w:vAlign w:val="center"/>
          </w:tcPr>
          <w:p w:rsidR="00714A36" w:rsidRDefault="00714A36" w:rsidP="005651E4">
            <w:pPr>
              <w:jc w:val="center"/>
            </w:pPr>
            <w:r>
              <w:rPr>
                <w:rFonts w:ascii="Times New Roman" w:hAnsi="Times New Roman" w:cs="Times New Roman"/>
                <w:color w:val="000000"/>
                <w:sz w:val="18"/>
                <w:szCs w:val="18"/>
              </w:rPr>
              <w:t>реконструкция котельной</w:t>
            </w:r>
          </w:p>
        </w:tc>
        <w:tc>
          <w:tcPr>
            <w:tcW w:w="739" w:type="dxa"/>
            <w:vAlign w:val="center"/>
          </w:tcPr>
          <w:p w:rsidR="00714A36" w:rsidRDefault="00714A36" w:rsidP="005651E4">
            <w:pPr>
              <w:jc w:val="center"/>
            </w:pPr>
            <w:r w:rsidRPr="00F9681A">
              <w:rPr>
                <w:rFonts w:ascii="Times New Roman" w:hAnsi="Times New Roman" w:cs="Times New Roman"/>
                <w:color w:val="000000"/>
              </w:rPr>
              <w:t>20</w:t>
            </w:r>
          </w:p>
        </w:tc>
        <w:tc>
          <w:tcPr>
            <w:tcW w:w="739" w:type="dxa"/>
            <w:vAlign w:val="center"/>
          </w:tcPr>
          <w:p w:rsidR="00714A36" w:rsidRDefault="00714A36" w:rsidP="005651E4">
            <w:pPr>
              <w:jc w:val="center"/>
            </w:pPr>
            <w:r w:rsidRPr="00F9681A">
              <w:rPr>
                <w:rFonts w:ascii="Times New Roman" w:hAnsi="Times New Roman" w:cs="Times New Roman"/>
                <w:color w:val="000000"/>
              </w:rPr>
              <w:t>20</w:t>
            </w:r>
          </w:p>
        </w:tc>
        <w:tc>
          <w:tcPr>
            <w:tcW w:w="781" w:type="dxa"/>
            <w:vAlign w:val="center"/>
          </w:tcPr>
          <w:p w:rsidR="00714A36" w:rsidRDefault="00714A36" w:rsidP="005651E4">
            <w:pPr>
              <w:jc w:val="center"/>
            </w:pPr>
            <w:r w:rsidRPr="00F9681A">
              <w:rPr>
                <w:rFonts w:ascii="Times New Roman" w:hAnsi="Times New Roman" w:cs="Times New Roman"/>
                <w:color w:val="000000"/>
              </w:rPr>
              <w:t>20</w:t>
            </w:r>
          </w:p>
        </w:tc>
        <w:tc>
          <w:tcPr>
            <w:tcW w:w="781" w:type="dxa"/>
            <w:vAlign w:val="center"/>
          </w:tcPr>
          <w:p w:rsidR="00714A36" w:rsidRDefault="00714A36" w:rsidP="005651E4">
            <w:pPr>
              <w:jc w:val="center"/>
            </w:pPr>
            <w:r w:rsidRPr="00F9681A">
              <w:rPr>
                <w:rFonts w:ascii="Times New Roman" w:hAnsi="Times New Roman" w:cs="Times New Roman"/>
                <w:color w:val="000000"/>
              </w:rPr>
              <w:t>20</w:t>
            </w:r>
          </w:p>
        </w:tc>
        <w:tc>
          <w:tcPr>
            <w:tcW w:w="717" w:type="dxa"/>
            <w:vAlign w:val="center"/>
          </w:tcPr>
          <w:p w:rsidR="00714A36" w:rsidRDefault="00714A36" w:rsidP="005651E4">
            <w:pPr>
              <w:jc w:val="center"/>
            </w:pPr>
            <w:r w:rsidRPr="00F9681A">
              <w:rPr>
                <w:rFonts w:ascii="Times New Roman" w:hAnsi="Times New Roman" w:cs="Times New Roman"/>
                <w:color w:val="000000"/>
              </w:rPr>
              <w:t>20</w:t>
            </w:r>
          </w:p>
        </w:tc>
      </w:tr>
      <w:tr w:rsidR="00714A36" w:rsidRPr="003D1F48" w:rsidTr="005651E4">
        <w:trPr>
          <w:trHeight w:val="276"/>
        </w:trPr>
        <w:tc>
          <w:tcPr>
            <w:tcW w:w="1510" w:type="dxa"/>
            <w:vAlign w:val="center"/>
          </w:tcPr>
          <w:p w:rsidR="00714A36" w:rsidRPr="003D1F48" w:rsidRDefault="00714A36" w:rsidP="005651E4">
            <w:pPr>
              <w:jc w:val="center"/>
              <w:rPr>
                <w:rFonts w:ascii="Times New Roman" w:hAnsi="Times New Roman" w:cs="Times New Roman"/>
                <w:color w:val="000000"/>
              </w:rPr>
            </w:pPr>
            <w:r>
              <w:rPr>
                <w:rFonts w:ascii="Times New Roman" w:hAnsi="Times New Roman" w:cs="Times New Roman"/>
                <w:color w:val="000000"/>
              </w:rPr>
              <w:t>КВГМ-20</w:t>
            </w:r>
          </w:p>
        </w:tc>
        <w:tc>
          <w:tcPr>
            <w:tcW w:w="729" w:type="dxa"/>
            <w:vAlign w:val="center"/>
          </w:tcPr>
          <w:p w:rsidR="00714A36" w:rsidRDefault="00714A36" w:rsidP="005651E4">
            <w:pPr>
              <w:jc w:val="center"/>
            </w:pPr>
            <w:r w:rsidRPr="00F9681A">
              <w:rPr>
                <w:rFonts w:ascii="Times New Roman" w:hAnsi="Times New Roman" w:cs="Times New Roman"/>
                <w:color w:val="000000"/>
              </w:rPr>
              <w:t>20</w:t>
            </w:r>
          </w:p>
        </w:tc>
        <w:tc>
          <w:tcPr>
            <w:tcW w:w="1628" w:type="dxa"/>
            <w:vAlign w:val="center"/>
          </w:tcPr>
          <w:p w:rsidR="00714A36" w:rsidRDefault="00714A36" w:rsidP="005651E4">
            <w:pPr>
              <w:jc w:val="center"/>
            </w:pPr>
            <w:r w:rsidRPr="00F9681A">
              <w:rPr>
                <w:rFonts w:ascii="Times New Roman" w:hAnsi="Times New Roman" w:cs="Times New Roman"/>
                <w:color w:val="000000"/>
              </w:rPr>
              <w:t>20</w:t>
            </w:r>
          </w:p>
        </w:tc>
        <w:tc>
          <w:tcPr>
            <w:tcW w:w="1628" w:type="dxa"/>
            <w:vAlign w:val="center"/>
          </w:tcPr>
          <w:p w:rsidR="00714A36" w:rsidRDefault="00714A36" w:rsidP="005651E4">
            <w:pPr>
              <w:jc w:val="center"/>
            </w:pPr>
            <w:r w:rsidRPr="00F9681A">
              <w:rPr>
                <w:rFonts w:ascii="Times New Roman" w:hAnsi="Times New Roman" w:cs="Times New Roman"/>
                <w:color w:val="000000"/>
              </w:rPr>
              <w:t>20</w:t>
            </w:r>
          </w:p>
        </w:tc>
        <w:tc>
          <w:tcPr>
            <w:tcW w:w="850" w:type="dxa"/>
            <w:vMerge/>
            <w:vAlign w:val="center"/>
          </w:tcPr>
          <w:p w:rsidR="00714A36" w:rsidRDefault="00714A36" w:rsidP="005651E4">
            <w:pPr>
              <w:jc w:val="center"/>
            </w:pPr>
          </w:p>
        </w:tc>
        <w:tc>
          <w:tcPr>
            <w:tcW w:w="739" w:type="dxa"/>
            <w:vAlign w:val="center"/>
          </w:tcPr>
          <w:p w:rsidR="00714A36" w:rsidRDefault="00714A36" w:rsidP="005651E4">
            <w:pPr>
              <w:jc w:val="center"/>
            </w:pPr>
            <w:r w:rsidRPr="00F9681A">
              <w:rPr>
                <w:rFonts w:ascii="Times New Roman" w:hAnsi="Times New Roman" w:cs="Times New Roman"/>
                <w:color w:val="000000"/>
              </w:rPr>
              <w:t>20</w:t>
            </w:r>
          </w:p>
        </w:tc>
        <w:tc>
          <w:tcPr>
            <w:tcW w:w="739" w:type="dxa"/>
            <w:vAlign w:val="center"/>
          </w:tcPr>
          <w:p w:rsidR="00714A36" w:rsidRDefault="00714A36" w:rsidP="005651E4">
            <w:pPr>
              <w:jc w:val="center"/>
            </w:pPr>
            <w:r w:rsidRPr="00F9681A">
              <w:rPr>
                <w:rFonts w:ascii="Times New Roman" w:hAnsi="Times New Roman" w:cs="Times New Roman"/>
                <w:color w:val="000000"/>
              </w:rPr>
              <w:t>20</w:t>
            </w:r>
          </w:p>
        </w:tc>
        <w:tc>
          <w:tcPr>
            <w:tcW w:w="781" w:type="dxa"/>
            <w:vAlign w:val="center"/>
          </w:tcPr>
          <w:p w:rsidR="00714A36" w:rsidRDefault="00714A36" w:rsidP="005651E4">
            <w:pPr>
              <w:jc w:val="center"/>
            </w:pPr>
            <w:r w:rsidRPr="00F9681A">
              <w:rPr>
                <w:rFonts w:ascii="Times New Roman" w:hAnsi="Times New Roman" w:cs="Times New Roman"/>
                <w:color w:val="000000"/>
              </w:rPr>
              <w:t>20</w:t>
            </w:r>
          </w:p>
        </w:tc>
        <w:tc>
          <w:tcPr>
            <w:tcW w:w="781" w:type="dxa"/>
            <w:vAlign w:val="center"/>
          </w:tcPr>
          <w:p w:rsidR="00714A36" w:rsidRDefault="00714A36" w:rsidP="005651E4">
            <w:pPr>
              <w:jc w:val="center"/>
            </w:pPr>
            <w:r w:rsidRPr="00F9681A">
              <w:rPr>
                <w:rFonts w:ascii="Times New Roman" w:hAnsi="Times New Roman" w:cs="Times New Roman"/>
                <w:color w:val="000000"/>
              </w:rPr>
              <w:t>20</w:t>
            </w:r>
          </w:p>
        </w:tc>
        <w:tc>
          <w:tcPr>
            <w:tcW w:w="717" w:type="dxa"/>
            <w:vAlign w:val="center"/>
          </w:tcPr>
          <w:p w:rsidR="00714A36" w:rsidRDefault="00714A36" w:rsidP="005651E4">
            <w:pPr>
              <w:jc w:val="center"/>
            </w:pPr>
            <w:r w:rsidRPr="00F9681A">
              <w:rPr>
                <w:rFonts w:ascii="Times New Roman" w:hAnsi="Times New Roman" w:cs="Times New Roman"/>
                <w:color w:val="000000"/>
              </w:rPr>
              <w:t>20</w:t>
            </w:r>
          </w:p>
        </w:tc>
      </w:tr>
      <w:tr w:rsidR="00714A36" w:rsidRPr="003D1F48" w:rsidTr="005651E4">
        <w:trPr>
          <w:trHeight w:val="276"/>
        </w:trPr>
        <w:tc>
          <w:tcPr>
            <w:tcW w:w="1510" w:type="dxa"/>
            <w:vAlign w:val="center"/>
          </w:tcPr>
          <w:p w:rsidR="00714A36" w:rsidRPr="003D1F48" w:rsidRDefault="00714A36" w:rsidP="005651E4">
            <w:pPr>
              <w:jc w:val="center"/>
              <w:rPr>
                <w:rFonts w:ascii="Times New Roman" w:hAnsi="Times New Roman" w:cs="Times New Roman"/>
                <w:color w:val="000000"/>
              </w:rPr>
            </w:pPr>
            <w:r>
              <w:rPr>
                <w:rFonts w:ascii="Times New Roman" w:hAnsi="Times New Roman" w:cs="Times New Roman"/>
                <w:color w:val="000000"/>
              </w:rPr>
              <w:t>КВГМ-20</w:t>
            </w:r>
          </w:p>
        </w:tc>
        <w:tc>
          <w:tcPr>
            <w:tcW w:w="729" w:type="dxa"/>
            <w:vAlign w:val="center"/>
          </w:tcPr>
          <w:p w:rsidR="00714A36" w:rsidRDefault="00714A36" w:rsidP="005651E4">
            <w:pPr>
              <w:jc w:val="center"/>
            </w:pPr>
            <w:r w:rsidRPr="00F9681A">
              <w:rPr>
                <w:rFonts w:ascii="Times New Roman" w:hAnsi="Times New Roman" w:cs="Times New Roman"/>
                <w:color w:val="000000"/>
              </w:rPr>
              <w:t>20</w:t>
            </w:r>
          </w:p>
        </w:tc>
        <w:tc>
          <w:tcPr>
            <w:tcW w:w="1628" w:type="dxa"/>
            <w:vAlign w:val="center"/>
          </w:tcPr>
          <w:p w:rsidR="00714A36" w:rsidRDefault="00714A36" w:rsidP="005651E4">
            <w:pPr>
              <w:jc w:val="center"/>
            </w:pPr>
            <w:r w:rsidRPr="00F9681A">
              <w:rPr>
                <w:rFonts w:ascii="Times New Roman" w:hAnsi="Times New Roman" w:cs="Times New Roman"/>
                <w:color w:val="000000"/>
              </w:rPr>
              <w:t>20</w:t>
            </w:r>
          </w:p>
        </w:tc>
        <w:tc>
          <w:tcPr>
            <w:tcW w:w="1628" w:type="dxa"/>
            <w:vAlign w:val="center"/>
          </w:tcPr>
          <w:p w:rsidR="00714A36" w:rsidRDefault="00714A36" w:rsidP="005651E4">
            <w:pPr>
              <w:jc w:val="center"/>
            </w:pPr>
            <w:r w:rsidRPr="00F9681A">
              <w:rPr>
                <w:rFonts w:ascii="Times New Roman" w:hAnsi="Times New Roman" w:cs="Times New Roman"/>
                <w:color w:val="000000"/>
              </w:rPr>
              <w:t>20</w:t>
            </w:r>
          </w:p>
        </w:tc>
        <w:tc>
          <w:tcPr>
            <w:tcW w:w="850" w:type="dxa"/>
            <w:vMerge/>
            <w:vAlign w:val="center"/>
          </w:tcPr>
          <w:p w:rsidR="00714A36" w:rsidRDefault="00714A36" w:rsidP="005651E4">
            <w:pPr>
              <w:jc w:val="center"/>
            </w:pPr>
          </w:p>
        </w:tc>
        <w:tc>
          <w:tcPr>
            <w:tcW w:w="739" w:type="dxa"/>
            <w:vAlign w:val="center"/>
          </w:tcPr>
          <w:p w:rsidR="00714A36" w:rsidRDefault="00714A36" w:rsidP="005651E4">
            <w:pPr>
              <w:jc w:val="center"/>
            </w:pPr>
            <w:r w:rsidRPr="00F9681A">
              <w:rPr>
                <w:rFonts w:ascii="Times New Roman" w:hAnsi="Times New Roman" w:cs="Times New Roman"/>
                <w:color w:val="000000"/>
              </w:rPr>
              <w:t>20</w:t>
            </w:r>
          </w:p>
        </w:tc>
        <w:tc>
          <w:tcPr>
            <w:tcW w:w="739" w:type="dxa"/>
            <w:vAlign w:val="center"/>
          </w:tcPr>
          <w:p w:rsidR="00714A36" w:rsidRDefault="00714A36" w:rsidP="005651E4">
            <w:pPr>
              <w:jc w:val="center"/>
            </w:pPr>
            <w:r w:rsidRPr="00F9681A">
              <w:rPr>
                <w:rFonts w:ascii="Times New Roman" w:hAnsi="Times New Roman" w:cs="Times New Roman"/>
                <w:color w:val="000000"/>
              </w:rPr>
              <w:t>20</w:t>
            </w:r>
          </w:p>
        </w:tc>
        <w:tc>
          <w:tcPr>
            <w:tcW w:w="781" w:type="dxa"/>
            <w:vAlign w:val="center"/>
          </w:tcPr>
          <w:p w:rsidR="00714A36" w:rsidRDefault="00714A36" w:rsidP="005651E4">
            <w:pPr>
              <w:jc w:val="center"/>
            </w:pPr>
            <w:r w:rsidRPr="00F9681A">
              <w:rPr>
                <w:rFonts w:ascii="Times New Roman" w:hAnsi="Times New Roman" w:cs="Times New Roman"/>
                <w:color w:val="000000"/>
              </w:rPr>
              <w:t>20</w:t>
            </w:r>
          </w:p>
        </w:tc>
        <w:tc>
          <w:tcPr>
            <w:tcW w:w="781" w:type="dxa"/>
            <w:vAlign w:val="center"/>
          </w:tcPr>
          <w:p w:rsidR="00714A36" w:rsidRDefault="00714A36" w:rsidP="005651E4">
            <w:pPr>
              <w:jc w:val="center"/>
            </w:pPr>
            <w:r w:rsidRPr="00F9681A">
              <w:rPr>
                <w:rFonts w:ascii="Times New Roman" w:hAnsi="Times New Roman" w:cs="Times New Roman"/>
                <w:color w:val="000000"/>
              </w:rPr>
              <w:t>20</w:t>
            </w:r>
          </w:p>
        </w:tc>
        <w:tc>
          <w:tcPr>
            <w:tcW w:w="717" w:type="dxa"/>
            <w:vAlign w:val="center"/>
          </w:tcPr>
          <w:p w:rsidR="00714A36" w:rsidRDefault="00714A36" w:rsidP="005651E4">
            <w:pPr>
              <w:jc w:val="center"/>
            </w:pPr>
            <w:r w:rsidRPr="00F9681A">
              <w:rPr>
                <w:rFonts w:ascii="Times New Roman" w:hAnsi="Times New Roman" w:cs="Times New Roman"/>
                <w:color w:val="000000"/>
              </w:rPr>
              <w:t>20</w:t>
            </w:r>
          </w:p>
        </w:tc>
      </w:tr>
    </w:tbl>
    <w:p w:rsidR="005651E4" w:rsidRPr="003D1F48" w:rsidRDefault="005651E4" w:rsidP="005651E4">
      <w:pPr>
        <w:rPr>
          <w:rFonts w:ascii="Times New Roman" w:hAnsi="Times New Roman" w:cs="Times New Roman"/>
        </w:rPr>
      </w:pPr>
    </w:p>
    <w:p w:rsidR="000608D8" w:rsidRPr="00482F56" w:rsidRDefault="00470E32" w:rsidP="00470E32">
      <w:pPr>
        <w:pStyle w:val="2"/>
      </w:pPr>
      <w:bookmarkStart w:id="20" w:name="_Toc361912209"/>
      <w:r>
        <w:t>С</w:t>
      </w:r>
      <w:r w:rsidR="000608D8" w:rsidRPr="00482F56">
        <w:t>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20"/>
    </w:p>
    <w:p w:rsidR="000608D8" w:rsidRPr="00482F56" w:rsidRDefault="000608D8" w:rsidP="00482F56">
      <w:pPr>
        <w:pStyle w:val="11"/>
        <w:tabs>
          <w:tab w:val="left" w:pos="567"/>
        </w:tabs>
        <w:spacing w:before="0" w:after="0" w:line="276" w:lineRule="auto"/>
        <w:ind w:firstLine="709"/>
        <w:jc w:val="left"/>
        <w:rPr>
          <w:spacing w:val="0"/>
          <w:sz w:val="24"/>
          <w:szCs w:val="24"/>
        </w:rPr>
      </w:pPr>
    </w:p>
    <w:p w:rsidR="000608D8" w:rsidRPr="00A9268F" w:rsidRDefault="000608D8" w:rsidP="00A9268F">
      <w:pPr>
        <w:pStyle w:val="11"/>
        <w:tabs>
          <w:tab w:val="left" w:pos="567"/>
        </w:tabs>
        <w:spacing w:before="0" w:after="0" w:line="360" w:lineRule="auto"/>
        <w:ind w:firstLine="709"/>
        <w:jc w:val="left"/>
        <w:rPr>
          <w:spacing w:val="0"/>
          <w:szCs w:val="28"/>
        </w:rPr>
      </w:pPr>
      <w:r w:rsidRPr="00A9268F">
        <w:rPr>
          <w:spacing w:val="0"/>
          <w:szCs w:val="28"/>
        </w:rPr>
        <w:t>Существующих и перспективных технических ограничений на использование установленной тепловой мощности не установлено.</w:t>
      </w:r>
    </w:p>
    <w:p w:rsidR="000608D8" w:rsidRPr="00482F56" w:rsidRDefault="000608D8" w:rsidP="00482F56">
      <w:pPr>
        <w:pStyle w:val="11"/>
        <w:tabs>
          <w:tab w:val="left" w:pos="567"/>
        </w:tabs>
        <w:spacing w:before="0" w:after="0" w:line="276" w:lineRule="auto"/>
        <w:ind w:firstLine="709"/>
        <w:jc w:val="left"/>
        <w:rPr>
          <w:spacing w:val="0"/>
          <w:sz w:val="24"/>
          <w:szCs w:val="24"/>
        </w:rPr>
      </w:pPr>
    </w:p>
    <w:p w:rsidR="000608D8" w:rsidRPr="00482F56" w:rsidRDefault="00470E32" w:rsidP="00470E32">
      <w:pPr>
        <w:pStyle w:val="2"/>
      </w:pPr>
      <w:bookmarkStart w:id="21" w:name="_Toc361912210"/>
      <w:r>
        <w:t>С</w:t>
      </w:r>
      <w:r w:rsidR="000608D8" w:rsidRPr="00482F56">
        <w:t>уществующие и перспективные затраты тепловой мощности на собственные и хозяйственные нужды источников тепловой энергии.</w:t>
      </w:r>
      <w:bookmarkEnd w:id="21"/>
    </w:p>
    <w:p w:rsidR="0045416F" w:rsidRDefault="0045416F" w:rsidP="0045416F">
      <w:pPr>
        <w:ind w:firstLine="567"/>
        <w:rPr>
          <w:rFonts w:ascii="Times New Roman" w:hAnsi="Times New Roman" w:cs="Times New Roman"/>
          <w:sz w:val="24"/>
          <w:szCs w:val="24"/>
        </w:rPr>
      </w:pPr>
    </w:p>
    <w:p w:rsidR="005651E4" w:rsidRPr="003D1F48" w:rsidRDefault="005651E4" w:rsidP="005651E4">
      <w:pPr>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таблице </w:t>
      </w:r>
      <w:r w:rsidR="00AB75DA">
        <w:rPr>
          <w:rFonts w:ascii="Times New Roman" w:hAnsi="Times New Roman" w:cs="Times New Roman"/>
          <w:sz w:val="28"/>
          <w:szCs w:val="28"/>
        </w:rPr>
        <w:t>2.12.</w:t>
      </w:r>
      <w:r w:rsidRPr="003D1F48">
        <w:rPr>
          <w:rFonts w:ascii="Times New Roman" w:hAnsi="Times New Roman" w:cs="Times New Roman"/>
          <w:sz w:val="28"/>
          <w:szCs w:val="28"/>
        </w:rPr>
        <w:t xml:space="preserve"> представлены затраты тепловой мощности на собственные и хозяйственные нужды источников теплоснабжения к концу планируемого периода.</w:t>
      </w:r>
    </w:p>
    <w:p w:rsidR="005651E4" w:rsidRPr="003D1F48" w:rsidRDefault="005651E4" w:rsidP="005651E4">
      <w:pPr>
        <w:jc w:val="right"/>
        <w:rPr>
          <w:rFonts w:ascii="Times New Roman" w:hAnsi="Times New Roman" w:cs="Times New Roman"/>
          <w:b/>
          <w:bCs/>
          <w:sz w:val="24"/>
          <w:szCs w:val="18"/>
        </w:rPr>
      </w:pPr>
      <w:r>
        <w:rPr>
          <w:rFonts w:ascii="Times New Roman" w:hAnsi="Times New Roman" w:cs="Times New Roman"/>
          <w:b/>
          <w:bCs/>
          <w:sz w:val="24"/>
          <w:szCs w:val="18"/>
        </w:rPr>
        <w:t xml:space="preserve">Таблица </w:t>
      </w:r>
      <w:r w:rsidR="00AB75DA">
        <w:rPr>
          <w:rFonts w:ascii="Times New Roman" w:hAnsi="Times New Roman" w:cs="Times New Roman"/>
          <w:b/>
          <w:bCs/>
          <w:sz w:val="24"/>
          <w:szCs w:val="18"/>
        </w:rPr>
        <w:t>2.12.</w:t>
      </w:r>
    </w:p>
    <w:tbl>
      <w:tblPr>
        <w:tblW w:w="6111" w:type="dxa"/>
        <w:jc w:val="center"/>
        <w:tblInd w:w="9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blLayout w:type="fixed"/>
        <w:tblLook w:val="04A0"/>
      </w:tblPr>
      <w:tblGrid>
        <w:gridCol w:w="3417"/>
        <w:gridCol w:w="2694"/>
      </w:tblGrid>
      <w:tr w:rsidR="005651E4" w:rsidRPr="003D1F48" w:rsidTr="005651E4">
        <w:trPr>
          <w:trHeight w:val="1617"/>
          <w:jc w:val="center"/>
        </w:trPr>
        <w:tc>
          <w:tcPr>
            <w:tcW w:w="3417"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Наименование источника тепловой энергии</w:t>
            </w:r>
          </w:p>
        </w:tc>
        <w:tc>
          <w:tcPr>
            <w:tcW w:w="2694"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rPr>
              <w:t>Собственные и хозяйственные нужды, Гкал/ч</w:t>
            </w:r>
          </w:p>
        </w:tc>
      </w:tr>
      <w:tr w:rsidR="005651E4" w:rsidRPr="003D1F48" w:rsidTr="005651E4">
        <w:trPr>
          <w:trHeight w:val="315"/>
          <w:jc w:val="center"/>
        </w:trPr>
        <w:tc>
          <w:tcPr>
            <w:tcW w:w="3417" w:type="dxa"/>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2694"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0,00</w:t>
            </w:r>
            <w:r>
              <w:rPr>
                <w:rFonts w:ascii="Times New Roman" w:hAnsi="Times New Roman" w:cs="Times New Roman"/>
                <w:color w:val="000000"/>
              </w:rPr>
              <w:t>12</w:t>
            </w:r>
          </w:p>
        </w:tc>
      </w:tr>
      <w:tr w:rsidR="005651E4" w:rsidRPr="003D1F48" w:rsidTr="005651E4">
        <w:trPr>
          <w:trHeight w:val="315"/>
          <w:jc w:val="center"/>
        </w:trPr>
        <w:tc>
          <w:tcPr>
            <w:tcW w:w="3417" w:type="dxa"/>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2694"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0,011</w:t>
            </w:r>
          </w:p>
        </w:tc>
      </w:tr>
      <w:tr w:rsidR="005651E4" w:rsidRPr="003D1F48" w:rsidTr="005651E4">
        <w:trPr>
          <w:trHeight w:val="315"/>
          <w:jc w:val="center"/>
        </w:trPr>
        <w:tc>
          <w:tcPr>
            <w:tcW w:w="3417" w:type="dxa"/>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2694"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0,046</w:t>
            </w:r>
          </w:p>
        </w:tc>
      </w:tr>
      <w:tr w:rsidR="005651E4" w:rsidRPr="003D1F48" w:rsidTr="005651E4">
        <w:trPr>
          <w:trHeight w:val="315"/>
          <w:jc w:val="center"/>
        </w:trPr>
        <w:tc>
          <w:tcPr>
            <w:tcW w:w="3417" w:type="dxa"/>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2694"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0,042</w:t>
            </w:r>
          </w:p>
        </w:tc>
      </w:tr>
      <w:tr w:rsidR="005651E4" w:rsidRPr="003D1F48" w:rsidTr="005651E4">
        <w:trPr>
          <w:trHeight w:val="315"/>
          <w:jc w:val="center"/>
        </w:trPr>
        <w:tc>
          <w:tcPr>
            <w:tcW w:w="3417" w:type="dxa"/>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2694"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0,262</w:t>
            </w:r>
          </w:p>
        </w:tc>
      </w:tr>
    </w:tbl>
    <w:p w:rsidR="005651E4" w:rsidRPr="003D1F48" w:rsidRDefault="005651E4" w:rsidP="005651E4">
      <w:pPr>
        <w:pStyle w:val="2d"/>
        <w:tabs>
          <w:tab w:val="left" w:pos="567"/>
        </w:tabs>
        <w:spacing w:before="0" w:after="0"/>
        <w:ind w:firstLine="709"/>
        <w:rPr>
          <w:spacing w:val="0"/>
          <w:szCs w:val="28"/>
        </w:rPr>
      </w:pPr>
      <w:r w:rsidRPr="003D1F48">
        <w:rPr>
          <w:spacing w:val="0"/>
          <w:szCs w:val="28"/>
        </w:rPr>
        <w:br w:type="page"/>
      </w:r>
    </w:p>
    <w:p w:rsidR="00AB75DA" w:rsidRPr="00482F56" w:rsidRDefault="00AB75DA" w:rsidP="00AB75DA">
      <w:pPr>
        <w:pStyle w:val="2"/>
      </w:pPr>
      <w:bookmarkStart w:id="22" w:name="_Toc361912211"/>
      <w:r>
        <w:t>З</w:t>
      </w:r>
      <w:r w:rsidRPr="00482F56">
        <w:t>начения существующей и перспективной тепловой мощности источников тепловой энергии нетто.</w:t>
      </w:r>
      <w:bookmarkEnd w:id="22"/>
    </w:p>
    <w:p w:rsidR="00AB75DA" w:rsidRPr="00482F56" w:rsidRDefault="00AB75DA" w:rsidP="00AB75DA">
      <w:pPr>
        <w:spacing w:after="0"/>
        <w:rPr>
          <w:rFonts w:ascii="Times New Roman" w:hAnsi="Times New Roman" w:cs="Times New Roman"/>
          <w:sz w:val="24"/>
          <w:szCs w:val="24"/>
        </w:rPr>
      </w:pPr>
    </w:p>
    <w:p w:rsidR="00AB75DA" w:rsidRPr="00A9268F" w:rsidRDefault="00AB75DA" w:rsidP="00AB75DA">
      <w:pPr>
        <w:spacing w:after="0" w:line="360" w:lineRule="auto"/>
        <w:ind w:firstLine="567"/>
        <w:jc w:val="both"/>
        <w:rPr>
          <w:rFonts w:ascii="Times New Roman" w:hAnsi="Times New Roman" w:cs="Times New Roman"/>
          <w:sz w:val="28"/>
          <w:szCs w:val="28"/>
        </w:rPr>
      </w:pPr>
      <w:r w:rsidRPr="00A9268F">
        <w:rPr>
          <w:rFonts w:ascii="Times New Roman" w:hAnsi="Times New Roman" w:cs="Times New Roman"/>
          <w:sz w:val="28"/>
          <w:szCs w:val="28"/>
        </w:rPr>
        <w:t xml:space="preserve">В таблице </w:t>
      </w:r>
      <w:r>
        <w:rPr>
          <w:rFonts w:ascii="Times New Roman" w:hAnsi="Times New Roman" w:cs="Times New Roman"/>
          <w:sz w:val="28"/>
          <w:szCs w:val="28"/>
        </w:rPr>
        <w:t>2.13.</w:t>
      </w:r>
      <w:r w:rsidRPr="00A9268F">
        <w:rPr>
          <w:rFonts w:ascii="Times New Roman" w:hAnsi="Times New Roman" w:cs="Times New Roman"/>
          <w:sz w:val="28"/>
          <w:szCs w:val="28"/>
        </w:rPr>
        <w:t xml:space="preserve"> представлены значения существующей и перспективной тепловой мощности источников тепловой энергии нетто к концу планируемого периода.</w:t>
      </w:r>
    </w:p>
    <w:p w:rsidR="00AB75DA" w:rsidRPr="0014726F" w:rsidRDefault="00AB75DA" w:rsidP="00AB75DA">
      <w:pPr>
        <w:jc w:val="right"/>
        <w:rPr>
          <w:rFonts w:ascii="Times New Roman" w:eastAsia="Times New Roman" w:hAnsi="Times New Roman" w:cs="Times New Roman"/>
          <w:b/>
          <w:bCs/>
          <w:sz w:val="24"/>
          <w:szCs w:val="18"/>
          <w:lang w:eastAsia="ru-RU"/>
        </w:rPr>
      </w:pPr>
      <w:r w:rsidRPr="0014726F">
        <w:rPr>
          <w:rFonts w:ascii="Times New Roman" w:eastAsia="Times New Roman" w:hAnsi="Times New Roman" w:cs="Times New Roman"/>
          <w:b/>
          <w:bCs/>
          <w:sz w:val="24"/>
          <w:szCs w:val="18"/>
          <w:lang w:eastAsia="ru-RU"/>
        </w:rPr>
        <w:t xml:space="preserve">Таблица </w:t>
      </w:r>
      <w:r>
        <w:rPr>
          <w:rFonts w:ascii="Times New Roman" w:eastAsia="Times New Roman" w:hAnsi="Times New Roman" w:cs="Times New Roman"/>
          <w:b/>
          <w:bCs/>
          <w:sz w:val="24"/>
          <w:szCs w:val="18"/>
          <w:lang w:eastAsia="ru-RU"/>
        </w:rPr>
        <w:t>2.13.</w:t>
      </w:r>
    </w:p>
    <w:tbl>
      <w:tblPr>
        <w:tblW w:w="6111" w:type="dxa"/>
        <w:jc w:val="center"/>
        <w:tblInd w:w="9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blLayout w:type="fixed"/>
        <w:tblLook w:val="04A0"/>
      </w:tblPr>
      <w:tblGrid>
        <w:gridCol w:w="3417"/>
        <w:gridCol w:w="2694"/>
      </w:tblGrid>
      <w:tr w:rsidR="00AB75DA" w:rsidRPr="003D1F48" w:rsidTr="00714A36">
        <w:trPr>
          <w:trHeight w:val="1617"/>
          <w:jc w:val="center"/>
        </w:trPr>
        <w:tc>
          <w:tcPr>
            <w:tcW w:w="3417" w:type="dxa"/>
            <w:shd w:val="clear" w:color="auto" w:fill="FFFFFF"/>
            <w:vAlign w:val="center"/>
            <w:hideMark/>
          </w:tcPr>
          <w:p w:rsidR="00AB75DA" w:rsidRPr="003D1F48" w:rsidRDefault="00AB75DA" w:rsidP="00714A36">
            <w:pPr>
              <w:jc w:val="center"/>
              <w:rPr>
                <w:rFonts w:ascii="Times New Roman" w:hAnsi="Times New Roman" w:cs="Times New Roman"/>
                <w:color w:val="000000"/>
              </w:rPr>
            </w:pPr>
            <w:r w:rsidRPr="003D1F48">
              <w:rPr>
                <w:rFonts w:ascii="Times New Roman" w:hAnsi="Times New Roman" w:cs="Times New Roman"/>
                <w:color w:val="000000"/>
              </w:rPr>
              <w:t>Наименование источника тепловой энергии</w:t>
            </w:r>
          </w:p>
        </w:tc>
        <w:tc>
          <w:tcPr>
            <w:tcW w:w="2694" w:type="dxa"/>
            <w:shd w:val="clear" w:color="auto" w:fill="FFFFFF"/>
            <w:vAlign w:val="center"/>
            <w:hideMark/>
          </w:tcPr>
          <w:p w:rsidR="00AB75DA" w:rsidRPr="003D1F48" w:rsidRDefault="00AB75DA" w:rsidP="00714A36">
            <w:pPr>
              <w:jc w:val="center"/>
              <w:rPr>
                <w:rFonts w:ascii="Times New Roman" w:hAnsi="Times New Roman" w:cs="Times New Roman"/>
                <w:color w:val="000000"/>
              </w:rPr>
            </w:pPr>
            <w:r w:rsidRPr="003D1F48">
              <w:rPr>
                <w:rFonts w:ascii="Times New Roman" w:hAnsi="Times New Roman" w:cs="Times New Roman"/>
              </w:rPr>
              <w:t>Нетто мощность источника, Гкал/час</w:t>
            </w:r>
          </w:p>
        </w:tc>
      </w:tr>
      <w:tr w:rsidR="00AB75DA" w:rsidRPr="003D1F48" w:rsidTr="00714A36">
        <w:trPr>
          <w:trHeight w:val="315"/>
          <w:jc w:val="center"/>
        </w:trPr>
        <w:tc>
          <w:tcPr>
            <w:tcW w:w="3417" w:type="dxa"/>
            <w:shd w:val="clear" w:color="auto" w:fill="FFFFFF"/>
            <w:noWrap/>
            <w:vAlign w:val="center"/>
            <w:hideMark/>
          </w:tcPr>
          <w:p w:rsidR="00AB75DA" w:rsidRPr="003D1F48" w:rsidRDefault="00AB75DA" w:rsidP="00714A36">
            <w:pPr>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2694" w:type="dxa"/>
            <w:shd w:val="clear" w:color="auto" w:fill="FFFFFF"/>
            <w:vAlign w:val="center"/>
            <w:hideMark/>
          </w:tcPr>
          <w:p w:rsidR="00AB75DA" w:rsidRPr="003D1F48" w:rsidRDefault="00AB75DA" w:rsidP="00714A36">
            <w:pPr>
              <w:jc w:val="center"/>
              <w:rPr>
                <w:rFonts w:ascii="Times New Roman" w:hAnsi="Times New Roman" w:cs="Times New Roman"/>
                <w:color w:val="000000"/>
              </w:rPr>
            </w:pPr>
            <w:r>
              <w:rPr>
                <w:rFonts w:ascii="Times New Roman" w:hAnsi="Times New Roman" w:cs="Times New Roman"/>
                <w:color w:val="000000"/>
              </w:rPr>
              <w:t>1,168</w:t>
            </w:r>
          </w:p>
        </w:tc>
      </w:tr>
      <w:tr w:rsidR="00AB75DA" w:rsidRPr="003D1F48" w:rsidTr="00714A36">
        <w:trPr>
          <w:trHeight w:val="315"/>
          <w:jc w:val="center"/>
        </w:trPr>
        <w:tc>
          <w:tcPr>
            <w:tcW w:w="3417" w:type="dxa"/>
            <w:shd w:val="clear" w:color="auto" w:fill="FFFFFF"/>
            <w:noWrap/>
            <w:vAlign w:val="center"/>
            <w:hideMark/>
          </w:tcPr>
          <w:p w:rsidR="00AB75DA" w:rsidRPr="003D1F48" w:rsidRDefault="00AB75DA" w:rsidP="00714A36">
            <w:pPr>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2694" w:type="dxa"/>
            <w:shd w:val="clear" w:color="auto" w:fill="FFFFFF"/>
            <w:vAlign w:val="center"/>
            <w:hideMark/>
          </w:tcPr>
          <w:p w:rsidR="00AB75DA" w:rsidRPr="003D1F48" w:rsidRDefault="00AB75DA" w:rsidP="00714A36">
            <w:pPr>
              <w:jc w:val="center"/>
              <w:rPr>
                <w:rFonts w:ascii="Times New Roman" w:hAnsi="Times New Roman" w:cs="Times New Roman"/>
                <w:color w:val="000000"/>
              </w:rPr>
            </w:pPr>
            <w:r>
              <w:rPr>
                <w:rFonts w:ascii="Times New Roman" w:hAnsi="Times New Roman" w:cs="Times New Roman"/>
                <w:color w:val="000000"/>
              </w:rPr>
              <w:t>1,129</w:t>
            </w:r>
          </w:p>
        </w:tc>
      </w:tr>
      <w:tr w:rsidR="00AB75DA" w:rsidRPr="003D1F48" w:rsidTr="00714A36">
        <w:trPr>
          <w:trHeight w:val="315"/>
          <w:jc w:val="center"/>
        </w:trPr>
        <w:tc>
          <w:tcPr>
            <w:tcW w:w="3417" w:type="dxa"/>
            <w:shd w:val="clear" w:color="auto" w:fill="FFFFFF"/>
            <w:noWrap/>
            <w:vAlign w:val="center"/>
            <w:hideMark/>
          </w:tcPr>
          <w:p w:rsidR="00AB75DA" w:rsidRPr="003D1F48" w:rsidRDefault="00AB75DA" w:rsidP="00714A36">
            <w:pPr>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2694" w:type="dxa"/>
            <w:shd w:val="clear" w:color="auto" w:fill="FFFFFF"/>
            <w:vAlign w:val="center"/>
            <w:hideMark/>
          </w:tcPr>
          <w:p w:rsidR="00AB75DA" w:rsidRPr="003D1F48" w:rsidRDefault="00AB75DA" w:rsidP="00714A36">
            <w:pPr>
              <w:jc w:val="center"/>
              <w:rPr>
                <w:rFonts w:ascii="Times New Roman" w:hAnsi="Times New Roman" w:cs="Times New Roman"/>
                <w:color w:val="000000"/>
              </w:rPr>
            </w:pPr>
            <w:r>
              <w:rPr>
                <w:rFonts w:ascii="Times New Roman" w:hAnsi="Times New Roman" w:cs="Times New Roman"/>
                <w:color w:val="000000"/>
              </w:rPr>
              <w:t>4,524</w:t>
            </w:r>
          </w:p>
        </w:tc>
      </w:tr>
      <w:tr w:rsidR="00AB75DA" w:rsidRPr="003D1F48" w:rsidTr="00714A36">
        <w:trPr>
          <w:trHeight w:val="315"/>
          <w:jc w:val="center"/>
        </w:trPr>
        <w:tc>
          <w:tcPr>
            <w:tcW w:w="3417" w:type="dxa"/>
            <w:shd w:val="clear" w:color="auto" w:fill="FFFFFF"/>
            <w:noWrap/>
            <w:vAlign w:val="center"/>
            <w:hideMark/>
          </w:tcPr>
          <w:p w:rsidR="00AB75DA" w:rsidRPr="003D1F48" w:rsidRDefault="00AB75DA" w:rsidP="00714A36">
            <w:pPr>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2694" w:type="dxa"/>
            <w:shd w:val="clear" w:color="auto" w:fill="FFFFFF"/>
            <w:vAlign w:val="center"/>
            <w:hideMark/>
          </w:tcPr>
          <w:p w:rsidR="00AB75DA" w:rsidRPr="003D1F48" w:rsidRDefault="00AB75DA" w:rsidP="00714A36">
            <w:pPr>
              <w:jc w:val="center"/>
              <w:rPr>
                <w:rFonts w:ascii="Times New Roman" w:hAnsi="Times New Roman" w:cs="Times New Roman"/>
                <w:color w:val="000000"/>
              </w:rPr>
            </w:pPr>
            <w:r>
              <w:rPr>
                <w:rFonts w:ascii="Times New Roman" w:hAnsi="Times New Roman" w:cs="Times New Roman"/>
                <w:color w:val="000000"/>
              </w:rPr>
              <w:t>4,138</w:t>
            </w:r>
          </w:p>
        </w:tc>
      </w:tr>
      <w:tr w:rsidR="00AB75DA" w:rsidRPr="003D1F48" w:rsidTr="00714A36">
        <w:trPr>
          <w:trHeight w:val="315"/>
          <w:jc w:val="center"/>
        </w:trPr>
        <w:tc>
          <w:tcPr>
            <w:tcW w:w="3417" w:type="dxa"/>
            <w:shd w:val="clear" w:color="auto" w:fill="FFFFFF"/>
            <w:noWrap/>
            <w:vAlign w:val="center"/>
            <w:hideMark/>
          </w:tcPr>
          <w:p w:rsidR="00AB75DA" w:rsidRPr="003D1F48" w:rsidRDefault="00AB75DA" w:rsidP="00714A36">
            <w:pPr>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2694" w:type="dxa"/>
            <w:shd w:val="clear" w:color="auto" w:fill="FFFFFF"/>
            <w:vAlign w:val="center"/>
            <w:hideMark/>
          </w:tcPr>
          <w:p w:rsidR="00AB75DA" w:rsidRPr="003D1F48" w:rsidRDefault="00AB75DA" w:rsidP="00714A36">
            <w:pPr>
              <w:jc w:val="center"/>
              <w:rPr>
                <w:rFonts w:ascii="Times New Roman" w:hAnsi="Times New Roman" w:cs="Times New Roman"/>
                <w:color w:val="000000"/>
              </w:rPr>
            </w:pPr>
            <w:r>
              <w:rPr>
                <w:rFonts w:ascii="Times New Roman" w:hAnsi="Times New Roman" w:cs="Times New Roman"/>
                <w:color w:val="000000"/>
              </w:rPr>
              <w:t>25,938</w:t>
            </w:r>
          </w:p>
        </w:tc>
      </w:tr>
    </w:tbl>
    <w:p w:rsidR="00AB75DA" w:rsidRPr="00482F56" w:rsidRDefault="00AB75DA" w:rsidP="00AB75DA">
      <w:pPr>
        <w:pStyle w:val="11"/>
        <w:tabs>
          <w:tab w:val="left" w:pos="567"/>
        </w:tabs>
        <w:spacing w:before="0" w:after="0" w:line="276" w:lineRule="auto"/>
        <w:ind w:firstLine="709"/>
        <w:rPr>
          <w:spacing w:val="0"/>
          <w:szCs w:val="28"/>
        </w:rPr>
      </w:pPr>
    </w:p>
    <w:p w:rsidR="000608D8" w:rsidRPr="00482F56" w:rsidRDefault="00AB75DA" w:rsidP="00AB75DA">
      <w:pPr>
        <w:pStyle w:val="2"/>
        <w:numPr>
          <w:ilvl w:val="0"/>
          <w:numId w:val="0"/>
        </w:numPr>
        <w:rPr>
          <w:szCs w:val="28"/>
        </w:rPr>
        <w:sectPr w:rsidR="000608D8" w:rsidRPr="00482F56" w:rsidSect="009352A0">
          <w:pgSz w:w="11906" w:h="16838" w:code="9"/>
          <w:pgMar w:top="737" w:right="567" w:bottom="851" w:left="1134" w:header="567" w:footer="567" w:gutter="0"/>
          <w:cols w:space="720"/>
          <w:titlePg/>
        </w:sectPr>
      </w:pPr>
      <w:r w:rsidRPr="00482F56">
        <w:rPr>
          <w:szCs w:val="28"/>
        </w:rPr>
        <w:t xml:space="preserve"> </w:t>
      </w:r>
    </w:p>
    <w:p w:rsidR="000608D8" w:rsidRPr="00482F56" w:rsidRDefault="00470E32" w:rsidP="00470E32">
      <w:pPr>
        <w:pStyle w:val="2"/>
      </w:pPr>
      <w:bookmarkStart w:id="23" w:name="_Toc361912212"/>
      <w:r>
        <w:t>З</w:t>
      </w:r>
      <w:r w:rsidR="000608D8" w:rsidRPr="00482F56">
        <w:t>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w:t>
      </w:r>
      <w:bookmarkEnd w:id="23"/>
    </w:p>
    <w:p w:rsidR="000608D8" w:rsidRPr="0014726F" w:rsidRDefault="000608D8" w:rsidP="0014726F">
      <w:pPr>
        <w:jc w:val="right"/>
        <w:rPr>
          <w:rFonts w:ascii="Times New Roman" w:eastAsia="Times New Roman" w:hAnsi="Times New Roman" w:cs="Times New Roman"/>
          <w:b/>
          <w:bCs/>
          <w:sz w:val="24"/>
          <w:szCs w:val="18"/>
          <w:lang w:eastAsia="ru-RU"/>
        </w:rPr>
      </w:pPr>
      <w:r w:rsidRPr="0014726F">
        <w:rPr>
          <w:rFonts w:ascii="Times New Roman" w:eastAsia="Times New Roman" w:hAnsi="Times New Roman" w:cs="Times New Roman"/>
          <w:b/>
          <w:bCs/>
          <w:sz w:val="24"/>
          <w:szCs w:val="18"/>
          <w:lang w:eastAsia="ru-RU"/>
        </w:rPr>
        <w:t xml:space="preserve">Таблица </w:t>
      </w:r>
      <w:r w:rsidR="00AB75DA">
        <w:rPr>
          <w:rFonts w:ascii="Times New Roman" w:eastAsia="Times New Roman" w:hAnsi="Times New Roman" w:cs="Times New Roman"/>
          <w:b/>
          <w:bCs/>
          <w:sz w:val="24"/>
          <w:szCs w:val="18"/>
          <w:lang w:eastAsia="ru-RU"/>
        </w:rPr>
        <w:t>2.14.</w:t>
      </w:r>
    </w:p>
    <w:tbl>
      <w:tblPr>
        <w:tblW w:w="15373" w:type="dxa"/>
        <w:tblInd w:w="93" w:type="dxa"/>
        <w:shd w:val="clear" w:color="auto" w:fill="FFFFFF"/>
        <w:tblLook w:val="04A0"/>
      </w:tblPr>
      <w:tblGrid>
        <w:gridCol w:w="2442"/>
        <w:gridCol w:w="981"/>
        <w:gridCol w:w="980"/>
        <w:gridCol w:w="1628"/>
        <w:gridCol w:w="1609"/>
        <w:gridCol w:w="1461"/>
        <w:gridCol w:w="1308"/>
        <w:gridCol w:w="1308"/>
        <w:gridCol w:w="1308"/>
        <w:gridCol w:w="1308"/>
        <w:gridCol w:w="1040"/>
      </w:tblGrid>
      <w:tr w:rsidR="005651E4" w:rsidRPr="003D1F48" w:rsidTr="005651E4">
        <w:trPr>
          <w:trHeight w:val="680"/>
        </w:trPr>
        <w:tc>
          <w:tcPr>
            <w:tcW w:w="2442" w:type="dxa"/>
            <w:vMerge w:val="restart"/>
            <w:tcBorders>
              <w:top w:val="single" w:sz="8" w:space="0" w:color="auto"/>
              <w:left w:val="single" w:sz="8" w:space="0" w:color="auto"/>
              <w:bottom w:val="single" w:sz="8" w:space="0" w:color="000000"/>
              <w:right w:val="single" w:sz="8" w:space="0" w:color="auto"/>
            </w:tcBorders>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Наименование котельной</w:t>
            </w:r>
          </w:p>
        </w:tc>
        <w:tc>
          <w:tcPr>
            <w:tcW w:w="12931" w:type="dxa"/>
            <w:gridSpan w:val="10"/>
            <w:tcBorders>
              <w:top w:val="single" w:sz="8" w:space="0" w:color="auto"/>
              <w:left w:val="nil"/>
              <w:bottom w:val="single" w:sz="8" w:space="0" w:color="auto"/>
              <w:right w:val="single" w:sz="8" w:space="0" w:color="000000"/>
            </w:tcBorders>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656635">
              <w:rPr>
                <w:rFonts w:ascii="Times New Roman" w:hAnsi="Times New Roman" w:cs="Times New Roman"/>
                <w:color w:val="000000"/>
              </w:rPr>
              <w:t>потери тепловой энергии</w:t>
            </w:r>
            <w:r w:rsidRPr="003D1F48">
              <w:rPr>
                <w:rFonts w:ascii="Times New Roman" w:hAnsi="Times New Roman" w:cs="Times New Roman"/>
                <w:color w:val="000000"/>
              </w:rPr>
              <w:t xml:space="preserve"> через изоляцию трубопроводов и с потерями и затратами теплоносителей, Гкал</w:t>
            </w:r>
          </w:p>
        </w:tc>
      </w:tr>
      <w:tr w:rsidR="005651E4" w:rsidRPr="003D1F48" w:rsidTr="005651E4">
        <w:trPr>
          <w:trHeight w:val="980"/>
        </w:trPr>
        <w:tc>
          <w:tcPr>
            <w:tcW w:w="2442" w:type="dxa"/>
            <w:vMerge/>
            <w:tcBorders>
              <w:top w:val="single" w:sz="8" w:space="0" w:color="auto"/>
              <w:left w:val="single" w:sz="8" w:space="0" w:color="auto"/>
              <w:bottom w:val="single" w:sz="4" w:space="0" w:color="auto"/>
              <w:right w:val="single" w:sz="8" w:space="0" w:color="auto"/>
            </w:tcBorders>
            <w:shd w:val="clear" w:color="auto" w:fill="FFFFFF"/>
            <w:vAlign w:val="center"/>
            <w:hideMark/>
          </w:tcPr>
          <w:p w:rsidR="005651E4" w:rsidRPr="003D1F48" w:rsidRDefault="005651E4" w:rsidP="005651E4">
            <w:pPr>
              <w:jc w:val="center"/>
              <w:rPr>
                <w:rFonts w:ascii="Times New Roman" w:hAnsi="Times New Roman" w:cs="Times New Roman"/>
                <w:color w:val="000000"/>
              </w:rPr>
            </w:pPr>
          </w:p>
        </w:tc>
        <w:tc>
          <w:tcPr>
            <w:tcW w:w="981" w:type="dxa"/>
            <w:tcBorders>
              <w:top w:val="nil"/>
              <w:left w:val="nil"/>
              <w:bottom w:val="single" w:sz="4" w:space="0" w:color="auto"/>
              <w:right w:val="single" w:sz="8" w:space="0" w:color="auto"/>
            </w:tcBorders>
            <w:shd w:val="clear" w:color="auto" w:fill="FFFFFF"/>
            <w:textDirection w:val="btLr"/>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2011</w:t>
            </w:r>
          </w:p>
        </w:tc>
        <w:tc>
          <w:tcPr>
            <w:tcW w:w="980" w:type="dxa"/>
            <w:tcBorders>
              <w:top w:val="nil"/>
              <w:left w:val="nil"/>
              <w:bottom w:val="single" w:sz="4" w:space="0" w:color="auto"/>
              <w:right w:val="single" w:sz="8" w:space="0" w:color="auto"/>
            </w:tcBorders>
            <w:shd w:val="clear" w:color="auto" w:fill="FFFFFF"/>
            <w:textDirection w:val="btLr"/>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2012</w:t>
            </w:r>
          </w:p>
        </w:tc>
        <w:tc>
          <w:tcPr>
            <w:tcW w:w="1628" w:type="dxa"/>
            <w:tcBorders>
              <w:top w:val="nil"/>
              <w:left w:val="nil"/>
              <w:bottom w:val="single" w:sz="4" w:space="0" w:color="auto"/>
              <w:right w:val="single" w:sz="8" w:space="0" w:color="auto"/>
            </w:tcBorders>
            <w:shd w:val="clear" w:color="auto" w:fill="FFFFFF"/>
            <w:textDirection w:val="btLr"/>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2013</w:t>
            </w:r>
          </w:p>
        </w:tc>
        <w:tc>
          <w:tcPr>
            <w:tcW w:w="1609" w:type="dxa"/>
            <w:tcBorders>
              <w:top w:val="nil"/>
              <w:left w:val="nil"/>
              <w:bottom w:val="single" w:sz="4" w:space="0" w:color="auto"/>
              <w:right w:val="single" w:sz="8" w:space="0" w:color="auto"/>
            </w:tcBorders>
            <w:shd w:val="clear" w:color="auto" w:fill="FFFFFF"/>
            <w:textDirection w:val="btLr"/>
            <w:vAlign w:val="center"/>
            <w:hideMark/>
          </w:tcPr>
          <w:p w:rsidR="005651E4" w:rsidRPr="003D1F48" w:rsidRDefault="005651E4" w:rsidP="005651E4">
            <w:pPr>
              <w:jc w:val="center"/>
              <w:rPr>
                <w:rFonts w:ascii="Times New Roman" w:hAnsi="Times New Roman" w:cs="Times New Roman"/>
              </w:rPr>
            </w:pPr>
            <w:r w:rsidRPr="003D1F48">
              <w:rPr>
                <w:rFonts w:ascii="Times New Roman" w:hAnsi="Times New Roman" w:cs="Times New Roman"/>
              </w:rPr>
              <w:t>2014</w:t>
            </w:r>
          </w:p>
        </w:tc>
        <w:tc>
          <w:tcPr>
            <w:tcW w:w="1461" w:type="dxa"/>
            <w:tcBorders>
              <w:top w:val="nil"/>
              <w:left w:val="nil"/>
              <w:bottom w:val="single" w:sz="4" w:space="0" w:color="auto"/>
              <w:right w:val="single" w:sz="8" w:space="0" w:color="auto"/>
            </w:tcBorders>
            <w:shd w:val="clear" w:color="auto" w:fill="FFFFFF"/>
            <w:textDirection w:val="btLr"/>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2015</w:t>
            </w:r>
          </w:p>
        </w:tc>
        <w:tc>
          <w:tcPr>
            <w:tcW w:w="1308" w:type="dxa"/>
            <w:tcBorders>
              <w:top w:val="nil"/>
              <w:left w:val="nil"/>
              <w:bottom w:val="single" w:sz="4" w:space="0" w:color="auto"/>
              <w:right w:val="single" w:sz="8" w:space="0" w:color="auto"/>
            </w:tcBorders>
            <w:shd w:val="clear" w:color="auto" w:fill="FFFFFF"/>
            <w:textDirection w:val="btLr"/>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2016</w:t>
            </w:r>
          </w:p>
        </w:tc>
        <w:tc>
          <w:tcPr>
            <w:tcW w:w="1308" w:type="dxa"/>
            <w:tcBorders>
              <w:top w:val="nil"/>
              <w:left w:val="nil"/>
              <w:bottom w:val="single" w:sz="4" w:space="0" w:color="auto"/>
              <w:right w:val="single" w:sz="8" w:space="0" w:color="auto"/>
            </w:tcBorders>
            <w:shd w:val="clear" w:color="auto" w:fill="FFFFFF"/>
            <w:textDirection w:val="btLr"/>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2017</w:t>
            </w:r>
          </w:p>
        </w:tc>
        <w:tc>
          <w:tcPr>
            <w:tcW w:w="1308" w:type="dxa"/>
            <w:tcBorders>
              <w:top w:val="nil"/>
              <w:left w:val="nil"/>
              <w:bottom w:val="single" w:sz="4" w:space="0" w:color="auto"/>
              <w:right w:val="single" w:sz="8" w:space="0" w:color="auto"/>
            </w:tcBorders>
            <w:shd w:val="clear" w:color="auto" w:fill="FFFFFF"/>
            <w:textDirection w:val="btLr"/>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2018</w:t>
            </w:r>
          </w:p>
        </w:tc>
        <w:tc>
          <w:tcPr>
            <w:tcW w:w="1308" w:type="dxa"/>
            <w:tcBorders>
              <w:top w:val="nil"/>
              <w:left w:val="nil"/>
              <w:bottom w:val="single" w:sz="4" w:space="0" w:color="auto"/>
              <w:right w:val="single" w:sz="8" w:space="0" w:color="auto"/>
            </w:tcBorders>
            <w:shd w:val="clear" w:color="auto" w:fill="FFFFFF"/>
            <w:textDirection w:val="btLr"/>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2022</w:t>
            </w:r>
          </w:p>
        </w:tc>
        <w:tc>
          <w:tcPr>
            <w:tcW w:w="1040" w:type="dxa"/>
            <w:tcBorders>
              <w:top w:val="nil"/>
              <w:left w:val="nil"/>
              <w:bottom w:val="single" w:sz="4" w:space="0" w:color="auto"/>
              <w:right w:val="single" w:sz="8" w:space="0" w:color="auto"/>
            </w:tcBorders>
            <w:shd w:val="clear" w:color="auto" w:fill="FFFFFF"/>
            <w:textDirection w:val="btLr"/>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2025</w:t>
            </w:r>
          </w:p>
        </w:tc>
      </w:tr>
      <w:tr w:rsidR="00656635" w:rsidRPr="003D1F48" w:rsidTr="005651E4">
        <w:trPr>
          <w:trHeight w:val="330"/>
        </w:trPr>
        <w:tc>
          <w:tcPr>
            <w:tcW w:w="244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98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553,34</w:t>
            </w:r>
          </w:p>
        </w:tc>
        <w:tc>
          <w:tcPr>
            <w:tcW w:w="980"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205,41</w:t>
            </w:r>
          </w:p>
        </w:tc>
        <w:tc>
          <w:tcPr>
            <w:tcW w:w="1628"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402,9</w:t>
            </w:r>
          </w:p>
        </w:tc>
        <w:tc>
          <w:tcPr>
            <w:tcW w:w="16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Default="00656635" w:rsidP="005651E4">
            <w:pPr>
              <w:jc w:val="center"/>
            </w:pPr>
            <w:r w:rsidRPr="00EF5E06">
              <w:rPr>
                <w:rFonts w:ascii="Times New Roman" w:hAnsi="Times New Roman" w:cs="Times New Roman"/>
                <w:color w:val="000000"/>
              </w:rPr>
              <w:t>402,9</w:t>
            </w:r>
          </w:p>
        </w:tc>
        <w:tc>
          <w:tcPr>
            <w:tcW w:w="146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5651E4">
            <w:pPr>
              <w:jc w:val="center"/>
            </w:pPr>
            <w:r w:rsidRPr="00EF5E06">
              <w:rPr>
                <w:rFonts w:ascii="Times New Roman" w:hAnsi="Times New Roman" w:cs="Times New Roman"/>
                <w:color w:val="000000"/>
              </w:rPr>
              <w:t>402,9</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5651E4">
            <w:pPr>
              <w:jc w:val="center"/>
            </w:pPr>
            <w:r>
              <w:rPr>
                <w:rFonts w:ascii="Times New Roman" w:hAnsi="Times New Roman" w:cs="Times New Roman"/>
                <w:color w:val="000000"/>
              </w:rPr>
              <w:t>390,2</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656635">
            <w:pPr>
              <w:jc w:val="center"/>
            </w:pPr>
            <w:r>
              <w:rPr>
                <w:rFonts w:ascii="Times New Roman" w:hAnsi="Times New Roman" w:cs="Times New Roman"/>
                <w:color w:val="000000"/>
              </w:rPr>
              <w:t>390,2</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656635">
            <w:pPr>
              <w:jc w:val="center"/>
            </w:pPr>
            <w:r>
              <w:rPr>
                <w:rFonts w:ascii="Times New Roman" w:hAnsi="Times New Roman" w:cs="Times New Roman"/>
                <w:color w:val="000000"/>
              </w:rPr>
              <w:t>390,2</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656635">
            <w:pPr>
              <w:jc w:val="center"/>
            </w:pPr>
            <w:r>
              <w:rPr>
                <w:rFonts w:ascii="Times New Roman" w:hAnsi="Times New Roman" w:cs="Times New Roman"/>
                <w:color w:val="000000"/>
              </w:rPr>
              <w:t>390,2</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656635">
            <w:pPr>
              <w:jc w:val="center"/>
            </w:pPr>
            <w:r>
              <w:rPr>
                <w:rFonts w:ascii="Times New Roman" w:hAnsi="Times New Roman" w:cs="Times New Roman"/>
                <w:color w:val="000000"/>
              </w:rPr>
              <w:t>390,2</w:t>
            </w:r>
          </w:p>
        </w:tc>
      </w:tr>
      <w:tr w:rsidR="00656635" w:rsidRPr="003D1F48" w:rsidTr="005651E4">
        <w:trPr>
          <w:trHeight w:val="330"/>
        </w:trPr>
        <w:tc>
          <w:tcPr>
            <w:tcW w:w="244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98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272,3</w:t>
            </w:r>
          </w:p>
        </w:tc>
        <w:tc>
          <w:tcPr>
            <w:tcW w:w="980"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1433,73</w:t>
            </w:r>
          </w:p>
        </w:tc>
        <w:tc>
          <w:tcPr>
            <w:tcW w:w="1628"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263,15</w:t>
            </w:r>
          </w:p>
        </w:tc>
        <w:tc>
          <w:tcPr>
            <w:tcW w:w="16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263,15</w:t>
            </w:r>
          </w:p>
        </w:tc>
        <w:tc>
          <w:tcPr>
            <w:tcW w:w="146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263,15</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244,8</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244,8</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244,8</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244,8</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244,8</w:t>
            </w:r>
          </w:p>
        </w:tc>
      </w:tr>
      <w:tr w:rsidR="00656635" w:rsidRPr="003D1F48" w:rsidTr="005651E4">
        <w:trPr>
          <w:trHeight w:val="330"/>
        </w:trPr>
        <w:tc>
          <w:tcPr>
            <w:tcW w:w="244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98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444,1</w:t>
            </w:r>
          </w:p>
        </w:tc>
        <w:tc>
          <w:tcPr>
            <w:tcW w:w="980"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196,61</w:t>
            </w:r>
          </w:p>
        </w:tc>
        <w:tc>
          <w:tcPr>
            <w:tcW w:w="1628"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1143,32</w:t>
            </w:r>
          </w:p>
        </w:tc>
        <w:tc>
          <w:tcPr>
            <w:tcW w:w="16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Строительство БМК</w:t>
            </w:r>
          </w:p>
        </w:tc>
        <w:tc>
          <w:tcPr>
            <w:tcW w:w="146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1143,32</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602,5</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602,5</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602,5</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602,5</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602,5</w:t>
            </w:r>
          </w:p>
        </w:tc>
      </w:tr>
      <w:tr w:rsidR="00656635" w:rsidRPr="003D1F48" w:rsidTr="005651E4">
        <w:trPr>
          <w:trHeight w:val="330"/>
        </w:trPr>
        <w:tc>
          <w:tcPr>
            <w:tcW w:w="244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98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2879,3</w:t>
            </w:r>
          </w:p>
        </w:tc>
        <w:tc>
          <w:tcPr>
            <w:tcW w:w="980"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867,98</w:t>
            </w:r>
          </w:p>
        </w:tc>
        <w:tc>
          <w:tcPr>
            <w:tcW w:w="1628"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Реконструкция котельной</w:t>
            </w:r>
          </w:p>
        </w:tc>
        <w:tc>
          <w:tcPr>
            <w:tcW w:w="16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2102,18</w:t>
            </w:r>
          </w:p>
        </w:tc>
        <w:tc>
          <w:tcPr>
            <w:tcW w:w="146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2102,18</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1200,18</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1200,18</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1200,18</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1200,18</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1200,18</w:t>
            </w:r>
          </w:p>
        </w:tc>
      </w:tr>
      <w:tr w:rsidR="00656635" w:rsidRPr="003D1F48" w:rsidTr="005651E4">
        <w:trPr>
          <w:trHeight w:val="330"/>
        </w:trPr>
        <w:tc>
          <w:tcPr>
            <w:tcW w:w="244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98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6776,44</w:t>
            </w:r>
          </w:p>
        </w:tc>
        <w:tc>
          <w:tcPr>
            <w:tcW w:w="980"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9300,75</w:t>
            </w:r>
          </w:p>
        </w:tc>
        <w:tc>
          <w:tcPr>
            <w:tcW w:w="1628"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Pr="003D1F48" w:rsidRDefault="00656635" w:rsidP="005651E4">
            <w:pPr>
              <w:jc w:val="center"/>
              <w:rPr>
                <w:rFonts w:ascii="Times New Roman" w:hAnsi="Times New Roman" w:cs="Times New Roman"/>
                <w:color w:val="000000"/>
              </w:rPr>
            </w:pPr>
            <w:r>
              <w:rPr>
                <w:rFonts w:ascii="Times New Roman" w:hAnsi="Times New Roman" w:cs="Times New Roman"/>
                <w:color w:val="000000"/>
              </w:rPr>
              <w:t>8130,16</w:t>
            </w:r>
          </w:p>
        </w:tc>
        <w:tc>
          <w:tcPr>
            <w:tcW w:w="16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56635" w:rsidRDefault="00656635" w:rsidP="005651E4">
            <w:pPr>
              <w:jc w:val="center"/>
            </w:pPr>
            <w:r w:rsidRPr="00271A94">
              <w:rPr>
                <w:rFonts w:ascii="Times New Roman" w:hAnsi="Times New Roman" w:cs="Times New Roman"/>
                <w:color w:val="000000"/>
              </w:rPr>
              <w:t>8130,16</w:t>
            </w:r>
          </w:p>
        </w:tc>
        <w:tc>
          <w:tcPr>
            <w:tcW w:w="1461"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5651E4">
            <w:pPr>
              <w:jc w:val="center"/>
            </w:pPr>
            <w:r>
              <w:rPr>
                <w:rFonts w:ascii="Times New Roman" w:hAnsi="Times New Roman" w:cs="Times New Roman"/>
                <w:color w:val="000000"/>
                <w:sz w:val="18"/>
                <w:szCs w:val="18"/>
              </w:rPr>
              <w:t>реконструкция котельной</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5651E4">
            <w:pPr>
              <w:jc w:val="center"/>
            </w:pPr>
            <w:r>
              <w:rPr>
                <w:rFonts w:ascii="Times New Roman" w:hAnsi="Times New Roman" w:cs="Times New Roman"/>
                <w:color w:val="000000"/>
              </w:rPr>
              <w:t>4426,09</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656635">
            <w:pPr>
              <w:jc w:val="center"/>
            </w:pPr>
            <w:r>
              <w:rPr>
                <w:rFonts w:ascii="Times New Roman" w:hAnsi="Times New Roman" w:cs="Times New Roman"/>
                <w:color w:val="000000"/>
              </w:rPr>
              <w:t>4426,09</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656635">
            <w:pPr>
              <w:jc w:val="center"/>
            </w:pPr>
            <w:r>
              <w:rPr>
                <w:rFonts w:ascii="Times New Roman" w:hAnsi="Times New Roman" w:cs="Times New Roman"/>
                <w:color w:val="000000"/>
              </w:rPr>
              <w:t>4426,09</w:t>
            </w:r>
          </w:p>
        </w:tc>
        <w:tc>
          <w:tcPr>
            <w:tcW w:w="130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656635">
            <w:pPr>
              <w:jc w:val="center"/>
            </w:pPr>
            <w:r>
              <w:rPr>
                <w:rFonts w:ascii="Times New Roman" w:hAnsi="Times New Roman" w:cs="Times New Roman"/>
                <w:color w:val="000000"/>
              </w:rPr>
              <w:t>4426,09</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656635" w:rsidRDefault="00656635" w:rsidP="00656635">
            <w:pPr>
              <w:jc w:val="center"/>
            </w:pPr>
            <w:r>
              <w:rPr>
                <w:rFonts w:ascii="Times New Roman" w:hAnsi="Times New Roman" w:cs="Times New Roman"/>
                <w:color w:val="000000"/>
              </w:rPr>
              <w:t>4426,09</w:t>
            </w:r>
          </w:p>
        </w:tc>
      </w:tr>
    </w:tbl>
    <w:p w:rsidR="000608D8" w:rsidRPr="00482F56" w:rsidRDefault="000608D8" w:rsidP="00482F56">
      <w:pPr>
        <w:pStyle w:val="11"/>
        <w:tabs>
          <w:tab w:val="left" w:pos="567"/>
        </w:tabs>
        <w:spacing w:before="0" w:after="0" w:line="276" w:lineRule="auto"/>
        <w:ind w:firstLine="709"/>
        <w:rPr>
          <w:spacing w:val="0"/>
          <w:szCs w:val="28"/>
        </w:rPr>
        <w:sectPr w:rsidR="000608D8" w:rsidRPr="00482F56" w:rsidSect="000608D8">
          <w:pgSz w:w="16838" w:h="11906" w:orient="landscape"/>
          <w:pgMar w:top="1134" w:right="737" w:bottom="567" w:left="851" w:header="567" w:footer="567" w:gutter="0"/>
          <w:cols w:space="720"/>
          <w:titlePg/>
        </w:sectPr>
      </w:pPr>
    </w:p>
    <w:p w:rsidR="000608D8" w:rsidRPr="00482F56" w:rsidRDefault="000608D8" w:rsidP="00482F56">
      <w:pPr>
        <w:pStyle w:val="11"/>
        <w:tabs>
          <w:tab w:val="left" w:pos="567"/>
        </w:tabs>
        <w:spacing w:before="0" w:after="0" w:line="276" w:lineRule="auto"/>
        <w:rPr>
          <w:spacing w:val="0"/>
          <w:szCs w:val="28"/>
        </w:rPr>
      </w:pPr>
    </w:p>
    <w:p w:rsidR="000608D8" w:rsidRPr="00482F56" w:rsidRDefault="00470E32" w:rsidP="00470E32">
      <w:pPr>
        <w:pStyle w:val="2"/>
      </w:pPr>
      <w:bookmarkStart w:id="24" w:name="_Toc361912213"/>
      <w:r>
        <w:t>З</w:t>
      </w:r>
      <w:r w:rsidR="000608D8" w:rsidRPr="00482F56">
        <w:t>атраты существующей и перспективной тепловой мощности на собственные нужды тепловых сетей.</w:t>
      </w:r>
      <w:bookmarkEnd w:id="24"/>
    </w:p>
    <w:p w:rsidR="00D00EA6" w:rsidRDefault="00D00EA6" w:rsidP="0045416F">
      <w:pPr>
        <w:pStyle w:val="2d"/>
        <w:tabs>
          <w:tab w:val="left" w:pos="567"/>
        </w:tabs>
        <w:spacing w:before="0" w:after="0"/>
        <w:ind w:firstLine="709"/>
        <w:rPr>
          <w:spacing w:val="0"/>
          <w:sz w:val="24"/>
          <w:szCs w:val="24"/>
        </w:rPr>
      </w:pPr>
    </w:p>
    <w:p w:rsidR="0045416F" w:rsidRPr="00A9268F" w:rsidRDefault="0045416F" w:rsidP="00A9268F">
      <w:pPr>
        <w:pStyle w:val="2d"/>
        <w:tabs>
          <w:tab w:val="left" w:pos="567"/>
        </w:tabs>
        <w:spacing w:before="0" w:after="0" w:line="360" w:lineRule="auto"/>
        <w:ind w:firstLine="709"/>
        <w:rPr>
          <w:spacing w:val="0"/>
          <w:szCs w:val="28"/>
        </w:rPr>
      </w:pPr>
      <w:r w:rsidRPr="00A9268F">
        <w:rPr>
          <w:spacing w:val="0"/>
          <w:szCs w:val="28"/>
        </w:rPr>
        <w:t xml:space="preserve">Затраты существующей и перспективной тепловой мощности на собственные нужды тепловых сетей </w:t>
      </w:r>
      <w:r w:rsidR="00F035AF" w:rsidRPr="00A9268F">
        <w:rPr>
          <w:spacing w:val="0"/>
          <w:szCs w:val="28"/>
        </w:rPr>
        <w:t>отсутствуют</w:t>
      </w:r>
      <w:r w:rsidRPr="00A9268F">
        <w:rPr>
          <w:spacing w:val="0"/>
          <w:szCs w:val="28"/>
        </w:rPr>
        <w:t>.</w:t>
      </w:r>
    </w:p>
    <w:p w:rsidR="00D00EA6" w:rsidRPr="005362C1" w:rsidRDefault="00D00EA6" w:rsidP="0045416F">
      <w:pPr>
        <w:pStyle w:val="2d"/>
        <w:tabs>
          <w:tab w:val="left" w:pos="567"/>
        </w:tabs>
        <w:spacing w:before="0" w:after="0"/>
        <w:ind w:firstLine="709"/>
        <w:rPr>
          <w:spacing w:val="0"/>
          <w:sz w:val="24"/>
          <w:szCs w:val="24"/>
        </w:rPr>
      </w:pPr>
    </w:p>
    <w:p w:rsidR="000608D8" w:rsidRPr="00482F56" w:rsidRDefault="00470E32" w:rsidP="00470E32">
      <w:pPr>
        <w:pStyle w:val="2"/>
      </w:pPr>
      <w:bookmarkStart w:id="25" w:name="_Toc361912214"/>
      <w:r>
        <w:t>З</w:t>
      </w:r>
      <w:r w:rsidR="000608D8" w:rsidRPr="004F60C5">
        <w:t>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источников тепловой энергии теплоснабжающих организаций, с учетом аварийного резерва и резерва по договорам на поддержание резервной тепловой мощности</w:t>
      </w:r>
      <w:r w:rsidR="000608D8" w:rsidRPr="00482F56">
        <w:t>.</w:t>
      </w:r>
      <w:bookmarkEnd w:id="25"/>
    </w:p>
    <w:p w:rsidR="000608D8" w:rsidRPr="00482F56" w:rsidRDefault="000608D8" w:rsidP="00482F56">
      <w:pPr>
        <w:pStyle w:val="af6"/>
        <w:shd w:val="clear" w:color="auto" w:fill="auto"/>
        <w:spacing w:line="276" w:lineRule="auto"/>
        <w:jc w:val="both"/>
        <w:rPr>
          <w:rFonts w:ascii="Times New Roman" w:hAnsi="Times New Roman" w:cs="Times New Roman"/>
          <w:b w:val="0"/>
          <w:sz w:val="24"/>
          <w:szCs w:val="24"/>
        </w:rPr>
      </w:pPr>
    </w:p>
    <w:p w:rsidR="000608D8" w:rsidRPr="00A10017" w:rsidRDefault="00D9129C" w:rsidP="00A10017">
      <w:pPr>
        <w:pStyle w:val="af6"/>
        <w:shd w:val="clear" w:color="auto" w:fill="auto"/>
        <w:spacing w:line="360" w:lineRule="auto"/>
        <w:ind w:firstLine="567"/>
        <w:jc w:val="both"/>
        <w:rPr>
          <w:rFonts w:ascii="Times New Roman" w:hAnsi="Times New Roman" w:cs="Times New Roman"/>
          <w:b w:val="0"/>
          <w:sz w:val="28"/>
          <w:szCs w:val="28"/>
        </w:rPr>
      </w:pPr>
      <w:r w:rsidRPr="00A10017">
        <w:rPr>
          <w:rFonts w:ascii="Times New Roman" w:hAnsi="Times New Roman" w:cs="Times New Roman"/>
          <w:b w:val="0"/>
          <w:sz w:val="28"/>
          <w:szCs w:val="28"/>
        </w:rPr>
        <w:t>Резерв тепловой мощности источников теплоснабжения к окончанию планируемого периода (202</w:t>
      </w:r>
      <w:r w:rsidR="00A9268F" w:rsidRPr="00A10017">
        <w:rPr>
          <w:rFonts w:ascii="Times New Roman" w:hAnsi="Times New Roman" w:cs="Times New Roman"/>
          <w:b w:val="0"/>
          <w:sz w:val="28"/>
          <w:szCs w:val="28"/>
        </w:rPr>
        <w:t>5</w:t>
      </w:r>
      <w:r w:rsidRPr="00A10017">
        <w:rPr>
          <w:rFonts w:ascii="Times New Roman" w:hAnsi="Times New Roman" w:cs="Times New Roman"/>
          <w:b w:val="0"/>
          <w:sz w:val="28"/>
          <w:szCs w:val="28"/>
        </w:rPr>
        <w:t xml:space="preserve"> год) представлен в таблице </w:t>
      </w:r>
      <w:r w:rsidR="000608D8" w:rsidRPr="00A10017">
        <w:rPr>
          <w:rFonts w:ascii="Times New Roman" w:hAnsi="Times New Roman" w:cs="Times New Roman"/>
          <w:b w:val="0"/>
          <w:sz w:val="28"/>
          <w:szCs w:val="28"/>
        </w:rPr>
        <w:t xml:space="preserve"> </w:t>
      </w:r>
      <w:r w:rsidR="00AB75DA">
        <w:rPr>
          <w:rFonts w:ascii="Times New Roman" w:hAnsi="Times New Roman" w:cs="Times New Roman"/>
          <w:b w:val="0"/>
          <w:sz w:val="28"/>
          <w:szCs w:val="28"/>
        </w:rPr>
        <w:t>2.15.</w:t>
      </w:r>
      <w:r w:rsidR="000608D8" w:rsidRPr="00A10017">
        <w:rPr>
          <w:rFonts w:ascii="Times New Roman" w:hAnsi="Times New Roman" w:cs="Times New Roman"/>
          <w:b w:val="0"/>
          <w:sz w:val="28"/>
          <w:szCs w:val="28"/>
        </w:rPr>
        <w:t xml:space="preserve"> </w:t>
      </w:r>
    </w:p>
    <w:p w:rsidR="000608D8" w:rsidRPr="00F05068" w:rsidRDefault="000608D8" w:rsidP="00F05068">
      <w:pPr>
        <w:jc w:val="right"/>
        <w:rPr>
          <w:rFonts w:ascii="Times New Roman" w:eastAsia="Times New Roman" w:hAnsi="Times New Roman" w:cs="Times New Roman"/>
          <w:b/>
          <w:bCs/>
          <w:sz w:val="24"/>
          <w:szCs w:val="18"/>
          <w:lang w:eastAsia="ru-RU"/>
        </w:rPr>
      </w:pPr>
      <w:r w:rsidRPr="00F05068">
        <w:rPr>
          <w:rFonts w:ascii="Times New Roman" w:eastAsia="Times New Roman" w:hAnsi="Times New Roman" w:cs="Times New Roman"/>
          <w:b/>
          <w:bCs/>
          <w:sz w:val="24"/>
          <w:szCs w:val="18"/>
          <w:lang w:eastAsia="ru-RU"/>
        </w:rPr>
        <w:t xml:space="preserve">Таблица </w:t>
      </w:r>
      <w:r w:rsidR="00AB75DA">
        <w:rPr>
          <w:rFonts w:ascii="Times New Roman" w:eastAsia="Times New Roman" w:hAnsi="Times New Roman" w:cs="Times New Roman"/>
          <w:b/>
          <w:bCs/>
          <w:sz w:val="24"/>
          <w:szCs w:val="18"/>
          <w:lang w:eastAsia="ru-RU"/>
        </w:rPr>
        <w:t>2.15.</w:t>
      </w:r>
    </w:p>
    <w:tbl>
      <w:tblPr>
        <w:tblW w:w="10331" w:type="dxa"/>
        <w:tblInd w:w="9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blLayout w:type="fixed"/>
        <w:tblLook w:val="04A0"/>
      </w:tblPr>
      <w:tblGrid>
        <w:gridCol w:w="2886"/>
        <w:gridCol w:w="1386"/>
        <w:gridCol w:w="1383"/>
        <w:gridCol w:w="1988"/>
        <w:gridCol w:w="1305"/>
        <w:gridCol w:w="1383"/>
      </w:tblGrid>
      <w:tr w:rsidR="005651E4" w:rsidRPr="003D1F48" w:rsidTr="005651E4">
        <w:trPr>
          <w:trHeight w:val="2549"/>
        </w:trPr>
        <w:tc>
          <w:tcPr>
            <w:tcW w:w="2886"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Наименование источника тепловой энергии</w:t>
            </w:r>
          </w:p>
        </w:tc>
        <w:tc>
          <w:tcPr>
            <w:tcW w:w="1386"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Располагаемая мощность источника, Гкал/час</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Нетто мощность источника, Гкал/час</w:t>
            </w:r>
          </w:p>
        </w:tc>
        <w:tc>
          <w:tcPr>
            <w:tcW w:w="1988"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Присоединенная нагрузка потребителей, Гкал/ч</w:t>
            </w:r>
          </w:p>
        </w:tc>
        <w:tc>
          <w:tcPr>
            <w:tcW w:w="1305"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Потери тепловой мощности в тепловых сетях, Гкал/час</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Резервная тепловая мощность источника, Гкал/ч</w:t>
            </w:r>
          </w:p>
        </w:tc>
      </w:tr>
      <w:tr w:rsidR="005651E4" w:rsidRPr="003D1F48" w:rsidTr="005651E4">
        <w:trPr>
          <w:trHeight w:val="309"/>
        </w:trPr>
        <w:tc>
          <w:tcPr>
            <w:tcW w:w="2886" w:type="dxa"/>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1386"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1,18</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1,168</w:t>
            </w:r>
          </w:p>
        </w:tc>
        <w:tc>
          <w:tcPr>
            <w:tcW w:w="1988"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0,4719</w:t>
            </w:r>
          </w:p>
        </w:tc>
        <w:tc>
          <w:tcPr>
            <w:tcW w:w="1305"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sidRPr="003D1F48">
              <w:rPr>
                <w:rFonts w:ascii="Times New Roman" w:hAnsi="Times New Roman" w:cs="Times New Roman"/>
                <w:color w:val="000000"/>
              </w:rPr>
              <w:t>0,</w:t>
            </w:r>
            <w:r>
              <w:rPr>
                <w:rFonts w:ascii="Times New Roman" w:hAnsi="Times New Roman" w:cs="Times New Roman"/>
                <w:color w:val="000000"/>
              </w:rPr>
              <w:t>081</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0,708</w:t>
            </w:r>
          </w:p>
        </w:tc>
      </w:tr>
      <w:tr w:rsidR="005651E4" w:rsidRPr="003D1F48" w:rsidTr="005651E4">
        <w:trPr>
          <w:trHeight w:val="309"/>
        </w:trPr>
        <w:tc>
          <w:tcPr>
            <w:tcW w:w="2886" w:type="dxa"/>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1386"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1,14</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1,129</w:t>
            </w:r>
          </w:p>
        </w:tc>
        <w:tc>
          <w:tcPr>
            <w:tcW w:w="1988"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0,42</w:t>
            </w:r>
          </w:p>
        </w:tc>
        <w:tc>
          <w:tcPr>
            <w:tcW w:w="1305"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0,053</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0,72</w:t>
            </w:r>
          </w:p>
        </w:tc>
      </w:tr>
      <w:tr w:rsidR="005651E4" w:rsidRPr="003D1F48" w:rsidTr="005651E4">
        <w:trPr>
          <w:trHeight w:val="309"/>
        </w:trPr>
        <w:tc>
          <w:tcPr>
            <w:tcW w:w="2886" w:type="dxa"/>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1386"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4,57</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4,524</w:t>
            </w:r>
          </w:p>
        </w:tc>
        <w:tc>
          <w:tcPr>
            <w:tcW w:w="1988"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1,88</w:t>
            </w:r>
          </w:p>
        </w:tc>
        <w:tc>
          <w:tcPr>
            <w:tcW w:w="1305"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0,23</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2,69</w:t>
            </w:r>
          </w:p>
        </w:tc>
      </w:tr>
      <w:tr w:rsidR="005651E4" w:rsidRPr="003D1F48" w:rsidTr="005651E4">
        <w:trPr>
          <w:trHeight w:val="309"/>
        </w:trPr>
        <w:tc>
          <w:tcPr>
            <w:tcW w:w="2886" w:type="dxa"/>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1386"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4,18</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4,138</w:t>
            </w:r>
          </w:p>
        </w:tc>
        <w:tc>
          <w:tcPr>
            <w:tcW w:w="1988"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1,505</w:t>
            </w:r>
          </w:p>
        </w:tc>
        <w:tc>
          <w:tcPr>
            <w:tcW w:w="1305"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0,423</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2,675</w:t>
            </w:r>
          </w:p>
        </w:tc>
      </w:tr>
      <w:tr w:rsidR="005651E4" w:rsidRPr="003D1F48" w:rsidTr="005651E4">
        <w:trPr>
          <w:trHeight w:val="309"/>
        </w:trPr>
        <w:tc>
          <w:tcPr>
            <w:tcW w:w="2886" w:type="dxa"/>
            <w:shd w:val="clear" w:color="auto" w:fill="FFFFFF"/>
            <w:noWrap/>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1386"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26,2</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25,938</w:t>
            </w:r>
          </w:p>
        </w:tc>
        <w:tc>
          <w:tcPr>
            <w:tcW w:w="1988"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12,06</w:t>
            </w:r>
          </w:p>
        </w:tc>
        <w:tc>
          <w:tcPr>
            <w:tcW w:w="1305"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1,637</w:t>
            </w:r>
          </w:p>
        </w:tc>
        <w:tc>
          <w:tcPr>
            <w:tcW w:w="1383" w:type="dxa"/>
            <w:shd w:val="clear" w:color="auto" w:fill="FFFFFF"/>
            <w:vAlign w:val="center"/>
            <w:hideMark/>
          </w:tcPr>
          <w:p w:rsidR="005651E4" w:rsidRPr="003D1F48" w:rsidRDefault="005651E4" w:rsidP="005651E4">
            <w:pPr>
              <w:jc w:val="center"/>
              <w:rPr>
                <w:rFonts w:ascii="Times New Roman" w:hAnsi="Times New Roman" w:cs="Times New Roman"/>
                <w:color w:val="000000"/>
              </w:rPr>
            </w:pPr>
            <w:r>
              <w:rPr>
                <w:rFonts w:ascii="Times New Roman" w:hAnsi="Times New Roman" w:cs="Times New Roman"/>
                <w:color w:val="000000"/>
              </w:rPr>
              <w:t>14,14</w:t>
            </w:r>
          </w:p>
        </w:tc>
      </w:tr>
    </w:tbl>
    <w:p w:rsidR="00AC6FB6" w:rsidRDefault="00AC6FB6" w:rsidP="00796A48">
      <w:pPr>
        <w:rPr>
          <w:rFonts w:ascii="Times New Roman" w:hAnsi="Times New Roman" w:cs="Times New Roman"/>
          <w:color w:val="000000"/>
          <w:sz w:val="24"/>
          <w:szCs w:val="24"/>
        </w:rPr>
      </w:pPr>
    </w:p>
    <w:p w:rsidR="00482F56" w:rsidRPr="004F60C5" w:rsidRDefault="00470E32" w:rsidP="00470E32">
      <w:pPr>
        <w:pStyle w:val="2"/>
        <w:rPr>
          <w:rStyle w:val="aff"/>
          <w:i w:val="0"/>
        </w:rPr>
      </w:pPr>
      <w:bookmarkStart w:id="26" w:name="_Toc361912215"/>
      <w:r>
        <w:rPr>
          <w:rStyle w:val="aff"/>
          <w:i w:val="0"/>
        </w:rPr>
        <w:t>З</w:t>
      </w:r>
      <w:r w:rsidR="00482F56" w:rsidRPr="004F60C5">
        <w:rPr>
          <w:rStyle w:val="aff"/>
          <w:i w:val="0"/>
        </w:rPr>
        <w:t>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bookmarkEnd w:id="26"/>
    </w:p>
    <w:p w:rsidR="00AC6FB6" w:rsidRDefault="00AC6FB6" w:rsidP="00482F56">
      <w:pPr>
        <w:pStyle w:val="11"/>
        <w:tabs>
          <w:tab w:val="left" w:pos="851"/>
          <w:tab w:val="left" w:pos="993"/>
        </w:tabs>
        <w:spacing w:before="0" w:after="0"/>
        <w:ind w:firstLine="709"/>
        <w:rPr>
          <w:spacing w:val="0"/>
          <w:sz w:val="24"/>
          <w:szCs w:val="24"/>
        </w:rPr>
      </w:pPr>
    </w:p>
    <w:p w:rsidR="00482F56" w:rsidRPr="00762649" w:rsidRDefault="00482F56" w:rsidP="00762649">
      <w:pPr>
        <w:pStyle w:val="11"/>
        <w:tabs>
          <w:tab w:val="left" w:pos="851"/>
          <w:tab w:val="left" w:pos="993"/>
        </w:tabs>
        <w:spacing w:before="0" w:after="0" w:line="360" w:lineRule="auto"/>
        <w:ind w:firstLine="709"/>
        <w:rPr>
          <w:spacing w:val="0"/>
          <w:szCs w:val="28"/>
        </w:rPr>
      </w:pPr>
      <w:r w:rsidRPr="00762649">
        <w:rPr>
          <w:spacing w:val="0"/>
          <w:szCs w:val="28"/>
        </w:rPr>
        <w:t>Потребители, для которых устанавливаются льготные тарифы на тепловую энергию и  теплоноситель, с которыми заключены или могут быть заключены в перспективе договоры теплоснабжения по ценам, определенным соглашением сторон</w:t>
      </w:r>
      <w:r w:rsidR="0045416F" w:rsidRPr="00762649">
        <w:rPr>
          <w:spacing w:val="0"/>
          <w:szCs w:val="28"/>
        </w:rPr>
        <w:t xml:space="preserve"> и</w:t>
      </w:r>
      <w:r w:rsidRPr="00762649">
        <w:rPr>
          <w:spacing w:val="0"/>
          <w:szCs w:val="28"/>
        </w:rPr>
        <w:t xml:space="preserve"> с которыми заключены или могут быть заключены долгосрочные договоры теплоснабжения с применением долгосрочных тарифов</w:t>
      </w:r>
      <w:r w:rsidR="0045416F" w:rsidRPr="00762649">
        <w:rPr>
          <w:spacing w:val="0"/>
          <w:szCs w:val="28"/>
        </w:rPr>
        <w:t xml:space="preserve">, </w:t>
      </w:r>
      <w:r w:rsidRPr="00762649">
        <w:rPr>
          <w:spacing w:val="0"/>
          <w:szCs w:val="28"/>
        </w:rPr>
        <w:t>отсутствуют.</w:t>
      </w:r>
    </w:p>
    <w:p w:rsidR="00482F56" w:rsidRPr="00762649" w:rsidRDefault="00482F56" w:rsidP="00762649">
      <w:pPr>
        <w:pStyle w:val="11"/>
        <w:tabs>
          <w:tab w:val="left" w:pos="851"/>
          <w:tab w:val="left" w:pos="993"/>
        </w:tabs>
        <w:spacing w:before="0" w:after="0" w:line="360" w:lineRule="auto"/>
        <w:ind w:firstLine="709"/>
        <w:rPr>
          <w:spacing w:val="0"/>
          <w:szCs w:val="28"/>
        </w:rPr>
      </w:pPr>
    </w:p>
    <w:p w:rsidR="002636CE" w:rsidRPr="00482F56" w:rsidRDefault="002636CE" w:rsidP="00482F56">
      <w:pPr>
        <w:spacing w:after="0"/>
        <w:rPr>
          <w:rFonts w:ascii="Times New Roman" w:eastAsiaTheme="majorEastAsia" w:hAnsi="Times New Roman" w:cs="Times New Roman"/>
          <w:bCs/>
          <w:color w:val="000000"/>
          <w:sz w:val="24"/>
          <w:szCs w:val="24"/>
        </w:rPr>
      </w:pPr>
      <w:r w:rsidRPr="00482F56">
        <w:rPr>
          <w:rFonts w:ascii="Times New Roman" w:hAnsi="Times New Roman" w:cs="Times New Roman"/>
          <w:b/>
          <w:color w:val="000000"/>
          <w:sz w:val="24"/>
          <w:szCs w:val="24"/>
        </w:rPr>
        <w:br w:type="page"/>
      </w:r>
    </w:p>
    <w:p w:rsidR="002636CE" w:rsidRPr="00E95B60" w:rsidRDefault="002636CE" w:rsidP="00E95B60">
      <w:pPr>
        <w:pStyle w:val="1"/>
        <w:spacing w:before="0"/>
        <w:rPr>
          <w:rFonts w:ascii="Times New Roman" w:hAnsi="Times New Roman" w:cs="Times New Roman"/>
          <w:color w:val="000000" w:themeColor="text1"/>
        </w:rPr>
      </w:pPr>
      <w:bookmarkStart w:id="27" w:name="_Toc361912216"/>
      <w:r w:rsidRPr="00E95B60">
        <w:rPr>
          <w:rFonts w:ascii="Times New Roman" w:hAnsi="Times New Roman" w:cs="Times New Roman"/>
          <w:color w:val="000000" w:themeColor="text1"/>
        </w:rPr>
        <w:t>Раздел Перспективные балансы теплоносителя</w:t>
      </w:r>
      <w:bookmarkEnd w:id="27"/>
    </w:p>
    <w:p w:rsidR="002636CE" w:rsidRPr="00482F56" w:rsidRDefault="002636CE" w:rsidP="00482F56">
      <w:pPr>
        <w:pStyle w:val="71"/>
        <w:shd w:val="clear" w:color="auto" w:fill="auto"/>
        <w:spacing w:after="0" w:line="276" w:lineRule="auto"/>
        <w:ind w:left="20" w:right="20" w:firstLine="547"/>
        <w:jc w:val="left"/>
        <w:rPr>
          <w:rFonts w:ascii="Times New Roman" w:hAnsi="Times New Roman" w:cs="Times New Roman"/>
          <w:sz w:val="24"/>
          <w:szCs w:val="24"/>
          <w:highlight w:val="yellow"/>
        </w:rPr>
      </w:pPr>
    </w:p>
    <w:p w:rsidR="002636CE" w:rsidRPr="00482F56" w:rsidRDefault="00470E32" w:rsidP="00470E32">
      <w:pPr>
        <w:pStyle w:val="2"/>
      </w:pPr>
      <w:bookmarkStart w:id="28" w:name="_Toc361912217"/>
      <w:r>
        <w:t>П</w:t>
      </w:r>
      <w:r w:rsidR="002636CE" w:rsidRPr="00482F56">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8"/>
    </w:p>
    <w:p w:rsidR="002636CE" w:rsidRPr="00482F56" w:rsidRDefault="002636CE" w:rsidP="00482F56">
      <w:pPr>
        <w:pStyle w:val="11"/>
        <w:tabs>
          <w:tab w:val="left" w:pos="567"/>
        </w:tabs>
        <w:spacing w:before="0" w:after="0" w:line="276" w:lineRule="auto"/>
        <w:ind w:left="1065"/>
        <w:jc w:val="left"/>
        <w:rPr>
          <w:b/>
          <w:spacing w:val="0"/>
          <w:sz w:val="24"/>
          <w:szCs w:val="24"/>
        </w:rPr>
      </w:pPr>
    </w:p>
    <w:p w:rsidR="002636CE" w:rsidRPr="00637845" w:rsidRDefault="002636CE" w:rsidP="00637845">
      <w:pPr>
        <w:pStyle w:val="11"/>
        <w:tabs>
          <w:tab w:val="left" w:pos="567"/>
        </w:tabs>
        <w:spacing w:before="0" w:after="0" w:line="360" w:lineRule="auto"/>
        <w:ind w:firstLine="425"/>
        <w:rPr>
          <w:szCs w:val="28"/>
        </w:rPr>
      </w:pPr>
      <w:r w:rsidRPr="00637845">
        <w:rPr>
          <w:szCs w:val="28"/>
        </w:rPr>
        <w:t>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и определяются расходы сетевой воды, объем сетей и теплопроводов и потери в сетях по нормативам потерь. При одиночных выводах распределение тепловой мощности не требуется. Значения потерь теплоносителя в магистралях каждого источника принимаются с повышающим коэффициентом (1,05-1,1 в зависимости от химсостава исходной воды, используемой для подпитки теплосети, и технологической схемы водоочистки).</w:t>
      </w:r>
    </w:p>
    <w:p w:rsidR="002636CE" w:rsidRPr="00637845" w:rsidRDefault="002636CE" w:rsidP="00637845">
      <w:pPr>
        <w:pStyle w:val="Default"/>
        <w:spacing w:line="360" w:lineRule="auto"/>
        <w:ind w:firstLine="425"/>
        <w:jc w:val="both"/>
        <w:rPr>
          <w:rFonts w:ascii="Times New Roman" w:hAnsi="Times New Roman" w:cs="Times New Roman"/>
          <w:sz w:val="28"/>
          <w:szCs w:val="28"/>
        </w:rPr>
      </w:pPr>
      <w:r w:rsidRPr="00637845">
        <w:rPr>
          <w:rFonts w:ascii="Times New Roman" w:hAnsi="Times New Roman" w:cs="Times New Roman"/>
          <w:sz w:val="28"/>
          <w:szCs w:val="28"/>
        </w:rPr>
        <w:t xml:space="preserve">Расчет производительности ВПУ котельных для подпитки тепловых сетей в их зонах действия с учетом перспективных планов развития выполнен согласно СНиП 41-02-2003 «Тепловые сети» (пп.6.16, 6.18). </w:t>
      </w:r>
    </w:p>
    <w:p w:rsidR="00306E07" w:rsidRDefault="00306E07" w:rsidP="00306E07">
      <w:pPr>
        <w:pStyle w:val="aff5"/>
        <w:spacing w:line="360" w:lineRule="auto"/>
        <w:rPr>
          <w:sz w:val="28"/>
          <w:szCs w:val="28"/>
        </w:rPr>
      </w:pPr>
      <w:r w:rsidRPr="009F142E">
        <w:rPr>
          <w:sz w:val="28"/>
          <w:szCs w:val="28"/>
        </w:rPr>
        <w:t xml:space="preserve">В таблице </w:t>
      </w:r>
      <w:r w:rsidR="00A10017">
        <w:rPr>
          <w:sz w:val="28"/>
          <w:szCs w:val="28"/>
        </w:rPr>
        <w:t>3.1</w:t>
      </w:r>
      <w:r w:rsidRPr="009F142E">
        <w:rPr>
          <w:sz w:val="28"/>
          <w:szCs w:val="28"/>
        </w:rPr>
        <w:t xml:space="preserve"> приведен баланс производительности ВПУ и подпитки тепловой сети.</w:t>
      </w:r>
    </w:p>
    <w:p w:rsidR="00306E07" w:rsidRPr="00BC7E44" w:rsidRDefault="00BC7E44" w:rsidP="00BC7E44">
      <w:pPr>
        <w:pStyle w:val="aff5"/>
        <w:spacing w:line="360" w:lineRule="auto"/>
        <w:ind w:left="79"/>
        <w:jc w:val="right"/>
        <w:rPr>
          <w:b/>
        </w:rPr>
      </w:pPr>
      <w:r w:rsidRPr="00BC7E44">
        <w:rPr>
          <w:b/>
        </w:rPr>
        <w:t>Таблица 3.1.</w:t>
      </w:r>
    </w:p>
    <w:tbl>
      <w:tblPr>
        <w:tblW w:w="9925" w:type="dxa"/>
        <w:tblLayout w:type="fixed"/>
        <w:tblCellMar>
          <w:left w:w="0" w:type="dxa"/>
          <w:right w:w="0" w:type="dxa"/>
        </w:tblCellMar>
        <w:tblLook w:val="0000"/>
      </w:tblPr>
      <w:tblGrid>
        <w:gridCol w:w="6830"/>
        <w:gridCol w:w="1020"/>
        <w:gridCol w:w="1035"/>
        <w:gridCol w:w="1040"/>
      </w:tblGrid>
      <w:tr w:rsidR="005651E4" w:rsidRPr="003D1F48" w:rsidTr="005651E4">
        <w:trPr>
          <w:trHeight w:val="301"/>
        </w:trPr>
        <w:tc>
          <w:tcPr>
            <w:tcW w:w="683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Default="005651E4" w:rsidP="005651E4">
            <w:pPr>
              <w:pStyle w:val="291"/>
              <w:shd w:val="clear" w:color="auto" w:fill="auto"/>
              <w:spacing w:line="240" w:lineRule="auto"/>
              <w:ind w:left="140"/>
              <w:jc w:val="center"/>
              <w:rPr>
                <w:rFonts w:ascii="Times New Roman" w:hAnsi="Times New Roman" w:cs="Times New Roman"/>
                <w:sz w:val="20"/>
                <w:szCs w:val="20"/>
              </w:rPr>
            </w:pPr>
          </w:p>
        </w:tc>
        <w:tc>
          <w:tcPr>
            <w:tcW w:w="3095"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Всего подпитка тепловой сети, тыс. куб.м./год</w:t>
            </w:r>
          </w:p>
        </w:tc>
      </w:tr>
      <w:tr w:rsidR="005651E4" w:rsidRPr="003D1F48" w:rsidTr="005651E4">
        <w:trPr>
          <w:trHeight w:val="301"/>
        </w:trPr>
        <w:tc>
          <w:tcPr>
            <w:tcW w:w="683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pStyle w:val="291"/>
              <w:shd w:val="clear" w:color="auto" w:fill="auto"/>
              <w:spacing w:line="240" w:lineRule="auto"/>
              <w:ind w:left="140"/>
              <w:jc w:val="center"/>
              <w:rPr>
                <w:rFonts w:ascii="Times New Roman" w:hAnsi="Times New Roman" w:cs="Times New Roman"/>
                <w:sz w:val="20"/>
                <w:szCs w:val="20"/>
              </w:rPr>
            </w:pPr>
            <w:r>
              <w:rPr>
                <w:rFonts w:ascii="Times New Roman" w:hAnsi="Times New Roman" w:cs="Times New Roman"/>
                <w:sz w:val="20"/>
                <w:szCs w:val="20"/>
              </w:rPr>
              <w:t>Наименование источника тепловой энергии</w:t>
            </w:r>
          </w:p>
        </w:tc>
        <w:tc>
          <w:tcPr>
            <w:tcW w:w="102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sidRPr="003D1F48">
              <w:rPr>
                <w:rFonts w:ascii="Times New Roman" w:hAnsi="Times New Roman" w:cs="Times New Roman"/>
                <w:sz w:val="20"/>
                <w:szCs w:val="20"/>
              </w:rPr>
              <w:t>2011г</w:t>
            </w:r>
          </w:p>
        </w:tc>
        <w:tc>
          <w:tcPr>
            <w:tcW w:w="1035"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sidRPr="003D1F48">
              <w:rPr>
                <w:rFonts w:ascii="Times New Roman" w:hAnsi="Times New Roman" w:cs="Times New Roman"/>
                <w:sz w:val="20"/>
                <w:szCs w:val="20"/>
              </w:rPr>
              <w:t>2012г</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sidRPr="003D1F48">
              <w:rPr>
                <w:rFonts w:ascii="Times New Roman" w:hAnsi="Times New Roman" w:cs="Times New Roman"/>
                <w:sz w:val="20"/>
                <w:szCs w:val="20"/>
              </w:rPr>
              <w:t>2013г</w:t>
            </w:r>
          </w:p>
        </w:tc>
      </w:tr>
      <w:tr w:rsidR="005651E4" w:rsidRPr="003D1F48" w:rsidTr="005651E4">
        <w:trPr>
          <w:trHeight w:val="301"/>
        </w:trPr>
        <w:tc>
          <w:tcPr>
            <w:tcW w:w="683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8C32B0" w:rsidRDefault="005651E4" w:rsidP="005651E4">
            <w:pPr>
              <w:spacing w:after="0" w:line="240" w:lineRule="auto"/>
              <w:rPr>
                <w:rFonts w:ascii="Times New Roman" w:hAnsi="Times New Roman" w:cs="Times New Roman"/>
                <w:sz w:val="24"/>
                <w:szCs w:val="24"/>
              </w:rPr>
            </w:pPr>
            <w:r w:rsidRPr="008C32B0">
              <w:rPr>
                <w:rFonts w:ascii="Times New Roman" w:hAnsi="Times New Roman" w:cs="Times New Roman"/>
                <w:sz w:val="24"/>
                <w:szCs w:val="24"/>
              </w:rPr>
              <w:t>Котельная «Школьная»</w:t>
            </w:r>
          </w:p>
        </w:tc>
        <w:tc>
          <w:tcPr>
            <w:tcW w:w="102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0,51</w:t>
            </w:r>
          </w:p>
        </w:tc>
        <w:tc>
          <w:tcPr>
            <w:tcW w:w="1035"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0,23</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0,49</w:t>
            </w:r>
          </w:p>
        </w:tc>
      </w:tr>
      <w:tr w:rsidR="005651E4" w:rsidRPr="003D1F48" w:rsidTr="005651E4">
        <w:trPr>
          <w:trHeight w:val="301"/>
        </w:trPr>
        <w:tc>
          <w:tcPr>
            <w:tcW w:w="683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8C32B0" w:rsidRDefault="005651E4" w:rsidP="005651E4">
            <w:pPr>
              <w:spacing w:after="0" w:line="240" w:lineRule="auto"/>
              <w:rPr>
                <w:rFonts w:ascii="Times New Roman" w:hAnsi="Times New Roman" w:cs="Times New Roman"/>
                <w:sz w:val="24"/>
                <w:szCs w:val="24"/>
              </w:rPr>
            </w:pPr>
            <w:r w:rsidRPr="008C32B0">
              <w:rPr>
                <w:rFonts w:ascii="Times New Roman" w:hAnsi="Times New Roman" w:cs="Times New Roman"/>
                <w:sz w:val="24"/>
                <w:szCs w:val="24"/>
              </w:rPr>
              <w:t>Котельная «Северная»</w:t>
            </w:r>
          </w:p>
        </w:tc>
        <w:tc>
          <w:tcPr>
            <w:tcW w:w="102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2,0</w:t>
            </w:r>
          </w:p>
        </w:tc>
        <w:tc>
          <w:tcPr>
            <w:tcW w:w="1035"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2,2</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2,2</w:t>
            </w:r>
          </w:p>
        </w:tc>
      </w:tr>
      <w:tr w:rsidR="005651E4" w:rsidRPr="003D1F48" w:rsidTr="005651E4">
        <w:trPr>
          <w:trHeight w:val="301"/>
        </w:trPr>
        <w:tc>
          <w:tcPr>
            <w:tcW w:w="683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8C32B0" w:rsidRDefault="005651E4" w:rsidP="005651E4">
            <w:pPr>
              <w:spacing w:after="0" w:line="240" w:lineRule="auto"/>
              <w:rPr>
                <w:rFonts w:ascii="Times New Roman" w:hAnsi="Times New Roman" w:cs="Times New Roman"/>
                <w:sz w:val="24"/>
                <w:szCs w:val="24"/>
              </w:rPr>
            </w:pPr>
            <w:r w:rsidRPr="008C32B0">
              <w:rPr>
                <w:rFonts w:ascii="Times New Roman" w:hAnsi="Times New Roman" w:cs="Times New Roman"/>
                <w:sz w:val="24"/>
                <w:szCs w:val="24"/>
              </w:rPr>
              <w:t>Котельная «Больничная»</w:t>
            </w:r>
          </w:p>
        </w:tc>
        <w:tc>
          <w:tcPr>
            <w:tcW w:w="102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0,56</w:t>
            </w:r>
          </w:p>
        </w:tc>
        <w:tc>
          <w:tcPr>
            <w:tcW w:w="1035"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0,57</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0,57</w:t>
            </w:r>
          </w:p>
        </w:tc>
      </w:tr>
      <w:tr w:rsidR="005651E4" w:rsidRPr="003D1F48" w:rsidTr="005651E4">
        <w:trPr>
          <w:trHeight w:val="301"/>
        </w:trPr>
        <w:tc>
          <w:tcPr>
            <w:tcW w:w="683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8C32B0" w:rsidRDefault="005651E4" w:rsidP="005651E4">
            <w:pPr>
              <w:spacing w:after="0" w:line="240" w:lineRule="auto"/>
              <w:rPr>
                <w:rFonts w:ascii="Times New Roman" w:hAnsi="Times New Roman" w:cs="Times New Roman"/>
                <w:sz w:val="24"/>
                <w:szCs w:val="24"/>
              </w:rPr>
            </w:pPr>
            <w:r w:rsidRPr="008C32B0">
              <w:rPr>
                <w:rFonts w:ascii="Times New Roman" w:hAnsi="Times New Roman" w:cs="Times New Roman"/>
                <w:sz w:val="24"/>
                <w:szCs w:val="24"/>
              </w:rPr>
              <w:t>Котельная «Южная»</w:t>
            </w:r>
          </w:p>
        </w:tc>
        <w:tc>
          <w:tcPr>
            <w:tcW w:w="102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13,6</w:t>
            </w:r>
          </w:p>
        </w:tc>
        <w:tc>
          <w:tcPr>
            <w:tcW w:w="1035"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13,6</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13,6</w:t>
            </w:r>
          </w:p>
        </w:tc>
      </w:tr>
      <w:tr w:rsidR="005651E4" w:rsidRPr="003D1F48" w:rsidTr="005651E4">
        <w:trPr>
          <w:trHeight w:val="301"/>
        </w:trPr>
        <w:tc>
          <w:tcPr>
            <w:tcW w:w="683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8C32B0" w:rsidRDefault="005651E4" w:rsidP="005651E4">
            <w:pPr>
              <w:spacing w:after="0" w:line="240" w:lineRule="auto"/>
              <w:rPr>
                <w:rFonts w:ascii="Times New Roman" w:hAnsi="Times New Roman" w:cs="Times New Roman"/>
                <w:sz w:val="24"/>
                <w:szCs w:val="24"/>
              </w:rPr>
            </w:pPr>
            <w:r w:rsidRPr="008C32B0">
              <w:rPr>
                <w:rFonts w:ascii="Times New Roman" w:hAnsi="Times New Roman" w:cs="Times New Roman"/>
                <w:sz w:val="24"/>
                <w:szCs w:val="24"/>
              </w:rPr>
              <w:t>Котельная «Центральная»</w:t>
            </w:r>
          </w:p>
        </w:tc>
        <w:tc>
          <w:tcPr>
            <w:tcW w:w="102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2,6</w:t>
            </w:r>
          </w:p>
        </w:tc>
        <w:tc>
          <w:tcPr>
            <w:tcW w:w="1035"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2,6</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center"/>
          </w:tcPr>
          <w:p w:rsidR="005651E4" w:rsidRPr="003D1F48" w:rsidRDefault="005651E4" w:rsidP="005651E4">
            <w:pPr>
              <w:spacing w:after="0"/>
              <w:jc w:val="center"/>
              <w:rPr>
                <w:rFonts w:ascii="Times New Roman" w:hAnsi="Times New Roman" w:cs="Times New Roman"/>
                <w:sz w:val="20"/>
                <w:szCs w:val="20"/>
              </w:rPr>
            </w:pPr>
            <w:r>
              <w:rPr>
                <w:rFonts w:ascii="Times New Roman" w:hAnsi="Times New Roman" w:cs="Times New Roman"/>
                <w:sz w:val="20"/>
                <w:szCs w:val="20"/>
              </w:rPr>
              <w:t>2,5</w:t>
            </w:r>
          </w:p>
        </w:tc>
      </w:tr>
    </w:tbl>
    <w:p w:rsidR="00164A05" w:rsidRDefault="00164A05" w:rsidP="00164A05">
      <w:pPr>
        <w:pStyle w:val="2"/>
        <w:numPr>
          <w:ilvl w:val="0"/>
          <w:numId w:val="0"/>
        </w:numPr>
        <w:ind w:left="576"/>
      </w:pPr>
    </w:p>
    <w:p w:rsidR="00164A05" w:rsidRPr="00164A05" w:rsidRDefault="00164A05" w:rsidP="00164A05"/>
    <w:p w:rsidR="002636CE" w:rsidRPr="00482F56" w:rsidRDefault="00470E32" w:rsidP="00470E32">
      <w:pPr>
        <w:pStyle w:val="2"/>
      </w:pPr>
      <w:bookmarkStart w:id="29" w:name="_Toc361912218"/>
      <w:r>
        <w:t>П</w:t>
      </w:r>
      <w:r w:rsidR="002636CE" w:rsidRPr="00482F56">
        <w:t>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9"/>
    </w:p>
    <w:p w:rsidR="002636CE" w:rsidRPr="00482F56" w:rsidRDefault="002636CE" w:rsidP="00482F56">
      <w:pPr>
        <w:pStyle w:val="11"/>
        <w:spacing w:before="0" w:after="0" w:line="276" w:lineRule="auto"/>
        <w:rPr>
          <w:b/>
          <w:spacing w:val="0"/>
          <w:szCs w:val="28"/>
        </w:rPr>
      </w:pPr>
    </w:p>
    <w:p w:rsidR="002636CE" w:rsidRPr="00306E07" w:rsidRDefault="002636CE" w:rsidP="00306E07">
      <w:pPr>
        <w:pStyle w:val="11"/>
        <w:tabs>
          <w:tab w:val="left" w:pos="567"/>
        </w:tabs>
        <w:spacing w:before="0" w:after="0" w:line="360" w:lineRule="auto"/>
        <w:ind w:firstLine="425"/>
        <w:rPr>
          <w:szCs w:val="28"/>
        </w:rPr>
      </w:pPr>
      <w:r w:rsidRPr="00306E07">
        <w:rPr>
          <w:szCs w:val="28"/>
        </w:rPr>
        <w:t>Расчет дополнительной аварийной подпитки тепловых сетей на новых и реконструируемых котельных предусматривается согласно п. 6.17 СНиП 41-02-2003 «Тепловые сети».</w:t>
      </w:r>
    </w:p>
    <w:p w:rsidR="00306E07" w:rsidRPr="00482F56" w:rsidRDefault="00306E07" w:rsidP="00482F56">
      <w:pPr>
        <w:pStyle w:val="11"/>
        <w:tabs>
          <w:tab w:val="left" w:pos="567"/>
        </w:tabs>
        <w:spacing w:before="0" w:after="0" w:line="276" w:lineRule="auto"/>
        <w:ind w:firstLine="426"/>
        <w:jc w:val="left"/>
        <w:rPr>
          <w:sz w:val="24"/>
          <w:szCs w:val="24"/>
        </w:rPr>
      </w:pPr>
    </w:p>
    <w:p w:rsidR="002636CE" w:rsidRPr="00E95B60" w:rsidRDefault="002636CE" w:rsidP="00E95B60">
      <w:pPr>
        <w:pStyle w:val="1"/>
        <w:spacing w:before="0"/>
        <w:rPr>
          <w:rFonts w:ascii="Times New Roman" w:hAnsi="Times New Roman" w:cs="Times New Roman"/>
          <w:color w:val="000000" w:themeColor="text1"/>
        </w:rPr>
      </w:pPr>
      <w:bookmarkStart w:id="30" w:name="_Toc361912219"/>
      <w:r w:rsidRPr="00E95B60">
        <w:rPr>
          <w:rFonts w:ascii="Times New Roman" w:hAnsi="Times New Roman" w:cs="Times New Roman"/>
          <w:color w:val="000000" w:themeColor="text1"/>
        </w:rPr>
        <w:t>Раздел Предложения по строительству, реконструкции и техническому перевооружению источников тепловой энергии</w:t>
      </w:r>
      <w:bookmarkEnd w:id="30"/>
    </w:p>
    <w:p w:rsidR="00251F25" w:rsidRPr="00482F56" w:rsidRDefault="00251F25" w:rsidP="008553F1"/>
    <w:p w:rsidR="002636CE" w:rsidRPr="00482F56" w:rsidRDefault="00470E32" w:rsidP="00470E32">
      <w:pPr>
        <w:pStyle w:val="2"/>
      </w:pPr>
      <w:bookmarkStart w:id="31" w:name="_Toc361912220"/>
      <w:r>
        <w:t>П</w:t>
      </w:r>
      <w:r w:rsidR="00050C3D">
        <w:t>редложение</w:t>
      </w:r>
      <w:r w:rsidR="002636CE" w:rsidRPr="00482F56">
        <w:t xml:space="preserve"> по новому строительству источников тепловой энергии, обеспечивающие приросты перспективной тепловой нагрузки на вновь осваиваемых территориях поселения, городского округа, для которых отсутствует возможность передачи тепла от существующих и реконструируемых источников тепловой энергии.</w:t>
      </w:r>
      <w:bookmarkEnd w:id="31"/>
      <w:r w:rsidR="002636CE" w:rsidRPr="00482F56">
        <w:t xml:space="preserve"> </w:t>
      </w:r>
    </w:p>
    <w:p w:rsidR="002636CE" w:rsidRPr="00482F56" w:rsidRDefault="002636CE" w:rsidP="00482F56">
      <w:pPr>
        <w:pStyle w:val="11"/>
        <w:tabs>
          <w:tab w:val="left" w:pos="993"/>
        </w:tabs>
        <w:spacing w:before="0" w:after="0" w:line="276" w:lineRule="auto"/>
        <w:ind w:firstLine="567"/>
        <w:rPr>
          <w:sz w:val="24"/>
          <w:szCs w:val="24"/>
        </w:rPr>
      </w:pPr>
    </w:p>
    <w:p w:rsidR="00164A05" w:rsidRPr="00A52223" w:rsidRDefault="00164A05" w:rsidP="00164A05">
      <w:pPr>
        <w:tabs>
          <w:tab w:val="num" w:pos="1080"/>
        </w:tabs>
        <w:spacing w:line="360" w:lineRule="auto"/>
        <w:ind w:firstLine="567"/>
        <w:jc w:val="both"/>
        <w:rPr>
          <w:rFonts w:ascii="Times New Roman" w:hAnsi="Times New Roman" w:cs="Times New Roman"/>
          <w:i/>
          <w:sz w:val="28"/>
          <w:szCs w:val="28"/>
          <w:u w:val="single"/>
        </w:rPr>
      </w:pPr>
      <w:r w:rsidRPr="005B4489">
        <w:rPr>
          <w:rFonts w:ascii="Times New Roman" w:hAnsi="Times New Roman" w:cs="Times New Roman"/>
          <w:i/>
          <w:sz w:val="28"/>
          <w:szCs w:val="28"/>
          <w:u w:val="single"/>
        </w:rPr>
        <w:t xml:space="preserve">Котельная </w:t>
      </w:r>
      <w:r>
        <w:rPr>
          <w:rFonts w:ascii="Times New Roman" w:hAnsi="Times New Roman" w:cs="Times New Roman"/>
          <w:i/>
          <w:sz w:val="28"/>
          <w:szCs w:val="28"/>
          <w:u w:val="single"/>
        </w:rPr>
        <w:t>«Северная»</w:t>
      </w: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В качестве оптимизации схемы теплоснабжения от котельной </w:t>
      </w:r>
      <w:r>
        <w:rPr>
          <w:rFonts w:ascii="Times New Roman" w:hAnsi="Times New Roman" w:cs="Times New Roman"/>
          <w:sz w:val="28"/>
          <w:szCs w:val="28"/>
        </w:rPr>
        <w:t>«Северная»</w:t>
      </w:r>
      <w:r w:rsidRPr="003D1F48">
        <w:rPr>
          <w:rFonts w:ascii="Times New Roman" w:hAnsi="Times New Roman" w:cs="Times New Roman"/>
          <w:sz w:val="28"/>
          <w:szCs w:val="28"/>
        </w:rPr>
        <w:t xml:space="preserve"> экспертная группа рекомендует установить блочно-модульную котельную. </w:t>
      </w: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Блочно-модульная котельная производительностью </w:t>
      </w:r>
      <w:r>
        <w:rPr>
          <w:rFonts w:ascii="Times New Roman" w:hAnsi="Times New Roman" w:cs="Times New Roman"/>
          <w:sz w:val="28"/>
          <w:szCs w:val="28"/>
        </w:rPr>
        <w:t>6</w:t>
      </w:r>
      <w:r w:rsidRPr="003D1F48">
        <w:rPr>
          <w:rFonts w:ascii="Times New Roman" w:hAnsi="Times New Roman" w:cs="Times New Roman"/>
          <w:sz w:val="28"/>
          <w:szCs w:val="28"/>
        </w:rPr>
        <w:t xml:space="preserve"> МВт, в которой предполагается установить два современных водогрейных котлоагрегата мощностью </w:t>
      </w:r>
      <w:r>
        <w:rPr>
          <w:rFonts w:ascii="Times New Roman" w:hAnsi="Times New Roman" w:cs="Times New Roman"/>
          <w:sz w:val="28"/>
          <w:szCs w:val="28"/>
        </w:rPr>
        <w:t>3</w:t>
      </w:r>
      <w:r w:rsidRPr="003D1F48">
        <w:rPr>
          <w:rFonts w:ascii="Times New Roman" w:hAnsi="Times New Roman" w:cs="Times New Roman"/>
          <w:sz w:val="28"/>
          <w:szCs w:val="28"/>
        </w:rPr>
        <w:t xml:space="preserve"> МВт. Удельный расход топлива составляет </w:t>
      </w:r>
      <w:r>
        <w:rPr>
          <w:rFonts w:ascii="Times New Roman" w:hAnsi="Times New Roman" w:cs="Times New Roman"/>
          <w:sz w:val="28"/>
          <w:szCs w:val="28"/>
        </w:rPr>
        <w:t>156</w:t>
      </w:r>
      <w:r w:rsidRPr="003D1F48">
        <w:rPr>
          <w:rFonts w:ascii="Times New Roman" w:hAnsi="Times New Roman" w:cs="Times New Roman"/>
          <w:sz w:val="28"/>
          <w:szCs w:val="28"/>
        </w:rPr>
        <w:t xml:space="preserve"> кг.у.т/Гкал. Температурный график работы котельной 70/50</w:t>
      </w:r>
      <w:r w:rsidRPr="003D1F48">
        <w:rPr>
          <w:rFonts w:ascii="Times New Roman" w:hAnsi="Times New Roman" w:cs="Times New Roman"/>
          <w:sz w:val="28"/>
          <w:szCs w:val="28"/>
          <w:vertAlign w:val="superscript"/>
        </w:rPr>
        <w:t>0</w:t>
      </w:r>
      <w:r w:rsidRPr="003D1F48">
        <w:rPr>
          <w:rFonts w:ascii="Times New Roman" w:hAnsi="Times New Roman" w:cs="Times New Roman"/>
          <w:sz w:val="28"/>
          <w:szCs w:val="28"/>
        </w:rPr>
        <w:t xml:space="preserve">С. Основное топливо – природный газ, резервное топливо не предусмотрено. </w:t>
      </w:r>
    </w:p>
    <w:p w:rsidR="00164A05" w:rsidRPr="003D1F48" w:rsidRDefault="00164A05" w:rsidP="00164A05">
      <w:pPr>
        <w:tabs>
          <w:tab w:val="num" w:pos="1080"/>
        </w:tabs>
        <w:spacing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 xml:space="preserve">Расчет норматива удельного расхода топлива </w:t>
      </w: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Расчет норматива удельного расхода топлива на отпущенную тепловую энергию от БМК проводился в соответствии с Приказом Минэнерго РФ № 323 от 30.12.2008г. «Об организации в Министерстве промышленности и энергетики РФ работы по утверждению нормативов удельных расходов топлива на отпущенную электрическую и тепловую энергию от тепловых электростанций и котельных», Правилами проведения энергетических обследований, утвержденных первым заместителем Министра топлива и энергетики РФ 25.03.98 г. и постановлением Правительства Российской Федерации от 02.11.95г. №1087 «О неотложных мерах по энергосбережению».</w:t>
      </w: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В этой части определен норматив удельного расхода топлива на производство и отпуск тепловой энергии, нормируемые расходы тепловой энергии на собственные нужды котельной. </w:t>
      </w:r>
    </w:p>
    <w:p w:rsidR="00164A05" w:rsidRPr="003D1F48" w:rsidRDefault="00164A05" w:rsidP="00164A05">
      <w:pPr>
        <w:tabs>
          <w:tab w:val="num" w:pos="1080"/>
        </w:tabs>
        <w:spacing w:line="360" w:lineRule="auto"/>
        <w:ind w:firstLine="567"/>
        <w:jc w:val="both"/>
        <w:rPr>
          <w:rFonts w:ascii="Times New Roman" w:hAnsi="Times New Roman" w:cs="Times New Roman"/>
          <w:sz w:val="24"/>
          <w:szCs w:val="24"/>
        </w:rPr>
      </w:pPr>
      <w:r w:rsidRPr="003D1F48">
        <w:rPr>
          <w:rFonts w:ascii="Times New Roman" w:hAnsi="Times New Roman" w:cs="Times New Roman"/>
          <w:sz w:val="28"/>
          <w:szCs w:val="28"/>
        </w:rPr>
        <w:t>Результаты расчета средневзвешенного нормированного удельного расхода топлива:</w:t>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4"/>
          <w:szCs w:val="24"/>
        </w:rPr>
        <w:tab/>
      </w:r>
    </w:p>
    <w:p w:rsidR="00164A05" w:rsidRPr="003D1F48" w:rsidRDefault="00164A05" w:rsidP="00164A05">
      <w:pPr>
        <w:tabs>
          <w:tab w:val="num" w:pos="1080"/>
        </w:tabs>
        <w:spacing w:line="360" w:lineRule="auto"/>
        <w:ind w:firstLine="567"/>
        <w:jc w:val="right"/>
        <w:rPr>
          <w:rFonts w:ascii="Times New Roman" w:hAnsi="Times New Roman" w:cs="Times New Roman"/>
          <w:b/>
          <w:sz w:val="28"/>
          <w:szCs w:val="28"/>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32"/>
        <w:gridCol w:w="1573"/>
        <w:gridCol w:w="2169"/>
        <w:gridCol w:w="1849"/>
        <w:gridCol w:w="2574"/>
      </w:tblGrid>
      <w:tr w:rsidR="00164A05" w:rsidRPr="003D1F48" w:rsidTr="00164A05">
        <w:tc>
          <w:tcPr>
            <w:tcW w:w="1035"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Месяц года</w:t>
            </w:r>
          </w:p>
        </w:tc>
        <w:tc>
          <w:tcPr>
            <w:tcW w:w="764"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Котел №№</w:t>
            </w:r>
          </w:p>
        </w:tc>
        <w:tc>
          <w:tcPr>
            <w:tcW w:w="1053"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Плановая выр-ка тепловой энергии,</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Число</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часов</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работы,</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час</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Индивидуальный нормированный</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расход топлива,</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кг.у.т / Гкал</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764" w:type="pct"/>
            <w:vMerge w:val="restar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1831,66</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156,00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1665,12</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672</w:t>
            </w:r>
          </w:p>
        </w:tc>
        <w:tc>
          <w:tcPr>
            <w:tcW w:w="1250" w:type="pct"/>
            <w:vAlign w:val="center"/>
          </w:tcPr>
          <w:p w:rsidR="00164A05" w:rsidRDefault="00164A05" w:rsidP="00164A05">
            <w:pPr>
              <w:jc w:val="center"/>
            </w:pPr>
            <w:r w:rsidRPr="00521261">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1683,60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164A05" w:rsidRDefault="00164A05" w:rsidP="00164A05">
            <w:pPr>
              <w:jc w:val="center"/>
            </w:pPr>
            <w:r w:rsidRPr="00521261">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1098,69</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600</w:t>
            </w:r>
          </w:p>
        </w:tc>
        <w:tc>
          <w:tcPr>
            <w:tcW w:w="1250" w:type="pct"/>
            <w:vAlign w:val="center"/>
          </w:tcPr>
          <w:p w:rsidR="00164A05" w:rsidRDefault="00164A05" w:rsidP="00164A05">
            <w:pPr>
              <w:jc w:val="center"/>
            </w:pPr>
            <w:r w:rsidRPr="00521261">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1117,79</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164A05" w:rsidRDefault="00164A05" w:rsidP="00164A05">
            <w:pPr>
              <w:jc w:val="center"/>
            </w:pPr>
            <w:r w:rsidRPr="00B237F0">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1413,24</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720</w:t>
            </w:r>
          </w:p>
        </w:tc>
        <w:tc>
          <w:tcPr>
            <w:tcW w:w="1250" w:type="pct"/>
            <w:vAlign w:val="center"/>
          </w:tcPr>
          <w:p w:rsidR="00164A05" w:rsidRDefault="00164A05" w:rsidP="00164A05">
            <w:pPr>
              <w:jc w:val="center"/>
            </w:pPr>
            <w:r w:rsidRPr="00B237F0">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sz w:val="24"/>
                <w:szCs w:val="24"/>
              </w:rPr>
            </w:pPr>
            <w:r w:rsidRPr="00F14F72">
              <w:rPr>
                <w:rFonts w:ascii="Times New Roman" w:hAnsi="Times New Roman" w:cs="Times New Roman"/>
                <w:sz w:val="24"/>
                <w:szCs w:val="24"/>
              </w:rPr>
              <w:t>1699,83</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164A05" w:rsidRDefault="00164A05" w:rsidP="00164A05">
            <w:pPr>
              <w:jc w:val="center"/>
            </w:pPr>
            <w:r w:rsidRPr="00B237F0">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i/>
                <w:sz w:val="24"/>
                <w:szCs w:val="24"/>
                <w:u w:val="single"/>
              </w:rPr>
            </w:pPr>
            <w:r w:rsidRPr="003D1F48">
              <w:rPr>
                <w:rFonts w:ascii="Times New Roman" w:hAnsi="Times New Roman" w:cs="Times New Roman"/>
                <w:i/>
                <w:sz w:val="24"/>
                <w:szCs w:val="24"/>
                <w:u w:val="single"/>
              </w:rPr>
              <w:t>ИТОГО:</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center"/>
          </w:tcPr>
          <w:p w:rsidR="00164A05" w:rsidRPr="00F14F72" w:rsidRDefault="00164A05" w:rsidP="00164A05">
            <w:pPr>
              <w:jc w:val="center"/>
              <w:rPr>
                <w:rFonts w:ascii="Times New Roman" w:hAnsi="Times New Roman" w:cs="Times New Roman"/>
                <w:b/>
                <w:bCs/>
                <w:sz w:val="24"/>
                <w:szCs w:val="24"/>
              </w:rPr>
            </w:pPr>
            <w:r w:rsidRPr="00F14F72">
              <w:rPr>
                <w:rFonts w:ascii="Times New Roman" w:hAnsi="Times New Roman" w:cs="Times New Roman"/>
                <w:b/>
                <w:bCs/>
                <w:sz w:val="24"/>
                <w:szCs w:val="24"/>
              </w:rPr>
              <w:t>10509,92</w:t>
            </w:r>
          </w:p>
        </w:tc>
        <w:tc>
          <w:tcPr>
            <w:tcW w:w="898" w:type="pct"/>
            <w:vAlign w:val="center"/>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4968</w:t>
            </w:r>
          </w:p>
        </w:tc>
        <w:tc>
          <w:tcPr>
            <w:tcW w:w="1250" w:type="pct"/>
            <w:vAlign w:val="center"/>
          </w:tcPr>
          <w:p w:rsidR="00164A05" w:rsidRPr="003D1F48" w:rsidRDefault="00164A05" w:rsidP="00164A05">
            <w:pPr>
              <w:jc w:val="center"/>
              <w:rPr>
                <w:rFonts w:ascii="Times New Roman" w:hAnsi="Times New Roman" w:cs="Times New Roman"/>
                <w:b/>
                <w:bCs/>
                <w:sz w:val="24"/>
                <w:szCs w:val="24"/>
              </w:rPr>
            </w:pPr>
            <w:r>
              <w:rPr>
                <w:rFonts w:ascii="Times New Roman" w:hAnsi="Times New Roman" w:cs="Times New Roman"/>
                <w:b/>
                <w:bCs/>
                <w:sz w:val="24"/>
                <w:szCs w:val="24"/>
              </w:rPr>
              <w:t>156,00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764" w:type="pct"/>
            <w:vMerge w:val="restar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i/>
                <w:sz w:val="24"/>
                <w:szCs w:val="24"/>
                <w:u w:val="single"/>
              </w:rPr>
            </w:pPr>
            <w:r w:rsidRPr="003D1F48">
              <w:rPr>
                <w:rFonts w:ascii="Times New Roman" w:hAnsi="Times New Roman" w:cs="Times New Roman"/>
                <w:i/>
                <w:sz w:val="24"/>
                <w:szCs w:val="24"/>
                <w:u w:val="single"/>
              </w:rPr>
              <w:t>ИТОГО:</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0,00</w:t>
            </w:r>
          </w:p>
        </w:tc>
        <w:tc>
          <w:tcPr>
            <w:tcW w:w="898" w:type="pct"/>
            <w:vAlign w:val="center"/>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0</w:t>
            </w:r>
          </w:p>
        </w:tc>
        <w:tc>
          <w:tcPr>
            <w:tcW w:w="1250" w:type="pct"/>
            <w:vAlign w:val="center"/>
          </w:tcPr>
          <w:p w:rsidR="00164A05" w:rsidRPr="003D1F48" w:rsidRDefault="00164A05" w:rsidP="00164A05">
            <w:pPr>
              <w:jc w:val="center"/>
              <w:rPr>
                <w:rFonts w:ascii="Times New Roman" w:hAnsi="Times New Roman" w:cs="Times New Roman"/>
                <w:b/>
                <w:sz w:val="24"/>
                <w:szCs w:val="24"/>
              </w:rPr>
            </w:pPr>
            <w:r w:rsidRPr="003D1F48">
              <w:rPr>
                <w:rFonts w:ascii="Times New Roman" w:hAnsi="Times New Roman" w:cs="Times New Roman"/>
                <w:b/>
                <w:sz w:val="24"/>
                <w:szCs w:val="24"/>
              </w:rPr>
              <w:t>0,000</w:t>
            </w:r>
          </w:p>
        </w:tc>
      </w:tr>
    </w:tbl>
    <w:p w:rsidR="00164A05" w:rsidRPr="003D1F48" w:rsidRDefault="00164A05" w:rsidP="00164A05">
      <w:pPr>
        <w:tabs>
          <w:tab w:val="num" w:pos="1080"/>
        </w:tabs>
        <w:spacing w:line="360" w:lineRule="auto"/>
        <w:ind w:firstLine="567"/>
        <w:jc w:val="both"/>
        <w:rPr>
          <w:rFonts w:ascii="Times New Roman" w:hAnsi="Times New Roman" w:cs="Times New Roman"/>
          <w:sz w:val="26"/>
          <w:szCs w:val="26"/>
        </w:rPr>
        <w:sectPr w:rsidR="00164A05" w:rsidRPr="003D1F48" w:rsidSect="00164A05">
          <w:footerReference w:type="even" r:id="rId31"/>
          <w:pgSz w:w="11906" w:h="16838" w:code="9"/>
          <w:pgMar w:top="851" w:right="748" w:bottom="720" w:left="1077" w:header="426" w:footer="283" w:gutter="0"/>
          <w:cols w:space="708"/>
          <w:titlePg/>
          <w:docGrid w:linePitch="360"/>
        </w:sectPr>
      </w:pPr>
    </w:p>
    <w:p w:rsidR="00164A05" w:rsidRPr="003D1F48" w:rsidRDefault="00164A05" w:rsidP="00164A05">
      <w:pPr>
        <w:rPr>
          <w:rFonts w:ascii="Times New Roman" w:hAnsi="Times New Roman" w:cs="Times New Roman"/>
          <w:bCs/>
          <w:sz w:val="28"/>
          <w:szCs w:val="28"/>
        </w:rPr>
      </w:pPr>
      <w:r w:rsidRPr="003D1F48">
        <w:rPr>
          <w:rFonts w:ascii="Times New Roman" w:hAnsi="Times New Roman" w:cs="Times New Roman"/>
          <w:bCs/>
          <w:sz w:val="28"/>
          <w:szCs w:val="28"/>
        </w:rPr>
        <w:t xml:space="preserve">Результаты расчета расхода тепла на собственные нужды БМК </w:t>
      </w:r>
      <w:r>
        <w:rPr>
          <w:rFonts w:ascii="Times New Roman" w:hAnsi="Times New Roman" w:cs="Times New Roman"/>
          <w:bCs/>
          <w:sz w:val="28"/>
          <w:szCs w:val="28"/>
        </w:rPr>
        <w:t>«Северная»</w:t>
      </w:r>
      <w:r w:rsidRPr="003D1F48">
        <w:rPr>
          <w:rFonts w:ascii="Times New Roman" w:hAnsi="Times New Roman" w:cs="Times New Roman"/>
          <w:bCs/>
          <w:sz w:val="28"/>
          <w:szCs w:val="28"/>
        </w:rPr>
        <w:t xml:space="preserve"> с разбивкой по месяцам года:</w:t>
      </w:r>
    </w:p>
    <w:p w:rsidR="00164A05" w:rsidRPr="003D1F48" w:rsidRDefault="00164A05" w:rsidP="00164A05">
      <w:pPr>
        <w:jc w:val="right"/>
        <w:rPr>
          <w:rFonts w:ascii="Times New Roman" w:hAnsi="Times New Roman" w:cs="Times New Roman"/>
          <w:b/>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24"/>
        <w:gridCol w:w="700"/>
        <w:gridCol w:w="700"/>
        <w:gridCol w:w="699"/>
        <w:gridCol w:w="699"/>
        <w:gridCol w:w="699"/>
        <w:gridCol w:w="699"/>
        <w:gridCol w:w="699"/>
        <w:gridCol w:w="699"/>
        <w:gridCol w:w="699"/>
        <w:gridCol w:w="699"/>
        <w:gridCol w:w="699"/>
        <w:gridCol w:w="699"/>
        <w:gridCol w:w="699"/>
      </w:tblGrid>
      <w:tr w:rsidR="00164A05" w:rsidRPr="003D1F48" w:rsidTr="00164A05">
        <w:trPr>
          <w:trHeight w:val="1040"/>
        </w:trPr>
        <w:tc>
          <w:tcPr>
            <w:tcW w:w="0" w:type="auto"/>
            <w:shd w:val="clear" w:color="auto" w:fill="auto"/>
            <w:noWrap/>
            <w:vAlign w:val="center"/>
            <w:hideMark/>
          </w:tcPr>
          <w:p w:rsidR="00164A05" w:rsidRPr="003D1F48" w:rsidRDefault="00164A05" w:rsidP="00164A05">
            <w:pPr>
              <w:jc w:val="center"/>
              <w:rPr>
                <w:rFonts w:ascii="Times New Roman" w:hAnsi="Times New Roman" w:cs="Times New Roman"/>
                <w:i/>
                <w:iCs/>
                <w:sz w:val="24"/>
                <w:szCs w:val="24"/>
                <w:u w:val="single"/>
              </w:rPr>
            </w:pPr>
            <w:r w:rsidRPr="003D1F48">
              <w:rPr>
                <w:rFonts w:ascii="Times New Roman" w:hAnsi="Times New Roman" w:cs="Times New Roman"/>
                <w:i/>
                <w:iCs/>
                <w:sz w:val="24"/>
                <w:szCs w:val="24"/>
                <w:u w:val="single"/>
              </w:rPr>
              <w:t>Статьи элементов затрат</w:t>
            </w:r>
          </w:p>
        </w:tc>
        <w:tc>
          <w:tcPr>
            <w:tcW w:w="0" w:type="auto"/>
            <w:shd w:val="clear" w:color="auto" w:fill="auto"/>
            <w:noWrap/>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0" w:type="auto"/>
            <w:shd w:val="clear" w:color="auto" w:fill="auto"/>
            <w:noWrap/>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Итого, Гкал</w:t>
            </w:r>
          </w:p>
        </w:tc>
      </w:tr>
      <w:tr w:rsidR="00164A05" w:rsidRPr="003D1F48" w:rsidTr="00164A05">
        <w:trPr>
          <w:trHeight w:val="238"/>
        </w:trPr>
        <w:tc>
          <w:tcPr>
            <w:tcW w:w="0" w:type="auto"/>
            <w:shd w:val="clear" w:color="auto" w:fill="auto"/>
            <w:noWrap/>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0" w:type="auto"/>
            <w:shd w:val="clear" w:color="auto" w:fill="auto"/>
            <w:noWrap/>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0" w:type="auto"/>
            <w:shd w:val="clear" w:color="auto" w:fill="auto"/>
            <w:noWrap/>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3</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4</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5</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6</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8</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9</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10</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11</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12</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13</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14</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Расход тепла на растопку котлов,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1,4</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0,56</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Расход тепла на хим.водоочистку,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Потери тепла с продувочной водой,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Потери тепла баками различного назначения,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Количество тепла на хозяйственно-бытовые нужды, Гкал</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Расход тепла на нужды мазутного хозяйства, Гкал в т. ч.:</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со сливом мазута </w:t>
            </w:r>
          </w:p>
        </w:tc>
        <w:tc>
          <w:tcPr>
            <w:tcW w:w="0" w:type="auto"/>
            <w:shd w:val="clear" w:color="auto" w:fill="auto"/>
            <w:noWrap/>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при хранении мазута </w:t>
            </w:r>
          </w:p>
        </w:tc>
        <w:tc>
          <w:tcPr>
            <w:tcW w:w="0" w:type="auto"/>
            <w:shd w:val="clear" w:color="auto" w:fill="auto"/>
            <w:noWrap/>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на подогрев мазута </w:t>
            </w:r>
          </w:p>
        </w:tc>
        <w:tc>
          <w:tcPr>
            <w:tcW w:w="0" w:type="auto"/>
            <w:shd w:val="clear" w:color="auto" w:fill="auto"/>
            <w:noWrap/>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на обогрев мазутопровода </w:t>
            </w:r>
          </w:p>
        </w:tc>
        <w:tc>
          <w:tcPr>
            <w:tcW w:w="0" w:type="auto"/>
            <w:shd w:val="clear" w:color="auto" w:fill="auto"/>
            <w:noWrap/>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при распыливании мазута </w:t>
            </w:r>
          </w:p>
        </w:tc>
        <w:tc>
          <w:tcPr>
            <w:tcW w:w="0" w:type="auto"/>
            <w:shd w:val="clear" w:color="auto" w:fill="auto"/>
            <w:noWrap/>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right"/>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Расход тепла на обдувку поверхн. нагрева паровых котлов, Гкал</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Прочие неучтенные потери,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1,83</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1,67</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1,68</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1,10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1,12</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1,41</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1,70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10,51</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Расход тепла на отопление котельной и др. произв. зданий, Гкал</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0,35</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0,31</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0,26</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0,12</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0,12</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0,21</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0,30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1,68</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b/>
                <w:bCs/>
                <w:i/>
                <w:iCs/>
                <w:sz w:val="24"/>
                <w:szCs w:val="24"/>
              </w:rPr>
            </w:pPr>
            <w:r w:rsidRPr="003D1F48">
              <w:rPr>
                <w:rFonts w:ascii="Times New Roman" w:hAnsi="Times New Roman" w:cs="Times New Roman"/>
                <w:b/>
                <w:bCs/>
                <w:i/>
                <w:iCs/>
                <w:sz w:val="24"/>
                <w:szCs w:val="24"/>
              </w:rPr>
              <w:t>ИТОГО собственные нужды котельной,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2,18</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1,98</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1,95</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1,22</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2,64</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1,62</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2,00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13,58</w:t>
            </w:r>
          </w:p>
        </w:tc>
      </w:tr>
    </w:tbl>
    <w:p w:rsidR="00164A05" w:rsidRPr="003D1F48" w:rsidRDefault="00164A05" w:rsidP="00164A05">
      <w:pPr>
        <w:spacing w:line="360" w:lineRule="auto"/>
        <w:ind w:firstLine="567"/>
        <w:rPr>
          <w:rFonts w:ascii="Times New Roman" w:hAnsi="Times New Roman" w:cs="Times New Roman"/>
          <w:sz w:val="28"/>
          <w:szCs w:val="28"/>
        </w:rPr>
      </w:pPr>
    </w:p>
    <w:p w:rsidR="006416F6" w:rsidRDefault="00164A05" w:rsidP="00164A05">
      <w:pPr>
        <w:spacing w:line="360" w:lineRule="auto"/>
        <w:ind w:firstLine="567"/>
        <w:rPr>
          <w:rFonts w:ascii="Times New Roman" w:hAnsi="Times New Roman" w:cs="Times New Roman"/>
          <w:sz w:val="24"/>
          <w:szCs w:val="24"/>
        </w:rPr>
      </w:pPr>
      <w:r w:rsidRPr="003D1F48">
        <w:rPr>
          <w:rFonts w:ascii="Times New Roman" w:hAnsi="Times New Roman" w:cs="Times New Roman"/>
          <w:sz w:val="28"/>
          <w:szCs w:val="28"/>
        </w:rPr>
        <w:t xml:space="preserve">Сводная таблица результатов расчета группового нормированных удельных расходов топлива на отпуск тепловой энергии от БМК </w:t>
      </w:r>
      <w:r>
        <w:rPr>
          <w:rFonts w:ascii="Times New Roman" w:hAnsi="Times New Roman" w:cs="Times New Roman"/>
          <w:sz w:val="28"/>
          <w:szCs w:val="28"/>
        </w:rPr>
        <w:t>«Северная»</w:t>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4"/>
          <w:szCs w:val="24"/>
        </w:rPr>
        <w:t xml:space="preserve">                                                                                 </w:t>
      </w:r>
    </w:p>
    <w:p w:rsidR="00164A05" w:rsidRPr="003D1F48" w:rsidRDefault="00164A05" w:rsidP="006416F6">
      <w:pPr>
        <w:spacing w:line="360" w:lineRule="auto"/>
        <w:ind w:firstLine="567"/>
        <w:jc w:val="right"/>
        <w:rPr>
          <w:rFonts w:ascii="Times New Roman" w:hAnsi="Times New Roman" w:cs="Times New Roman"/>
          <w:b/>
          <w:sz w:val="24"/>
          <w:szCs w:val="24"/>
        </w:rPr>
      </w:pPr>
      <w:r w:rsidRPr="003D1F48">
        <w:rPr>
          <w:rFonts w:ascii="Times New Roman" w:hAnsi="Times New Roman" w:cs="Times New Roman"/>
          <w:b/>
          <w:sz w:val="24"/>
          <w:szCs w:val="24"/>
        </w:rPr>
        <w:t>Таблица №</w:t>
      </w:r>
      <w:r w:rsidR="00AB75DA">
        <w:rPr>
          <w:rFonts w:ascii="Times New Roman" w:hAnsi="Times New Roman" w:cs="Times New Roman"/>
          <w:b/>
          <w:sz w:val="24"/>
          <w:szCs w:val="24"/>
        </w:rPr>
        <w:t>4</w:t>
      </w:r>
      <w:r>
        <w:rPr>
          <w:rFonts w:ascii="Times New Roman" w:hAnsi="Times New Roman" w:cs="Times New Roman"/>
          <w:b/>
          <w:sz w:val="24"/>
          <w:szCs w:val="24"/>
        </w:rPr>
        <w:t>.3.</w:t>
      </w:r>
    </w:p>
    <w:tbl>
      <w:tblPr>
        <w:tblW w:w="16339" w:type="dxa"/>
        <w:tblInd w:w="-318" w:type="dxa"/>
        <w:tblLook w:val="0000"/>
      </w:tblPr>
      <w:tblGrid>
        <w:gridCol w:w="4386"/>
        <w:gridCol w:w="996"/>
        <w:gridCol w:w="996"/>
        <w:gridCol w:w="866"/>
        <w:gridCol w:w="866"/>
        <w:gridCol w:w="933"/>
        <w:gridCol w:w="933"/>
        <w:gridCol w:w="933"/>
        <w:gridCol w:w="933"/>
        <w:gridCol w:w="933"/>
        <w:gridCol w:w="866"/>
        <w:gridCol w:w="866"/>
        <w:gridCol w:w="866"/>
        <w:gridCol w:w="966"/>
      </w:tblGrid>
      <w:tr w:rsidR="00164A05" w:rsidRPr="003D1F48" w:rsidTr="00164A05">
        <w:trPr>
          <w:cantSplit/>
          <w:trHeight w:val="1192"/>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Показатель</w:t>
            </w:r>
          </w:p>
        </w:tc>
        <w:tc>
          <w:tcPr>
            <w:tcW w:w="996"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996"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9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Среднегодовое значение</w:t>
            </w:r>
          </w:p>
        </w:tc>
      </w:tr>
      <w:tr w:rsidR="00164A05" w:rsidRPr="003D1F48" w:rsidTr="00164A05">
        <w:trPr>
          <w:cantSplit/>
          <w:trHeight w:val="131"/>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jc w:val="center"/>
              <w:rPr>
                <w:rFonts w:ascii="Times New Roman" w:hAnsi="Times New Roman" w:cs="Times New Roman"/>
                <w:sz w:val="24"/>
                <w:szCs w:val="24"/>
                <w:u w:val="single"/>
              </w:rPr>
            </w:pPr>
            <w:r w:rsidRPr="003D1F48">
              <w:rPr>
                <w:rFonts w:ascii="Times New Roman" w:hAnsi="Times New Roman" w:cs="Times New Roman"/>
                <w:sz w:val="24"/>
                <w:szCs w:val="24"/>
                <w:u w:val="single"/>
              </w:rPr>
              <w:t>1</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3</w:t>
            </w:r>
          </w:p>
        </w:tc>
        <w:tc>
          <w:tcPr>
            <w:tcW w:w="8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4</w:t>
            </w:r>
          </w:p>
        </w:tc>
        <w:tc>
          <w:tcPr>
            <w:tcW w:w="8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5</w:t>
            </w:r>
          </w:p>
        </w:tc>
        <w:tc>
          <w:tcPr>
            <w:tcW w:w="933"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6</w:t>
            </w:r>
          </w:p>
        </w:tc>
        <w:tc>
          <w:tcPr>
            <w:tcW w:w="933"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w:t>
            </w:r>
          </w:p>
        </w:tc>
        <w:tc>
          <w:tcPr>
            <w:tcW w:w="933"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8</w:t>
            </w:r>
          </w:p>
        </w:tc>
        <w:tc>
          <w:tcPr>
            <w:tcW w:w="933"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9</w:t>
            </w:r>
          </w:p>
        </w:tc>
        <w:tc>
          <w:tcPr>
            <w:tcW w:w="933"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10</w:t>
            </w:r>
          </w:p>
        </w:tc>
        <w:tc>
          <w:tcPr>
            <w:tcW w:w="8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11</w:t>
            </w:r>
          </w:p>
        </w:tc>
        <w:tc>
          <w:tcPr>
            <w:tcW w:w="8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12</w:t>
            </w:r>
          </w:p>
        </w:tc>
        <w:tc>
          <w:tcPr>
            <w:tcW w:w="8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13</w:t>
            </w:r>
          </w:p>
        </w:tc>
        <w:tc>
          <w:tcPr>
            <w:tcW w:w="9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14</w:t>
            </w:r>
          </w:p>
        </w:tc>
      </w:tr>
      <w:tr w:rsidR="00164A05" w:rsidRPr="003D1F48" w:rsidTr="00164A05">
        <w:trPr>
          <w:trHeight w:val="270"/>
        </w:trPr>
        <w:tc>
          <w:tcPr>
            <w:tcW w:w="16339" w:type="dxa"/>
            <w:gridSpan w:val="14"/>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ind w:firstLine="743"/>
              <w:rPr>
                <w:rFonts w:ascii="Times New Roman" w:hAnsi="Times New Roman" w:cs="Times New Roman"/>
                <w:sz w:val="24"/>
                <w:szCs w:val="24"/>
              </w:rPr>
            </w:pPr>
            <w:r w:rsidRPr="003D1F48">
              <w:rPr>
                <w:rFonts w:ascii="Times New Roman" w:hAnsi="Times New Roman" w:cs="Times New Roman"/>
                <w:sz w:val="24"/>
                <w:szCs w:val="24"/>
              </w:rPr>
              <w:t xml:space="preserve">БМК  </w:t>
            </w:r>
            <w:r>
              <w:rPr>
                <w:rFonts w:ascii="Times New Roman" w:hAnsi="Times New Roman" w:cs="Times New Roman"/>
                <w:sz w:val="24"/>
                <w:szCs w:val="24"/>
              </w:rPr>
              <w:t>«Северная»</w:t>
            </w:r>
          </w:p>
        </w:tc>
      </w:tr>
      <w:tr w:rsidR="00164A05" w:rsidRPr="003D1F48" w:rsidTr="00164A0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ind w:left="176"/>
              <w:rPr>
                <w:rFonts w:ascii="Times New Roman" w:hAnsi="Times New Roman" w:cs="Times New Roman"/>
                <w:sz w:val="24"/>
                <w:szCs w:val="24"/>
              </w:rPr>
            </w:pPr>
            <w:r w:rsidRPr="003D1F48">
              <w:rPr>
                <w:rFonts w:ascii="Times New Roman" w:hAnsi="Times New Roman" w:cs="Times New Roman"/>
                <w:sz w:val="24"/>
                <w:szCs w:val="24"/>
              </w:rPr>
              <w:t>-  Производство тепловой энергии,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1831,66</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1665,12</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1683,60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1098,69</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1117,79</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1413,24</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1699,83</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b/>
                <w:bCs/>
                <w:sz w:val="20"/>
                <w:szCs w:val="20"/>
              </w:rPr>
            </w:pPr>
            <w:r w:rsidRPr="00F14F72">
              <w:rPr>
                <w:rFonts w:ascii="Times New Roman" w:hAnsi="Times New Roman" w:cs="Times New Roman"/>
                <w:b/>
                <w:bCs/>
                <w:sz w:val="20"/>
                <w:szCs w:val="20"/>
              </w:rPr>
              <w:t>10509,92</w:t>
            </w:r>
          </w:p>
        </w:tc>
      </w:tr>
      <w:tr w:rsidR="00164A05" w:rsidRPr="003D1F48" w:rsidTr="00164A0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ind w:left="460" w:hanging="460"/>
              <w:rPr>
                <w:rFonts w:ascii="Times New Roman" w:hAnsi="Times New Roman" w:cs="Times New Roman"/>
                <w:sz w:val="24"/>
                <w:szCs w:val="24"/>
              </w:rPr>
            </w:pPr>
            <w:r w:rsidRPr="003D1F48">
              <w:rPr>
                <w:rFonts w:ascii="Times New Roman" w:hAnsi="Times New Roman" w:cs="Times New Roman"/>
                <w:sz w:val="24"/>
                <w:szCs w:val="24"/>
              </w:rPr>
              <w:t xml:space="preserve">   - Нормированный расход топлива на производство т/энергии  кг.у.т /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156,00</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156,00</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b/>
                <w:bCs/>
                <w:sz w:val="20"/>
                <w:szCs w:val="20"/>
              </w:rPr>
            </w:pPr>
            <w:r w:rsidRPr="00F14F72">
              <w:rPr>
                <w:rFonts w:ascii="Times New Roman" w:hAnsi="Times New Roman" w:cs="Times New Roman"/>
                <w:b/>
                <w:bCs/>
                <w:sz w:val="20"/>
                <w:szCs w:val="20"/>
              </w:rPr>
              <w:t>156,00</w:t>
            </w:r>
          </w:p>
        </w:tc>
      </w:tr>
      <w:tr w:rsidR="00164A05" w:rsidRPr="003D1F48" w:rsidTr="00164A0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Отпуск тепла с коллекторов,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1829,47</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1663,15</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1681,65</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1097,47</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1115,15</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1411,62</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1697,83</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b/>
                <w:bCs/>
                <w:sz w:val="20"/>
                <w:szCs w:val="20"/>
              </w:rPr>
            </w:pPr>
            <w:r w:rsidRPr="00F14F72">
              <w:rPr>
                <w:rFonts w:ascii="Times New Roman" w:hAnsi="Times New Roman" w:cs="Times New Roman"/>
                <w:b/>
                <w:bCs/>
                <w:sz w:val="20"/>
                <w:szCs w:val="20"/>
              </w:rPr>
              <w:t>10496,34</w:t>
            </w:r>
          </w:p>
        </w:tc>
      </w:tr>
      <w:tr w:rsidR="00164A05" w:rsidRPr="003D1F48" w:rsidTr="00164A0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Собственные нужды (СН) котельной,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2,18</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1,98</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1,95</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1,22</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2,64</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1,62</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2,00</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b/>
                <w:bCs/>
                <w:sz w:val="20"/>
                <w:szCs w:val="20"/>
              </w:rPr>
            </w:pPr>
            <w:r w:rsidRPr="00F14F72">
              <w:rPr>
                <w:rFonts w:ascii="Times New Roman" w:hAnsi="Times New Roman" w:cs="Times New Roman"/>
                <w:b/>
                <w:bCs/>
                <w:sz w:val="20"/>
                <w:szCs w:val="20"/>
              </w:rPr>
              <w:t>13,58</w:t>
            </w:r>
          </w:p>
        </w:tc>
      </w:tr>
      <w:tr w:rsidR="00164A05" w:rsidRPr="003D1F48" w:rsidTr="00164A0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Относительная величина СН, %</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0,12</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0,12</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0,12</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0,11</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0,24</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0,11</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0,12</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b/>
                <w:bCs/>
                <w:sz w:val="20"/>
                <w:szCs w:val="20"/>
              </w:rPr>
            </w:pPr>
            <w:r w:rsidRPr="00F14F72">
              <w:rPr>
                <w:rFonts w:ascii="Times New Roman" w:hAnsi="Times New Roman" w:cs="Times New Roman"/>
                <w:b/>
                <w:bCs/>
                <w:sz w:val="20"/>
                <w:szCs w:val="20"/>
              </w:rPr>
              <w:t>0,13</w:t>
            </w:r>
          </w:p>
        </w:tc>
      </w:tr>
      <w:tr w:rsidR="00164A05" w:rsidRPr="003D1F48" w:rsidTr="00164A05">
        <w:trPr>
          <w:trHeight w:val="456"/>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Нормированный удельный расход топлива на отпущенное. тепло, кгу.т./Гкал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156,19</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156,19</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156,18</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156,17</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156,37</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156,18</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sz w:val="20"/>
                <w:szCs w:val="20"/>
              </w:rPr>
            </w:pPr>
            <w:r w:rsidRPr="00F14F72">
              <w:rPr>
                <w:rFonts w:ascii="Times New Roman" w:hAnsi="Times New Roman" w:cs="Times New Roman"/>
                <w:sz w:val="20"/>
                <w:szCs w:val="20"/>
              </w:rPr>
              <w:t>156,18</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F14F72" w:rsidRDefault="00164A05" w:rsidP="00164A05">
            <w:pPr>
              <w:spacing w:after="0"/>
              <w:jc w:val="center"/>
              <w:rPr>
                <w:rFonts w:ascii="Times New Roman" w:hAnsi="Times New Roman" w:cs="Times New Roman"/>
                <w:b/>
                <w:bCs/>
                <w:sz w:val="20"/>
                <w:szCs w:val="20"/>
              </w:rPr>
            </w:pPr>
            <w:r w:rsidRPr="00F14F72">
              <w:rPr>
                <w:rFonts w:ascii="Times New Roman" w:hAnsi="Times New Roman" w:cs="Times New Roman"/>
                <w:b/>
                <w:bCs/>
                <w:sz w:val="20"/>
                <w:szCs w:val="20"/>
              </w:rPr>
              <w:t>156,20</w:t>
            </w:r>
          </w:p>
        </w:tc>
      </w:tr>
    </w:tbl>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Принцип распределения нагрузок между  котлами котельной, основан на равномерном распределении нагрузок между работающими котлами, а также обусловлен работой котлов в наиболее выгодных диапазонах регулирования. Каждый котел работает с переменным к.п.д., снижающимся при недогрузке и форсировке, поэтому  не допускается повышенных или пониженных нагрузок котла. Котлы загружаются так, чтобы их тепловая эффективность при данной нагрузке была наивысшей. Распределение нагрузки между работающими котлами произведено по методу равенства относительных приростов расхода топлива. При распределении нагрузок учтены технические ограничения и особенности работы систем автоматического регулирования.</w:t>
      </w: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sectPr w:rsidR="00164A05" w:rsidRPr="003D1F48" w:rsidSect="00164A05">
          <w:type w:val="nextColumn"/>
          <w:pgSz w:w="16838" w:h="11906" w:orient="landscape" w:code="9"/>
          <w:pgMar w:top="1077" w:right="1021" w:bottom="851" w:left="720" w:header="425" w:footer="374" w:gutter="0"/>
          <w:cols w:space="708"/>
          <w:titlePg/>
          <w:docGrid w:linePitch="360"/>
        </w:sectPr>
      </w:pPr>
    </w:p>
    <w:p w:rsidR="00164A05" w:rsidRPr="003D1F48" w:rsidRDefault="00164A05" w:rsidP="00164A05">
      <w:pPr>
        <w:spacing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Расчет тарифа на отпущенную тепловую энергию</w:t>
      </w:r>
    </w:p>
    <w:p w:rsidR="00164A05" w:rsidRPr="003D1F48" w:rsidRDefault="00164A05" w:rsidP="00164A05">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 xml:space="preserve">Тариф на тепловую энергию сформирован исходя из планируемых объемов выработки тепловой энергии </w:t>
      </w:r>
      <w:r>
        <w:rPr>
          <w:rFonts w:ascii="Times New Roman" w:hAnsi="Times New Roman" w:cs="Times New Roman"/>
          <w:b/>
          <w:sz w:val="28"/>
          <w:szCs w:val="28"/>
        </w:rPr>
        <w:t>10 509,92</w:t>
      </w:r>
      <w:r w:rsidRPr="003D1F48">
        <w:rPr>
          <w:rFonts w:ascii="Times New Roman" w:hAnsi="Times New Roman" w:cs="Times New Roman"/>
          <w:b/>
          <w:sz w:val="28"/>
          <w:szCs w:val="28"/>
        </w:rPr>
        <w:t xml:space="preserve"> Гкал</w:t>
      </w:r>
      <w:r w:rsidRPr="003D1F48">
        <w:rPr>
          <w:rFonts w:ascii="Times New Roman" w:hAnsi="Times New Roman" w:cs="Times New Roman"/>
          <w:sz w:val="28"/>
          <w:szCs w:val="28"/>
        </w:rPr>
        <w:t xml:space="preserve"> и полезного отпуска </w:t>
      </w:r>
      <w:r>
        <w:rPr>
          <w:rFonts w:ascii="Times New Roman" w:hAnsi="Times New Roman" w:cs="Times New Roman"/>
          <w:b/>
          <w:sz w:val="28"/>
          <w:szCs w:val="28"/>
        </w:rPr>
        <w:t>9 353,03</w:t>
      </w:r>
      <w:r w:rsidRPr="003D1F48">
        <w:rPr>
          <w:rFonts w:ascii="Times New Roman" w:hAnsi="Times New Roman" w:cs="Times New Roman"/>
          <w:b/>
          <w:sz w:val="28"/>
          <w:szCs w:val="28"/>
        </w:rPr>
        <w:t xml:space="preserve"> Гкал</w:t>
      </w:r>
      <w:r w:rsidRPr="003D1F48">
        <w:rPr>
          <w:rFonts w:ascii="Times New Roman" w:hAnsi="Times New Roman" w:cs="Times New Roman"/>
          <w:sz w:val="28"/>
          <w:szCs w:val="28"/>
        </w:rPr>
        <w:t xml:space="preserve"> на основе прогнозных расходов с соответствующими расшифровками фактических затрат за период предшествующий регулируемому.</w:t>
      </w:r>
    </w:p>
    <w:p w:rsidR="00164A05" w:rsidRPr="003D1F48" w:rsidRDefault="00164A05" w:rsidP="00164A05">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Составляющие, учитываемые при составлении тарифа на отпущенную тепловую энергию:</w:t>
      </w:r>
    </w:p>
    <w:p w:rsidR="00164A05" w:rsidRPr="003D1F48" w:rsidRDefault="00164A05" w:rsidP="00164A05">
      <w:pPr>
        <w:numPr>
          <w:ilvl w:val="0"/>
          <w:numId w:val="10"/>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тариф рассчитывался со структурой топлива природный газ – 100%. Использование резервного топлива не предусмотрено. Затраты по статье «Топливо» - в размере </w:t>
      </w:r>
      <w:r>
        <w:rPr>
          <w:rFonts w:ascii="Times New Roman" w:hAnsi="Times New Roman" w:cs="Times New Roman"/>
          <w:b/>
          <w:sz w:val="28"/>
          <w:szCs w:val="28"/>
        </w:rPr>
        <w:t xml:space="preserve">6 607 588,03 </w:t>
      </w:r>
      <w:r w:rsidRPr="003D1F48">
        <w:rPr>
          <w:rFonts w:ascii="Times New Roman" w:hAnsi="Times New Roman" w:cs="Times New Roman"/>
          <w:b/>
          <w:sz w:val="28"/>
          <w:szCs w:val="28"/>
        </w:rPr>
        <w:t xml:space="preserve">руб. </w:t>
      </w:r>
      <w:r w:rsidRPr="003D1F48">
        <w:rPr>
          <w:rFonts w:ascii="Times New Roman" w:hAnsi="Times New Roman" w:cs="Times New Roman"/>
          <w:sz w:val="28"/>
          <w:szCs w:val="28"/>
        </w:rPr>
        <w:t>– определены на основание:</w:t>
      </w:r>
    </w:p>
    <w:p w:rsidR="00164A05" w:rsidRPr="003D1F48" w:rsidRDefault="00164A05" w:rsidP="00164A05">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удельной нормы расхода газа на выработку тепловой энергии, расчеты выполнены на основании приказа Минэнерго РФ № 323 от 30 декабря 2008г. «Об организации в Министерстве промышленности и энергетики РФ работы по утверждению нормативов удельных расходов топлива на отпущенную электрическую и тепловую энергию от тепловых электростанций и котельных», расчеты представлены выше;</w:t>
      </w:r>
    </w:p>
    <w:p w:rsidR="00164A05" w:rsidRPr="003D1F48" w:rsidRDefault="00164A05" w:rsidP="00164A05">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планируемого режима работы энергетического оборудования на период регулирования;</w:t>
      </w:r>
    </w:p>
    <w:p w:rsidR="00164A05" w:rsidRPr="003D1F48" w:rsidRDefault="00164A05" w:rsidP="00164A05">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средней цены природного газа в размере 4 849,36  руб/тн (без НДС).</w:t>
      </w:r>
    </w:p>
    <w:p w:rsidR="00164A05" w:rsidRDefault="00164A05" w:rsidP="00164A05">
      <w:pPr>
        <w:numPr>
          <w:ilvl w:val="0"/>
          <w:numId w:val="10"/>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затраты по статье «Электрическая энергия» учтены в тарифе в размере</w:t>
      </w:r>
    </w:p>
    <w:p w:rsidR="00164A05" w:rsidRPr="003D1F48" w:rsidRDefault="00164A05" w:rsidP="00164A05">
      <w:p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  </w:t>
      </w:r>
      <w:r>
        <w:rPr>
          <w:rFonts w:ascii="Times New Roman" w:hAnsi="Times New Roman" w:cs="Times New Roman"/>
          <w:b/>
          <w:sz w:val="28"/>
          <w:szCs w:val="28"/>
        </w:rPr>
        <w:t>1 117 800</w:t>
      </w:r>
      <w:r w:rsidRPr="003D1F48">
        <w:rPr>
          <w:rFonts w:ascii="Times New Roman" w:hAnsi="Times New Roman" w:cs="Times New Roman"/>
          <w:b/>
          <w:sz w:val="28"/>
          <w:szCs w:val="28"/>
        </w:rPr>
        <w:t xml:space="preserve"> руб.</w:t>
      </w:r>
    </w:p>
    <w:p w:rsidR="00164A05" w:rsidRPr="003D1F48" w:rsidRDefault="00164A05" w:rsidP="00164A05">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xml:space="preserve">- средний размер тарифа на электрическую энергию 4,5 руб/кВтч </w:t>
      </w:r>
    </w:p>
    <w:p w:rsidR="00164A05" w:rsidRPr="003D1F48" w:rsidRDefault="00164A05" w:rsidP="00164A05">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xml:space="preserve">- удельный расход электроэнергии на выработку и транспортирование тепловой энергии – </w:t>
      </w:r>
      <w:r>
        <w:rPr>
          <w:rFonts w:ascii="Times New Roman" w:hAnsi="Times New Roman" w:cs="Times New Roman"/>
          <w:sz w:val="28"/>
          <w:szCs w:val="28"/>
        </w:rPr>
        <w:t>50</w:t>
      </w:r>
      <w:r w:rsidRPr="003D1F48">
        <w:rPr>
          <w:rFonts w:ascii="Times New Roman" w:hAnsi="Times New Roman" w:cs="Times New Roman"/>
          <w:sz w:val="28"/>
          <w:szCs w:val="28"/>
        </w:rPr>
        <w:t xml:space="preserve"> кВт.</w:t>
      </w:r>
    </w:p>
    <w:p w:rsidR="00164A05" w:rsidRPr="003D1F48" w:rsidRDefault="00164A05" w:rsidP="00164A05">
      <w:pPr>
        <w:numPr>
          <w:ilvl w:val="0"/>
          <w:numId w:val="10"/>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«Водопотребление» составляют </w:t>
      </w:r>
      <w:r>
        <w:rPr>
          <w:rFonts w:ascii="Times New Roman" w:hAnsi="Times New Roman" w:cs="Times New Roman"/>
          <w:b/>
          <w:sz w:val="28"/>
          <w:szCs w:val="28"/>
        </w:rPr>
        <w:t>260 000</w:t>
      </w:r>
      <w:r w:rsidRPr="003D1F48">
        <w:rPr>
          <w:rFonts w:ascii="Times New Roman" w:hAnsi="Times New Roman" w:cs="Times New Roman"/>
          <w:b/>
          <w:sz w:val="28"/>
          <w:szCs w:val="28"/>
        </w:rPr>
        <w:t xml:space="preserve"> руб.</w:t>
      </w:r>
      <w:r w:rsidRPr="003D1F48">
        <w:rPr>
          <w:rFonts w:ascii="Times New Roman" w:hAnsi="Times New Roman" w:cs="Times New Roman"/>
          <w:sz w:val="28"/>
          <w:szCs w:val="28"/>
        </w:rPr>
        <w:t xml:space="preserve">, затраты по статье «Водоотведение» составляют </w:t>
      </w:r>
      <w:r>
        <w:rPr>
          <w:rFonts w:ascii="Times New Roman" w:hAnsi="Times New Roman" w:cs="Times New Roman"/>
          <w:b/>
          <w:sz w:val="28"/>
          <w:szCs w:val="28"/>
        </w:rPr>
        <w:t>97 000</w:t>
      </w:r>
      <w:r w:rsidRPr="003D1F48">
        <w:rPr>
          <w:rFonts w:ascii="Times New Roman" w:hAnsi="Times New Roman" w:cs="Times New Roman"/>
          <w:b/>
          <w:sz w:val="28"/>
          <w:szCs w:val="28"/>
        </w:rPr>
        <w:t xml:space="preserve"> руб.</w:t>
      </w:r>
    </w:p>
    <w:p w:rsidR="00164A05" w:rsidRPr="003D1F48" w:rsidRDefault="00164A05" w:rsidP="00164A05">
      <w:pPr>
        <w:numPr>
          <w:ilvl w:val="0"/>
          <w:numId w:val="10"/>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«Затраты на оплату труда» - в сумме </w:t>
      </w:r>
      <w:r w:rsidRPr="003D1F48">
        <w:rPr>
          <w:rFonts w:ascii="Times New Roman" w:hAnsi="Times New Roman" w:cs="Times New Roman"/>
          <w:b/>
          <w:sz w:val="28"/>
          <w:szCs w:val="28"/>
        </w:rPr>
        <w:t>500 000,00 руб.</w:t>
      </w:r>
      <w:r w:rsidRPr="003D1F48">
        <w:rPr>
          <w:rFonts w:ascii="Times New Roman" w:hAnsi="Times New Roman" w:cs="Times New Roman"/>
          <w:sz w:val="28"/>
          <w:szCs w:val="28"/>
        </w:rPr>
        <w:t xml:space="preserve">, </w:t>
      </w:r>
    </w:p>
    <w:p w:rsidR="00164A05" w:rsidRPr="003D1F48" w:rsidRDefault="00164A05" w:rsidP="00164A05">
      <w:pPr>
        <w:numPr>
          <w:ilvl w:val="0"/>
          <w:numId w:val="10"/>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отчисления на социальные нужды составляют 30,2  % - </w:t>
      </w:r>
      <w:r w:rsidRPr="003D1F48">
        <w:rPr>
          <w:rFonts w:ascii="Times New Roman" w:hAnsi="Times New Roman" w:cs="Times New Roman"/>
          <w:b/>
          <w:sz w:val="28"/>
          <w:szCs w:val="28"/>
        </w:rPr>
        <w:t xml:space="preserve">151 000 руб. </w:t>
      </w:r>
      <w:r w:rsidRPr="003D1F48">
        <w:rPr>
          <w:rFonts w:ascii="Times New Roman" w:hAnsi="Times New Roman" w:cs="Times New Roman"/>
          <w:sz w:val="28"/>
          <w:szCs w:val="28"/>
        </w:rPr>
        <w:t>от фонда оплаты труда;</w:t>
      </w:r>
    </w:p>
    <w:p w:rsidR="00164A05" w:rsidRPr="003D1F48" w:rsidRDefault="00164A05" w:rsidP="00164A05">
      <w:pPr>
        <w:numPr>
          <w:ilvl w:val="0"/>
          <w:numId w:val="10"/>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амортизация по котельной составляет – </w:t>
      </w:r>
      <w:r>
        <w:rPr>
          <w:rFonts w:ascii="Times New Roman" w:hAnsi="Times New Roman" w:cs="Times New Roman"/>
          <w:b/>
          <w:sz w:val="28"/>
          <w:szCs w:val="28"/>
        </w:rPr>
        <w:t>1 000 000</w:t>
      </w:r>
      <w:r w:rsidRPr="003D1F48">
        <w:rPr>
          <w:rFonts w:ascii="Times New Roman" w:hAnsi="Times New Roman" w:cs="Times New Roman"/>
          <w:b/>
          <w:sz w:val="28"/>
          <w:szCs w:val="28"/>
        </w:rPr>
        <w:t xml:space="preserve">  руб.</w:t>
      </w:r>
    </w:p>
    <w:p w:rsidR="00164A05" w:rsidRPr="003D1F48" w:rsidRDefault="00164A05" w:rsidP="00164A05">
      <w:pPr>
        <w:numPr>
          <w:ilvl w:val="0"/>
          <w:numId w:val="10"/>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«прочие расходы» сформированы, составляют </w:t>
      </w:r>
      <w:r w:rsidRPr="003D1F48">
        <w:rPr>
          <w:rFonts w:ascii="Times New Roman" w:hAnsi="Times New Roman" w:cs="Times New Roman"/>
          <w:b/>
          <w:sz w:val="28"/>
          <w:szCs w:val="28"/>
        </w:rPr>
        <w:t>300000</w:t>
      </w:r>
      <w:r w:rsidRPr="003D1F48">
        <w:rPr>
          <w:rFonts w:ascii="Times New Roman" w:hAnsi="Times New Roman" w:cs="Times New Roman"/>
          <w:sz w:val="28"/>
          <w:szCs w:val="28"/>
        </w:rPr>
        <w:t xml:space="preserve"> </w:t>
      </w:r>
      <w:r w:rsidRPr="003D1F48">
        <w:rPr>
          <w:rFonts w:ascii="Times New Roman" w:hAnsi="Times New Roman" w:cs="Times New Roman"/>
          <w:b/>
          <w:sz w:val="28"/>
          <w:szCs w:val="28"/>
        </w:rPr>
        <w:t>руб.</w:t>
      </w:r>
    </w:p>
    <w:p w:rsidR="00164A05" w:rsidRPr="003D1F48" w:rsidRDefault="00164A05" w:rsidP="00164A05">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 xml:space="preserve">С учетом вышеизложенного, тариф на тепловую энергию в горячей воде, отпускаемую от БМК </w:t>
      </w:r>
      <w:r>
        <w:rPr>
          <w:rFonts w:ascii="Times New Roman" w:hAnsi="Times New Roman" w:cs="Times New Roman"/>
          <w:sz w:val="28"/>
          <w:szCs w:val="28"/>
        </w:rPr>
        <w:t>«Северная»</w:t>
      </w:r>
      <w:r w:rsidRPr="003D1F48">
        <w:rPr>
          <w:rFonts w:ascii="Times New Roman" w:hAnsi="Times New Roman" w:cs="Times New Roman"/>
          <w:sz w:val="28"/>
          <w:szCs w:val="28"/>
        </w:rPr>
        <w:t xml:space="preserve"> </w:t>
      </w:r>
      <w:r>
        <w:rPr>
          <w:rFonts w:ascii="Times New Roman" w:hAnsi="Times New Roman" w:cs="Times New Roman"/>
          <w:b/>
          <w:sz w:val="28"/>
          <w:szCs w:val="28"/>
        </w:rPr>
        <w:t>1 072,74</w:t>
      </w:r>
      <w:r w:rsidRPr="003D1F48">
        <w:rPr>
          <w:rFonts w:ascii="Times New Roman" w:hAnsi="Times New Roman" w:cs="Times New Roman"/>
          <w:b/>
          <w:sz w:val="28"/>
          <w:szCs w:val="28"/>
        </w:rPr>
        <w:t xml:space="preserve"> руб/Гкал (без НДС)</w:t>
      </w:r>
      <w:r w:rsidRPr="003D1F48">
        <w:rPr>
          <w:rFonts w:ascii="Times New Roman" w:hAnsi="Times New Roman" w:cs="Times New Roman"/>
          <w:sz w:val="28"/>
          <w:szCs w:val="28"/>
        </w:rPr>
        <w:t>.</w:t>
      </w:r>
    </w:p>
    <w:p w:rsidR="00164A05" w:rsidRPr="003D1F48" w:rsidRDefault="00164A05" w:rsidP="00164A05">
      <w:pPr>
        <w:ind w:firstLine="540"/>
        <w:jc w:val="both"/>
        <w:rPr>
          <w:rFonts w:ascii="Times New Roman" w:hAnsi="Times New Roman" w:cs="Times New Roman"/>
          <w:sz w:val="28"/>
          <w:szCs w:val="28"/>
        </w:rPr>
      </w:pPr>
      <w:r w:rsidRPr="003D1F48">
        <w:rPr>
          <w:rFonts w:ascii="Times New Roman" w:hAnsi="Times New Roman" w:cs="Times New Roman"/>
          <w:sz w:val="28"/>
          <w:szCs w:val="28"/>
        </w:rPr>
        <w:t>Смета затрат на производство тепловой энергии:</w:t>
      </w:r>
    </w:p>
    <w:p w:rsidR="00164A05" w:rsidRPr="003D1F48" w:rsidRDefault="00164A05" w:rsidP="00164A05">
      <w:pPr>
        <w:spacing w:line="360" w:lineRule="auto"/>
        <w:jc w:val="right"/>
        <w:rPr>
          <w:rFonts w:ascii="Times New Roman" w:hAnsi="Times New Roman" w:cs="Times New Roman"/>
          <w:b/>
          <w:sz w:val="24"/>
          <w:szCs w:val="24"/>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.4.</w:t>
      </w:r>
    </w:p>
    <w:tbl>
      <w:tblPr>
        <w:tblW w:w="4883" w:type="pct"/>
        <w:tblLook w:val="04A0"/>
      </w:tblPr>
      <w:tblGrid>
        <w:gridCol w:w="696"/>
        <w:gridCol w:w="5318"/>
        <w:gridCol w:w="1834"/>
        <w:gridCol w:w="1237"/>
        <w:gridCol w:w="971"/>
      </w:tblGrid>
      <w:tr w:rsidR="00164A05" w:rsidRPr="003D1F48" w:rsidTr="00164A05">
        <w:trPr>
          <w:trHeight w:val="347"/>
        </w:trPr>
        <w:tc>
          <w:tcPr>
            <w:tcW w:w="346"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 п/п</w:t>
            </w:r>
          </w:p>
        </w:tc>
        <w:tc>
          <w:tcPr>
            <w:tcW w:w="2644"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статья расхода</w:t>
            </w:r>
          </w:p>
        </w:tc>
        <w:tc>
          <w:tcPr>
            <w:tcW w:w="912" w:type="pct"/>
            <w:tcBorders>
              <w:top w:val="single" w:sz="8" w:space="0" w:color="auto"/>
              <w:left w:val="nil"/>
              <w:bottom w:val="nil"/>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затраты по котельной,</w:t>
            </w:r>
          </w:p>
        </w:tc>
        <w:tc>
          <w:tcPr>
            <w:tcW w:w="615"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по кот. на 1 Гкал, руб.</w:t>
            </w:r>
          </w:p>
        </w:tc>
        <w:tc>
          <w:tcPr>
            <w:tcW w:w="483"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доля, %</w:t>
            </w:r>
          </w:p>
        </w:tc>
      </w:tr>
      <w:tr w:rsidR="00164A05" w:rsidRPr="003D1F48" w:rsidTr="00164A05">
        <w:trPr>
          <w:trHeight w:val="76"/>
        </w:trPr>
        <w:tc>
          <w:tcPr>
            <w:tcW w:w="34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64A05" w:rsidRPr="003D1F48" w:rsidRDefault="00164A05" w:rsidP="00164A05">
            <w:pPr>
              <w:rPr>
                <w:rFonts w:ascii="Times New Roman" w:hAnsi="Times New Roman" w:cs="Times New Roman"/>
                <w:b/>
                <w:bCs/>
                <w:sz w:val="24"/>
                <w:szCs w:val="24"/>
              </w:rPr>
            </w:pPr>
          </w:p>
        </w:tc>
        <w:tc>
          <w:tcPr>
            <w:tcW w:w="264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64A05" w:rsidRPr="003D1F48" w:rsidRDefault="00164A05" w:rsidP="00164A05">
            <w:pPr>
              <w:rPr>
                <w:rFonts w:ascii="Times New Roman" w:hAnsi="Times New Roman" w:cs="Times New Roman"/>
                <w:b/>
                <w:bCs/>
                <w:sz w:val="24"/>
                <w:szCs w:val="24"/>
              </w:rPr>
            </w:pP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 xml:space="preserve"> руб.</w:t>
            </w:r>
          </w:p>
        </w:tc>
        <w:tc>
          <w:tcPr>
            <w:tcW w:w="61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64A05" w:rsidRPr="003D1F48" w:rsidRDefault="00164A05" w:rsidP="00164A05">
            <w:pPr>
              <w:rPr>
                <w:rFonts w:ascii="Times New Roman" w:hAnsi="Times New Roman" w:cs="Times New Roman"/>
                <w:b/>
                <w:bCs/>
                <w:sz w:val="24"/>
                <w:szCs w:val="24"/>
                <w:highlight w:val="yellow"/>
              </w:rPr>
            </w:pPr>
          </w:p>
        </w:tc>
        <w:tc>
          <w:tcPr>
            <w:tcW w:w="48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64A05" w:rsidRPr="003D1F48" w:rsidRDefault="00164A05" w:rsidP="00164A05">
            <w:pPr>
              <w:rPr>
                <w:rFonts w:ascii="Times New Roman" w:hAnsi="Times New Roman" w:cs="Times New Roman"/>
                <w:b/>
                <w:bCs/>
                <w:sz w:val="24"/>
                <w:szCs w:val="24"/>
                <w:highlight w:val="yellow"/>
              </w:rPr>
            </w:pPr>
          </w:p>
        </w:tc>
      </w:tr>
      <w:tr w:rsidR="00164A05" w:rsidRPr="003D1F48" w:rsidTr="00164A05">
        <w:trPr>
          <w:trHeight w:val="393"/>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Сырье, основные и вспомогательные материалы</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40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услуги производственного характера выполняемые:</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40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 </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 собственными силами</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 </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 сторонними организациями</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3</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топливо</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AD75C4">
              <w:rPr>
                <w:rFonts w:ascii="Times New Roman" w:hAnsi="Times New Roman" w:cs="Times New Roman"/>
                <w:sz w:val="24"/>
                <w:szCs w:val="24"/>
              </w:rPr>
              <w:t>6 607 588,03</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706,46</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65,86</w:t>
            </w:r>
          </w:p>
        </w:tc>
      </w:tr>
      <w:tr w:rsidR="00164A05" w:rsidRPr="003D1F48" w:rsidTr="00164A0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4</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электрическая энергия</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AD75C4">
              <w:rPr>
                <w:rFonts w:ascii="Times New Roman" w:hAnsi="Times New Roman" w:cs="Times New Roman"/>
                <w:sz w:val="24"/>
                <w:szCs w:val="24"/>
              </w:rPr>
              <w:t>1 117 800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119,51</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11,14</w:t>
            </w:r>
          </w:p>
        </w:tc>
      </w:tr>
      <w:tr w:rsidR="00164A05" w:rsidRPr="003D1F48" w:rsidTr="00164A0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5</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водопотребление</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AD75C4">
              <w:rPr>
                <w:rFonts w:ascii="Times New Roman" w:hAnsi="Times New Roman" w:cs="Times New Roman"/>
                <w:sz w:val="24"/>
                <w:szCs w:val="24"/>
              </w:rPr>
              <w:t>260 000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27,8</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2,59</w:t>
            </w:r>
          </w:p>
        </w:tc>
      </w:tr>
      <w:tr w:rsidR="00164A05" w:rsidRPr="003D1F48" w:rsidTr="00164A0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6</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водоотведение</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AD75C4">
              <w:rPr>
                <w:rFonts w:ascii="Times New Roman" w:hAnsi="Times New Roman" w:cs="Times New Roman"/>
                <w:sz w:val="24"/>
                <w:szCs w:val="24"/>
              </w:rPr>
              <w:t>97 000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10,37</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0,97</w:t>
            </w:r>
          </w:p>
        </w:tc>
      </w:tr>
      <w:tr w:rsidR="00164A05" w:rsidRPr="003D1F48" w:rsidTr="00164A0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7</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затраты на оплату труда</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500 000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53,46</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4,98</w:t>
            </w:r>
          </w:p>
        </w:tc>
      </w:tr>
      <w:tr w:rsidR="00164A05" w:rsidRPr="003D1F48" w:rsidTr="00164A05">
        <w:trPr>
          <w:trHeight w:val="33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8</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отчисления на соц. нужды</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151 000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16,14</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1,50</w:t>
            </w:r>
          </w:p>
        </w:tc>
      </w:tr>
      <w:tr w:rsidR="00164A05" w:rsidRPr="003D1F48" w:rsidTr="00164A0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9</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амортизация</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1 000</w:t>
            </w:r>
            <w:r w:rsidRPr="003D1F48">
              <w:rPr>
                <w:rFonts w:ascii="Times New Roman" w:hAnsi="Times New Roman" w:cs="Times New Roman"/>
                <w:sz w:val="24"/>
                <w:szCs w:val="24"/>
              </w:rPr>
              <w:t xml:space="preserve">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106,92</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9,97</w:t>
            </w:r>
          </w:p>
        </w:tc>
      </w:tr>
      <w:tr w:rsidR="00164A05" w:rsidRPr="003D1F48" w:rsidTr="00164A0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10</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отчисления в ремонтный фонд</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0,00</w:t>
            </w:r>
          </w:p>
        </w:tc>
      </w:tr>
      <w:tr w:rsidR="00164A05" w:rsidRPr="003D1F48" w:rsidTr="00164A0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11</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прочие расходы</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300 000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32,08</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2,99</w:t>
            </w:r>
          </w:p>
        </w:tc>
      </w:tr>
      <w:tr w:rsidR="00164A05" w:rsidRPr="003D1F48" w:rsidTr="00164A05">
        <w:trPr>
          <w:trHeight w:val="33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12</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цеховая себестоимость</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10 033 388,03</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1 072,74</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highlight w:val="yellow"/>
              </w:rPr>
            </w:pPr>
            <w:r w:rsidRPr="003D1F48">
              <w:rPr>
                <w:rFonts w:ascii="Times New Roman" w:hAnsi="Times New Roman" w:cs="Times New Roman"/>
                <w:sz w:val="24"/>
                <w:szCs w:val="24"/>
              </w:rPr>
              <w:t>100</w:t>
            </w:r>
          </w:p>
        </w:tc>
      </w:tr>
      <w:tr w:rsidR="00164A05" w:rsidRPr="003D1F48" w:rsidTr="00164A0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13</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общезаводские расходы</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164A05" w:rsidRPr="003D1F48" w:rsidTr="00164A0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14</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затраты на т/э, отпускаемую  в тепловую сеть</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37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15</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b/>
                <w:bCs/>
                <w:sz w:val="24"/>
                <w:szCs w:val="24"/>
              </w:rPr>
            </w:pPr>
            <w:r w:rsidRPr="003D1F48">
              <w:rPr>
                <w:rFonts w:ascii="Times New Roman" w:hAnsi="Times New Roman" w:cs="Times New Roman"/>
                <w:b/>
                <w:bCs/>
                <w:sz w:val="24"/>
                <w:szCs w:val="24"/>
              </w:rPr>
              <w:t>производственная себестоимость</w:t>
            </w:r>
          </w:p>
        </w:tc>
        <w:tc>
          <w:tcPr>
            <w:tcW w:w="912" w:type="pct"/>
            <w:tcBorders>
              <w:top w:val="nil"/>
              <w:left w:val="nil"/>
              <w:bottom w:val="single" w:sz="8" w:space="0" w:color="auto"/>
              <w:right w:val="single" w:sz="8" w:space="0" w:color="auto"/>
            </w:tcBorders>
            <w:shd w:val="clear" w:color="auto" w:fill="auto"/>
            <w:vAlign w:val="bottom"/>
            <w:hideMark/>
          </w:tcPr>
          <w:p w:rsidR="00164A05" w:rsidRPr="00596A8B" w:rsidRDefault="00164A05" w:rsidP="00164A05">
            <w:pPr>
              <w:spacing w:after="0"/>
              <w:jc w:val="center"/>
              <w:rPr>
                <w:rFonts w:ascii="Times New Roman" w:hAnsi="Times New Roman" w:cs="Times New Roman"/>
                <w:b/>
                <w:sz w:val="24"/>
                <w:szCs w:val="24"/>
              </w:rPr>
            </w:pPr>
            <w:r w:rsidRPr="00596A8B">
              <w:rPr>
                <w:rFonts w:ascii="Times New Roman" w:hAnsi="Times New Roman" w:cs="Times New Roman"/>
                <w:b/>
                <w:sz w:val="24"/>
                <w:szCs w:val="24"/>
              </w:rPr>
              <w:t>10 033 388,03</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b/>
                <w:bCs/>
                <w:sz w:val="24"/>
                <w:szCs w:val="24"/>
              </w:rPr>
            </w:pPr>
            <w:r>
              <w:rPr>
                <w:rFonts w:ascii="Times New Roman" w:hAnsi="Times New Roman" w:cs="Times New Roman"/>
                <w:b/>
                <w:bCs/>
                <w:sz w:val="24"/>
                <w:szCs w:val="24"/>
              </w:rPr>
              <w:t>1 072,74</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b/>
                <w:bCs/>
                <w:sz w:val="24"/>
                <w:szCs w:val="24"/>
              </w:rPr>
            </w:pPr>
            <w:r w:rsidRPr="003D1F48">
              <w:rPr>
                <w:rFonts w:ascii="Times New Roman" w:hAnsi="Times New Roman" w:cs="Times New Roman"/>
                <w:b/>
                <w:bCs/>
                <w:sz w:val="24"/>
                <w:szCs w:val="24"/>
              </w:rPr>
              <w:t>100</w:t>
            </w:r>
          </w:p>
        </w:tc>
      </w:tr>
    </w:tbl>
    <w:p w:rsidR="00164A05" w:rsidRDefault="00164A05" w:rsidP="00164A05">
      <w:pPr>
        <w:spacing w:line="360" w:lineRule="auto"/>
        <w:ind w:firstLine="540"/>
        <w:jc w:val="both"/>
        <w:rPr>
          <w:rFonts w:ascii="Times New Roman" w:hAnsi="Times New Roman" w:cs="Times New Roman"/>
          <w:sz w:val="28"/>
          <w:szCs w:val="28"/>
        </w:rPr>
      </w:pPr>
    </w:p>
    <w:p w:rsidR="00164A05" w:rsidRDefault="00164A05" w:rsidP="00164A05">
      <w:pPr>
        <w:spacing w:line="360" w:lineRule="auto"/>
        <w:ind w:firstLine="540"/>
        <w:jc w:val="both"/>
        <w:rPr>
          <w:rFonts w:ascii="Times New Roman" w:hAnsi="Times New Roman" w:cs="Times New Roman"/>
          <w:sz w:val="28"/>
          <w:szCs w:val="28"/>
        </w:rPr>
      </w:pPr>
    </w:p>
    <w:p w:rsidR="001C127F" w:rsidRDefault="001C127F" w:rsidP="00164A05">
      <w:pPr>
        <w:spacing w:line="360" w:lineRule="auto"/>
        <w:ind w:firstLine="540"/>
        <w:jc w:val="both"/>
        <w:rPr>
          <w:rFonts w:ascii="Times New Roman" w:hAnsi="Times New Roman" w:cs="Times New Roman"/>
          <w:sz w:val="28"/>
          <w:szCs w:val="28"/>
        </w:rPr>
      </w:pPr>
    </w:p>
    <w:p w:rsidR="00164A05" w:rsidRPr="003D1F48" w:rsidRDefault="00164A05" w:rsidP="00164A05">
      <w:pPr>
        <w:spacing w:line="360" w:lineRule="auto"/>
        <w:ind w:firstLine="540"/>
        <w:jc w:val="both"/>
        <w:rPr>
          <w:rFonts w:ascii="Times New Roman" w:hAnsi="Times New Roman" w:cs="Times New Roman"/>
          <w:sz w:val="28"/>
          <w:szCs w:val="28"/>
        </w:rPr>
      </w:pPr>
    </w:p>
    <w:p w:rsidR="00164A05" w:rsidRPr="003D1F48" w:rsidRDefault="00164A05" w:rsidP="00164A05">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Расчет полезного отпуска тепловой энергии от котельной:</w:t>
      </w:r>
    </w:p>
    <w:p w:rsidR="00164A05" w:rsidRPr="003D1F48" w:rsidRDefault="00164A05" w:rsidP="00164A05">
      <w:pPr>
        <w:spacing w:line="360" w:lineRule="auto"/>
        <w:jc w:val="right"/>
        <w:rPr>
          <w:rFonts w:ascii="Times New Roman" w:hAnsi="Times New Roman" w:cs="Times New Roman"/>
          <w:b/>
          <w:sz w:val="24"/>
          <w:szCs w:val="24"/>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.5.</w:t>
      </w:r>
    </w:p>
    <w:tbl>
      <w:tblPr>
        <w:tblW w:w="5000" w:type="pct"/>
        <w:jc w:val="center"/>
        <w:tblLook w:val="04A0"/>
      </w:tblPr>
      <w:tblGrid>
        <w:gridCol w:w="5597"/>
        <w:gridCol w:w="1664"/>
        <w:gridCol w:w="3036"/>
      </w:tblGrid>
      <w:tr w:rsidR="00164A05" w:rsidRPr="003D1F48" w:rsidTr="00164A05">
        <w:trPr>
          <w:trHeight w:val="313"/>
          <w:jc w:val="center"/>
        </w:trPr>
        <w:tc>
          <w:tcPr>
            <w:tcW w:w="2718" w:type="pct"/>
            <w:tcBorders>
              <w:top w:val="single" w:sz="8" w:space="0" w:color="auto"/>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 </w:t>
            </w:r>
          </w:p>
        </w:tc>
        <w:tc>
          <w:tcPr>
            <w:tcW w:w="808" w:type="pct"/>
            <w:tcBorders>
              <w:top w:val="single" w:sz="8" w:space="0" w:color="auto"/>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един. измер.</w:t>
            </w:r>
          </w:p>
        </w:tc>
        <w:tc>
          <w:tcPr>
            <w:tcW w:w="1474" w:type="pct"/>
            <w:tcBorders>
              <w:top w:val="single" w:sz="8" w:space="0" w:color="auto"/>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период регулирования</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 выработка тепловой энергии</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596A8B" w:rsidRDefault="00164A05" w:rsidP="00164A05">
            <w:pPr>
              <w:jc w:val="center"/>
              <w:rPr>
                <w:rFonts w:ascii="Times New Roman" w:hAnsi="Times New Roman" w:cs="Times New Roman"/>
                <w:sz w:val="24"/>
                <w:szCs w:val="24"/>
              </w:rPr>
            </w:pPr>
            <w:r w:rsidRPr="00596A8B">
              <w:rPr>
                <w:rFonts w:ascii="Times New Roman" w:hAnsi="Times New Roman" w:cs="Times New Roman"/>
                <w:sz w:val="24"/>
                <w:szCs w:val="24"/>
              </w:rPr>
              <w:t>10 509,92</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2. расход на собственные нужды котельной</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13,58</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3. отпуск тепловой энергии от котельной</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10 496,34</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4. потери в сетях</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1 143,32</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сторонних потребителей</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1 143,32</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своих потребителей</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5. отпуск теплой энергии потребителям от сетей</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9 353,03</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сторонним потребителям</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9 353,03</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своим потребителям</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6. коэфф. отпуска на сторону</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bl>
    <w:p w:rsidR="00164A05" w:rsidRPr="003D1F48" w:rsidRDefault="00164A05" w:rsidP="00164A05">
      <w:pPr>
        <w:ind w:firstLine="540"/>
        <w:jc w:val="both"/>
        <w:rPr>
          <w:rFonts w:ascii="Times New Roman" w:hAnsi="Times New Roman" w:cs="Times New Roman"/>
          <w:sz w:val="28"/>
          <w:szCs w:val="28"/>
        </w:rPr>
      </w:pPr>
    </w:p>
    <w:p w:rsidR="00164A05" w:rsidRPr="003D1F48" w:rsidRDefault="00164A05" w:rsidP="00164A05">
      <w:pPr>
        <w:ind w:firstLine="540"/>
        <w:jc w:val="both"/>
        <w:rPr>
          <w:rFonts w:ascii="Times New Roman" w:hAnsi="Times New Roman" w:cs="Times New Roman"/>
          <w:sz w:val="28"/>
          <w:szCs w:val="28"/>
        </w:rPr>
      </w:pPr>
      <w:r w:rsidRPr="003D1F48">
        <w:rPr>
          <w:rFonts w:ascii="Times New Roman" w:hAnsi="Times New Roman" w:cs="Times New Roman"/>
          <w:sz w:val="28"/>
          <w:szCs w:val="28"/>
        </w:rPr>
        <w:t>Расчет уровня тарифа на тепловую энергию, отпускаемую сторонним потребителям:</w:t>
      </w:r>
    </w:p>
    <w:p w:rsidR="00164A05" w:rsidRPr="003D1F48" w:rsidRDefault="00164A05" w:rsidP="00164A05">
      <w:pPr>
        <w:spacing w:line="360" w:lineRule="auto"/>
        <w:jc w:val="right"/>
        <w:rPr>
          <w:rFonts w:ascii="Times New Roman" w:hAnsi="Times New Roman" w:cs="Times New Roman"/>
          <w:b/>
          <w:sz w:val="24"/>
          <w:szCs w:val="24"/>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.6.</w:t>
      </w:r>
    </w:p>
    <w:tbl>
      <w:tblPr>
        <w:tblW w:w="5000" w:type="pct"/>
        <w:jc w:val="center"/>
        <w:tblLook w:val="04A0"/>
      </w:tblPr>
      <w:tblGrid>
        <w:gridCol w:w="5857"/>
        <w:gridCol w:w="2300"/>
        <w:gridCol w:w="2140"/>
      </w:tblGrid>
      <w:tr w:rsidR="00164A05" w:rsidRPr="003D1F48" w:rsidTr="00164A05">
        <w:trPr>
          <w:trHeight w:val="645"/>
          <w:jc w:val="center"/>
        </w:trPr>
        <w:tc>
          <w:tcPr>
            <w:tcW w:w="2844" w:type="pct"/>
            <w:tcBorders>
              <w:top w:val="single" w:sz="8" w:space="0" w:color="auto"/>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 </w:t>
            </w:r>
          </w:p>
        </w:tc>
        <w:tc>
          <w:tcPr>
            <w:tcW w:w="1117" w:type="pct"/>
            <w:tcBorders>
              <w:top w:val="single" w:sz="8" w:space="0" w:color="auto"/>
              <w:left w:val="nil"/>
              <w:bottom w:val="single" w:sz="8" w:space="0" w:color="auto"/>
              <w:right w:val="single" w:sz="8" w:space="0" w:color="auto"/>
            </w:tcBorders>
            <w:shd w:val="clear" w:color="auto" w:fill="auto"/>
            <w:vAlign w:val="center"/>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един. измер.</w:t>
            </w:r>
          </w:p>
        </w:tc>
        <w:tc>
          <w:tcPr>
            <w:tcW w:w="1039" w:type="pct"/>
            <w:tcBorders>
              <w:top w:val="single" w:sz="8" w:space="0" w:color="auto"/>
              <w:left w:val="nil"/>
              <w:bottom w:val="single" w:sz="8" w:space="0" w:color="auto"/>
              <w:right w:val="single" w:sz="8" w:space="0" w:color="auto"/>
            </w:tcBorders>
            <w:shd w:val="clear" w:color="auto" w:fill="auto"/>
            <w:vAlign w:val="center"/>
            <w:hideMark/>
          </w:tcPr>
          <w:p w:rsidR="00164A05" w:rsidRPr="003D1F48" w:rsidRDefault="001C127F" w:rsidP="00164A05">
            <w:pPr>
              <w:jc w:val="center"/>
              <w:rPr>
                <w:rFonts w:ascii="Times New Roman" w:hAnsi="Times New Roman" w:cs="Times New Roman"/>
                <w:b/>
                <w:bCs/>
                <w:sz w:val="24"/>
                <w:szCs w:val="24"/>
              </w:rPr>
            </w:pPr>
            <w:r>
              <w:rPr>
                <w:rFonts w:ascii="Times New Roman" w:hAnsi="Times New Roman" w:cs="Times New Roman"/>
                <w:b/>
                <w:bCs/>
                <w:sz w:val="24"/>
                <w:szCs w:val="24"/>
              </w:rPr>
              <w:t>период регулир</w:t>
            </w:r>
            <w:r w:rsidR="00164A05" w:rsidRPr="003D1F48">
              <w:rPr>
                <w:rFonts w:ascii="Times New Roman" w:hAnsi="Times New Roman" w:cs="Times New Roman"/>
                <w:b/>
                <w:bCs/>
                <w:sz w:val="24"/>
                <w:szCs w:val="24"/>
              </w:rPr>
              <w:t>ования</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1.полезный отпуск тепловой энергии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10 496,34</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2. затраты на производство тепловой энергии</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10 033 388,03</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3. затраты на 1 Гкал</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1 072,74</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4. отпуск тепловой энергии сторонним потребителям</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9 353,03</w:t>
            </w:r>
          </w:p>
        </w:tc>
      </w:tr>
      <w:tr w:rsidR="00164A05" w:rsidRPr="003D1F48" w:rsidTr="00164A0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5. затраты на производство тепла, отпускаемого на сторону</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10 033 388,03</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6. необходимая расчетная прибыль к тарифу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7. выручка от реализации тепловой энергии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10 033 388,03</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8.Себестоимость </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9 353,03</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9. уровень рентабельности</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r w:rsidR="00164A05" w:rsidRPr="003D1F48" w:rsidTr="00164A05">
        <w:trPr>
          <w:trHeight w:val="36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10. затраты на производ. т/э стор. потр. и содержание сетей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10 033 388,03</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11. отпуск тепловой энергии от сетей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9 353,03</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12. затраты по сетям на 1 Гкал</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1 072,74</w:t>
            </w:r>
          </w:p>
        </w:tc>
      </w:tr>
      <w:tr w:rsidR="00164A05" w:rsidRPr="003D1F48" w:rsidTr="00164A0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13. отпуск тепловой энергии от сети сторонним потребителям</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9 353,03</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14. затраты на транспортировку тепла, отпускаемого на сторону</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10 033 388,03</w:t>
            </w:r>
          </w:p>
        </w:tc>
      </w:tr>
      <w:tr w:rsidR="00164A05" w:rsidRPr="003D1F48" w:rsidTr="00164A05">
        <w:trPr>
          <w:trHeight w:val="36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15. необходимая расчетная прибыль к тарифу по сетям</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16. выручка от реализации т/э потребителям от сетей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10 033 388,03</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17. тариф на т/э с учетом содержания сетей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1 072,74</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18. уровень рентабельности</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bl>
    <w:p w:rsidR="00164A05" w:rsidRPr="003D1F48" w:rsidRDefault="00164A05" w:rsidP="00164A05">
      <w:pPr>
        <w:pStyle w:val="af"/>
        <w:spacing w:line="360" w:lineRule="auto"/>
        <w:ind w:firstLine="567"/>
        <w:jc w:val="center"/>
        <w:rPr>
          <w:b/>
          <w:szCs w:val="28"/>
        </w:rPr>
      </w:pP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Проведенные технико-экономические расчеты показали, строительство блочно-модульной котельной целесообразно, так как тариф на тепловую энергию от блочно-модульной котельной будет меньше чем от старой котельной </w:t>
      </w:r>
      <w:r>
        <w:rPr>
          <w:rFonts w:ascii="Times New Roman" w:hAnsi="Times New Roman" w:cs="Times New Roman"/>
          <w:sz w:val="28"/>
          <w:szCs w:val="28"/>
        </w:rPr>
        <w:t>«Северная»</w:t>
      </w:r>
      <w:r w:rsidRPr="003D1F48">
        <w:rPr>
          <w:rFonts w:ascii="Times New Roman" w:hAnsi="Times New Roman" w:cs="Times New Roman"/>
          <w:sz w:val="28"/>
          <w:szCs w:val="28"/>
        </w:rPr>
        <w:t>.</w:t>
      </w:r>
    </w:p>
    <w:p w:rsidR="00164A05" w:rsidRPr="003D1F48" w:rsidRDefault="00164A05" w:rsidP="00164A05">
      <w:pPr>
        <w:tabs>
          <w:tab w:val="num" w:pos="1080"/>
        </w:tabs>
        <w:spacing w:line="360" w:lineRule="auto"/>
        <w:ind w:firstLine="567"/>
        <w:jc w:val="both"/>
        <w:rPr>
          <w:rFonts w:ascii="Times New Roman" w:hAnsi="Times New Roman" w:cs="Times New Roman"/>
          <w:bCs/>
          <w:iCs/>
          <w:sz w:val="28"/>
          <w:szCs w:val="28"/>
        </w:rPr>
      </w:pPr>
      <w:r w:rsidRPr="003D1F48">
        <w:rPr>
          <w:rFonts w:ascii="Times New Roman" w:hAnsi="Times New Roman" w:cs="Times New Roman"/>
          <w:bCs/>
          <w:iCs/>
          <w:sz w:val="28"/>
          <w:szCs w:val="28"/>
        </w:rPr>
        <w:t>Необходимо отметить, что строительство блочно-модульной котельной целесообразно лишь при комплексном подходе с реконструкцией тепловых сетей и установкой расчетных дроссельных сужающих устройств.</w:t>
      </w:r>
    </w:p>
    <w:p w:rsidR="00164A05" w:rsidRPr="003D1F48" w:rsidRDefault="00164A05" w:rsidP="00164A05">
      <w:pPr>
        <w:tabs>
          <w:tab w:val="num" w:pos="1080"/>
        </w:tabs>
        <w:spacing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 xml:space="preserve">Расчет срока окупаемости проекта установки БМК </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Для оценки срока окупаемости затрат проекта по установке блочно-модульной котельной и его эффективности использован интегральный метод определения оценки эффективности инвестиций. Оценка эффективности проектов по чистой  текущей стоимости </w:t>
      </w:r>
      <w:r w:rsidRPr="003D1F48">
        <w:rPr>
          <w:rFonts w:ascii="Times New Roman" w:hAnsi="Times New Roman" w:cs="Times New Roman"/>
          <w:sz w:val="28"/>
          <w:szCs w:val="28"/>
          <w:lang w:val="en-US"/>
        </w:rPr>
        <w:t>NPV</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Net</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Present</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Value</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Method</w:t>
      </w:r>
      <w:r w:rsidRPr="003D1F48">
        <w:rPr>
          <w:rFonts w:ascii="Times New Roman" w:hAnsi="Times New Roman" w:cs="Times New Roman"/>
          <w:sz w:val="28"/>
          <w:szCs w:val="28"/>
        </w:rPr>
        <w:t>) основана на сопоставлении величины первоначальных инвестиций с общей суммой дисконтированных денежных поступлений.</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Ставка дисконта в общем случае находится по выражению:</w:t>
      </w:r>
    </w:p>
    <w:p w:rsidR="00164A05" w:rsidRPr="003D1F48" w:rsidRDefault="00164A05" w:rsidP="00164A05">
      <w:pPr>
        <w:spacing w:line="360" w:lineRule="auto"/>
        <w:ind w:firstLine="567"/>
        <w:jc w:val="center"/>
        <w:rPr>
          <w:rFonts w:ascii="Times New Roman" w:hAnsi="Times New Roman" w:cs="Times New Roman"/>
          <w:sz w:val="28"/>
          <w:szCs w:val="28"/>
        </w:rPr>
      </w:pPr>
      <w:r w:rsidRPr="003D1F48">
        <w:rPr>
          <w:rFonts w:ascii="Times New Roman" w:hAnsi="Times New Roman" w:cs="Times New Roman"/>
          <w:position w:val="-24"/>
          <w:sz w:val="28"/>
          <w:szCs w:val="28"/>
        </w:rPr>
        <w:object w:dxaOrig="27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2.75pt;height:30.75pt" o:ole="">
            <v:imagedata r:id="rId32" o:title=""/>
          </v:shape>
          <o:OLEObject Type="Embed" ProgID="Equation.3" ShapeID="_x0000_i1025" DrawAspect="Content" ObjectID="_1467114128" r:id="rId33"/>
        </w:object>
      </w:r>
      <w:r w:rsidRPr="003D1F48">
        <w:rPr>
          <w:rFonts w:ascii="Times New Roman" w:hAnsi="Times New Roman" w:cs="Times New Roman"/>
          <w:sz w:val="28"/>
          <w:szCs w:val="28"/>
        </w:rPr>
        <w:t xml:space="preserve"> , где</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position w:val="-4"/>
          <w:sz w:val="28"/>
          <w:szCs w:val="28"/>
        </w:rPr>
        <w:object w:dxaOrig="380" w:dyaOrig="260">
          <v:shape id="_x0000_i1026" type="#_x0000_t75" style="width:18.75pt;height:12.75pt" o:ole="">
            <v:imagedata r:id="rId34" o:title=""/>
          </v:shape>
          <o:OLEObject Type="Embed" ProgID="Equation.3" ShapeID="_x0000_i1026" DrawAspect="Content" ObjectID="_1467114129" r:id="rId35"/>
        </w:object>
      </w:r>
      <w:r w:rsidRPr="003D1F48">
        <w:rPr>
          <w:rFonts w:ascii="Times New Roman" w:hAnsi="Times New Roman" w:cs="Times New Roman"/>
          <w:sz w:val="28"/>
          <w:szCs w:val="28"/>
        </w:rPr>
        <w:t>- расчетный прирост численного значения норматива дисконтирования, учитывающий возможное недополучение ожидаемого эффекта в полном размере,</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а – ожидаемый годовой темп инфляции.</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Дисконтированный срок окупаемости затрат определяется формулой:</w:t>
      </w:r>
    </w:p>
    <w:p w:rsidR="00164A05" w:rsidRPr="003D1F48" w:rsidRDefault="00164A05" w:rsidP="00164A05">
      <w:pPr>
        <w:spacing w:line="360" w:lineRule="auto"/>
        <w:ind w:firstLine="567"/>
        <w:jc w:val="center"/>
        <w:rPr>
          <w:rFonts w:ascii="Times New Roman" w:hAnsi="Times New Roman" w:cs="Times New Roman"/>
          <w:sz w:val="28"/>
          <w:szCs w:val="28"/>
        </w:rPr>
      </w:pPr>
      <w:r w:rsidRPr="003D1F48">
        <w:rPr>
          <w:rFonts w:ascii="Times New Roman" w:hAnsi="Times New Roman" w:cs="Times New Roman"/>
          <w:position w:val="-30"/>
          <w:sz w:val="28"/>
          <w:szCs w:val="28"/>
        </w:rPr>
        <w:object w:dxaOrig="1700" w:dyaOrig="720">
          <v:shape id="_x0000_i1027" type="#_x0000_t75" style="width:84.75pt;height:37.5pt" o:ole="">
            <v:imagedata r:id="rId36" o:title=""/>
          </v:shape>
          <o:OLEObject Type="Embed" ProgID="Equation.3" ShapeID="_x0000_i1027" DrawAspect="Content" ObjectID="_1467114130" r:id="rId37"/>
        </w:object>
      </w:r>
      <w:r w:rsidRPr="003D1F48">
        <w:rPr>
          <w:rFonts w:ascii="Times New Roman" w:hAnsi="Times New Roman" w:cs="Times New Roman"/>
          <w:sz w:val="28"/>
          <w:szCs w:val="28"/>
        </w:rPr>
        <w:t>, где</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К – первоначальные капитальные вложения,</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Э</w:t>
      </w:r>
      <w:r w:rsidRPr="003D1F48">
        <w:rPr>
          <w:rFonts w:ascii="Times New Roman" w:hAnsi="Times New Roman" w:cs="Times New Roman"/>
          <w:sz w:val="28"/>
          <w:szCs w:val="28"/>
          <w:vertAlign w:val="subscript"/>
          <w:lang w:val="en-US"/>
        </w:rPr>
        <w:t>t</w:t>
      </w:r>
      <w:r w:rsidRPr="003D1F48">
        <w:rPr>
          <w:rFonts w:ascii="Times New Roman" w:hAnsi="Times New Roman" w:cs="Times New Roman"/>
          <w:sz w:val="28"/>
          <w:szCs w:val="28"/>
          <w:vertAlign w:val="subscript"/>
        </w:rPr>
        <w:t xml:space="preserve"> </w:t>
      </w:r>
      <w:r w:rsidRPr="003D1F48">
        <w:rPr>
          <w:rFonts w:ascii="Times New Roman" w:hAnsi="Times New Roman" w:cs="Times New Roman"/>
          <w:sz w:val="28"/>
          <w:szCs w:val="28"/>
        </w:rPr>
        <w:t xml:space="preserve">– поступление денежных средств в текущем году. </w:t>
      </w:r>
    </w:p>
    <w:p w:rsidR="00164A05" w:rsidRPr="003D1F48" w:rsidRDefault="00164A05" w:rsidP="00164A05">
      <w:pPr>
        <w:pStyle w:val="a9"/>
        <w:spacing w:line="360" w:lineRule="auto"/>
        <w:ind w:firstLine="600"/>
        <w:jc w:val="both"/>
        <w:rPr>
          <w:rFonts w:ascii="Times New Roman" w:hAnsi="Times New Roman"/>
          <w:b/>
          <w:sz w:val="28"/>
          <w:szCs w:val="28"/>
        </w:rPr>
      </w:pPr>
      <w:r w:rsidRPr="003D1F48">
        <w:rPr>
          <w:rFonts w:ascii="Times New Roman" w:hAnsi="Times New Roman"/>
          <w:sz w:val="28"/>
          <w:szCs w:val="28"/>
        </w:rPr>
        <w:t xml:space="preserve">Потребность в финансировании строительства газовой блочно-модульной котельной </w:t>
      </w:r>
      <w:r>
        <w:rPr>
          <w:rFonts w:ascii="Times New Roman" w:hAnsi="Times New Roman"/>
          <w:sz w:val="28"/>
          <w:szCs w:val="28"/>
        </w:rPr>
        <w:t>«Северная»</w:t>
      </w:r>
      <w:r w:rsidRPr="003D1F48">
        <w:rPr>
          <w:rFonts w:ascii="Times New Roman" w:hAnsi="Times New Roman"/>
          <w:sz w:val="28"/>
          <w:szCs w:val="28"/>
        </w:rPr>
        <w:t xml:space="preserve"> составляет – </w:t>
      </w:r>
      <w:r w:rsidRPr="003D1F48">
        <w:rPr>
          <w:rFonts w:ascii="Times New Roman" w:hAnsi="Times New Roman"/>
          <w:b/>
          <w:sz w:val="28"/>
          <w:szCs w:val="28"/>
        </w:rPr>
        <w:t>2</w:t>
      </w:r>
      <w:r>
        <w:rPr>
          <w:rFonts w:ascii="Times New Roman" w:hAnsi="Times New Roman"/>
          <w:b/>
          <w:sz w:val="28"/>
          <w:szCs w:val="28"/>
        </w:rPr>
        <w:t>0</w:t>
      </w:r>
      <w:r w:rsidRPr="003D1F48">
        <w:rPr>
          <w:rFonts w:ascii="Times New Roman" w:hAnsi="Times New Roman"/>
          <w:b/>
          <w:sz w:val="28"/>
          <w:szCs w:val="28"/>
        </w:rPr>
        <w:t xml:space="preserve"> 000 тыс.руб.</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В настоящий момент тариф на отпущенную тепловую энергию для котельной </w:t>
      </w:r>
      <w:r>
        <w:rPr>
          <w:rFonts w:ascii="Times New Roman" w:hAnsi="Times New Roman" w:cs="Times New Roman"/>
          <w:sz w:val="28"/>
          <w:szCs w:val="28"/>
        </w:rPr>
        <w:t>«Северная»</w:t>
      </w:r>
      <w:r w:rsidRPr="003D1F48">
        <w:rPr>
          <w:rFonts w:ascii="Times New Roman" w:hAnsi="Times New Roman" w:cs="Times New Roman"/>
          <w:sz w:val="28"/>
          <w:szCs w:val="28"/>
        </w:rPr>
        <w:t xml:space="preserve"> составляет </w:t>
      </w:r>
      <w:r w:rsidRPr="003D1F48">
        <w:rPr>
          <w:rFonts w:ascii="Times New Roman" w:hAnsi="Times New Roman" w:cs="Times New Roman"/>
          <w:b/>
          <w:sz w:val="28"/>
          <w:szCs w:val="28"/>
        </w:rPr>
        <w:t>1 316,28 руб/Гкал</w:t>
      </w:r>
      <w:r w:rsidRPr="003D1F48">
        <w:rPr>
          <w:rFonts w:ascii="Times New Roman" w:hAnsi="Times New Roman" w:cs="Times New Roman"/>
          <w:sz w:val="28"/>
          <w:szCs w:val="28"/>
        </w:rPr>
        <w:t xml:space="preserve">, а при строительстве блочно-модульной газовой котельной он будет равен – </w:t>
      </w:r>
      <w:r w:rsidRPr="00596A8B">
        <w:rPr>
          <w:rFonts w:ascii="Times New Roman" w:hAnsi="Times New Roman" w:cs="Times New Roman"/>
          <w:b/>
          <w:sz w:val="28"/>
          <w:szCs w:val="28"/>
        </w:rPr>
        <w:t>1 072,74</w:t>
      </w:r>
      <w:r>
        <w:rPr>
          <w:rFonts w:ascii="Times New Roman" w:hAnsi="Times New Roman" w:cs="Times New Roman"/>
          <w:sz w:val="24"/>
          <w:szCs w:val="24"/>
        </w:rPr>
        <w:t xml:space="preserve"> </w:t>
      </w:r>
      <w:r w:rsidRPr="003D1F48">
        <w:rPr>
          <w:rFonts w:ascii="Times New Roman" w:hAnsi="Times New Roman" w:cs="Times New Roman"/>
          <w:b/>
          <w:sz w:val="28"/>
          <w:szCs w:val="28"/>
        </w:rPr>
        <w:t>руб/Гкал</w:t>
      </w:r>
      <w:r w:rsidRPr="003D1F48">
        <w:rPr>
          <w:rFonts w:ascii="Times New Roman" w:hAnsi="Times New Roman" w:cs="Times New Roman"/>
          <w:sz w:val="28"/>
          <w:szCs w:val="28"/>
        </w:rPr>
        <w:t xml:space="preserve">. </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После строительства блочно-модульной котельной, с учетом всех расходов планируемая экономия денежных средств в год составит – </w:t>
      </w:r>
      <w:r>
        <w:rPr>
          <w:rFonts w:ascii="Times New Roman" w:hAnsi="Times New Roman" w:cs="Times New Roman"/>
          <w:b/>
          <w:sz w:val="28"/>
          <w:szCs w:val="28"/>
        </w:rPr>
        <w:t xml:space="preserve">2 277 836,93 </w:t>
      </w:r>
      <w:r w:rsidRPr="003D1F48">
        <w:rPr>
          <w:rFonts w:ascii="Times New Roman" w:hAnsi="Times New Roman" w:cs="Times New Roman"/>
          <w:b/>
          <w:sz w:val="28"/>
          <w:szCs w:val="28"/>
        </w:rPr>
        <w:t xml:space="preserve"> руб.</w:t>
      </w:r>
    </w:p>
    <w:p w:rsidR="00164A05" w:rsidRPr="003D1F48" w:rsidRDefault="00164A05" w:rsidP="00164A05">
      <w:pPr>
        <w:ind w:firstLine="567"/>
        <w:jc w:val="both"/>
        <w:rPr>
          <w:rFonts w:ascii="Times New Roman" w:hAnsi="Times New Roman" w:cs="Times New Roman"/>
        </w:rPr>
      </w:pPr>
      <w:r w:rsidRPr="003D1F48">
        <w:rPr>
          <w:rFonts w:ascii="Times New Roman" w:hAnsi="Times New Roman" w:cs="Times New Roman"/>
          <w:b/>
          <w:sz w:val="28"/>
          <w:szCs w:val="28"/>
        </w:rPr>
        <w:t xml:space="preserve">Срок окупаемости инвестиций в установку блочно-модульной котельной составит </w:t>
      </w:r>
      <w:r>
        <w:rPr>
          <w:rFonts w:ascii="Times New Roman" w:hAnsi="Times New Roman" w:cs="Times New Roman"/>
          <w:b/>
          <w:sz w:val="28"/>
          <w:szCs w:val="28"/>
        </w:rPr>
        <w:t>менее</w:t>
      </w:r>
      <w:r w:rsidRPr="003D1F48">
        <w:rPr>
          <w:rFonts w:ascii="Times New Roman" w:hAnsi="Times New Roman" w:cs="Times New Roman"/>
          <w:b/>
          <w:sz w:val="28"/>
          <w:szCs w:val="28"/>
        </w:rPr>
        <w:t xml:space="preserve"> 10 лет, но мероприятие необходимо для повышения  надежности теплоснабжения.</w:t>
      </w:r>
    </w:p>
    <w:p w:rsidR="00D00EA6" w:rsidRDefault="00D00EA6">
      <w:pPr>
        <w:rPr>
          <w:rFonts w:ascii="Times New Roman" w:hAnsi="Times New Roman" w:cs="Times New Roman"/>
          <w:sz w:val="24"/>
          <w:szCs w:val="24"/>
        </w:rPr>
      </w:pPr>
      <w:r>
        <w:rPr>
          <w:rFonts w:ascii="Times New Roman" w:hAnsi="Times New Roman" w:cs="Times New Roman"/>
          <w:sz w:val="24"/>
          <w:szCs w:val="24"/>
        </w:rPr>
        <w:br w:type="page"/>
      </w:r>
    </w:p>
    <w:p w:rsidR="00251F25" w:rsidRPr="00482F56" w:rsidRDefault="00251F25" w:rsidP="00482F56">
      <w:pPr>
        <w:autoSpaceDE w:val="0"/>
        <w:autoSpaceDN w:val="0"/>
        <w:adjustRightInd w:val="0"/>
        <w:spacing w:after="0"/>
        <w:rPr>
          <w:rFonts w:ascii="Times New Roman" w:hAnsi="Times New Roman" w:cs="Times New Roman"/>
          <w:sz w:val="24"/>
          <w:szCs w:val="24"/>
        </w:rPr>
      </w:pPr>
    </w:p>
    <w:p w:rsidR="002636CE" w:rsidRPr="00251F25" w:rsidRDefault="006C6243" w:rsidP="006C6243">
      <w:pPr>
        <w:pStyle w:val="2"/>
      </w:pPr>
      <w:bookmarkStart w:id="32" w:name="_Toc361912221"/>
      <w:r>
        <w:t>П</w:t>
      </w:r>
      <w:r w:rsidR="00050C3D" w:rsidRPr="00251F25">
        <w:t>редложение</w:t>
      </w:r>
      <w:r w:rsidR="002636CE" w:rsidRPr="00251F25">
        <w:t xml:space="preserve"> по реконструкции источников тепловой энергии, обеспечивающие приросты перспективной тепловой нагрузки в существующих и расширяемых зонах действия источников тепловой энергии.</w:t>
      </w:r>
      <w:bookmarkEnd w:id="32"/>
    </w:p>
    <w:p w:rsidR="002636CE" w:rsidRPr="00482F56" w:rsidRDefault="002636CE" w:rsidP="00482F56">
      <w:pPr>
        <w:pStyle w:val="11"/>
        <w:tabs>
          <w:tab w:val="left" w:pos="993"/>
        </w:tabs>
        <w:spacing w:before="0" w:after="0" w:line="276" w:lineRule="auto"/>
        <w:rPr>
          <w:spacing w:val="0"/>
          <w:szCs w:val="28"/>
        </w:rPr>
      </w:pPr>
    </w:p>
    <w:p w:rsidR="00164A05" w:rsidRDefault="00164A05" w:rsidP="00164A05">
      <w:pPr>
        <w:pStyle w:val="16"/>
        <w:tabs>
          <w:tab w:val="left" w:pos="993"/>
        </w:tabs>
        <w:spacing w:before="0" w:after="0" w:line="360" w:lineRule="auto"/>
        <w:ind w:firstLine="709"/>
        <w:rPr>
          <w:spacing w:val="0"/>
          <w:szCs w:val="28"/>
        </w:rPr>
      </w:pPr>
      <w:r w:rsidRPr="003D1F48">
        <w:rPr>
          <w:spacing w:val="0"/>
          <w:szCs w:val="28"/>
        </w:rPr>
        <w:t>Реконструкция источника теплоснабжения планируется</w:t>
      </w:r>
      <w:r>
        <w:rPr>
          <w:spacing w:val="0"/>
          <w:szCs w:val="28"/>
        </w:rPr>
        <w:t xml:space="preserve"> произвести на котельн</w:t>
      </w:r>
      <w:r w:rsidR="00E6582E">
        <w:rPr>
          <w:spacing w:val="0"/>
          <w:szCs w:val="28"/>
        </w:rPr>
        <w:t>ых</w:t>
      </w:r>
      <w:r>
        <w:rPr>
          <w:spacing w:val="0"/>
          <w:szCs w:val="28"/>
        </w:rPr>
        <w:t xml:space="preserve"> «Центральная»</w:t>
      </w:r>
      <w:r w:rsidR="00E6582E">
        <w:rPr>
          <w:spacing w:val="0"/>
          <w:szCs w:val="28"/>
        </w:rPr>
        <w:t xml:space="preserve"> и «Южная»</w:t>
      </w:r>
      <w:r>
        <w:rPr>
          <w:spacing w:val="0"/>
          <w:szCs w:val="28"/>
        </w:rPr>
        <w:t>.</w:t>
      </w:r>
    </w:p>
    <w:p w:rsidR="00164A05" w:rsidRPr="003D1F48" w:rsidRDefault="00164A05" w:rsidP="00164A05">
      <w:pPr>
        <w:pStyle w:val="16"/>
        <w:tabs>
          <w:tab w:val="left" w:pos="993"/>
        </w:tabs>
        <w:spacing w:before="0" w:after="0" w:line="276" w:lineRule="auto"/>
        <w:ind w:firstLine="709"/>
        <w:rPr>
          <w:spacing w:val="0"/>
          <w:szCs w:val="28"/>
        </w:rPr>
      </w:pPr>
    </w:p>
    <w:p w:rsidR="00164A05" w:rsidRPr="00A52223" w:rsidRDefault="00164A05" w:rsidP="00164A05">
      <w:pPr>
        <w:tabs>
          <w:tab w:val="num" w:pos="1080"/>
        </w:tabs>
        <w:spacing w:line="360" w:lineRule="auto"/>
        <w:ind w:firstLine="567"/>
        <w:jc w:val="both"/>
        <w:rPr>
          <w:rFonts w:ascii="Times New Roman" w:hAnsi="Times New Roman" w:cs="Times New Roman"/>
          <w:i/>
          <w:sz w:val="28"/>
          <w:szCs w:val="28"/>
          <w:u w:val="single"/>
        </w:rPr>
      </w:pPr>
      <w:r w:rsidRPr="005B4489">
        <w:rPr>
          <w:rFonts w:ascii="Times New Roman" w:hAnsi="Times New Roman" w:cs="Times New Roman"/>
          <w:i/>
          <w:sz w:val="28"/>
          <w:szCs w:val="28"/>
          <w:u w:val="single"/>
        </w:rPr>
        <w:t xml:space="preserve">Котельная </w:t>
      </w:r>
      <w:r>
        <w:rPr>
          <w:rFonts w:ascii="Times New Roman" w:hAnsi="Times New Roman" w:cs="Times New Roman"/>
          <w:i/>
          <w:sz w:val="28"/>
          <w:szCs w:val="28"/>
          <w:u w:val="single"/>
        </w:rPr>
        <w:t>«Центральная»</w:t>
      </w: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В качестве оптимизации схемы теплоснабжения от котельной </w:t>
      </w:r>
      <w:r>
        <w:rPr>
          <w:rFonts w:ascii="Times New Roman" w:hAnsi="Times New Roman" w:cs="Times New Roman"/>
          <w:sz w:val="28"/>
          <w:szCs w:val="28"/>
        </w:rPr>
        <w:t>«Ценральная»</w:t>
      </w:r>
      <w:r w:rsidRPr="003D1F48">
        <w:rPr>
          <w:rFonts w:ascii="Times New Roman" w:hAnsi="Times New Roman" w:cs="Times New Roman"/>
          <w:sz w:val="28"/>
          <w:szCs w:val="28"/>
        </w:rPr>
        <w:t xml:space="preserve"> экспертная группа рекомендует </w:t>
      </w:r>
      <w:r>
        <w:rPr>
          <w:rFonts w:ascii="Times New Roman" w:hAnsi="Times New Roman" w:cs="Times New Roman"/>
          <w:sz w:val="28"/>
          <w:szCs w:val="28"/>
        </w:rPr>
        <w:t>заменить котлы, в существующей котельной</w:t>
      </w:r>
      <w:r w:rsidRPr="003D1F48">
        <w:rPr>
          <w:rFonts w:ascii="Times New Roman" w:hAnsi="Times New Roman" w:cs="Times New Roman"/>
          <w:sz w:val="28"/>
          <w:szCs w:val="28"/>
        </w:rPr>
        <w:t xml:space="preserve">. </w:t>
      </w: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П</w:t>
      </w:r>
      <w:r w:rsidRPr="003D1F48">
        <w:rPr>
          <w:rFonts w:ascii="Times New Roman" w:hAnsi="Times New Roman" w:cs="Times New Roman"/>
          <w:sz w:val="28"/>
          <w:szCs w:val="28"/>
        </w:rPr>
        <w:t xml:space="preserve">редполагается установить </w:t>
      </w:r>
      <w:r>
        <w:rPr>
          <w:rFonts w:ascii="Times New Roman" w:hAnsi="Times New Roman" w:cs="Times New Roman"/>
          <w:sz w:val="28"/>
          <w:szCs w:val="28"/>
        </w:rPr>
        <w:t>три</w:t>
      </w:r>
      <w:r w:rsidRPr="003D1F48">
        <w:rPr>
          <w:rFonts w:ascii="Times New Roman" w:hAnsi="Times New Roman" w:cs="Times New Roman"/>
          <w:sz w:val="28"/>
          <w:szCs w:val="28"/>
        </w:rPr>
        <w:t xml:space="preserve"> современных водогрейных котлоагрегата мощностью </w:t>
      </w:r>
      <w:r>
        <w:rPr>
          <w:rFonts w:ascii="Times New Roman" w:hAnsi="Times New Roman" w:cs="Times New Roman"/>
          <w:sz w:val="28"/>
          <w:szCs w:val="28"/>
        </w:rPr>
        <w:t>3; 2,5 и 2</w:t>
      </w:r>
      <w:r w:rsidRPr="003D1F48">
        <w:rPr>
          <w:rFonts w:ascii="Times New Roman" w:hAnsi="Times New Roman" w:cs="Times New Roman"/>
          <w:sz w:val="28"/>
          <w:szCs w:val="28"/>
        </w:rPr>
        <w:t xml:space="preserve"> МВт. Удельный расход топлива составляет </w:t>
      </w:r>
      <w:r>
        <w:rPr>
          <w:rFonts w:ascii="Times New Roman" w:hAnsi="Times New Roman" w:cs="Times New Roman"/>
          <w:sz w:val="28"/>
          <w:szCs w:val="28"/>
        </w:rPr>
        <w:t xml:space="preserve">156 </w:t>
      </w:r>
      <w:r w:rsidRPr="003D1F48">
        <w:rPr>
          <w:rFonts w:ascii="Times New Roman" w:hAnsi="Times New Roman" w:cs="Times New Roman"/>
          <w:sz w:val="28"/>
          <w:szCs w:val="28"/>
        </w:rPr>
        <w:t>кг.у.т/Гкал. Температурный график работы котельной 70/50</w:t>
      </w:r>
      <w:r w:rsidRPr="003D1F48">
        <w:rPr>
          <w:rFonts w:ascii="Times New Roman" w:hAnsi="Times New Roman" w:cs="Times New Roman"/>
          <w:sz w:val="28"/>
          <w:szCs w:val="28"/>
          <w:vertAlign w:val="superscript"/>
        </w:rPr>
        <w:t>0</w:t>
      </w:r>
      <w:r w:rsidRPr="003D1F48">
        <w:rPr>
          <w:rFonts w:ascii="Times New Roman" w:hAnsi="Times New Roman" w:cs="Times New Roman"/>
          <w:sz w:val="28"/>
          <w:szCs w:val="28"/>
        </w:rPr>
        <w:t xml:space="preserve">С. Основное топливо – природный газ, резервное топливо не предусмотрено. </w:t>
      </w:r>
    </w:p>
    <w:p w:rsidR="00164A05" w:rsidRPr="003D1F48" w:rsidRDefault="00164A05" w:rsidP="00164A05">
      <w:pPr>
        <w:tabs>
          <w:tab w:val="num" w:pos="1080"/>
        </w:tabs>
        <w:spacing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 xml:space="preserve">Расчет норматива удельного расхода топлива </w:t>
      </w: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Расчет норматива удельного расхода топлива на отпущенную тепловую энергию от БМК проводился в соответствии с Приказом Минэнерго РФ № 323 от 30.12.2008г. «Об организации в Министерстве промышленности и энергетики РФ работы по утверждению нормативов удельных расходов топлива на отпущенную электрическую и тепловую энергию от тепловых электростанций и котельных», Правилами проведения энергетических обследований, утвержденных первым заместителем Министра топлива и энергетики РФ 25.03.98 г. и постановлением Правительства Российской Федерации от 02.11.95г. №1087 «О неотложных мерах по энергосбережению».</w:t>
      </w: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В этой части определен норматив удельного расхода топлива на производство и отпуск тепловой энергии, нормируемые расходы тепловой энергии на собственные нужды котельной. </w:t>
      </w:r>
    </w:p>
    <w:p w:rsidR="00164A05" w:rsidRPr="003D1F48" w:rsidRDefault="00164A05" w:rsidP="00164A05">
      <w:pPr>
        <w:tabs>
          <w:tab w:val="num" w:pos="1080"/>
        </w:tabs>
        <w:spacing w:line="360" w:lineRule="auto"/>
        <w:ind w:firstLine="567"/>
        <w:jc w:val="both"/>
        <w:rPr>
          <w:rFonts w:ascii="Times New Roman" w:hAnsi="Times New Roman" w:cs="Times New Roman"/>
          <w:sz w:val="24"/>
          <w:szCs w:val="24"/>
        </w:rPr>
      </w:pPr>
      <w:r w:rsidRPr="003D1F48">
        <w:rPr>
          <w:rFonts w:ascii="Times New Roman" w:hAnsi="Times New Roman" w:cs="Times New Roman"/>
          <w:sz w:val="28"/>
          <w:szCs w:val="28"/>
        </w:rPr>
        <w:t>Результаты расчета средневзвешенного нормированного удельного расхода топлива:</w:t>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4"/>
          <w:szCs w:val="24"/>
        </w:rPr>
        <w:tab/>
      </w:r>
    </w:p>
    <w:p w:rsidR="00164A05" w:rsidRPr="003D1F48" w:rsidRDefault="00164A05" w:rsidP="00164A05">
      <w:pPr>
        <w:tabs>
          <w:tab w:val="num" w:pos="1080"/>
        </w:tabs>
        <w:spacing w:line="360" w:lineRule="auto"/>
        <w:ind w:firstLine="567"/>
        <w:jc w:val="right"/>
        <w:rPr>
          <w:rFonts w:ascii="Times New Roman" w:hAnsi="Times New Roman" w:cs="Times New Roman"/>
          <w:b/>
          <w:sz w:val="28"/>
          <w:szCs w:val="28"/>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32"/>
        <w:gridCol w:w="1573"/>
        <w:gridCol w:w="2169"/>
        <w:gridCol w:w="1849"/>
        <w:gridCol w:w="2574"/>
      </w:tblGrid>
      <w:tr w:rsidR="00164A05" w:rsidRPr="003D1F48" w:rsidTr="00164A05">
        <w:tc>
          <w:tcPr>
            <w:tcW w:w="1035"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Месяц года</w:t>
            </w:r>
          </w:p>
        </w:tc>
        <w:tc>
          <w:tcPr>
            <w:tcW w:w="764"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Котел №№</w:t>
            </w:r>
          </w:p>
        </w:tc>
        <w:tc>
          <w:tcPr>
            <w:tcW w:w="1053"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Плановая выр-ка тепловой энергии,</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Число</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часов</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работы,</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час</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Индивидуальный нормированный</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расход топлива,</w:t>
            </w:r>
          </w:p>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кг.у.т / Гкал</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764" w:type="pct"/>
            <w:vMerge w:val="restar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1673,04</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156,00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1519,66</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672</w:t>
            </w:r>
          </w:p>
        </w:tc>
        <w:tc>
          <w:tcPr>
            <w:tcW w:w="1250" w:type="pct"/>
            <w:vAlign w:val="center"/>
          </w:tcPr>
          <w:p w:rsidR="00164A05" w:rsidRDefault="00164A05" w:rsidP="00164A05">
            <w:pPr>
              <w:jc w:val="center"/>
            </w:pPr>
            <w:r w:rsidRPr="00521261">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1536,52</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164A05" w:rsidRDefault="00164A05" w:rsidP="00164A05">
            <w:pPr>
              <w:jc w:val="center"/>
            </w:pPr>
            <w:r w:rsidRPr="00521261">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1002,68</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600</w:t>
            </w:r>
          </w:p>
        </w:tc>
        <w:tc>
          <w:tcPr>
            <w:tcW w:w="1250" w:type="pct"/>
            <w:vAlign w:val="center"/>
          </w:tcPr>
          <w:p w:rsidR="00164A05" w:rsidRDefault="00164A05" w:rsidP="00164A05">
            <w:pPr>
              <w:jc w:val="center"/>
            </w:pPr>
            <w:r w:rsidRPr="00521261">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1020,25</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164A05" w:rsidRDefault="00164A05" w:rsidP="00164A05">
            <w:pPr>
              <w:jc w:val="center"/>
            </w:pPr>
            <w:r w:rsidRPr="00B237F0">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1289,77</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720</w:t>
            </w:r>
          </w:p>
        </w:tc>
        <w:tc>
          <w:tcPr>
            <w:tcW w:w="1250" w:type="pct"/>
            <w:vAlign w:val="center"/>
          </w:tcPr>
          <w:p w:rsidR="00164A05" w:rsidRDefault="00164A05" w:rsidP="00164A05">
            <w:pPr>
              <w:jc w:val="center"/>
            </w:pPr>
            <w:r w:rsidRPr="00B237F0">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sz w:val="24"/>
                <w:szCs w:val="24"/>
              </w:rPr>
            </w:pPr>
            <w:r w:rsidRPr="00C1471C">
              <w:rPr>
                <w:rFonts w:ascii="Times New Roman" w:hAnsi="Times New Roman" w:cs="Times New Roman"/>
                <w:sz w:val="24"/>
                <w:szCs w:val="24"/>
              </w:rPr>
              <w:t>1551,33</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164A05" w:rsidRDefault="00164A05" w:rsidP="00164A05">
            <w:pPr>
              <w:jc w:val="center"/>
            </w:pPr>
            <w:r w:rsidRPr="00B237F0">
              <w:rPr>
                <w:rFonts w:ascii="Times New Roman" w:hAnsi="Times New Roman" w:cs="Times New Roman"/>
                <w:sz w:val="24"/>
                <w:szCs w:val="24"/>
              </w:rPr>
              <w:t>156</w:t>
            </w:r>
            <w:r>
              <w:rPr>
                <w:rFonts w:ascii="Times New Roman" w:hAnsi="Times New Roman" w:cs="Times New Roman"/>
                <w:sz w:val="24"/>
                <w:szCs w:val="24"/>
              </w:rPr>
              <w:t>,00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i/>
                <w:sz w:val="24"/>
                <w:szCs w:val="24"/>
                <w:u w:val="single"/>
              </w:rPr>
            </w:pPr>
            <w:r w:rsidRPr="003D1F48">
              <w:rPr>
                <w:rFonts w:ascii="Times New Roman" w:hAnsi="Times New Roman" w:cs="Times New Roman"/>
                <w:i/>
                <w:sz w:val="24"/>
                <w:szCs w:val="24"/>
                <w:u w:val="single"/>
              </w:rPr>
              <w:t>ИТОГО:</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C1471C" w:rsidRDefault="00164A05" w:rsidP="00164A05">
            <w:pPr>
              <w:jc w:val="center"/>
              <w:rPr>
                <w:rFonts w:ascii="Times New Roman" w:hAnsi="Times New Roman" w:cs="Times New Roman"/>
                <w:b/>
                <w:bCs/>
                <w:sz w:val="24"/>
                <w:szCs w:val="24"/>
              </w:rPr>
            </w:pPr>
            <w:r w:rsidRPr="00C1471C">
              <w:rPr>
                <w:rFonts w:ascii="Times New Roman" w:hAnsi="Times New Roman" w:cs="Times New Roman"/>
                <w:b/>
                <w:bCs/>
                <w:sz w:val="24"/>
                <w:szCs w:val="24"/>
              </w:rPr>
              <w:t>9593,25</w:t>
            </w:r>
          </w:p>
        </w:tc>
        <w:tc>
          <w:tcPr>
            <w:tcW w:w="898" w:type="pct"/>
            <w:vAlign w:val="center"/>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4968</w:t>
            </w:r>
          </w:p>
        </w:tc>
        <w:tc>
          <w:tcPr>
            <w:tcW w:w="1250" w:type="pct"/>
            <w:vAlign w:val="center"/>
          </w:tcPr>
          <w:p w:rsidR="00164A05" w:rsidRPr="003D1F48" w:rsidRDefault="00164A05" w:rsidP="00164A05">
            <w:pPr>
              <w:jc w:val="center"/>
              <w:rPr>
                <w:rFonts w:ascii="Times New Roman" w:hAnsi="Times New Roman" w:cs="Times New Roman"/>
                <w:b/>
                <w:bCs/>
                <w:sz w:val="24"/>
                <w:szCs w:val="24"/>
              </w:rPr>
            </w:pPr>
            <w:r>
              <w:rPr>
                <w:rFonts w:ascii="Times New Roman" w:hAnsi="Times New Roman" w:cs="Times New Roman"/>
                <w:b/>
                <w:bCs/>
                <w:sz w:val="24"/>
                <w:szCs w:val="24"/>
              </w:rPr>
              <w:t>156,00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764" w:type="pct"/>
            <w:vMerge w:val="restar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764" w:type="pct"/>
            <w:vMerge w:val="restart"/>
            <w:vAlign w:val="center"/>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3</w:t>
            </w: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164A05" w:rsidRPr="003D1F48" w:rsidTr="00164A05">
        <w:tc>
          <w:tcPr>
            <w:tcW w:w="1035" w:type="pct"/>
            <w:vAlign w:val="center"/>
          </w:tcPr>
          <w:p w:rsidR="00164A05" w:rsidRPr="003D1F48" w:rsidRDefault="00164A05" w:rsidP="00164A05">
            <w:pPr>
              <w:tabs>
                <w:tab w:val="left" w:pos="8280"/>
                <w:tab w:val="left" w:pos="14760"/>
              </w:tabs>
              <w:jc w:val="center"/>
              <w:rPr>
                <w:rFonts w:ascii="Times New Roman" w:hAnsi="Times New Roman" w:cs="Times New Roman"/>
                <w:i/>
                <w:sz w:val="24"/>
                <w:szCs w:val="24"/>
                <w:u w:val="single"/>
              </w:rPr>
            </w:pPr>
            <w:r w:rsidRPr="003D1F48">
              <w:rPr>
                <w:rFonts w:ascii="Times New Roman" w:hAnsi="Times New Roman" w:cs="Times New Roman"/>
                <w:i/>
                <w:sz w:val="24"/>
                <w:szCs w:val="24"/>
                <w:u w:val="single"/>
              </w:rPr>
              <w:t>ИТОГО:</w:t>
            </w:r>
          </w:p>
        </w:tc>
        <w:tc>
          <w:tcPr>
            <w:tcW w:w="764" w:type="pct"/>
            <w:vMerge/>
            <w:vAlign w:val="center"/>
          </w:tcPr>
          <w:p w:rsidR="00164A05" w:rsidRPr="003D1F48" w:rsidRDefault="00164A05" w:rsidP="00164A05">
            <w:pPr>
              <w:jc w:val="center"/>
              <w:rPr>
                <w:rFonts w:ascii="Times New Roman" w:hAnsi="Times New Roman" w:cs="Times New Roman"/>
                <w:sz w:val="24"/>
                <w:szCs w:val="24"/>
              </w:rPr>
            </w:pPr>
          </w:p>
        </w:tc>
        <w:tc>
          <w:tcPr>
            <w:tcW w:w="1053" w:type="pct"/>
            <w:vAlign w:val="bottom"/>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0,00</w:t>
            </w:r>
          </w:p>
        </w:tc>
        <w:tc>
          <w:tcPr>
            <w:tcW w:w="898" w:type="pct"/>
            <w:vAlign w:val="center"/>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0</w:t>
            </w:r>
          </w:p>
        </w:tc>
        <w:tc>
          <w:tcPr>
            <w:tcW w:w="1250" w:type="pct"/>
            <w:vAlign w:val="center"/>
          </w:tcPr>
          <w:p w:rsidR="00164A05" w:rsidRPr="003D1F48" w:rsidRDefault="00164A05" w:rsidP="00164A05">
            <w:pPr>
              <w:jc w:val="center"/>
              <w:rPr>
                <w:rFonts w:ascii="Times New Roman" w:hAnsi="Times New Roman" w:cs="Times New Roman"/>
                <w:b/>
                <w:sz w:val="24"/>
                <w:szCs w:val="24"/>
              </w:rPr>
            </w:pPr>
            <w:r w:rsidRPr="003D1F48">
              <w:rPr>
                <w:rFonts w:ascii="Times New Roman" w:hAnsi="Times New Roman" w:cs="Times New Roman"/>
                <w:b/>
                <w:sz w:val="24"/>
                <w:szCs w:val="24"/>
              </w:rPr>
              <w:t>0,000</w:t>
            </w:r>
          </w:p>
        </w:tc>
      </w:tr>
    </w:tbl>
    <w:p w:rsidR="00164A05" w:rsidRPr="003D1F48" w:rsidRDefault="00164A05" w:rsidP="00164A05">
      <w:pPr>
        <w:tabs>
          <w:tab w:val="num" w:pos="1080"/>
        </w:tabs>
        <w:spacing w:line="360" w:lineRule="auto"/>
        <w:ind w:firstLine="567"/>
        <w:jc w:val="both"/>
        <w:rPr>
          <w:rFonts w:ascii="Times New Roman" w:hAnsi="Times New Roman" w:cs="Times New Roman"/>
          <w:sz w:val="26"/>
          <w:szCs w:val="26"/>
        </w:rPr>
        <w:sectPr w:rsidR="00164A05" w:rsidRPr="003D1F48" w:rsidSect="00164A05">
          <w:footerReference w:type="even" r:id="rId38"/>
          <w:pgSz w:w="11906" w:h="16838" w:code="9"/>
          <w:pgMar w:top="851" w:right="748" w:bottom="720" w:left="1077" w:header="426" w:footer="283" w:gutter="0"/>
          <w:cols w:space="708"/>
          <w:titlePg/>
          <w:docGrid w:linePitch="360"/>
        </w:sectPr>
      </w:pPr>
    </w:p>
    <w:p w:rsidR="00164A05" w:rsidRPr="003D1F48" w:rsidRDefault="00164A05" w:rsidP="00164A05">
      <w:pPr>
        <w:rPr>
          <w:rFonts w:ascii="Times New Roman" w:hAnsi="Times New Roman" w:cs="Times New Roman"/>
          <w:bCs/>
          <w:sz w:val="28"/>
          <w:szCs w:val="28"/>
        </w:rPr>
      </w:pPr>
      <w:r w:rsidRPr="003D1F48">
        <w:rPr>
          <w:rFonts w:ascii="Times New Roman" w:hAnsi="Times New Roman" w:cs="Times New Roman"/>
          <w:bCs/>
          <w:sz w:val="28"/>
          <w:szCs w:val="28"/>
        </w:rPr>
        <w:t xml:space="preserve">Результаты расчета расхода тепла на собственные нужды </w:t>
      </w:r>
      <w:r>
        <w:rPr>
          <w:rFonts w:ascii="Times New Roman" w:hAnsi="Times New Roman" w:cs="Times New Roman"/>
          <w:bCs/>
          <w:sz w:val="28"/>
          <w:szCs w:val="28"/>
        </w:rPr>
        <w:t>котельной «Центральная»</w:t>
      </w:r>
      <w:r w:rsidRPr="003D1F48">
        <w:rPr>
          <w:rFonts w:ascii="Times New Roman" w:hAnsi="Times New Roman" w:cs="Times New Roman"/>
          <w:bCs/>
          <w:sz w:val="28"/>
          <w:szCs w:val="28"/>
        </w:rPr>
        <w:t xml:space="preserve"> с разбивкой по месяцам года:</w:t>
      </w:r>
    </w:p>
    <w:p w:rsidR="00164A05" w:rsidRPr="003D1F48" w:rsidRDefault="00164A05" w:rsidP="00164A05">
      <w:pPr>
        <w:jc w:val="right"/>
        <w:rPr>
          <w:rFonts w:ascii="Times New Roman" w:hAnsi="Times New Roman" w:cs="Times New Roman"/>
          <w:b/>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24"/>
        <w:gridCol w:w="700"/>
        <w:gridCol w:w="700"/>
        <w:gridCol w:w="699"/>
        <w:gridCol w:w="699"/>
        <w:gridCol w:w="699"/>
        <w:gridCol w:w="699"/>
        <w:gridCol w:w="699"/>
        <w:gridCol w:w="699"/>
        <w:gridCol w:w="699"/>
        <w:gridCol w:w="699"/>
        <w:gridCol w:w="699"/>
        <w:gridCol w:w="699"/>
        <w:gridCol w:w="699"/>
      </w:tblGrid>
      <w:tr w:rsidR="00164A05" w:rsidRPr="003D1F48" w:rsidTr="00164A05">
        <w:trPr>
          <w:trHeight w:val="1040"/>
        </w:trPr>
        <w:tc>
          <w:tcPr>
            <w:tcW w:w="0" w:type="auto"/>
            <w:shd w:val="clear" w:color="auto" w:fill="auto"/>
            <w:noWrap/>
            <w:vAlign w:val="center"/>
            <w:hideMark/>
          </w:tcPr>
          <w:p w:rsidR="00164A05" w:rsidRPr="003D1F48" w:rsidRDefault="00164A05" w:rsidP="00164A05">
            <w:pPr>
              <w:jc w:val="center"/>
              <w:rPr>
                <w:rFonts w:ascii="Times New Roman" w:hAnsi="Times New Roman" w:cs="Times New Roman"/>
                <w:i/>
                <w:iCs/>
                <w:sz w:val="24"/>
                <w:szCs w:val="24"/>
                <w:u w:val="single"/>
              </w:rPr>
            </w:pPr>
            <w:r w:rsidRPr="003D1F48">
              <w:rPr>
                <w:rFonts w:ascii="Times New Roman" w:hAnsi="Times New Roman" w:cs="Times New Roman"/>
                <w:i/>
                <w:iCs/>
                <w:sz w:val="24"/>
                <w:szCs w:val="24"/>
                <w:u w:val="single"/>
              </w:rPr>
              <w:t>Статьи элементов затрат</w:t>
            </w:r>
          </w:p>
        </w:tc>
        <w:tc>
          <w:tcPr>
            <w:tcW w:w="0" w:type="auto"/>
            <w:shd w:val="clear" w:color="auto" w:fill="auto"/>
            <w:noWrap/>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0" w:type="auto"/>
            <w:shd w:val="clear" w:color="auto" w:fill="auto"/>
            <w:noWrap/>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0" w:type="auto"/>
            <w:shd w:val="clear" w:color="auto" w:fill="auto"/>
            <w:textDirection w:val="btLr"/>
            <w:vAlign w:val="center"/>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Итого, Гкал</w:t>
            </w:r>
          </w:p>
        </w:tc>
      </w:tr>
      <w:tr w:rsidR="00164A05" w:rsidRPr="003D1F48" w:rsidTr="00164A05">
        <w:trPr>
          <w:trHeight w:val="238"/>
        </w:trPr>
        <w:tc>
          <w:tcPr>
            <w:tcW w:w="0" w:type="auto"/>
            <w:shd w:val="clear" w:color="auto" w:fill="auto"/>
            <w:noWrap/>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0" w:type="auto"/>
            <w:shd w:val="clear" w:color="auto" w:fill="auto"/>
            <w:noWrap/>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0" w:type="auto"/>
            <w:shd w:val="clear" w:color="auto" w:fill="auto"/>
            <w:noWrap/>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3</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4</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5</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6</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8</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9</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10</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11</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12</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13</w:t>
            </w:r>
          </w:p>
        </w:tc>
        <w:tc>
          <w:tcPr>
            <w:tcW w:w="0" w:type="auto"/>
            <w:shd w:val="clear" w:color="auto" w:fill="auto"/>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14</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Расход тепла на растопку котлов,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1,40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1,40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Расход тепла на хим.водоочистку,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Потери тепла с продувочной водой,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Потери тепла баками различного назначения,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Количество тепла на хозяйственно-бытовые нужды, Гкал</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Расход тепла на нужды мазутного хозяйства, Гкал в т. ч.:</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со сливом мазута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при хранении мазута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на подогрев мазута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на обогрев мазутопровода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при распыливании мазута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Расход тепла на обдувку поверхн. нагрева паровых котлов, Гкал</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Прочие неучтенные потери,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1,67</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1,52</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1,54</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1,02</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1,29</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1,55</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9,59</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Расход тепла на отопление котельной и др. произв. зданий, Гкал</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0,35</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0,31</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0,26</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0,10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0,12</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0,21</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0,30</w:t>
            </w:r>
          </w:p>
        </w:tc>
        <w:tc>
          <w:tcPr>
            <w:tcW w:w="0" w:type="auto"/>
            <w:shd w:val="clear" w:color="auto" w:fill="auto"/>
            <w:vAlign w:val="center"/>
            <w:hideMark/>
          </w:tcPr>
          <w:p w:rsidR="00164A05" w:rsidRPr="005B4E00" w:rsidRDefault="00164A05" w:rsidP="00164A05">
            <w:pPr>
              <w:spacing w:after="0"/>
              <w:jc w:val="center"/>
              <w:rPr>
                <w:rFonts w:ascii="Times New Roman" w:hAnsi="Times New Roman" w:cs="Times New Roman"/>
                <w:sz w:val="20"/>
                <w:szCs w:val="20"/>
              </w:rPr>
            </w:pPr>
            <w:r w:rsidRPr="005B4E00">
              <w:rPr>
                <w:rFonts w:ascii="Times New Roman" w:hAnsi="Times New Roman" w:cs="Times New Roman"/>
                <w:sz w:val="20"/>
                <w:szCs w:val="20"/>
              </w:rPr>
              <w:t>1,66</w:t>
            </w:r>
          </w:p>
        </w:tc>
      </w:tr>
      <w:tr w:rsidR="00164A05" w:rsidRPr="003D1F48" w:rsidTr="00164A05">
        <w:trPr>
          <w:trHeight w:val="330"/>
        </w:trPr>
        <w:tc>
          <w:tcPr>
            <w:tcW w:w="0" w:type="auto"/>
            <w:shd w:val="clear" w:color="auto" w:fill="auto"/>
            <w:noWrap/>
            <w:vAlign w:val="bottom"/>
            <w:hideMark/>
          </w:tcPr>
          <w:p w:rsidR="00164A05" w:rsidRPr="003D1F48" w:rsidRDefault="00164A05" w:rsidP="00164A05">
            <w:pPr>
              <w:rPr>
                <w:rFonts w:ascii="Times New Roman" w:hAnsi="Times New Roman" w:cs="Times New Roman"/>
                <w:b/>
                <w:bCs/>
                <w:i/>
                <w:iCs/>
                <w:sz w:val="24"/>
                <w:szCs w:val="24"/>
              </w:rPr>
            </w:pPr>
            <w:r w:rsidRPr="003D1F48">
              <w:rPr>
                <w:rFonts w:ascii="Times New Roman" w:hAnsi="Times New Roman" w:cs="Times New Roman"/>
                <w:b/>
                <w:bCs/>
                <w:i/>
                <w:iCs/>
                <w:sz w:val="24"/>
                <w:szCs w:val="24"/>
              </w:rPr>
              <w:t>ИТОГО собственные нужды котельной, Гкал </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2,02</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1,83</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1,80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1,10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0,00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2,54</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1,50</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1,85</w:t>
            </w:r>
          </w:p>
        </w:tc>
        <w:tc>
          <w:tcPr>
            <w:tcW w:w="0" w:type="auto"/>
            <w:shd w:val="clear" w:color="auto" w:fill="auto"/>
            <w:noWrap/>
            <w:vAlign w:val="center"/>
            <w:hideMark/>
          </w:tcPr>
          <w:p w:rsidR="00164A05" w:rsidRPr="005B4E00" w:rsidRDefault="00164A05" w:rsidP="00164A05">
            <w:pPr>
              <w:spacing w:after="0"/>
              <w:jc w:val="center"/>
              <w:rPr>
                <w:rFonts w:ascii="Times New Roman" w:hAnsi="Times New Roman" w:cs="Times New Roman"/>
                <w:b/>
                <w:bCs/>
                <w:sz w:val="20"/>
                <w:szCs w:val="20"/>
              </w:rPr>
            </w:pPr>
            <w:r w:rsidRPr="005B4E00">
              <w:rPr>
                <w:rFonts w:ascii="Times New Roman" w:hAnsi="Times New Roman" w:cs="Times New Roman"/>
                <w:b/>
                <w:bCs/>
                <w:sz w:val="20"/>
                <w:szCs w:val="20"/>
              </w:rPr>
              <w:t>12,64</w:t>
            </w:r>
          </w:p>
        </w:tc>
      </w:tr>
    </w:tbl>
    <w:p w:rsidR="00164A05" w:rsidRPr="003D1F48" w:rsidRDefault="00164A05" w:rsidP="00164A05">
      <w:pPr>
        <w:spacing w:line="360" w:lineRule="auto"/>
        <w:ind w:firstLine="567"/>
        <w:rPr>
          <w:rFonts w:ascii="Times New Roman" w:hAnsi="Times New Roman" w:cs="Times New Roman"/>
          <w:sz w:val="28"/>
          <w:szCs w:val="28"/>
        </w:rPr>
      </w:pPr>
    </w:p>
    <w:p w:rsidR="006416F6" w:rsidRDefault="00164A05" w:rsidP="00164A05">
      <w:pPr>
        <w:spacing w:line="360" w:lineRule="auto"/>
        <w:ind w:firstLine="567"/>
        <w:rPr>
          <w:rFonts w:ascii="Times New Roman" w:hAnsi="Times New Roman" w:cs="Times New Roman"/>
          <w:sz w:val="24"/>
          <w:szCs w:val="24"/>
        </w:rPr>
      </w:pPr>
      <w:r w:rsidRPr="003D1F48">
        <w:rPr>
          <w:rFonts w:ascii="Times New Roman" w:hAnsi="Times New Roman" w:cs="Times New Roman"/>
          <w:sz w:val="28"/>
          <w:szCs w:val="28"/>
        </w:rPr>
        <w:t xml:space="preserve">Сводная таблица результатов расчета группового нормированных удельных расходов топлива на отпуск тепловой энергии от </w:t>
      </w:r>
      <w:r>
        <w:rPr>
          <w:rFonts w:ascii="Times New Roman" w:hAnsi="Times New Roman" w:cs="Times New Roman"/>
          <w:sz w:val="28"/>
          <w:szCs w:val="28"/>
        </w:rPr>
        <w:t>котельной «Центральная»</w:t>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4"/>
          <w:szCs w:val="24"/>
        </w:rPr>
        <w:t xml:space="preserve">                                                                                 </w:t>
      </w:r>
    </w:p>
    <w:p w:rsidR="00164A05" w:rsidRPr="003D1F48" w:rsidRDefault="00164A05" w:rsidP="006416F6">
      <w:pPr>
        <w:spacing w:line="360" w:lineRule="auto"/>
        <w:ind w:firstLine="567"/>
        <w:jc w:val="right"/>
        <w:rPr>
          <w:rFonts w:ascii="Times New Roman" w:hAnsi="Times New Roman" w:cs="Times New Roman"/>
          <w:b/>
          <w:sz w:val="24"/>
          <w:szCs w:val="24"/>
        </w:rPr>
      </w:pPr>
      <w:r w:rsidRPr="003D1F48">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.9.</w:t>
      </w:r>
    </w:p>
    <w:tbl>
      <w:tblPr>
        <w:tblW w:w="16339" w:type="dxa"/>
        <w:tblInd w:w="-318" w:type="dxa"/>
        <w:tblLook w:val="0000"/>
      </w:tblPr>
      <w:tblGrid>
        <w:gridCol w:w="4386"/>
        <w:gridCol w:w="996"/>
        <w:gridCol w:w="996"/>
        <w:gridCol w:w="866"/>
        <w:gridCol w:w="866"/>
        <w:gridCol w:w="933"/>
        <w:gridCol w:w="933"/>
        <w:gridCol w:w="933"/>
        <w:gridCol w:w="933"/>
        <w:gridCol w:w="933"/>
        <w:gridCol w:w="866"/>
        <w:gridCol w:w="866"/>
        <w:gridCol w:w="866"/>
        <w:gridCol w:w="966"/>
      </w:tblGrid>
      <w:tr w:rsidR="00164A05" w:rsidRPr="003D1F48" w:rsidTr="00164A05">
        <w:trPr>
          <w:cantSplit/>
          <w:trHeight w:val="1192"/>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Показатель</w:t>
            </w:r>
          </w:p>
        </w:tc>
        <w:tc>
          <w:tcPr>
            <w:tcW w:w="996"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996"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966" w:type="dxa"/>
            <w:tcBorders>
              <w:top w:val="single" w:sz="4" w:space="0" w:color="auto"/>
              <w:left w:val="single" w:sz="4" w:space="0" w:color="auto"/>
              <w:bottom w:val="single" w:sz="4" w:space="0" w:color="auto"/>
              <w:right w:val="single" w:sz="4" w:space="0" w:color="auto"/>
            </w:tcBorders>
            <w:textDirection w:val="btLr"/>
            <w:vAlign w:val="center"/>
          </w:tcPr>
          <w:p w:rsidR="00164A05" w:rsidRPr="003D1F48" w:rsidRDefault="00164A05" w:rsidP="00164A0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Среднегодовое значение</w:t>
            </w:r>
          </w:p>
        </w:tc>
      </w:tr>
      <w:tr w:rsidR="00164A05" w:rsidRPr="003D1F48" w:rsidTr="00164A05">
        <w:trPr>
          <w:cantSplit/>
          <w:trHeight w:val="131"/>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jc w:val="center"/>
              <w:rPr>
                <w:rFonts w:ascii="Times New Roman" w:hAnsi="Times New Roman" w:cs="Times New Roman"/>
                <w:sz w:val="24"/>
                <w:szCs w:val="24"/>
                <w:u w:val="single"/>
              </w:rPr>
            </w:pPr>
            <w:r w:rsidRPr="003D1F48">
              <w:rPr>
                <w:rFonts w:ascii="Times New Roman" w:hAnsi="Times New Roman" w:cs="Times New Roman"/>
                <w:sz w:val="24"/>
                <w:szCs w:val="24"/>
                <w:u w:val="single"/>
              </w:rPr>
              <w:t>1</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3</w:t>
            </w:r>
          </w:p>
        </w:tc>
        <w:tc>
          <w:tcPr>
            <w:tcW w:w="8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4</w:t>
            </w:r>
          </w:p>
        </w:tc>
        <w:tc>
          <w:tcPr>
            <w:tcW w:w="8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5</w:t>
            </w:r>
          </w:p>
        </w:tc>
        <w:tc>
          <w:tcPr>
            <w:tcW w:w="933"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6</w:t>
            </w:r>
          </w:p>
        </w:tc>
        <w:tc>
          <w:tcPr>
            <w:tcW w:w="933"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7</w:t>
            </w:r>
          </w:p>
        </w:tc>
        <w:tc>
          <w:tcPr>
            <w:tcW w:w="933"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8</w:t>
            </w:r>
          </w:p>
        </w:tc>
        <w:tc>
          <w:tcPr>
            <w:tcW w:w="933"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9</w:t>
            </w:r>
          </w:p>
        </w:tc>
        <w:tc>
          <w:tcPr>
            <w:tcW w:w="933"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10</w:t>
            </w:r>
          </w:p>
        </w:tc>
        <w:tc>
          <w:tcPr>
            <w:tcW w:w="8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11</w:t>
            </w:r>
          </w:p>
        </w:tc>
        <w:tc>
          <w:tcPr>
            <w:tcW w:w="8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12</w:t>
            </w:r>
          </w:p>
        </w:tc>
        <w:tc>
          <w:tcPr>
            <w:tcW w:w="8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13</w:t>
            </w:r>
          </w:p>
        </w:tc>
        <w:tc>
          <w:tcPr>
            <w:tcW w:w="966" w:type="dxa"/>
            <w:tcBorders>
              <w:top w:val="single" w:sz="4" w:space="0" w:color="auto"/>
              <w:left w:val="single" w:sz="4" w:space="0" w:color="auto"/>
              <w:bottom w:val="single" w:sz="4" w:space="0" w:color="auto"/>
              <w:right w:val="single" w:sz="4" w:space="0" w:color="auto"/>
            </w:tcBorders>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14</w:t>
            </w:r>
          </w:p>
        </w:tc>
      </w:tr>
      <w:tr w:rsidR="00164A05" w:rsidRPr="003D1F48" w:rsidTr="00164A05">
        <w:trPr>
          <w:trHeight w:val="270"/>
        </w:trPr>
        <w:tc>
          <w:tcPr>
            <w:tcW w:w="16339" w:type="dxa"/>
            <w:gridSpan w:val="14"/>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ind w:firstLine="743"/>
              <w:rPr>
                <w:rFonts w:ascii="Times New Roman" w:hAnsi="Times New Roman" w:cs="Times New Roman"/>
                <w:sz w:val="24"/>
                <w:szCs w:val="24"/>
              </w:rPr>
            </w:pPr>
            <w:r>
              <w:rPr>
                <w:rFonts w:ascii="Times New Roman" w:hAnsi="Times New Roman" w:cs="Times New Roman"/>
                <w:sz w:val="24"/>
                <w:szCs w:val="24"/>
              </w:rPr>
              <w:t>Котельная «Центральная»</w:t>
            </w:r>
          </w:p>
        </w:tc>
      </w:tr>
      <w:tr w:rsidR="00164A05" w:rsidRPr="003D1F48" w:rsidTr="00164A0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ind w:left="176"/>
              <w:rPr>
                <w:rFonts w:ascii="Times New Roman" w:hAnsi="Times New Roman" w:cs="Times New Roman"/>
                <w:sz w:val="24"/>
                <w:szCs w:val="24"/>
              </w:rPr>
            </w:pPr>
            <w:r w:rsidRPr="003D1F48">
              <w:rPr>
                <w:rFonts w:ascii="Times New Roman" w:hAnsi="Times New Roman" w:cs="Times New Roman"/>
                <w:sz w:val="24"/>
                <w:szCs w:val="24"/>
              </w:rPr>
              <w:t>-  Производство тепловой энергии,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1671,64</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1519,66</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1536,52</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1002,68</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1020,25</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1289,77</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1551,33</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b/>
                <w:bCs/>
                <w:sz w:val="20"/>
                <w:szCs w:val="20"/>
              </w:rPr>
            </w:pPr>
            <w:r w:rsidRPr="005B4E00">
              <w:rPr>
                <w:rFonts w:ascii="Times New Roman" w:hAnsi="Times New Roman" w:cs="Times New Roman"/>
                <w:b/>
                <w:bCs/>
                <w:sz w:val="20"/>
                <w:szCs w:val="20"/>
              </w:rPr>
              <w:t>9591,85</w:t>
            </w:r>
          </w:p>
        </w:tc>
      </w:tr>
      <w:tr w:rsidR="00164A05" w:rsidRPr="003D1F48" w:rsidTr="00164A0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ind w:left="460" w:hanging="460"/>
              <w:rPr>
                <w:rFonts w:ascii="Times New Roman" w:hAnsi="Times New Roman" w:cs="Times New Roman"/>
                <w:sz w:val="24"/>
                <w:szCs w:val="24"/>
              </w:rPr>
            </w:pPr>
            <w:r w:rsidRPr="003D1F48">
              <w:rPr>
                <w:rFonts w:ascii="Times New Roman" w:hAnsi="Times New Roman" w:cs="Times New Roman"/>
                <w:sz w:val="24"/>
                <w:szCs w:val="24"/>
              </w:rPr>
              <w:t xml:space="preserve">   - Нормированный расход топлива на производство т/энергии  кг.у.т /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156,00</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156,00</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b/>
                <w:bCs/>
                <w:sz w:val="20"/>
                <w:szCs w:val="20"/>
              </w:rPr>
            </w:pPr>
            <w:r w:rsidRPr="005B4E00">
              <w:rPr>
                <w:rFonts w:ascii="Times New Roman" w:hAnsi="Times New Roman" w:cs="Times New Roman"/>
                <w:b/>
                <w:bCs/>
                <w:sz w:val="20"/>
                <w:szCs w:val="20"/>
              </w:rPr>
              <w:t>156,00</w:t>
            </w:r>
          </w:p>
        </w:tc>
      </w:tr>
      <w:tr w:rsidR="00164A05" w:rsidRPr="003D1F48" w:rsidTr="00164A0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Отпуск тепла с коллекторов,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1669,62</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1517,83</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1534,72</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1001,58</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1017,71</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1288,27</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1549,48</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b/>
                <w:bCs/>
                <w:sz w:val="20"/>
                <w:szCs w:val="20"/>
              </w:rPr>
            </w:pPr>
            <w:r w:rsidRPr="005B4E00">
              <w:rPr>
                <w:rFonts w:ascii="Times New Roman" w:hAnsi="Times New Roman" w:cs="Times New Roman"/>
                <w:b/>
                <w:bCs/>
                <w:sz w:val="20"/>
                <w:szCs w:val="20"/>
              </w:rPr>
              <w:t>9579,21</w:t>
            </w:r>
          </w:p>
        </w:tc>
      </w:tr>
      <w:tr w:rsidR="00164A05" w:rsidRPr="003D1F48" w:rsidTr="00164A0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Собственные нужды (СН) котельной,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2,02</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1,83</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1,80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1,10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2,54</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1,85</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b/>
                <w:bCs/>
                <w:sz w:val="20"/>
                <w:szCs w:val="20"/>
              </w:rPr>
            </w:pPr>
            <w:r w:rsidRPr="005B4E00">
              <w:rPr>
                <w:rFonts w:ascii="Times New Roman" w:hAnsi="Times New Roman" w:cs="Times New Roman"/>
                <w:b/>
                <w:bCs/>
                <w:sz w:val="20"/>
                <w:szCs w:val="20"/>
              </w:rPr>
              <w:t>12,64</w:t>
            </w:r>
          </w:p>
        </w:tc>
      </w:tr>
      <w:tr w:rsidR="00164A05" w:rsidRPr="003D1F48" w:rsidTr="00164A0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Относительная величина СН, %</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0,12</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0,12</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0,12</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0,11</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0,25</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0,12</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0,12</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b/>
                <w:bCs/>
                <w:sz w:val="20"/>
                <w:szCs w:val="20"/>
              </w:rPr>
            </w:pPr>
            <w:r w:rsidRPr="005B4E00">
              <w:rPr>
                <w:rFonts w:ascii="Times New Roman" w:hAnsi="Times New Roman" w:cs="Times New Roman"/>
                <w:b/>
                <w:bCs/>
                <w:sz w:val="20"/>
                <w:szCs w:val="20"/>
              </w:rPr>
              <w:t>0,13</w:t>
            </w:r>
          </w:p>
        </w:tc>
      </w:tr>
      <w:tr w:rsidR="00164A05" w:rsidRPr="003D1F48" w:rsidTr="00164A05">
        <w:trPr>
          <w:trHeight w:val="456"/>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Нормированный удельный расход топлива на отпущенное. тепло, кгу.т./Гкал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156,19</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156,19</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156,18</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156,17</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156,39</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156,18</w:t>
            </w:r>
          </w:p>
        </w:tc>
        <w:tc>
          <w:tcPr>
            <w:tcW w:w="8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sz w:val="20"/>
                <w:szCs w:val="20"/>
              </w:rPr>
            </w:pPr>
            <w:r w:rsidRPr="005B4E00">
              <w:rPr>
                <w:rFonts w:ascii="Times New Roman" w:hAnsi="Times New Roman" w:cs="Times New Roman"/>
                <w:sz w:val="20"/>
                <w:szCs w:val="20"/>
              </w:rPr>
              <w:t>156,19</w:t>
            </w:r>
          </w:p>
        </w:tc>
        <w:tc>
          <w:tcPr>
            <w:tcW w:w="966" w:type="dxa"/>
            <w:tcBorders>
              <w:top w:val="single" w:sz="4" w:space="0" w:color="auto"/>
              <w:left w:val="single" w:sz="4" w:space="0" w:color="auto"/>
              <w:bottom w:val="single" w:sz="4" w:space="0" w:color="auto"/>
              <w:right w:val="single" w:sz="4" w:space="0" w:color="auto"/>
            </w:tcBorders>
            <w:vAlign w:val="center"/>
          </w:tcPr>
          <w:p w:rsidR="00164A05" w:rsidRPr="005B4E00" w:rsidRDefault="00164A05" w:rsidP="00164A05">
            <w:pPr>
              <w:jc w:val="center"/>
              <w:rPr>
                <w:rFonts w:ascii="Times New Roman" w:hAnsi="Times New Roman" w:cs="Times New Roman"/>
                <w:b/>
                <w:bCs/>
                <w:sz w:val="20"/>
                <w:szCs w:val="20"/>
              </w:rPr>
            </w:pPr>
            <w:r w:rsidRPr="005B4E00">
              <w:rPr>
                <w:rFonts w:ascii="Times New Roman" w:hAnsi="Times New Roman" w:cs="Times New Roman"/>
                <w:b/>
                <w:bCs/>
                <w:sz w:val="20"/>
                <w:szCs w:val="20"/>
              </w:rPr>
              <w:t>156,21</w:t>
            </w:r>
          </w:p>
        </w:tc>
      </w:tr>
    </w:tbl>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Принцип распределения нагрузок между  котлами котельной, основан на равномерном распределении нагрузок между работающими котлами, а также обусловлен работой котлов в наиболее выгодных диапазонах регулирования. Каждый котел работает с переменным к.п.д., снижающимся при недогрузке и форсировке, поэтому  не допускается повышенных или пониженных нагрузок котла. Котлы загружаются так, чтобы их тепловая эффективность при данной нагрузке была наивысшей. Распределение нагрузки между работающими котлами произведено по методу равенства относительных приростов расхода топлива. При распределении нагрузок учтены технические ограничения и особенности работы систем автоматического регулирования.</w:t>
      </w: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sectPr w:rsidR="00164A05" w:rsidRPr="003D1F48" w:rsidSect="00164A05">
          <w:type w:val="nextColumn"/>
          <w:pgSz w:w="16838" w:h="11906" w:orient="landscape" w:code="9"/>
          <w:pgMar w:top="1077" w:right="1021" w:bottom="851" w:left="720" w:header="425" w:footer="374" w:gutter="0"/>
          <w:cols w:space="708"/>
          <w:titlePg/>
          <w:docGrid w:linePitch="360"/>
        </w:sectPr>
      </w:pPr>
    </w:p>
    <w:p w:rsidR="00164A05" w:rsidRPr="003D1F48" w:rsidRDefault="00164A05" w:rsidP="00164A05">
      <w:pPr>
        <w:spacing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Расчет тарифа на отпущенную тепловую энергию</w:t>
      </w:r>
    </w:p>
    <w:p w:rsidR="00164A05" w:rsidRPr="003D1F48" w:rsidRDefault="00164A05" w:rsidP="00164A05">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 xml:space="preserve">Тариф на тепловую энергию сформирован исходя из планируемых объемов выработки тепловой энергии </w:t>
      </w:r>
      <w:r>
        <w:rPr>
          <w:rFonts w:ascii="Times New Roman" w:hAnsi="Times New Roman" w:cs="Times New Roman"/>
          <w:b/>
          <w:sz w:val="28"/>
          <w:szCs w:val="28"/>
        </w:rPr>
        <w:t>9591,85</w:t>
      </w:r>
      <w:r w:rsidRPr="003D1F48">
        <w:rPr>
          <w:rFonts w:ascii="Times New Roman" w:hAnsi="Times New Roman" w:cs="Times New Roman"/>
          <w:b/>
          <w:sz w:val="28"/>
          <w:szCs w:val="28"/>
        </w:rPr>
        <w:t xml:space="preserve"> Гкал</w:t>
      </w:r>
      <w:r w:rsidRPr="003D1F48">
        <w:rPr>
          <w:rFonts w:ascii="Times New Roman" w:hAnsi="Times New Roman" w:cs="Times New Roman"/>
          <w:sz w:val="28"/>
          <w:szCs w:val="28"/>
        </w:rPr>
        <w:t xml:space="preserve"> и полезного отпуска </w:t>
      </w:r>
      <w:r>
        <w:rPr>
          <w:rFonts w:ascii="Times New Roman" w:hAnsi="Times New Roman" w:cs="Times New Roman"/>
          <w:b/>
          <w:sz w:val="28"/>
          <w:szCs w:val="28"/>
        </w:rPr>
        <w:t>7 477,04</w:t>
      </w:r>
      <w:r w:rsidRPr="003D1F48">
        <w:rPr>
          <w:rFonts w:ascii="Times New Roman" w:hAnsi="Times New Roman" w:cs="Times New Roman"/>
          <w:b/>
          <w:sz w:val="28"/>
          <w:szCs w:val="28"/>
        </w:rPr>
        <w:t xml:space="preserve"> Гкал</w:t>
      </w:r>
      <w:r w:rsidRPr="003D1F48">
        <w:rPr>
          <w:rFonts w:ascii="Times New Roman" w:hAnsi="Times New Roman" w:cs="Times New Roman"/>
          <w:sz w:val="28"/>
          <w:szCs w:val="28"/>
        </w:rPr>
        <w:t xml:space="preserve"> на основе прогнозных расходов с соответствующими расшифровками фактических затрат за период предшествующий регулируемому.</w:t>
      </w:r>
    </w:p>
    <w:p w:rsidR="00164A05" w:rsidRPr="003D1F48" w:rsidRDefault="00164A05" w:rsidP="00164A05">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Составляющие, учитываемые при составлении тарифа на отпущенную тепловую энергию:</w:t>
      </w:r>
    </w:p>
    <w:p w:rsidR="00164A05" w:rsidRPr="00D75766" w:rsidRDefault="00164A05" w:rsidP="00164A05">
      <w:pPr>
        <w:pStyle w:val="af"/>
        <w:widowControl w:val="0"/>
        <w:numPr>
          <w:ilvl w:val="0"/>
          <w:numId w:val="34"/>
        </w:numPr>
        <w:adjustRightInd w:val="0"/>
        <w:spacing w:before="120" w:line="360" w:lineRule="auto"/>
        <w:jc w:val="both"/>
        <w:rPr>
          <w:rFonts w:eastAsiaTheme="minorHAnsi"/>
          <w:sz w:val="28"/>
          <w:szCs w:val="28"/>
          <w:lang w:eastAsia="en-US"/>
        </w:rPr>
      </w:pPr>
      <w:r w:rsidRPr="00D75766">
        <w:rPr>
          <w:rFonts w:eastAsiaTheme="minorHAnsi"/>
          <w:sz w:val="28"/>
          <w:szCs w:val="28"/>
          <w:lang w:eastAsia="en-US"/>
        </w:rPr>
        <w:t>тариф рассчитывался со структурой топлива природный газ – 100%. Использование резервного топлива не предусмотрено. Затраты по статье «Топливо» - в размере 6 030 783,38 руб. – определены на основание:</w:t>
      </w:r>
    </w:p>
    <w:p w:rsidR="00164A05" w:rsidRPr="003D1F48" w:rsidRDefault="00164A05" w:rsidP="00164A05">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удельной нормы расхода газа на выработку тепловой энергии, расчеты выполнены на основании приказа Минэнерго РФ № 323 от 30 декабря 2008г. «Об организации в Министерстве промышленности и энергетики РФ работы по утверждению нормативов удельных расходов топлива на отпущенную электрическую и тепловую энергию от тепловых электростанций и котельных», расчеты представлены выше;</w:t>
      </w:r>
    </w:p>
    <w:p w:rsidR="00164A05" w:rsidRPr="003D1F48" w:rsidRDefault="00164A05" w:rsidP="00164A05">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планируемого режима работы энергетического оборудования на период регулирования;</w:t>
      </w:r>
    </w:p>
    <w:p w:rsidR="00164A05" w:rsidRPr="003D1F48" w:rsidRDefault="00164A05" w:rsidP="00164A05">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средней цены природного газа в размере 4 849,36  руб/тн (без НДС).</w:t>
      </w:r>
    </w:p>
    <w:p w:rsidR="00164A05" w:rsidRDefault="00164A05" w:rsidP="00164A05">
      <w:pPr>
        <w:numPr>
          <w:ilvl w:val="0"/>
          <w:numId w:val="34"/>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затраты по статье «Электрическая энергия» учтены в тарифе в размере</w:t>
      </w:r>
    </w:p>
    <w:p w:rsidR="00164A05" w:rsidRPr="003D1F48" w:rsidRDefault="00164A05" w:rsidP="00164A05">
      <w:pPr>
        <w:spacing w:after="0" w:line="360" w:lineRule="auto"/>
        <w:jc w:val="both"/>
        <w:rPr>
          <w:rFonts w:ascii="Times New Roman" w:hAnsi="Times New Roman" w:cs="Times New Roman"/>
          <w:sz w:val="28"/>
          <w:szCs w:val="28"/>
        </w:rPr>
      </w:pPr>
      <w:r>
        <w:rPr>
          <w:rFonts w:ascii="Times New Roman" w:hAnsi="Times New Roman" w:cs="Times New Roman"/>
          <w:b/>
          <w:sz w:val="28"/>
          <w:szCs w:val="28"/>
        </w:rPr>
        <w:t>1 258 020</w:t>
      </w:r>
      <w:r w:rsidRPr="003D1F48">
        <w:rPr>
          <w:rFonts w:ascii="Times New Roman" w:hAnsi="Times New Roman" w:cs="Times New Roman"/>
          <w:b/>
          <w:sz w:val="28"/>
          <w:szCs w:val="28"/>
        </w:rPr>
        <w:t xml:space="preserve"> руб.</w:t>
      </w:r>
    </w:p>
    <w:p w:rsidR="00164A05" w:rsidRPr="003D1F48" w:rsidRDefault="00164A05" w:rsidP="00164A05">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xml:space="preserve">- средний размер тарифа на электрическую энергию 4,5 руб/кВтч </w:t>
      </w:r>
    </w:p>
    <w:p w:rsidR="00164A05" w:rsidRPr="003D1F48" w:rsidRDefault="00164A05" w:rsidP="00164A05">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xml:space="preserve">- удельный расход электроэнергии на выработку и транспортирование тепловой энергии – </w:t>
      </w:r>
      <w:r>
        <w:rPr>
          <w:rFonts w:ascii="Times New Roman" w:hAnsi="Times New Roman" w:cs="Times New Roman"/>
          <w:sz w:val="28"/>
          <w:szCs w:val="28"/>
        </w:rPr>
        <w:t>50</w:t>
      </w:r>
      <w:r w:rsidRPr="003D1F48">
        <w:rPr>
          <w:rFonts w:ascii="Times New Roman" w:hAnsi="Times New Roman" w:cs="Times New Roman"/>
          <w:sz w:val="28"/>
          <w:szCs w:val="28"/>
        </w:rPr>
        <w:t xml:space="preserve"> кВт.</w:t>
      </w:r>
    </w:p>
    <w:p w:rsidR="00164A05" w:rsidRPr="003D1F48" w:rsidRDefault="00164A05" w:rsidP="00164A05">
      <w:pPr>
        <w:numPr>
          <w:ilvl w:val="0"/>
          <w:numId w:val="34"/>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«Водопотребление» составляют </w:t>
      </w:r>
      <w:r>
        <w:rPr>
          <w:rFonts w:ascii="Times New Roman" w:hAnsi="Times New Roman" w:cs="Times New Roman"/>
          <w:b/>
          <w:sz w:val="28"/>
          <w:szCs w:val="28"/>
        </w:rPr>
        <w:t>220 000</w:t>
      </w:r>
      <w:r w:rsidRPr="003D1F48">
        <w:rPr>
          <w:rFonts w:ascii="Times New Roman" w:hAnsi="Times New Roman" w:cs="Times New Roman"/>
          <w:b/>
          <w:sz w:val="28"/>
          <w:szCs w:val="28"/>
        </w:rPr>
        <w:t xml:space="preserve"> руб.</w:t>
      </w:r>
      <w:r w:rsidRPr="003D1F48">
        <w:rPr>
          <w:rFonts w:ascii="Times New Roman" w:hAnsi="Times New Roman" w:cs="Times New Roman"/>
          <w:sz w:val="28"/>
          <w:szCs w:val="28"/>
        </w:rPr>
        <w:t xml:space="preserve">, затраты по статье «Водоотведение» составляют </w:t>
      </w:r>
      <w:r>
        <w:rPr>
          <w:rFonts w:ascii="Times New Roman" w:hAnsi="Times New Roman" w:cs="Times New Roman"/>
          <w:b/>
          <w:sz w:val="28"/>
          <w:szCs w:val="28"/>
        </w:rPr>
        <w:t>80 000</w:t>
      </w:r>
      <w:r w:rsidRPr="003D1F48">
        <w:rPr>
          <w:rFonts w:ascii="Times New Roman" w:hAnsi="Times New Roman" w:cs="Times New Roman"/>
          <w:b/>
          <w:sz w:val="28"/>
          <w:szCs w:val="28"/>
        </w:rPr>
        <w:t xml:space="preserve"> руб.</w:t>
      </w:r>
    </w:p>
    <w:p w:rsidR="00164A05" w:rsidRPr="003D1F48" w:rsidRDefault="00164A05" w:rsidP="00164A05">
      <w:pPr>
        <w:numPr>
          <w:ilvl w:val="0"/>
          <w:numId w:val="34"/>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«Затраты на оплату труда» - в сумме </w:t>
      </w:r>
      <w:r w:rsidRPr="003D1F48">
        <w:rPr>
          <w:rFonts w:ascii="Times New Roman" w:hAnsi="Times New Roman" w:cs="Times New Roman"/>
          <w:b/>
          <w:sz w:val="28"/>
          <w:szCs w:val="28"/>
        </w:rPr>
        <w:t>500 000,00 руб.</w:t>
      </w:r>
      <w:r w:rsidRPr="003D1F48">
        <w:rPr>
          <w:rFonts w:ascii="Times New Roman" w:hAnsi="Times New Roman" w:cs="Times New Roman"/>
          <w:sz w:val="28"/>
          <w:szCs w:val="28"/>
        </w:rPr>
        <w:t xml:space="preserve">, </w:t>
      </w:r>
    </w:p>
    <w:p w:rsidR="00164A05" w:rsidRPr="003D1F48" w:rsidRDefault="00164A05" w:rsidP="00164A05">
      <w:pPr>
        <w:numPr>
          <w:ilvl w:val="0"/>
          <w:numId w:val="34"/>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отчисления на социальные нужды составляют 30,2  % - </w:t>
      </w:r>
      <w:r w:rsidRPr="003D1F48">
        <w:rPr>
          <w:rFonts w:ascii="Times New Roman" w:hAnsi="Times New Roman" w:cs="Times New Roman"/>
          <w:b/>
          <w:sz w:val="28"/>
          <w:szCs w:val="28"/>
        </w:rPr>
        <w:t xml:space="preserve">151 000 руб. </w:t>
      </w:r>
      <w:r w:rsidRPr="003D1F48">
        <w:rPr>
          <w:rFonts w:ascii="Times New Roman" w:hAnsi="Times New Roman" w:cs="Times New Roman"/>
          <w:sz w:val="28"/>
          <w:szCs w:val="28"/>
        </w:rPr>
        <w:t>от фонда оплаты труда;</w:t>
      </w:r>
    </w:p>
    <w:p w:rsidR="00164A05" w:rsidRPr="003D1F48" w:rsidRDefault="00164A05" w:rsidP="00164A05">
      <w:pPr>
        <w:numPr>
          <w:ilvl w:val="0"/>
          <w:numId w:val="34"/>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амортизация по котельной составляет – </w:t>
      </w:r>
      <w:r>
        <w:rPr>
          <w:rFonts w:ascii="Times New Roman" w:hAnsi="Times New Roman" w:cs="Times New Roman"/>
          <w:b/>
          <w:sz w:val="28"/>
          <w:szCs w:val="28"/>
        </w:rPr>
        <w:t>500 000</w:t>
      </w:r>
      <w:r w:rsidRPr="003D1F48">
        <w:rPr>
          <w:rFonts w:ascii="Times New Roman" w:hAnsi="Times New Roman" w:cs="Times New Roman"/>
          <w:b/>
          <w:sz w:val="28"/>
          <w:szCs w:val="28"/>
        </w:rPr>
        <w:t xml:space="preserve">  руб.</w:t>
      </w:r>
    </w:p>
    <w:p w:rsidR="00164A05" w:rsidRPr="003D1F48" w:rsidRDefault="00164A05" w:rsidP="00164A05">
      <w:pPr>
        <w:numPr>
          <w:ilvl w:val="0"/>
          <w:numId w:val="34"/>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«прочие расходы» сформированы, составляют </w:t>
      </w:r>
      <w:r w:rsidRPr="003D1F48">
        <w:rPr>
          <w:rFonts w:ascii="Times New Roman" w:hAnsi="Times New Roman" w:cs="Times New Roman"/>
          <w:b/>
          <w:sz w:val="28"/>
          <w:szCs w:val="28"/>
        </w:rPr>
        <w:t>300000</w:t>
      </w:r>
      <w:r w:rsidRPr="003D1F48">
        <w:rPr>
          <w:rFonts w:ascii="Times New Roman" w:hAnsi="Times New Roman" w:cs="Times New Roman"/>
          <w:sz w:val="28"/>
          <w:szCs w:val="28"/>
        </w:rPr>
        <w:t xml:space="preserve"> </w:t>
      </w:r>
      <w:r w:rsidRPr="003D1F48">
        <w:rPr>
          <w:rFonts w:ascii="Times New Roman" w:hAnsi="Times New Roman" w:cs="Times New Roman"/>
          <w:b/>
          <w:sz w:val="28"/>
          <w:szCs w:val="28"/>
        </w:rPr>
        <w:t>руб.</w:t>
      </w:r>
    </w:p>
    <w:p w:rsidR="00164A05" w:rsidRPr="003D1F48" w:rsidRDefault="00164A05" w:rsidP="00164A05">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 xml:space="preserve">С учетом вышеизложенного, тариф на тепловую энергию в горячей воде, отпускаемую от </w:t>
      </w:r>
      <w:r>
        <w:rPr>
          <w:rFonts w:ascii="Times New Roman" w:hAnsi="Times New Roman" w:cs="Times New Roman"/>
          <w:sz w:val="28"/>
          <w:szCs w:val="28"/>
        </w:rPr>
        <w:t>котельной</w:t>
      </w:r>
      <w:r w:rsidRPr="003D1F48">
        <w:rPr>
          <w:rFonts w:ascii="Times New Roman" w:hAnsi="Times New Roman" w:cs="Times New Roman"/>
          <w:sz w:val="28"/>
          <w:szCs w:val="28"/>
        </w:rPr>
        <w:t xml:space="preserve"> </w:t>
      </w:r>
      <w:r>
        <w:rPr>
          <w:rFonts w:ascii="Times New Roman" w:hAnsi="Times New Roman" w:cs="Times New Roman"/>
          <w:sz w:val="28"/>
          <w:szCs w:val="28"/>
        </w:rPr>
        <w:t>«Центральная»</w:t>
      </w:r>
      <w:r w:rsidRPr="003D1F48">
        <w:rPr>
          <w:rFonts w:ascii="Times New Roman" w:hAnsi="Times New Roman" w:cs="Times New Roman"/>
          <w:sz w:val="28"/>
          <w:szCs w:val="28"/>
        </w:rPr>
        <w:t xml:space="preserve"> </w:t>
      </w:r>
      <w:r>
        <w:rPr>
          <w:rFonts w:ascii="Times New Roman" w:hAnsi="Times New Roman" w:cs="Times New Roman"/>
          <w:b/>
          <w:sz w:val="28"/>
          <w:szCs w:val="28"/>
        </w:rPr>
        <w:t>1 209,01</w:t>
      </w:r>
      <w:r w:rsidRPr="003D1F48">
        <w:rPr>
          <w:rFonts w:ascii="Times New Roman" w:hAnsi="Times New Roman" w:cs="Times New Roman"/>
          <w:b/>
          <w:sz w:val="28"/>
          <w:szCs w:val="28"/>
        </w:rPr>
        <w:t xml:space="preserve"> руб/Гкал (без НДС)</w:t>
      </w:r>
      <w:r w:rsidRPr="003D1F48">
        <w:rPr>
          <w:rFonts w:ascii="Times New Roman" w:hAnsi="Times New Roman" w:cs="Times New Roman"/>
          <w:sz w:val="28"/>
          <w:szCs w:val="28"/>
        </w:rPr>
        <w:t>.</w:t>
      </w:r>
    </w:p>
    <w:p w:rsidR="00164A05" w:rsidRPr="003D1F48" w:rsidRDefault="00164A05" w:rsidP="00164A05">
      <w:pPr>
        <w:ind w:firstLine="540"/>
        <w:jc w:val="both"/>
        <w:rPr>
          <w:rFonts w:ascii="Times New Roman" w:hAnsi="Times New Roman" w:cs="Times New Roman"/>
          <w:sz w:val="28"/>
          <w:szCs w:val="28"/>
        </w:rPr>
      </w:pPr>
      <w:r w:rsidRPr="003D1F48">
        <w:rPr>
          <w:rFonts w:ascii="Times New Roman" w:hAnsi="Times New Roman" w:cs="Times New Roman"/>
          <w:sz w:val="28"/>
          <w:szCs w:val="28"/>
        </w:rPr>
        <w:t>Смета затрат на производство тепловой энергии:</w:t>
      </w:r>
    </w:p>
    <w:p w:rsidR="00164A05" w:rsidRPr="003D1F48" w:rsidRDefault="00164A05" w:rsidP="00164A05">
      <w:pPr>
        <w:spacing w:line="360" w:lineRule="auto"/>
        <w:jc w:val="right"/>
        <w:rPr>
          <w:rFonts w:ascii="Times New Roman" w:hAnsi="Times New Roman" w:cs="Times New Roman"/>
          <w:b/>
          <w:sz w:val="24"/>
          <w:szCs w:val="24"/>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.10.</w:t>
      </w:r>
    </w:p>
    <w:tbl>
      <w:tblPr>
        <w:tblW w:w="4883" w:type="pct"/>
        <w:tblLook w:val="04A0"/>
      </w:tblPr>
      <w:tblGrid>
        <w:gridCol w:w="707"/>
        <w:gridCol w:w="5412"/>
        <w:gridCol w:w="1867"/>
        <w:gridCol w:w="1259"/>
        <w:gridCol w:w="989"/>
      </w:tblGrid>
      <w:tr w:rsidR="00164A05" w:rsidRPr="003D1F48" w:rsidTr="00164A05">
        <w:trPr>
          <w:trHeight w:val="347"/>
        </w:trPr>
        <w:tc>
          <w:tcPr>
            <w:tcW w:w="346"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 п/п</w:t>
            </w:r>
          </w:p>
        </w:tc>
        <w:tc>
          <w:tcPr>
            <w:tcW w:w="2644"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статья расхода</w:t>
            </w:r>
          </w:p>
        </w:tc>
        <w:tc>
          <w:tcPr>
            <w:tcW w:w="912" w:type="pct"/>
            <w:tcBorders>
              <w:top w:val="single" w:sz="8" w:space="0" w:color="auto"/>
              <w:left w:val="nil"/>
              <w:bottom w:val="nil"/>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затраты по котельной,</w:t>
            </w:r>
          </w:p>
        </w:tc>
        <w:tc>
          <w:tcPr>
            <w:tcW w:w="615"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по кот. на 1 Гкал, руб.</w:t>
            </w:r>
          </w:p>
        </w:tc>
        <w:tc>
          <w:tcPr>
            <w:tcW w:w="483"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доля, %</w:t>
            </w:r>
          </w:p>
        </w:tc>
      </w:tr>
      <w:tr w:rsidR="00164A05" w:rsidRPr="003D1F48" w:rsidTr="00164A05">
        <w:trPr>
          <w:trHeight w:val="76"/>
        </w:trPr>
        <w:tc>
          <w:tcPr>
            <w:tcW w:w="34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64A05" w:rsidRPr="003D1F48" w:rsidRDefault="00164A05" w:rsidP="00164A05">
            <w:pPr>
              <w:rPr>
                <w:rFonts w:ascii="Times New Roman" w:hAnsi="Times New Roman" w:cs="Times New Roman"/>
                <w:b/>
                <w:bCs/>
                <w:sz w:val="24"/>
                <w:szCs w:val="24"/>
              </w:rPr>
            </w:pPr>
          </w:p>
        </w:tc>
        <w:tc>
          <w:tcPr>
            <w:tcW w:w="264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64A05" w:rsidRPr="003D1F48" w:rsidRDefault="00164A05" w:rsidP="00164A05">
            <w:pPr>
              <w:rPr>
                <w:rFonts w:ascii="Times New Roman" w:hAnsi="Times New Roman" w:cs="Times New Roman"/>
                <w:b/>
                <w:bCs/>
                <w:sz w:val="24"/>
                <w:szCs w:val="24"/>
              </w:rPr>
            </w:pP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 xml:space="preserve"> руб.</w:t>
            </w:r>
          </w:p>
        </w:tc>
        <w:tc>
          <w:tcPr>
            <w:tcW w:w="61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64A05" w:rsidRPr="003D1F48" w:rsidRDefault="00164A05" w:rsidP="00164A05">
            <w:pPr>
              <w:rPr>
                <w:rFonts w:ascii="Times New Roman" w:hAnsi="Times New Roman" w:cs="Times New Roman"/>
                <w:b/>
                <w:bCs/>
                <w:sz w:val="24"/>
                <w:szCs w:val="24"/>
                <w:highlight w:val="yellow"/>
              </w:rPr>
            </w:pPr>
          </w:p>
        </w:tc>
        <w:tc>
          <w:tcPr>
            <w:tcW w:w="48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164A05" w:rsidRPr="003D1F48" w:rsidRDefault="00164A05" w:rsidP="00164A05">
            <w:pPr>
              <w:rPr>
                <w:rFonts w:ascii="Times New Roman" w:hAnsi="Times New Roman" w:cs="Times New Roman"/>
                <w:b/>
                <w:bCs/>
                <w:sz w:val="24"/>
                <w:szCs w:val="24"/>
                <w:highlight w:val="yellow"/>
              </w:rPr>
            </w:pPr>
          </w:p>
        </w:tc>
      </w:tr>
      <w:tr w:rsidR="00164A05" w:rsidRPr="003D1F48" w:rsidTr="00164A05">
        <w:trPr>
          <w:trHeight w:val="393"/>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Сырье, основные и вспомогательные материалы</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40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услуги производственного характера выполняемые:</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40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 </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 собственными силами</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 </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 сторонними организациями</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3</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топливо</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7C0F2A">
              <w:rPr>
                <w:rFonts w:ascii="Times New Roman" w:hAnsi="Times New Roman" w:cs="Times New Roman"/>
                <w:sz w:val="24"/>
                <w:szCs w:val="24"/>
              </w:rPr>
              <w:t>6 030 783,38</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806,57</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65,86</w:t>
            </w:r>
          </w:p>
        </w:tc>
      </w:tr>
      <w:tr w:rsidR="00164A05" w:rsidRPr="003D1F48" w:rsidTr="00164A0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4</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электрическая энергия</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7C0F2A">
              <w:rPr>
                <w:rFonts w:ascii="Times New Roman" w:hAnsi="Times New Roman" w:cs="Times New Roman"/>
                <w:sz w:val="24"/>
                <w:szCs w:val="24"/>
              </w:rPr>
              <w:t>1 258 020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168,25</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11,14</w:t>
            </w:r>
          </w:p>
        </w:tc>
      </w:tr>
      <w:tr w:rsidR="00164A05" w:rsidRPr="003D1F48" w:rsidTr="00164A0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5</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водопотребление</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7C0F2A">
              <w:rPr>
                <w:rFonts w:ascii="Times New Roman" w:hAnsi="Times New Roman" w:cs="Times New Roman"/>
                <w:sz w:val="24"/>
                <w:szCs w:val="24"/>
              </w:rPr>
              <w:t>220 000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29,42</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2,59</w:t>
            </w:r>
          </w:p>
        </w:tc>
      </w:tr>
      <w:tr w:rsidR="00164A05" w:rsidRPr="003D1F48" w:rsidTr="00164A0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6</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водоотведение</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7C0F2A">
              <w:rPr>
                <w:rFonts w:ascii="Times New Roman" w:hAnsi="Times New Roman" w:cs="Times New Roman"/>
                <w:sz w:val="24"/>
                <w:szCs w:val="24"/>
              </w:rPr>
              <w:t>80 000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10,7</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0,97</w:t>
            </w:r>
          </w:p>
        </w:tc>
      </w:tr>
      <w:tr w:rsidR="00164A05" w:rsidRPr="003D1F48" w:rsidTr="00164A0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7</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затраты на оплату труда</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500 000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66,87</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4,98</w:t>
            </w:r>
          </w:p>
        </w:tc>
      </w:tr>
      <w:tr w:rsidR="00164A05" w:rsidRPr="003D1F48" w:rsidTr="00164A05">
        <w:trPr>
          <w:trHeight w:val="33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8</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отчисления на соц. нужды</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151 000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20,2</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1,50</w:t>
            </w:r>
          </w:p>
        </w:tc>
      </w:tr>
      <w:tr w:rsidR="00164A05" w:rsidRPr="003D1F48" w:rsidTr="00164A0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9</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амортизация</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500</w:t>
            </w:r>
            <w:r w:rsidRPr="003D1F48">
              <w:rPr>
                <w:rFonts w:ascii="Times New Roman" w:hAnsi="Times New Roman" w:cs="Times New Roman"/>
                <w:sz w:val="24"/>
                <w:szCs w:val="24"/>
              </w:rPr>
              <w:t xml:space="preserve">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66,87</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9,97</w:t>
            </w:r>
          </w:p>
        </w:tc>
      </w:tr>
      <w:tr w:rsidR="00164A05" w:rsidRPr="003D1F48" w:rsidTr="00164A0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10</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отчисления в ремонтный фонд</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0,00</w:t>
            </w:r>
          </w:p>
        </w:tc>
      </w:tr>
      <w:tr w:rsidR="00164A05" w:rsidRPr="003D1F48" w:rsidTr="00164A0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11</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прочие расходы</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300 000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40,12</w:t>
            </w:r>
          </w:p>
        </w:tc>
        <w:tc>
          <w:tcPr>
            <w:tcW w:w="483" w:type="pct"/>
            <w:tcBorders>
              <w:top w:val="nil"/>
              <w:left w:val="nil"/>
              <w:bottom w:val="single" w:sz="8" w:space="0" w:color="auto"/>
              <w:right w:val="single" w:sz="8" w:space="0" w:color="auto"/>
            </w:tcBorders>
            <w:shd w:val="clear" w:color="auto" w:fill="auto"/>
            <w:vAlign w:val="center"/>
            <w:hideMark/>
          </w:tcPr>
          <w:p w:rsidR="00164A05" w:rsidRPr="00AD75C4" w:rsidRDefault="00164A05" w:rsidP="00164A05">
            <w:pPr>
              <w:spacing w:after="0"/>
              <w:jc w:val="center"/>
              <w:rPr>
                <w:rFonts w:ascii="Times New Roman" w:hAnsi="Times New Roman" w:cs="Times New Roman"/>
                <w:color w:val="000000"/>
                <w:sz w:val="24"/>
                <w:szCs w:val="24"/>
              </w:rPr>
            </w:pPr>
            <w:r w:rsidRPr="00AD75C4">
              <w:rPr>
                <w:rFonts w:ascii="Times New Roman" w:hAnsi="Times New Roman" w:cs="Times New Roman"/>
                <w:color w:val="000000"/>
                <w:sz w:val="24"/>
                <w:szCs w:val="24"/>
              </w:rPr>
              <w:t>2,99</w:t>
            </w:r>
          </w:p>
        </w:tc>
      </w:tr>
      <w:tr w:rsidR="00164A05" w:rsidRPr="003D1F48" w:rsidTr="00164A05">
        <w:trPr>
          <w:trHeight w:val="33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12</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цеховая себестоимость</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9 039 803,38</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Pr>
                <w:rFonts w:ascii="Times New Roman" w:hAnsi="Times New Roman" w:cs="Times New Roman"/>
                <w:sz w:val="24"/>
                <w:szCs w:val="24"/>
              </w:rPr>
              <w:t>1 209,01</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highlight w:val="yellow"/>
              </w:rPr>
            </w:pPr>
            <w:r w:rsidRPr="003D1F48">
              <w:rPr>
                <w:rFonts w:ascii="Times New Roman" w:hAnsi="Times New Roman" w:cs="Times New Roman"/>
                <w:sz w:val="24"/>
                <w:szCs w:val="24"/>
              </w:rPr>
              <w:t>100</w:t>
            </w:r>
          </w:p>
        </w:tc>
      </w:tr>
      <w:tr w:rsidR="00164A05" w:rsidRPr="003D1F48" w:rsidTr="00164A0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13</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общезаводские расходы</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164A05" w:rsidRPr="003D1F48" w:rsidTr="00164A0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14</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sz w:val="24"/>
                <w:szCs w:val="24"/>
              </w:rPr>
            </w:pPr>
            <w:r w:rsidRPr="003D1F48">
              <w:rPr>
                <w:rFonts w:ascii="Times New Roman" w:hAnsi="Times New Roman" w:cs="Times New Roman"/>
                <w:sz w:val="24"/>
                <w:szCs w:val="24"/>
              </w:rPr>
              <w:t>затраты на т/э, отпускаемую  в тепловую сеть</w:t>
            </w:r>
          </w:p>
        </w:tc>
        <w:tc>
          <w:tcPr>
            <w:tcW w:w="912"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37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sz w:val="24"/>
                <w:szCs w:val="24"/>
              </w:rPr>
            </w:pPr>
            <w:r w:rsidRPr="003D1F48">
              <w:rPr>
                <w:rFonts w:ascii="Times New Roman" w:hAnsi="Times New Roman" w:cs="Times New Roman"/>
                <w:sz w:val="24"/>
                <w:szCs w:val="24"/>
              </w:rPr>
              <w:t>15</w:t>
            </w:r>
          </w:p>
        </w:tc>
        <w:tc>
          <w:tcPr>
            <w:tcW w:w="264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rPr>
                <w:rFonts w:ascii="Times New Roman" w:hAnsi="Times New Roman" w:cs="Times New Roman"/>
                <w:b/>
                <w:bCs/>
                <w:sz w:val="24"/>
                <w:szCs w:val="24"/>
              </w:rPr>
            </w:pPr>
            <w:r w:rsidRPr="003D1F48">
              <w:rPr>
                <w:rFonts w:ascii="Times New Roman" w:hAnsi="Times New Roman" w:cs="Times New Roman"/>
                <w:b/>
                <w:bCs/>
                <w:sz w:val="24"/>
                <w:szCs w:val="24"/>
              </w:rPr>
              <w:t>производственная себестоимость</w:t>
            </w:r>
          </w:p>
        </w:tc>
        <w:tc>
          <w:tcPr>
            <w:tcW w:w="912" w:type="pct"/>
            <w:tcBorders>
              <w:top w:val="nil"/>
              <w:left w:val="nil"/>
              <w:bottom w:val="single" w:sz="8" w:space="0" w:color="auto"/>
              <w:right w:val="single" w:sz="8" w:space="0" w:color="auto"/>
            </w:tcBorders>
            <w:shd w:val="clear" w:color="auto" w:fill="auto"/>
            <w:vAlign w:val="bottom"/>
            <w:hideMark/>
          </w:tcPr>
          <w:p w:rsidR="00164A05" w:rsidRPr="005F6CFC" w:rsidRDefault="00164A05" w:rsidP="00164A05">
            <w:pPr>
              <w:spacing w:after="0"/>
              <w:jc w:val="center"/>
              <w:rPr>
                <w:rFonts w:ascii="Times New Roman" w:hAnsi="Times New Roman" w:cs="Times New Roman"/>
                <w:b/>
                <w:sz w:val="24"/>
                <w:szCs w:val="24"/>
              </w:rPr>
            </w:pPr>
            <w:r w:rsidRPr="005F6CFC">
              <w:rPr>
                <w:rFonts w:ascii="Times New Roman" w:hAnsi="Times New Roman" w:cs="Times New Roman"/>
                <w:b/>
                <w:sz w:val="24"/>
                <w:szCs w:val="24"/>
              </w:rPr>
              <w:t>9 039 803,38</w:t>
            </w:r>
          </w:p>
        </w:tc>
        <w:tc>
          <w:tcPr>
            <w:tcW w:w="615"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b/>
                <w:bCs/>
                <w:sz w:val="24"/>
                <w:szCs w:val="24"/>
              </w:rPr>
            </w:pPr>
            <w:r>
              <w:rPr>
                <w:rFonts w:ascii="Times New Roman" w:hAnsi="Times New Roman" w:cs="Times New Roman"/>
                <w:b/>
                <w:bCs/>
                <w:sz w:val="24"/>
                <w:szCs w:val="24"/>
              </w:rPr>
              <w:t>1 209,01</w:t>
            </w:r>
          </w:p>
        </w:tc>
        <w:tc>
          <w:tcPr>
            <w:tcW w:w="483"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spacing w:after="0"/>
              <w:jc w:val="center"/>
              <w:rPr>
                <w:rFonts w:ascii="Times New Roman" w:hAnsi="Times New Roman" w:cs="Times New Roman"/>
                <w:b/>
                <w:bCs/>
                <w:sz w:val="24"/>
                <w:szCs w:val="24"/>
              </w:rPr>
            </w:pPr>
            <w:r w:rsidRPr="003D1F48">
              <w:rPr>
                <w:rFonts w:ascii="Times New Roman" w:hAnsi="Times New Roman" w:cs="Times New Roman"/>
                <w:b/>
                <w:bCs/>
                <w:sz w:val="24"/>
                <w:szCs w:val="24"/>
              </w:rPr>
              <w:t>100</w:t>
            </w:r>
          </w:p>
        </w:tc>
      </w:tr>
    </w:tbl>
    <w:p w:rsidR="00164A05" w:rsidRDefault="00164A05" w:rsidP="00164A05">
      <w:pPr>
        <w:spacing w:line="360" w:lineRule="auto"/>
        <w:ind w:firstLine="540"/>
        <w:jc w:val="both"/>
        <w:rPr>
          <w:rFonts w:ascii="Times New Roman" w:hAnsi="Times New Roman" w:cs="Times New Roman"/>
          <w:sz w:val="28"/>
          <w:szCs w:val="28"/>
        </w:rPr>
      </w:pPr>
    </w:p>
    <w:p w:rsidR="00164A05" w:rsidRDefault="00164A05" w:rsidP="00164A05">
      <w:pPr>
        <w:spacing w:line="360" w:lineRule="auto"/>
        <w:ind w:firstLine="540"/>
        <w:jc w:val="both"/>
        <w:rPr>
          <w:rFonts w:ascii="Times New Roman" w:hAnsi="Times New Roman" w:cs="Times New Roman"/>
          <w:sz w:val="28"/>
          <w:szCs w:val="28"/>
        </w:rPr>
      </w:pPr>
    </w:p>
    <w:p w:rsidR="00164A05" w:rsidRDefault="00164A05" w:rsidP="00164A05">
      <w:pPr>
        <w:spacing w:line="360" w:lineRule="auto"/>
        <w:ind w:firstLine="540"/>
        <w:jc w:val="both"/>
        <w:rPr>
          <w:rFonts w:ascii="Times New Roman" w:hAnsi="Times New Roman" w:cs="Times New Roman"/>
          <w:sz w:val="28"/>
          <w:szCs w:val="28"/>
        </w:rPr>
      </w:pPr>
    </w:p>
    <w:p w:rsidR="001C127F" w:rsidRPr="003D1F48" w:rsidRDefault="001C127F" w:rsidP="00164A05">
      <w:pPr>
        <w:spacing w:line="360" w:lineRule="auto"/>
        <w:ind w:firstLine="540"/>
        <w:jc w:val="both"/>
        <w:rPr>
          <w:rFonts w:ascii="Times New Roman" w:hAnsi="Times New Roman" w:cs="Times New Roman"/>
          <w:sz w:val="28"/>
          <w:szCs w:val="28"/>
        </w:rPr>
      </w:pPr>
    </w:p>
    <w:p w:rsidR="00164A05" w:rsidRPr="003D1F48" w:rsidRDefault="00164A05" w:rsidP="00164A05">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Расчет полезного отпуска тепловой энергии от котельной:</w:t>
      </w:r>
    </w:p>
    <w:p w:rsidR="00164A05" w:rsidRPr="003D1F48" w:rsidRDefault="00164A05" w:rsidP="00164A05">
      <w:pPr>
        <w:spacing w:line="360" w:lineRule="auto"/>
        <w:jc w:val="right"/>
        <w:rPr>
          <w:rFonts w:ascii="Times New Roman" w:hAnsi="Times New Roman" w:cs="Times New Roman"/>
          <w:b/>
          <w:sz w:val="24"/>
          <w:szCs w:val="24"/>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.11.</w:t>
      </w:r>
    </w:p>
    <w:tbl>
      <w:tblPr>
        <w:tblW w:w="5000" w:type="pct"/>
        <w:jc w:val="center"/>
        <w:tblLook w:val="04A0"/>
      </w:tblPr>
      <w:tblGrid>
        <w:gridCol w:w="5697"/>
        <w:gridCol w:w="1693"/>
        <w:gridCol w:w="3089"/>
      </w:tblGrid>
      <w:tr w:rsidR="00164A05" w:rsidRPr="003D1F48" w:rsidTr="00164A05">
        <w:trPr>
          <w:trHeight w:val="313"/>
          <w:jc w:val="center"/>
        </w:trPr>
        <w:tc>
          <w:tcPr>
            <w:tcW w:w="2718" w:type="pct"/>
            <w:tcBorders>
              <w:top w:val="single" w:sz="8" w:space="0" w:color="auto"/>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 </w:t>
            </w:r>
          </w:p>
        </w:tc>
        <w:tc>
          <w:tcPr>
            <w:tcW w:w="808" w:type="pct"/>
            <w:tcBorders>
              <w:top w:val="single" w:sz="8" w:space="0" w:color="auto"/>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един. измер.</w:t>
            </w:r>
          </w:p>
        </w:tc>
        <w:tc>
          <w:tcPr>
            <w:tcW w:w="1474" w:type="pct"/>
            <w:tcBorders>
              <w:top w:val="single" w:sz="8" w:space="0" w:color="auto"/>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период регулирования</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 выработка тепловой энергии</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596A8B" w:rsidRDefault="00164A05" w:rsidP="00164A05">
            <w:pPr>
              <w:jc w:val="center"/>
              <w:rPr>
                <w:rFonts w:ascii="Times New Roman" w:hAnsi="Times New Roman" w:cs="Times New Roman"/>
                <w:sz w:val="24"/>
                <w:szCs w:val="24"/>
              </w:rPr>
            </w:pPr>
            <w:r>
              <w:rPr>
                <w:rFonts w:ascii="Times New Roman" w:hAnsi="Times New Roman" w:cs="Times New Roman"/>
                <w:sz w:val="24"/>
                <w:szCs w:val="24"/>
              </w:rPr>
              <w:t>9591,85</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2. расход на собственные нужды котельной</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12,64</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3. отпуск тепловой энергии от котельной</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9579,21</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4. потери в сетях</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2102,18</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сторонних потребителей</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2102,18</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своих потребителей</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5. отпуск теплой энергии потребителям от сетей</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7477,04</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сторонним потребителям</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7477,04</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   - своим потребителям</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164A05" w:rsidRPr="003D1F48" w:rsidTr="00164A0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6. коэфф. отпуска на сторону</w:t>
            </w:r>
          </w:p>
        </w:tc>
        <w:tc>
          <w:tcPr>
            <w:tcW w:w="808"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474"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bl>
    <w:p w:rsidR="00164A05" w:rsidRPr="003D1F48" w:rsidRDefault="00164A05" w:rsidP="00164A05">
      <w:pPr>
        <w:ind w:firstLine="540"/>
        <w:jc w:val="both"/>
        <w:rPr>
          <w:rFonts w:ascii="Times New Roman" w:hAnsi="Times New Roman" w:cs="Times New Roman"/>
          <w:sz w:val="28"/>
          <w:szCs w:val="28"/>
        </w:rPr>
      </w:pPr>
    </w:p>
    <w:p w:rsidR="00164A05" w:rsidRPr="003D1F48" w:rsidRDefault="00164A05" w:rsidP="00164A05">
      <w:pPr>
        <w:ind w:firstLine="540"/>
        <w:jc w:val="both"/>
        <w:rPr>
          <w:rFonts w:ascii="Times New Roman" w:hAnsi="Times New Roman" w:cs="Times New Roman"/>
          <w:sz w:val="28"/>
          <w:szCs w:val="28"/>
        </w:rPr>
      </w:pPr>
      <w:r w:rsidRPr="003D1F48">
        <w:rPr>
          <w:rFonts w:ascii="Times New Roman" w:hAnsi="Times New Roman" w:cs="Times New Roman"/>
          <w:sz w:val="28"/>
          <w:szCs w:val="28"/>
        </w:rPr>
        <w:t>Расчет уровня тарифа на тепловую энергию, отпускаемую сторонним потребителям:</w:t>
      </w:r>
    </w:p>
    <w:p w:rsidR="00164A05" w:rsidRPr="003D1F48" w:rsidRDefault="00164A05" w:rsidP="00164A05">
      <w:pPr>
        <w:spacing w:line="360" w:lineRule="auto"/>
        <w:jc w:val="right"/>
        <w:rPr>
          <w:rFonts w:ascii="Times New Roman" w:hAnsi="Times New Roman" w:cs="Times New Roman"/>
          <w:b/>
          <w:sz w:val="24"/>
          <w:szCs w:val="24"/>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Pr>
          <w:rFonts w:ascii="Times New Roman" w:hAnsi="Times New Roman" w:cs="Times New Roman"/>
          <w:b/>
          <w:sz w:val="24"/>
          <w:szCs w:val="24"/>
        </w:rPr>
        <w:t>.12.</w:t>
      </w:r>
    </w:p>
    <w:tbl>
      <w:tblPr>
        <w:tblW w:w="5000" w:type="pct"/>
        <w:jc w:val="center"/>
        <w:tblLook w:val="04A0"/>
      </w:tblPr>
      <w:tblGrid>
        <w:gridCol w:w="5960"/>
        <w:gridCol w:w="2341"/>
        <w:gridCol w:w="2178"/>
      </w:tblGrid>
      <w:tr w:rsidR="00164A05" w:rsidRPr="003D1F48" w:rsidTr="00164A05">
        <w:trPr>
          <w:trHeight w:val="645"/>
          <w:jc w:val="center"/>
        </w:trPr>
        <w:tc>
          <w:tcPr>
            <w:tcW w:w="2844" w:type="pct"/>
            <w:tcBorders>
              <w:top w:val="single" w:sz="8" w:space="0" w:color="auto"/>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 </w:t>
            </w:r>
          </w:p>
        </w:tc>
        <w:tc>
          <w:tcPr>
            <w:tcW w:w="1117" w:type="pct"/>
            <w:tcBorders>
              <w:top w:val="single" w:sz="8" w:space="0" w:color="auto"/>
              <w:left w:val="nil"/>
              <w:bottom w:val="single" w:sz="8" w:space="0" w:color="auto"/>
              <w:right w:val="single" w:sz="8" w:space="0" w:color="auto"/>
            </w:tcBorders>
            <w:shd w:val="clear" w:color="auto" w:fill="auto"/>
            <w:vAlign w:val="center"/>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един. измер.</w:t>
            </w:r>
          </w:p>
        </w:tc>
        <w:tc>
          <w:tcPr>
            <w:tcW w:w="1039" w:type="pct"/>
            <w:tcBorders>
              <w:top w:val="single" w:sz="8" w:space="0" w:color="auto"/>
              <w:left w:val="nil"/>
              <w:bottom w:val="single" w:sz="8" w:space="0" w:color="auto"/>
              <w:right w:val="single" w:sz="8" w:space="0" w:color="auto"/>
            </w:tcBorders>
            <w:shd w:val="clear" w:color="auto" w:fill="auto"/>
            <w:vAlign w:val="center"/>
            <w:hideMark/>
          </w:tcPr>
          <w:p w:rsidR="00164A05" w:rsidRPr="003D1F48" w:rsidRDefault="00164A05" w:rsidP="00164A05">
            <w:pPr>
              <w:jc w:val="center"/>
              <w:rPr>
                <w:rFonts w:ascii="Times New Roman" w:hAnsi="Times New Roman" w:cs="Times New Roman"/>
                <w:b/>
                <w:bCs/>
                <w:sz w:val="24"/>
                <w:szCs w:val="24"/>
              </w:rPr>
            </w:pPr>
            <w:r w:rsidRPr="003D1F48">
              <w:rPr>
                <w:rFonts w:ascii="Times New Roman" w:hAnsi="Times New Roman" w:cs="Times New Roman"/>
                <w:b/>
                <w:bCs/>
                <w:sz w:val="24"/>
                <w:szCs w:val="24"/>
              </w:rPr>
              <w:t>период регулироования</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1.полезный отпуск тепловой энергии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9579,21</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2. затраты на производство тепловой энергии</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9 039 803,38</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3. затраты на 1 Гкал</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1 209,01</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4. отпуск тепловой энергии сторонним потребителям</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7477,04</w:t>
            </w:r>
          </w:p>
        </w:tc>
      </w:tr>
      <w:tr w:rsidR="00164A05" w:rsidRPr="003D1F48" w:rsidTr="00164A0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5. затраты на производство тепла, отпускаемого на сторону</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9 039 803,38</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6. необходимая расчетная прибыль к тарифу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7. выручка от реализации тепловой энергии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9 039 803,38</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 xml:space="preserve">8.Себестоимость </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1 209,01</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9. уровень рентабельности</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r w:rsidR="00164A05" w:rsidRPr="003D1F48" w:rsidTr="00164A05">
        <w:trPr>
          <w:trHeight w:val="36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10. затраты на производ. т/э стор. потр. и содержание сетей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9 039 803,38</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11. отпуск тепловой энергии от сетей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7477,04</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12. затраты по сетям на 1 Гкал</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1 209,01</w:t>
            </w:r>
          </w:p>
        </w:tc>
      </w:tr>
      <w:tr w:rsidR="00164A05" w:rsidRPr="003D1F48" w:rsidTr="00164A0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13. отпуск тепловой энергии от сети сторонним потребителям</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7477,04</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14. затраты на транспортировку тепла, отпускаемого на сторону</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9 039 803,38</w:t>
            </w:r>
          </w:p>
        </w:tc>
      </w:tr>
      <w:tr w:rsidR="00164A05" w:rsidRPr="003D1F48" w:rsidTr="00164A05">
        <w:trPr>
          <w:trHeight w:val="36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15. необходимая расчетная прибыль к тарифу по сетям</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164A05" w:rsidRPr="003D1F48" w:rsidTr="00164A0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16. выручка от реализации т/э потребителям от сетей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9 039 803,38</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17. тариф на т/э с учетом содержания сетей</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Pr>
                <w:rFonts w:ascii="Times New Roman" w:hAnsi="Times New Roman" w:cs="Times New Roman"/>
                <w:sz w:val="24"/>
                <w:szCs w:val="24"/>
              </w:rPr>
              <w:t>1 209,01</w:t>
            </w:r>
          </w:p>
        </w:tc>
      </w:tr>
      <w:tr w:rsidR="00164A05" w:rsidRPr="003D1F48" w:rsidTr="00164A0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164A05" w:rsidRPr="003D1F48" w:rsidRDefault="00164A05" w:rsidP="00164A05">
            <w:pPr>
              <w:rPr>
                <w:rFonts w:ascii="Times New Roman" w:hAnsi="Times New Roman" w:cs="Times New Roman"/>
                <w:sz w:val="24"/>
                <w:szCs w:val="24"/>
              </w:rPr>
            </w:pPr>
            <w:r w:rsidRPr="003D1F48">
              <w:rPr>
                <w:rFonts w:ascii="Times New Roman" w:hAnsi="Times New Roman" w:cs="Times New Roman"/>
                <w:sz w:val="24"/>
                <w:szCs w:val="24"/>
              </w:rPr>
              <w:t>18. уровень рентабельности</w:t>
            </w:r>
          </w:p>
        </w:tc>
        <w:tc>
          <w:tcPr>
            <w:tcW w:w="1117"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039" w:type="pct"/>
            <w:tcBorders>
              <w:top w:val="nil"/>
              <w:left w:val="nil"/>
              <w:bottom w:val="single" w:sz="8" w:space="0" w:color="auto"/>
              <w:right w:val="single" w:sz="8" w:space="0" w:color="auto"/>
            </w:tcBorders>
            <w:shd w:val="clear" w:color="auto" w:fill="auto"/>
            <w:vAlign w:val="bottom"/>
            <w:hideMark/>
          </w:tcPr>
          <w:p w:rsidR="00164A05" w:rsidRPr="003D1F48" w:rsidRDefault="00164A05" w:rsidP="00164A0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bl>
    <w:p w:rsidR="00164A05" w:rsidRPr="003D1F48" w:rsidRDefault="00164A05" w:rsidP="00164A05">
      <w:pPr>
        <w:pStyle w:val="af"/>
        <w:spacing w:line="360" w:lineRule="auto"/>
        <w:ind w:firstLine="567"/>
        <w:jc w:val="center"/>
        <w:rPr>
          <w:b/>
          <w:szCs w:val="28"/>
        </w:rPr>
      </w:pPr>
    </w:p>
    <w:p w:rsidR="00164A05" w:rsidRPr="003D1F48" w:rsidRDefault="00164A05" w:rsidP="00164A05">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Проведенные технико-экономические расчеты показали, </w:t>
      </w:r>
      <w:r>
        <w:rPr>
          <w:rFonts w:ascii="Times New Roman" w:hAnsi="Times New Roman" w:cs="Times New Roman"/>
          <w:sz w:val="28"/>
          <w:szCs w:val="28"/>
        </w:rPr>
        <w:t>реконструкция котельной целесообразна</w:t>
      </w:r>
      <w:r w:rsidRPr="003D1F48">
        <w:rPr>
          <w:rFonts w:ascii="Times New Roman" w:hAnsi="Times New Roman" w:cs="Times New Roman"/>
          <w:sz w:val="28"/>
          <w:szCs w:val="28"/>
        </w:rPr>
        <w:t xml:space="preserve">, так как тариф на тепловую энергию от </w:t>
      </w:r>
      <w:r>
        <w:rPr>
          <w:rFonts w:ascii="Times New Roman" w:hAnsi="Times New Roman" w:cs="Times New Roman"/>
          <w:sz w:val="28"/>
          <w:szCs w:val="28"/>
        </w:rPr>
        <w:t>реконструируемой</w:t>
      </w:r>
      <w:r w:rsidRPr="003D1F48">
        <w:rPr>
          <w:rFonts w:ascii="Times New Roman" w:hAnsi="Times New Roman" w:cs="Times New Roman"/>
          <w:sz w:val="28"/>
          <w:szCs w:val="28"/>
        </w:rPr>
        <w:t xml:space="preserve"> котельной будет меньше чем от старой котельной </w:t>
      </w:r>
      <w:r>
        <w:rPr>
          <w:rFonts w:ascii="Times New Roman" w:hAnsi="Times New Roman" w:cs="Times New Roman"/>
          <w:sz w:val="28"/>
          <w:szCs w:val="28"/>
        </w:rPr>
        <w:t>«Центральная»</w:t>
      </w:r>
      <w:r w:rsidRPr="003D1F48">
        <w:rPr>
          <w:rFonts w:ascii="Times New Roman" w:hAnsi="Times New Roman" w:cs="Times New Roman"/>
          <w:sz w:val="28"/>
          <w:szCs w:val="28"/>
        </w:rPr>
        <w:t>.</w:t>
      </w:r>
    </w:p>
    <w:p w:rsidR="00164A05" w:rsidRPr="003D1F48" w:rsidRDefault="00164A05" w:rsidP="00164A05">
      <w:pPr>
        <w:tabs>
          <w:tab w:val="num" w:pos="1080"/>
        </w:tabs>
        <w:spacing w:line="360" w:lineRule="auto"/>
        <w:ind w:firstLine="567"/>
        <w:jc w:val="both"/>
        <w:rPr>
          <w:rFonts w:ascii="Times New Roman" w:hAnsi="Times New Roman" w:cs="Times New Roman"/>
          <w:bCs/>
          <w:iCs/>
          <w:sz w:val="28"/>
          <w:szCs w:val="28"/>
        </w:rPr>
      </w:pPr>
      <w:r w:rsidRPr="003D1F48">
        <w:rPr>
          <w:rFonts w:ascii="Times New Roman" w:hAnsi="Times New Roman" w:cs="Times New Roman"/>
          <w:bCs/>
          <w:iCs/>
          <w:sz w:val="28"/>
          <w:szCs w:val="28"/>
        </w:rPr>
        <w:t xml:space="preserve">Необходимо отметить, что </w:t>
      </w:r>
      <w:r>
        <w:rPr>
          <w:rFonts w:ascii="Times New Roman" w:hAnsi="Times New Roman" w:cs="Times New Roman"/>
          <w:bCs/>
          <w:iCs/>
          <w:sz w:val="28"/>
          <w:szCs w:val="28"/>
        </w:rPr>
        <w:t>реконструкция</w:t>
      </w:r>
      <w:r w:rsidRPr="003D1F48">
        <w:rPr>
          <w:rFonts w:ascii="Times New Roman" w:hAnsi="Times New Roman" w:cs="Times New Roman"/>
          <w:bCs/>
          <w:iCs/>
          <w:sz w:val="28"/>
          <w:szCs w:val="28"/>
        </w:rPr>
        <w:t xml:space="preserve"> котельной целесообразно лишь при комплексном подходе с реконструкцией тепловых сетей и установкой расчетных дроссельных сужающих устройств.</w:t>
      </w:r>
    </w:p>
    <w:p w:rsidR="00164A05" w:rsidRPr="003D1F48" w:rsidRDefault="00164A05" w:rsidP="00164A05">
      <w:pPr>
        <w:tabs>
          <w:tab w:val="num" w:pos="1080"/>
        </w:tabs>
        <w:spacing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 xml:space="preserve">Расчет срока окупаемости проекта </w:t>
      </w:r>
      <w:r w:rsidR="00AB75DA">
        <w:rPr>
          <w:rFonts w:ascii="Times New Roman" w:hAnsi="Times New Roman" w:cs="Times New Roman"/>
          <w:b/>
          <w:i/>
          <w:sz w:val="28"/>
          <w:szCs w:val="28"/>
        </w:rPr>
        <w:t>реконструкции котельной</w:t>
      </w:r>
      <w:r w:rsidRPr="003D1F48">
        <w:rPr>
          <w:rFonts w:ascii="Times New Roman" w:hAnsi="Times New Roman" w:cs="Times New Roman"/>
          <w:b/>
          <w:i/>
          <w:sz w:val="28"/>
          <w:szCs w:val="28"/>
        </w:rPr>
        <w:t xml:space="preserve"> </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Для оценки срока окупаемости затрат проекта по </w:t>
      </w:r>
      <w:r>
        <w:rPr>
          <w:rFonts w:ascii="Times New Roman" w:hAnsi="Times New Roman" w:cs="Times New Roman"/>
          <w:sz w:val="28"/>
          <w:szCs w:val="28"/>
        </w:rPr>
        <w:t>реконструкции котельной</w:t>
      </w:r>
      <w:r w:rsidRPr="003D1F48">
        <w:rPr>
          <w:rFonts w:ascii="Times New Roman" w:hAnsi="Times New Roman" w:cs="Times New Roman"/>
          <w:sz w:val="28"/>
          <w:szCs w:val="28"/>
        </w:rPr>
        <w:t xml:space="preserve"> и его эффективности использован интегральный метод определения оценки эффективности инвестиций. Оценка эффективности проектов по чистой  текущей стоимости </w:t>
      </w:r>
      <w:r w:rsidRPr="003D1F48">
        <w:rPr>
          <w:rFonts w:ascii="Times New Roman" w:hAnsi="Times New Roman" w:cs="Times New Roman"/>
          <w:sz w:val="28"/>
          <w:szCs w:val="28"/>
          <w:lang w:val="en-US"/>
        </w:rPr>
        <w:t>NPV</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Net</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Present</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Value</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Method</w:t>
      </w:r>
      <w:r w:rsidRPr="003D1F48">
        <w:rPr>
          <w:rFonts w:ascii="Times New Roman" w:hAnsi="Times New Roman" w:cs="Times New Roman"/>
          <w:sz w:val="28"/>
          <w:szCs w:val="28"/>
        </w:rPr>
        <w:t>) основана на сопоставлении величины первоначальных инвестиций с общей суммой дисконтированных денежных поступлений.</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Ставка дисконта в общем случае находится по выражению:</w:t>
      </w:r>
    </w:p>
    <w:p w:rsidR="00164A05" w:rsidRPr="003D1F48" w:rsidRDefault="00164A05" w:rsidP="00164A05">
      <w:pPr>
        <w:spacing w:line="360" w:lineRule="auto"/>
        <w:ind w:firstLine="567"/>
        <w:jc w:val="center"/>
        <w:rPr>
          <w:rFonts w:ascii="Times New Roman" w:hAnsi="Times New Roman" w:cs="Times New Roman"/>
          <w:sz w:val="28"/>
          <w:szCs w:val="28"/>
        </w:rPr>
      </w:pPr>
      <w:r w:rsidRPr="003D1F48">
        <w:rPr>
          <w:rFonts w:ascii="Times New Roman" w:hAnsi="Times New Roman" w:cs="Times New Roman"/>
          <w:position w:val="-24"/>
          <w:sz w:val="28"/>
          <w:szCs w:val="28"/>
        </w:rPr>
        <w:object w:dxaOrig="2700" w:dyaOrig="620">
          <v:shape id="_x0000_i1028" type="#_x0000_t75" style="width:132.75pt;height:30.75pt" o:ole="">
            <v:imagedata r:id="rId32" o:title=""/>
          </v:shape>
          <o:OLEObject Type="Embed" ProgID="Equation.3" ShapeID="_x0000_i1028" DrawAspect="Content" ObjectID="_1467114131" r:id="rId39"/>
        </w:object>
      </w:r>
      <w:r w:rsidRPr="003D1F48">
        <w:rPr>
          <w:rFonts w:ascii="Times New Roman" w:hAnsi="Times New Roman" w:cs="Times New Roman"/>
          <w:sz w:val="28"/>
          <w:szCs w:val="28"/>
        </w:rPr>
        <w:t xml:space="preserve"> , где</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position w:val="-4"/>
          <w:sz w:val="28"/>
          <w:szCs w:val="28"/>
        </w:rPr>
        <w:object w:dxaOrig="380" w:dyaOrig="260">
          <v:shape id="_x0000_i1029" type="#_x0000_t75" style="width:18.75pt;height:12.75pt" o:ole="">
            <v:imagedata r:id="rId34" o:title=""/>
          </v:shape>
          <o:OLEObject Type="Embed" ProgID="Equation.3" ShapeID="_x0000_i1029" DrawAspect="Content" ObjectID="_1467114132" r:id="rId40"/>
        </w:object>
      </w:r>
      <w:r w:rsidRPr="003D1F48">
        <w:rPr>
          <w:rFonts w:ascii="Times New Roman" w:hAnsi="Times New Roman" w:cs="Times New Roman"/>
          <w:sz w:val="28"/>
          <w:szCs w:val="28"/>
        </w:rPr>
        <w:t>- расчетный прирост численного значения норматива дисконтирования, учитывающий возможное недополучение ожидаемого эффекта в полном размере,</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а – ожидаемый годовой темп инфляции.</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Дисконтированный срок окупаемости затрат определяется формулой:</w:t>
      </w:r>
    </w:p>
    <w:p w:rsidR="00164A05" w:rsidRPr="003D1F48" w:rsidRDefault="00164A05" w:rsidP="00164A05">
      <w:pPr>
        <w:spacing w:line="360" w:lineRule="auto"/>
        <w:ind w:firstLine="567"/>
        <w:jc w:val="center"/>
        <w:rPr>
          <w:rFonts w:ascii="Times New Roman" w:hAnsi="Times New Roman" w:cs="Times New Roman"/>
          <w:sz w:val="28"/>
          <w:szCs w:val="28"/>
        </w:rPr>
      </w:pPr>
      <w:r w:rsidRPr="003D1F48">
        <w:rPr>
          <w:rFonts w:ascii="Times New Roman" w:hAnsi="Times New Roman" w:cs="Times New Roman"/>
          <w:position w:val="-30"/>
          <w:sz w:val="28"/>
          <w:szCs w:val="28"/>
        </w:rPr>
        <w:object w:dxaOrig="1700" w:dyaOrig="720">
          <v:shape id="_x0000_i1030" type="#_x0000_t75" style="width:84.75pt;height:37.5pt" o:ole="">
            <v:imagedata r:id="rId36" o:title=""/>
          </v:shape>
          <o:OLEObject Type="Embed" ProgID="Equation.3" ShapeID="_x0000_i1030" DrawAspect="Content" ObjectID="_1467114133" r:id="rId41"/>
        </w:object>
      </w:r>
      <w:r w:rsidRPr="003D1F48">
        <w:rPr>
          <w:rFonts w:ascii="Times New Roman" w:hAnsi="Times New Roman" w:cs="Times New Roman"/>
          <w:sz w:val="28"/>
          <w:szCs w:val="28"/>
        </w:rPr>
        <w:t>, где</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К – первоначальные капитальные вложения,</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Э</w:t>
      </w:r>
      <w:r w:rsidRPr="003D1F48">
        <w:rPr>
          <w:rFonts w:ascii="Times New Roman" w:hAnsi="Times New Roman" w:cs="Times New Roman"/>
          <w:sz w:val="28"/>
          <w:szCs w:val="28"/>
          <w:vertAlign w:val="subscript"/>
          <w:lang w:val="en-US"/>
        </w:rPr>
        <w:t>t</w:t>
      </w:r>
      <w:r w:rsidRPr="003D1F48">
        <w:rPr>
          <w:rFonts w:ascii="Times New Roman" w:hAnsi="Times New Roman" w:cs="Times New Roman"/>
          <w:sz w:val="28"/>
          <w:szCs w:val="28"/>
          <w:vertAlign w:val="subscript"/>
        </w:rPr>
        <w:t xml:space="preserve"> </w:t>
      </w:r>
      <w:r w:rsidRPr="003D1F48">
        <w:rPr>
          <w:rFonts w:ascii="Times New Roman" w:hAnsi="Times New Roman" w:cs="Times New Roman"/>
          <w:sz w:val="28"/>
          <w:szCs w:val="28"/>
        </w:rPr>
        <w:t xml:space="preserve">– поступление денежных средств в текущем году. </w:t>
      </w:r>
    </w:p>
    <w:p w:rsidR="00164A05" w:rsidRPr="003D1F48" w:rsidRDefault="00164A05" w:rsidP="00164A05">
      <w:pPr>
        <w:pStyle w:val="a9"/>
        <w:spacing w:line="360" w:lineRule="auto"/>
        <w:ind w:firstLine="600"/>
        <w:jc w:val="both"/>
        <w:rPr>
          <w:rFonts w:ascii="Times New Roman" w:hAnsi="Times New Roman"/>
          <w:b/>
          <w:sz w:val="28"/>
          <w:szCs w:val="28"/>
        </w:rPr>
      </w:pPr>
      <w:r w:rsidRPr="003D1F48">
        <w:rPr>
          <w:rFonts w:ascii="Times New Roman" w:hAnsi="Times New Roman"/>
          <w:sz w:val="28"/>
          <w:szCs w:val="28"/>
        </w:rPr>
        <w:t xml:space="preserve">Потребность в финансировании </w:t>
      </w:r>
      <w:r>
        <w:rPr>
          <w:rFonts w:ascii="Times New Roman" w:hAnsi="Times New Roman"/>
          <w:sz w:val="28"/>
          <w:szCs w:val="28"/>
        </w:rPr>
        <w:t>реконструкции</w:t>
      </w:r>
      <w:r w:rsidRPr="003D1F48">
        <w:rPr>
          <w:rFonts w:ascii="Times New Roman" w:hAnsi="Times New Roman"/>
          <w:sz w:val="28"/>
          <w:szCs w:val="28"/>
        </w:rPr>
        <w:t xml:space="preserve"> котельной </w:t>
      </w:r>
      <w:r>
        <w:rPr>
          <w:rFonts w:ascii="Times New Roman" w:hAnsi="Times New Roman"/>
          <w:sz w:val="28"/>
          <w:szCs w:val="28"/>
        </w:rPr>
        <w:t>«Центральная»</w:t>
      </w:r>
      <w:r w:rsidRPr="003D1F48">
        <w:rPr>
          <w:rFonts w:ascii="Times New Roman" w:hAnsi="Times New Roman"/>
          <w:sz w:val="28"/>
          <w:szCs w:val="28"/>
        </w:rPr>
        <w:t xml:space="preserve"> составляет – </w:t>
      </w:r>
      <w:r>
        <w:rPr>
          <w:rFonts w:ascii="Times New Roman" w:hAnsi="Times New Roman"/>
          <w:b/>
          <w:sz w:val="28"/>
          <w:szCs w:val="28"/>
        </w:rPr>
        <w:t>10</w:t>
      </w:r>
      <w:r w:rsidRPr="003D1F48">
        <w:rPr>
          <w:rFonts w:ascii="Times New Roman" w:hAnsi="Times New Roman"/>
          <w:b/>
          <w:sz w:val="28"/>
          <w:szCs w:val="28"/>
        </w:rPr>
        <w:t xml:space="preserve"> 000 тыс.руб.</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В настоящий момент тариф на отпущенную тепловую энергию для котельной </w:t>
      </w:r>
      <w:r>
        <w:rPr>
          <w:rFonts w:ascii="Times New Roman" w:hAnsi="Times New Roman" w:cs="Times New Roman"/>
          <w:sz w:val="28"/>
          <w:szCs w:val="28"/>
        </w:rPr>
        <w:t>«Центральная»</w:t>
      </w:r>
      <w:r w:rsidRPr="003D1F48">
        <w:rPr>
          <w:rFonts w:ascii="Times New Roman" w:hAnsi="Times New Roman" w:cs="Times New Roman"/>
          <w:sz w:val="28"/>
          <w:szCs w:val="28"/>
        </w:rPr>
        <w:t xml:space="preserve"> составляет </w:t>
      </w:r>
      <w:r w:rsidRPr="003D1F48">
        <w:rPr>
          <w:rFonts w:ascii="Times New Roman" w:hAnsi="Times New Roman" w:cs="Times New Roman"/>
          <w:b/>
          <w:sz w:val="28"/>
          <w:szCs w:val="28"/>
        </w:rPr>
        <w:t>1 316,28 руб/Гкал</w:t>
      </w:r>
      <w:r w:rsidRPr="003D1F48">
        <w:rPr>
          <w:rFonts w:ascii="Times New Roman" w:hAnsi="Times New Roman" w:cs="Times New Roman"/>
          <w:sz w:val="28"/>
          <w:szCs w:val="28"/>
        </w:rPr>
        <w:t xml:space="preserve">, а при </w:t>
      </w:r>
      <w:r>
        <w:rPr>
          <w:rFonts w:ascii="Times New Roman" w:hAnsi="Times New Roman" w:cs="Times New Roman"/>
          <w:sz w:val="28"/>
          <w:szCs w:val="28"/>
        </w:rPr>
        <w:t>реконструкции</w:t>
      </w:r>
      <w:r w:rsidRPr="003D1F48">
        <w:rPr>
          <w:rFonts w:ascii="Times New Roman" w:hAnsi="Times New Roman" w:cs="Times New Roman"/>
          <w:sz w:val="28"/>
          <w:szCs w:val="28"/>
        </w:rPr>
        <w:t xml:space="preserve"> котельной он будет равен – </w:t>
      </w:r>
      <w:r w:rsidRPr="00773B6E">
        <w:rPr>
          <w:rFonts w:ascii="Times New Roman" w:hAnsi="Times New Roman" w:cs="Times New Roman"/>
          <w:b/>
          <w:sz w:val="28"/>
          <w:szCs w:val="28"/>
        </w:rPr>
        <w:t>1 209,01</w:t>
      </w:r>
      <w:r>
        <w:rPr>
          <w:rFonts w:ascii="Times New Roman" w:hAnsi="Times New Roman" w:cs="Times New Roman"/>
          <w:sz w:val="24"/>
          <w:szCs w:val="24"/>
        </w:rPr>
        <w:t xml:space="preserve"> </w:t>
      </w:r>
      <w:r w:rsidRPr="003D1F48">
        <w:rPr>
          <w:rFonts w:ascii="Times New Roman" w:hAnsi="Times New Roman" w:cs="Times New Roman"/>
          <w:b/>
          <w:sz w:val="28"/>
          <w:szCs w:val="28"/>
        </w:rPr>
        <w:t>руб/Гкал</w:t>
      </w:r>
      <w:r w:rsidRPr="003D1F48">
        <w:rPr>
          <w:rFonts w:ascii="Times New Roman" w:hAnsi="Times New Roman" w:cs="Times New Roman"/>
          <w:sz w:val="28"/>
          <w:szCs w:val="28"/>
        </w:rPr>
        <w:t xml:space="preserve">. </w:t>
      </w:r>
    </w:p>
    <w:p w:rsidR="00164A05" w:rsidRPr="003D1F48" w:rsidRDefault="00164A05" w:rsidP="00164A05">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После </w:t>
      </w:r>
      <w:r>
        <w:rPr>
          <w:rFonts w:ascii="Times New Roman" w:hAnsi="Times New Roman" w:cs="Times New Roman"/>
          <w:sz w:val="28"/>
          <w:szCs w:val="28"/>
        </w:rPr>
        <w:t>реконструкции</w:t>
      </w:r>
      <w:r w:rsidRPr="003D1F48">
        <w:rPr>
          <w:rFonts w:ascii="Times New Roman" w:hAnsi="Times New Roman" w:cs="Times New Roman"/>
          <w:sz w:val="28"/>
          <w:szCs w:val="28"/>
        </w:rPr>
        <w:t xml:space="preserve"> котельной, с учетом всех расходов планируемая экономия денежных средств в год составит – </w:t>
      </w:r>
      <w:r>
        <w:rPr>
          <w:rFonts w:ascii="Times New Roman" w:hAnsi="Times New Roman" w:cs="Times New Roman"/>
          <w:b/>
          <w:sz w:val="28"/>
          <w:szCs w:val="28"/>
        </w:rPr>
        <w:t xml:space="preserve">802 062,08 </w:t>
      </w:r>
      <w:r w:rsidRPr="003D1F48">
        <w:rPr>
          <w:rFonts w:ascii="Times New Roman" w:hAnsi="Times New Roman" w:cs="Times New Roman"/>
          <w:b/>
          <w:sz w:val="28"/>
          <w:szCs w:val="28"/>
        </w:rPr>
        <w:t xml:space="preserve"> руб.</w:t>
      </w:r>
    </w:p>
    <w:p w:rsidR="00164A05" w:rsidRPr="003D1F48" w:rsidRDefault="00164A05" w:rsidP="00164A05">
      <w:pPr>
        <w:ind w:firstLine="567"/>
        <w:jc w:val="both"/>
        <w:rPr>
          <w:rFonts w:ascii="Times New Roman" w:hAnsi="Times New Roman" w:cs="Times New Roman"/>
        </w:rPr>
      </w:pPr>
      <w:r w:rsidRPr="003D1F48">
        <w:rPr>
          <w:rFonts w:ascii="Times New Roman" w:hAnsi="Times New Roman" w:cs="Times New Roman"/>
          <w:b/>
          <w:sz w:val="28"/>
          <w:szCs w:val="28"/>
        </w:rPr>
        <w:t xml:space="preserve">Срок окупаемости инвестиций в </w:t>
      </w:r>
      <w:r>
        <w:rPr>
          <w:rFonts w:ascii="Times New Roman" w:hAnsi="Times New Roman" w:cs="Times New Roman"/>
          <w:b/>
          <w:sz w:val="28"/>
          <w:szCs w:val="28"/>
        </w:rPr>
        <w:t>реконструкцию</w:t>
      </w:r>
      <w:r w:rsidRPr="003D1F48">
        <w:rPr>
          <w:rFonts w:ascii="Times New Roman" w:hAnsi="Times New Roman" w:cs="Times New Roman"/>
          <w:b/>
          <w:sz w:val="28"/>
          <w:szCs w:val="28"/>
        </w:rPr>
        <w:t xml:space="preserve"> котельной составит </w:t>
      </w:r>
      <w:r>
        <w:rPr>
          <w:rFonts w:ascii="Times New Roman" w:hAnsi="Times New Roman" w:cs="Times New Roman"/>
          <w:b/>
          <w:sz w:val="28"/>
          <w:szCs w:val="28"/>
        </w:rPr>
        <w:t>около</w:t>
      </w:r>
      <w:r w:rsidRPr="003D1F48">
        <w:rPr>
          <w:rFonts w:ascii="Times New Roman" w:hAnsi="Times New Roman" w:cs="Times New Roman"/>
          <w:b/>
          <w:sz w:val="28"/>
          <w:szCs w:val="28"/>
        </w:rPr>
        <w:t xml:space="preserve"> 10 лет, но мероприятие необходимо для повышения  надежности теплоснабжения.</w:t>
      </w:r>
    </w:p>
    <w:p w:rsidR="00E6582E" w:rsidRPr="00A52223" w:rsidRDefault="00E6582E" w:rsidP="00E6582E">
      <w:pPr>
        <w:tabs>
          <w:tab w:val="num" w:pos="1080"/>
        </w:tabs>
        <w:spacing w:line="360" w:lineRule="auto"/>
        <w:ind w:firstLine="567"/>
        <w:jc w:val="both"/>
        <w:rPr>
          <w:rFonts w:ascii="Times New Roman" w:hAnsi="Times New Roman" w:cs="Times New Roman"/>
          <w:i/>
          <w:sz w:val="28"/>
          <w:szCs w:val="28"/>
          <w:u w:val="single"/>
        </w:rPr>
      </w:pPr>
      <w:r w:rsidRPr="005B4489">
        <w:rPr>
          <w:rFonts w:ascii="Times New Roman" w:hAnsi="Times New Roman" w:cs="Times New Roman"/>
          <w:i/>
          <w:sz w:val="28"/>
          <w:szCs w:val="28"/>
          <w:u w:val="single"/>
        </w:rPr>
        <w:t xml:space="preserve">Котельная </w:t>
      </w:r>
      <w:r>
        <w:rPr>
          <w:rFonts w:ascii="Times New Roman" w:hAnsi="Times New Roman" w:cs="Times New Roman"/>
          <w:i/>
          <w:sz w:val="28"/>
          <w:szCs w:val="28"/>
          <w:u w:val="single"/>
        </w:rPr>
        <w:t>«Южная»</w:t>
      </w:r>
    </w:p>
    <w:p w:rsidR="00E6582E" w:rsidRPr="003D1F48" w:rsidRDefault="00E6582E" w:rsidP="00E6582E">
      <w:pPr>
        <w:tabs>
          <w:tab w:val="num" w:pos="1080"/>
        </w:tabs>
        <w:spacing w:after="0"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В качестве оптимизации схемы теплоснабжения от котельной </w:t>
      </w:r>
      <w:r>
        <w:rPr>
          <w:rFonts w:ascii="Times New Roman" w:hAnsi="Times New Roman" w:cs="Times New Roman"/>
          <w:sz w:val="28"/>
          <w:szCs w:val="28"/>
        </w:rPr>
        <w:t>«Южная»</w:t>
      </w:r>
      <w:r w:rsidRPr="003D1F48">
        <w:rPr>
          <w:rFonts w:ascii="Times New Roman" w:hAnsi="Times New Roman" w:cs="Times New Roman"/>
          <w:sz w:val="28"/>
          <w:szCs w:val="28"/>
        </w:rPr>
        <w:t xml:space="preserve"> экспертная группа рекомендует </w:t>
      </w:r>
      <w:r>
        <w:rPr>
          <w:rFonts w:ascii="Times New Roman" w:hAnsi="Times New Roman" w:cs="Times New Roman"/>
          <w:sz w:val="28"/>
          <w:szCs w:val="28"/>
        </w:rPr>
        <w:t>заменить котлы, в существующей котельной</w:t>
      </w:r>
      <w:r w:rsidRPr="003D1F48">
        <w:rPr>
          <w:rFonts w:ascii="Times New Roman" w:hAnsi="Times New Roman" w:cs="Times New Roman"/>
          <w:sz w:val="28"/>
          <w:szCs w:val="28"/>
        </w:rPr>
        <w:t xml:space="preserve">. </w:t>
      </w:r>
    </w:p>
    <w:p w:rsidR="00E6582E" w:rsidRPr="003D1F48" w:rsidRDefault="00E6582E" w:rsidP="00E6582E">
      <w:pPr>
        <w:tabs>
          <w:tab w:val="num" w:pos="1080"/>
        </w:tabs>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w:t>
      </w:r>
      <w:r w:rsidRPr="003D1F48">
        <w:rPr>
          <w:rFonts w:ascii="Times New Roman" w:hAnsi="Times New Roman" w:cs="Times New Roman"/>
          <w:sz w:val="28"/>
          <w:szCs w:val="28"/>
        </w:rPr>
        <w:t xml:space="preserve">редполагается установить </w:t>
      </w:r>
      <w:r>
        <w:rPr>
          <w:rFonts w:ascii="Times New Roman" w:hAnsi="Times New Roman" w:cs="Times New Roman"/>
          <w:sz w:val="28"/>
          <w:szCs w:val="28"/>
        </w:rPr>
        <w:t>три</w:t>
      </w:r>
      <w:r w:rsidRPr="003D1F48">
        <w:rPr>
          <w:rFonts w:ascii="Times New Roman" w:hAnsi="Times New Roman" w:cs="Times New Roman"/>
          <w:sz w:val="28"/>
          <w:szCs w:val="28"/>
        </w:rPr>
        <w:t xml:space="preserve"> современных водогрейных котлоагрегата мощностью </w:t>
      </w:r>
      <w:r>
        <w:rPr>
          <w:rFonts w:ascii="Times New Roman" w:hAnsi="Times New Roman" w:cs="Times New Roman"/>
          <w:sz w:val="28"/>
          <w:szCs w:val="28"/>
        </w:rPr>
        <w:t xml:space="preserve">20 </w:t>
      </w:r>
      <w:r w:rsidRPr="003D1F48">
        <w:rPr>
          <w:rFonts w:ascii="Times New Roman" w:hAnsi="Times New Roman" w:cs="Times New Roman"/>
          <w:sz w:val="28"/>
          <w:szCs w:val="28"/>
        </w:rPr>
        <w:t>МВт</w:t>
      </w:r>
      <w:r>
        <w:rPr>
          <w:rFonts w:ascii="Times New Roman" w:hAnsi="Times New Roman" w:cs="Times New Roman"/>
          <w:sz w:val="28"/>
          <w:szCs w:val="28"/>
        </w:rPr>
        <w:t xml:space="preserve"> каждый</w:t>
      </w:r>
      <w:r w:rsidRPr="003D1F48">
        <w:rPr>
          <w:rFonts w:ascii="Times New Roman" w:hAnsi="Times New Roman" w:cs="Times New Roman"/>
          <w:sz w:val="28"/>
          <w:szCs w:val="28"/>
        </w:rPr>
        <w:t xml:space="preserve">. Удельный расход топлива составляет </w:t>
      </w:r>
      <w:r>
        <w:rPr>
          <w:rFonts w:ascii="Times New Roman" w:hAnsi="Times New Roman" w:cs="Times New Roman"/>
          <w:sz w:val="28"/>
          <w:szCs w:val="28"/>
        </w:rPr>
        <w:t xml:space="preserve">156 </w:t>
      </w:r>
      <w:r w:rsidRPr="003D1F48">
        <w:rPr>
          <w:rFonts w:ascii="Times New Roman" w:hAnsi="Times New Roman" w:cs="Times New Roman"/>
          <w:sz w:val="28"/>
          <w:szCs w:val="28"/>
        </w:rPr>
        <w:t xml:space="preserve">кг.у.т/Гкал. Температурный график работы котельной </w:t>
      </w:r>
      <w:r>
        <w:rPr>
          <w:rFonts w:ascii="Times New Roman" w:hAnsi="Times New Roman" w:cs="Times New Roman"/>
          <w:sz w:val="28"/>
          <w:szCs w:val="28"/>
        </w:rPr>
        <w:t>95</w:t>
      </w:r>
      <w:r w:rsidRPr="003D1F48">
        <w:rPr>
          <w:rFonts w:ascii="Times New Roman" w:hAnsi="Times New Roman" w:cs="Times New Roman"/>
          <w:sz w:val="28"/>
          <w:szCs w:val="28"/>
        </w:rPr>
        <w:t>/</w:t>
      </w:r>
      <w:r>
        <w:rPr>
          <w:rFonts w:ascii="Times New Roman" w:hAnsi="Times New Roman" w:cs="Times New Roman"/>
          <w:sz w:val="28"/>
          <w:szCs w:val="28"/>
        </w:rPr>
        <w:t>7</w:t>
      </w:r>
      <w:r w:rsidRPr="003D1F48">
        <w:rPr>
          <w:rFonts w:ascii="Times New Roman" w:hAnsi="Times New Roman" w:cs="Times New Roman"/>
          <w:sz w:val="28"/>
          <w:szCs w:val="28"/>
        </w:rPr>
        <w:t>0</w:t>
      </w:r>
      <w:r w:rsidRPr="003D1F48">
        <w:rPr>
          <w:rFonts w:ascii="Times New Roman" w:hAnsi="Times New Roman" w:cs="Times New Roman"/>
          <w:sz w:val="28"/>
          <w:szCs w:val="28"/>
          <w:vertAlign w:val="superscript"/>
        </w:rPr>
        <w:t>0</w:t>
      </w:r>
      <w:r w:rsidRPr="003D1F48">
        <w:rPr>
          <w:rFonts w:ascii="Times New Roman" w:hAnsi="Times New Roman" w:cs="Times New Roman"/>
          <w:sz w:val="28"/>
          <w:szCs w:val="28"/>
        </w:rPr>
        <w:t xml:space="preserve">С. Основное топливо – природный газ, резервное топливо не предусмотрено. </w:t>
      </w:r>
    </w:p>
    <w:p w:rsidR="00E6582E" w:rsidRPr="003D1F48" w:rsidRDefault="00E6582E" w:rsidP="00E6582E">
      <w:pPr>
        <w:tabs>
          <w:tab w:val="num" w:pos="1080"/>
        </w:tabs>
        <w:spacing w:after="0"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 xml:space="preserve">Расчет норматива удельного расхода топлива </w:t>
      </w:r>
    </w:p>
    <w:p w:rsidR="00E6582E" w:rsidRPr="003D1F48" w:rsidRDefault="00E6582E" w:rsidP="00E6582E">
      <w:pPr>
        <w:tabs>
          <w:tab w:val="num" w:pos="1080"/>
        </w:tabs>
        <w:spacing w:after="0"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Расчет норматива удельного расхода топлива на отпущенную тепловую энергию от </w:t>
      </w:r>
      <w:r>
        <w:rPr>
          <w:rFonts w:ascii="Times New Roman" w:hAnsi="Times New Roman" w:cs="Times New Roman"/>
          <w:sz w:val="28"/>
          <w:szCs w:val="28"/>
        </w:rPr>
        <w:t>котельной</w:t>
      </w:r>
      <w:r w:rsidRPr="003D1F48">
        <w:rPr>
          <w:rFonts w:ascii="Times New Roman" w:hAnsi="Times New Roman" w:cs="Times New Roman"/>
          <w:sz w:val="28"/>
          <w:szCs w:val="28"/>
        </w:rPr>
        <w:t xml:space="preserve"> проводился в соответствии с Приказом Минэнерго РФ № 323 от 30.12.2008г. «Об организации в Министерстве промышленности и энергетики РФ работы по утверждению нормативов удельных расходов топлива на отпущенную электрическую и тепловую энергию от тепловых электростанций и котельных», Правилами проведения энергетических обследований, утвержденных первым заместителем Министра топлива и энергетики РФ 25.03.98 г. и постановлением Правительства Российской Федерации от 02.11.95г. №1087 «О неотложных мерах по энергосбережению».</w:t>
      </w:r>
    </w:p>
    <w:p w:rsidR="00E6582E" w:rsidRPr="003D1F48" w:rsidRDefault="00E6582E" w:rsidP="00E6582E">
      <w:pPr>
        <w:tabs>
          <w:tab w:val="num" w:pos="1080"/>
        </w:tabs>
        <w:spacing w:after="0"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В этой части определен норматив удельного расхода топлива на производство и отпуск тепловой энергии, нормируемые расходы тепловой энергии на собственные нужды котельной. </w:t>
      </w:r>
    </w:p>
    <w:p w:rsidR="00E6582E" w:rsidRPr="003D1F48" w:rsidRDefault="00E6582E" w:rsidP="00E6582E">
      <w:pPr>
        <w:tabs>
          <w:tab w:val="num" w:pos="1080"/>
        </w:tabs>
        <w:spacing w:after="0" w:line="360" w:lineRule="auto"/>
        <w:ind w:firstLine="567"/>
        <w:jc w:val="both"/>
        <w:rPr>
          <w:rFonts w:ascii="Times New Roman" w:hAnsi="Times New Roman" w:cs="Times New Roman"/>
          <w:sz w:val="24"/>
          <w:szCs w:val="24"/>
        </w:rPr>
      </w:pPr>
      <w:r w:rsidRPr="003D1F48">
        <w:rPr>
          <w:rFonts w:ascii="Times New Roman" w:hAnsi="Times New Roman" w:cs="Times New Roman"/>
          <w:sz w:val="28"/>
          <w:szCs w:val="28"/>
        </w:rPr>
        <w:t>Результаты расчета средневзвешенного нормированного удельного расхода топлива:</w:t>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4"/>
          <w:szCs w:val="24"/>
        </w:rPr>
        <w:tab/>
      </w:r>
    </w:p>
    <w:p w:rsidR="00E6582E" w:rsidRPr="003D1F48" w:rsidRDefault="00E6582E" w:rsidP="00E6582E">
      <w:pPr>
        <w:tabs>
          <w:tab w:val="num" w:pos="1080"/>
        </w:tabs>
        <w:spacing w:line="360" w:lineRule="auto"/>
        <w:ind w:firstLine="567"/>
        <w:jc w:val="right"/>
        <w:rPr>
          <w:rFonts w:ascii="Times New Roman" w:hAnsi="Times New Roman" w:cs="Times New Roman"/>
          <w:b/>
          <w:sz w:val="28"/>
          <w:szCs w:val="28"/>
        </w:rPr>
      </w:pPr>
      <w:r>
        <w:rPr>
          <w:rFonts w:ascii="Times New Roman" w:hAnsi="Times New Roman" w:cs="Times New Roman"/>
          <w:b/>
          <w:sz w:val="24"/>
          <w:szCs w:val="24"/>
        </w:rPr>
        <w:t>Таблица 4.13.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69"/>
        <w:gridCol w:w="1601"/>
        <w:gridCol w:w="2207"/>
        <w:gridCol w:w="1882"/>
        <w:gridCol w:w="2620"/>
      </w:tblGrid>
      <w:tr w:rsidR="00E6582E" w:rsidRPr="003D1F48" w:rsidTr="00656635">
        <w:tc>
          <w:tcPr>
            <w:tcW w:w="1035" w:type="pct"/>
            <w:vAlign w:val="center"/>
          </w:tcPr>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Месяц года</w:t>
            </w:r>
          </w:p>
        </w:tc>
        <w:tc>
          <w:tcPr>
            <w:tcW w:w="764" w:type="pct"/>
            <w:vAlign w:val="center"/>
          </w:tcPr>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Котел №№</w:t>
            </w:r>
          </w:p>
        </w:tc>
        <w:tc>
          <w:tcPr>
            <w:tcW w:w="1053" w:type="pct"/>
            <w:vAlign w:val="center"/>
          </w:tcPr>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Плановая выр-ка тепловой энергии,</w:t>
            </w:r>
          </w:p>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898" w:type="pct"/>
            <w:vAlign w:val="center"/>
          </w:tcPr>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Число</w:t>
            </w:r>
          </w:p>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часов</w:t>
            </w:r>
          </w:p>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работы,</w:t>
            </w:r>
          </w:p>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час</w:t>
            </w:r>
          </w:p>
        </w:tc>
        <w:tc>
          <w:tcPr>
            <w:tcW w:w="1250" w:type="pct"/>
            <w:vAlign w:val="center"/>
          </w:tcPr>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Индивидуальный нормированный</w:t>
            </w:r>
          </w:p>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расход топлива,</w:t>
            </w:r>
          </w:p>
          <w:p w:rsidR="00E6582E" w:rsidRPr="003D1F48" w:rsidRDefault="00E6582E" w:rsidP="00E6582E">
            <w:pPr>
              <w:spacing w:after="0"/>
              <w:jc w:val="center"/>
              <w:rPr>
                <w:rFonts w:ascii="Times New Roman" w:hAnsi="Times New Roman" w:cs="Times New Roman"/>
                <w:sz w:val="24"/>
                <w:szCs w:val="24"/>
              </w:rPr>
            </w:pPr>
            <w:r w:rsidRPr="003D1F48">
              <w:rPr>
                <w:rFonts w:ascii="Times New Roman" w:hAnsi="Times New Roman" w:cs="Times New Roman"/>
                <w:sz w:val="24"/>
                <w:szCs w:val="24"/>
              </w:rPr>
              <w:t>кг.у.т / Гкал</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764" w:type="pct"/>
            <w:vMerge w:val="restar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10029,36</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156,00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9117,53</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672</w:t>
            </w:r>
          </w:p>
        </w:tc>
        <w:tc>
          <w:tcPr>
            <w:tcW w:w="1250" w:type="pct"/>
            <w:vAlign w:val="center"/>
          </w:tcPr>
          <w:p w:rsidR="00E6582E" w:rsidRDefault="00E6582E" w:rsidP="00656635">
            <w:pPr>
              <w:jc w:val="center"/>
            </w:pPr>
            <w:r w:rsidRPr="00521261">
              <w:rPr>
                <w:rFonts w:ascii="Times New Roman" w:hAnsi="Times New Roman" w:cs="Times New Roman"/>
                <w:sz w:val="24"/>
                <w:szCs w:val="24"/>
              </w:rPr>
              <w:t>156</w:t>
            </w:r>
            <w:r>
              <w:rPr>
                <w:rFonts w:ascii="Times New Roman" w:hAnsi="Times New Roman" w:cs="Times New Roman"/>
                <w:sz w:val="24"/>
                <w:szCs w:val="24"/>
              </w:rPr>
              <w:t>,00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9218,94</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E6582E" w:rsidRDefault="00E6582E" w:rsidP="00656635">
            <w:pPr>
              <w:jc w:val="center"/>
            </w:pPr>
            <w:r w:rsidRPr="00521261">
              <w:rPr>
                <w:rFonts w:ascii="Times New Roman" w:hAnsi="Times New Roman" w:cs="Times New Roman"/>
                <w:sz w:val="24"/>
                <w:szCs w:val="24"/>
              </w:rPr>
              <w:t>156</w:t>
            </w:r>
            <w:r>
              <w:rPr>
                <w:rFonts w:ascii="Times New Roman" w:hAnsi="Times New Roman" w:cs="Times New Roman"/>
                <w:sz w:val="24"/>
                <w:szCs w:val="24"/>
              </w:rPr>
              <w:t>,00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6016,33</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600</w:t>
            </w:r>
          </w:p>
        </w:tc>
        <w:tc>
          <w:tcPr>
            <w:tcW w:w="1250" w:type="pct"/>
            <w:vAlign w:val="center"/>
          </w:tcPr>
          <w:p w:rsidR="00E6582E" w:rsidRDefault="00E6582E" w:rsidP="00656635">
            <w:pPr>
              <w:jc w:val="center"/>
            </w:pPr>
            <w:r w:rsidRPr="00521261">
              <w:rPr>
                <w:rFonts w:ascii="Times New Roman" w:hAnsi="Times New Roman" w:cs="Times New Roman"/>
                <w:sz w:val="24"/>
                <w:szCs w:val="24"/>
              </w:rPr>
              <w:t>156</w:t>
            </w:r>
            <w:r>
              <w:rPr>
                <w:rFonts w:ascii="Times New Roman" w:hAnsi="Times New Roman" w:cs="Times New Roman"/>
                <w:sz w:val="24"/>
                <w:szCs w:val="24"/>
              </w:rPr>
              <w:t>,00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6114,68</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E6582E" w:rsidRDefault="00E6582E" w:rsidP="00656635">
            <w:pPr>
              <w:jc w:val="center"/>
            </w:pPr>
            <w:r w:rsidRPr="00B237F0">
              <w:rPr>
                <w:rFonts w:ascii="Times New Roman" w:hAnsi="Times New Roman" w:cs="Times New Roman"/>
                <w:sz w:val="24"/>
                <w:szCs w:val="24"/>
              </w:rPr>
              <w:t>156</w:t>
            </w:r>
            <w:r>
              <w:rPr>
                <w:rFonts w:ascii="Times New Roman" w:hAnsi="Times New Roman" w:cs="Times New Roman"/>
                <w:sz w:val="24"/>
                <w:szCs w:val="24"/>
              </w:rPr>
              <w:t>,00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7738,56</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720</w:t>
            </w:r>
          </w:p>
        </w:tc>
        <w:tc>
          <w:tcPr>
            <w:tcW w:w="1250" w:type="pct"/>
            <w:vAlign w:val="center"/>
          </w:tcPr>
          <w:p w:rsidR="00E6582E" w:rsidRDefault="00E6582E" w:rsidP="00656635">
            <w:pPr>
              <w:jc w:val="center"/>
            </w:pPr>
            <w:r w:rsidRPr="00B237F0">
              <w:rPr>
                <w:rFonts w:ascii="Times New Roman" w:hAnsi="Times New Roman" w:cs="Times New Roman"/>
                <w:sz w:val="24"/>
                <w:szCs w:val="24"/>
              </w:rPr>
              <w:t>156</w:t>
            </w:r>
            <w:r>
              <w:rPr>
                <w:rFonts w:ascii="Times New Roman" w:hAnsi="Times New Roman" w:cs="Times New Roman"/>
                <w:sz w:val="24"/>
                <w:szCs w:val="24"/>
              </w:rPr>
              <w:t>,00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sz w:val="24"/>
                <w:szCs w:val="24"/>
              </w:rPr>
            </w:pPr>
            <w:r w:rsidRPr="005A2D6C">
              <w:rPr>
                <w:rFonts w:ascii="Times New Roman" w:hAnsi="Times New Roman" w:cs="Times New Roman"/>
                <w:sz w:val="24"/>
                <w:szCs w:val="24"/>
              </w:rPr>
              <w:t>9307,65</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744</w:t>
            </w:r>
          </w:p>
        </w:tc>
        <w:tc>
          <w:tcPr>
            <w:tcW w:w="1250" w:type="pct"/>
            <w:vAlign w:val="center"/>
          </w:tcPr>
          <w:p w:rsidR="00E6582E" w:rsidRDefault="00E6582E" w:rsidP="00656635">
            <w:pPr>
              <w:jc w:val="center"/>
            </w:pPr>
            <w:r w:rsidRPr="00B237F0">
              <w:rPr>
                <w:rFonts w:ascii="Times New Roman" w:hAnsi="Times New Roman" w:cs="Times New Roman"/>
                <w:sz w:val="24"/>
                <w:szCs w:val="24"/>
              </w:rPr>
              <w:t>156</w:t>
            </w:r>
            <w:r>
              <w:rPr>
                <w:rFonts w:ascii="Times New Roman" w:hAnsi="Times New Roman" w:cs="Times New Roman"/>
                <w:sz w:val="24"/>
                <w:szCs w:val="24"/>
              </w:rPr>
              <w:t>,00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i/>
                <w:sz w:val="24"/>
                <w:szCs w:val="24"/>
                <w:u w:val="single"/>
              </w:rPr>
            </w:pPr>
            <w:r w:rsidRPr="003D1F48">
              <w:rPr>
                <w:rFonts w:ascii="Times New Roman" w:hAnsi="Times New Roman" w:cs="Times New Roman"/>
                <w:i/>
                <w:sz w:val="24"/>
                <w:szCs w:val="24"/>
                <w:u w:val="single"/>
              </w:rPr>
              <w:t>ИТОГО:</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5A2D6C" w:rsidRDefault="00E6582E" w:rsidP="00656635">
            <w:pPr>
              <w:jc w:val="center"/>
              <w:rPr>
                <w:rFonts w:ascii="Times New Roman" w:hAnsi="Times New Roman" w:cs="Times New Roman"/>
                <w:b/>
                <w:sz w:val="24"/>
                <w:szCs w:val="24"/>
              </w:rPr>
            </w:pPr>
            <w:r w:rsidRPr="005A2D6C">
              <w:rPr>
                <w:rFonts w:ascii="Times New Roman" w:hAnsi="Times New Roman" w:cs="Times New Roman"/>
                <w:b/>
                <w:sz w:val="24"/>
                <w:szCs w:val="24"/>
              </w:rPr>
              <w:t>57543,05</w:t>
            </w:r>
          </w:p>
        </w:tc>
        <w:tc>
          <w:tcPr>
            <w:tcW w:w="898" w:type="pct"/>
            <w:vAlign w:val="center"/>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4968</w:t>
            </w:r>
          </w:p>
        </w:tc>
        <w:tc>
          <w:tcPr>
            <w:tcW w:w="1250" w:type="pct"/>
            <w:vAlign w:val="center"/>
          </w:tcPr>
          <w:p w:rsidR="00E6582E" w:rsidRPr="003D1F48" w:rsidRDefault="00E6582E" w:rsidP="00656635">
            <w:pPr>
              <w:jc w:val="center"/>
              <w:rPr>
                <w:rFonts w:ascii="Times New Roman" w:hAnsi="Times New Roman" w:cs="Times New Roman"/>
                <w:b/>
                <w:bCs/>
                <w:sz w:val="24"/>
                <w:szCs w:val="24"/>
              </w:rPr>
            </w:pPr>
            <w:r>
              <w:rPr>
                <w:rFonts w:ascii="Times New Roman" w:hAnsi="Times New Roman" w:cs="Times New Roman"/>
                <w:b/>
                <w:bCs/>
                <w:sz w:val="24"/>
                <w:szCs w:val="24"/>
              </w:rPr>
              <w:t>156,00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764" w:type="pct"/>
            <w:vMerge w:val="restar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764" w:type="pct"/>
            <w:vMerge w:val="restart"/>
            <w:vAlign w:val="center"/>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3</w:t>
            </w: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898"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1250" w:type="pct"/>
            <w:vAlign w:val="center"/>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0,000</w:t>
            </w:r>
          </w:p>
        </w:tc>
      </w:tr>
      <w:tr w:rsidR="00E6582E" w:rsidRPr="003D1F48" w:rsidTr="00656635">
        <w:tc>
          <w:tcPr>
            <w:tcW w:w="1035" w:type="pct"/>
            <w:vAlign w:val="center"/>
          </w:tcPr>
          <w:p w:rsidR="00E6582E" w:rsidRPr="003D1F48" w:rsidRDefault="00E6582E" w:rsidP="00656635">
            <w:pPr>
              <w:tabs>
                <w:tab w:val="left" w:pos="8280"/>
                <w:tab w:val="left" w:pos="14760"/>
              </w:tabs>
              <w:jc w:val="center"/>
              <w:rPr>
                <w:rFonts w:ascii="Times New Roman" w:hAnsi="Times New Roman" w:cs="Times New Roman"/>
                <w:i/>
                <w:sz w:val="24"/>
                <w:szCs w:val="24"/>
                <w:u w:val="single"/>
              </w:rPr>
            </w:pPr>
            <w:r w:rsidRPr="003D1F48">
              <w:rPr>
                <w:rFonts w:ascii="Times New Roman" w:hAnsi="Times New Roman" w:cs="Times New Roman"/>
                <w:i/>
                <w:sz w:val="24"/>
                <w:szCs w:val="24"/>
                <w:u w:val="single"/>
              </w:rPr>
              <w:t>ИТОГО:</w:t>
            </w:r>
          </w:p>
        </w:tc>
        <w:tc>
          <w:tcPr>
            <w:tcW w:w="764" w:type="pct"/>
            <w:vMerge/>
            <w:vAlign w:val="center"/>
          </w:tcPr>
          <w:p w:rsidR="00E6582E" w:rsidRPr="003D1F48" w:rsidRDefault="00E6582E" w:rsidP="00656635">
            <w:pPr>
              <w:jc w:val="center"/>
              <w:rPr>
                <w:rFonts w:ascii="Times New Roman" w:hAnsi="Times New Roman" w:cs="Times New Roman"/>
                <w:sz w:val="24"/>
                <w:szCs w:val="24"/>
              </w:rPr>
            </w:pPr>
          </w:p>
        </w:tc>
        <w:tc>
          <w:tcPr>
            <w:tcW w:w="1053" w:type="pct"/>
            <w:vAlign w:val="bottom"/>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0,00</w:t>
            </w:r>
          </w:p>
        </w:tc>
        <w:tc>
          <w:tcPr>
            <w:tcW w:w="898" w:type="pct"/>
            <w:vAlign w:val="center"/>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0</w:t>
            </w:r>
          </w:p>
        </w:tc>
        <w:tc>
          <w:tcPr>
            <w:tcW w:w="1250" w:type="pct"/>
            <w:vAlign w:val="center"/>
          </w:tcPr>
          <w:p w:rsidR="00E6582E" w:rsidRPr="003D1F48" w:rsidRDefault="00E6582E" w:rsidP="00656635">
            <w:pPr>
              <w:jc w:val="center"/>
              <w:rPr>
                <w:rFonts w:ascii="Times New Roman" w:hAnsi="Times New Roman" w:cs="Times New Roman"/>
                <w:b/>
                <w:sz w:val="24"/>
                <w:szCs w:val="24"/>
              </w:rPr>
            </w:pPr>
            <w:r w:rsidRPr="003D1F48">
              <w:rPr>
                <w:rFonts w:ascii="Times New Roman" w:hAnsi="Times New Roman" w:cs="Times New Roman"/>
                <w:b/>
                <w:sz w:val="24"/>
                <w:szCs w:val="24"/>
              </w:rPr>
              <w:t>0,000</w:t>
            </w:r>
          </w:p>
        </w:tc>
      </w:tr>
    </w:tbl>
    <w:p w:rsidR="00E6582E" w:rsidRPr="003D1F48" w:rsidRDefault="00E6582E" w:rsidP="00E6582E">
      <w:pPr>
        <w:tabs>
          <w:tab w:val="num" w:pos="1080"/>
        </w:tabs>
        <w:spacing w:line="360" w:lineRule="auto"/>
        <w:ind w:firstLine="567"/>
        <w:jc w:val="both"/>
        <w:rPr>
          <w:rFonts w:ascii="Times New Roman" w:hAnsi="Times New Roman" w:cs="Times New Roman"/>
          <w:sz w:val="26"/>
          <w:szCs w:val="26"/>
        </w:rPr>
        <w:sectPr w:rsidR="00E6582E" w:rsidRPr="003D1F48" w:rsidSect="00656635">
          <w:footerReference w:type="even" r:id="rId42"/>
          <w:pgSz w:w="11906" w:h="16838" w:code="9"/>
          <w:pgMar w:top="851" w:right="566" w:bottom="720" w:left="1077" w:header="426" w:footer="283" w:gutter="0"/>
          <w:cols w:space="708"/>
          <w:titlePg/>
          <w:docGrid w:linePitch="360"/>
        </w:sectPr>
      </w:pPr>
    </w:p>
    <w:p w:rsidR="00E6582E" w:rsidRPr="003D1F48" w:rsidRDefault="00E6582E" w:rsidP="00E6582E">
      <w:pPr>
        <w:rPr>
          <w:rFonts w:ascii="Times New Roman" w:hAnsi="Times New Roman" w:cs="Times New Roman"/>
          <w:bCs/>
          <w:sz w:val="28"/>
          <w:szCs w:val="28"/>
        </w:rPr>
      </w:pPr>
      <w:r w:rsidRPr="003D1F48">
        <w:rPr>
          <w:rFonts w:ascii="Times New Roman" w:hAnsi="Times New Roman" w:cs="Times New Roman"/>
          <w:bCs/>
          <w:sz w:val="28"/>
          <w:szCs w:val="28"/>
        </w:rPr>
        <w:t xml:space="preserve">Результаты расчета расхода тепла на собственные нужды </w:t>
      </w:r>
      <w:r>
        <w:rPr>
          <w:rFonts w:ascii="Times New Roman" w:hAnsi="Times New Roman" w:cs="Times New Roman"/>
          <w:bCs/>
          <w:sz w:val="28"/>
          <w:szCs w:val="28"/>
        </w:rPr>
        <w:t>котельной «Южная»</w:t>
      </w:r>
      <w:r w:rsidRPr="003D1F48">
        <w:rPr>
          <w:rFonts w:ascii="Times New Roman" w:hAnsi="Times New Roman" w:cs="Times New Roman"/>
          <w:bCs/>
          <w:sz w:val="28"/>
          <w:szCs w:val="28"/>
        </w:rPr>
        <w:t xml:space="preserve"> с разбивкой по месяцам года:</w:t>
      </w:r>
    </w:p>
    <w:p w:rsidR="00E6582E" w:rsidRPr="003D1F48" w:rsidRDefault="00E6582E" w:rsidP="00E6582E">
      <w:pPr>
        <w:jc w:val="right"/>
        <w:rPr>
          <w:rFonts w:ascii="Times New Roman" w:hAnsi="Times New Roman" w:cs="Times New Roman"/>
          <w:b/>
        </w:rPr>
      </w:pPr>
      <w:r>
        <w:rPr>
          <w:rFonts w:ascii="Times New Roman" w:hAnsi="Times New Roman" w:cs="Times New Roman"/>
          <w:b/>
          <w:sz w:val="24"/>
          <w:szCs w:val="24"/>
        </w:rPr>
        <w:t>Таблица 4.14.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24"/>
        <w:gridCol w:w="700"/>
        <w:gridCol w:w="700"/>
        <w:gridCol w:w="699"/>
        <w:gridCol w:w="699"/>
        <w:gridCol w:w="699"/>
        <w:gridCol w:w="699"/>
        <w:gridCol w:w="699"/>
        <w:gridCol w:w="699"/>
        <w:gridCol w:w="699"/>
        <w:gridCol w:w="699"/>
        <w:gridCol w:w="699"/>
        <w:gridCol w:w="699"/>
        <w:gridCol w:w="699"/>
      </w:tblGrid>
      <w:tr w:rsidR="00E6582E" w:rsidRPr="003D1F48" w:rsidTr="00656635">
        <w:trPr>
          <w:trHeight w:val="1040"/>
        </w:trPr>
        <w:tc>
          <w:tcPr>
            <w:tcW w:w="0" w:type="auto"/>
            <w:shd w:val="clear" w:color="auto" w:fill="auto"/>
            <w:noWrap/>
            <w:vAlign w:val="center"/>
            <w:hideMark/>
          </w:tcPr>
          <w:p w:rsidR="00E6582E" w:rsidRPr="003D1F48" w:rsidRDefault="00E6582E" w:rsidP="00656635">
            <w:pPr>
              <w:jc w:val="center"/>
              <w:rPr>
                <w:rFonts w:ascii="Times New Roman" w:hAnsi="Times New Roman" w:cs="Times New Roman"/>
                <w:i/>
                <w:iCs/>
                <w:sz w:val="24"/>
                <w:szCs w:val="24"/>
                <w:u w:val="single"/>
              </w:rPr>
            </w:pPr>
            <w:r w:rsidRPr="003D1F48">
              <w:rPr>
                <w:rFonts w:ascii="Times New Roman" w:hAnsi="Times New Roman" w:cs="Times New Roman"/>
                <w:i/>
                <w:iCs/>
                <w:sz w:val="24"/>
                <w:szCs w:val="24"/>
                <w:u w:val="single"/>
              </w:rPr>
              <w:t>Статьи элементов затрат</w:t>
            </w:r>
          </w:p>
        </w:tc>
        <w:tc>
          <w:tcPr>
            <w:tcW w:w="0" w:type="auto"/>
            <w:shd w:val="clear" w:color="auto" w:fill="auto"/>
            <w:noWrap/>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0" w:type="auto"/>
            <w:shd w:val="clear" w:color="auto" w:fill="auto"/>
            <w:noWrap/>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0" w:type="auto"/>
            <w:shd w:val="clear" w:color="auto" w:fill="auto"/>
            <w:textDirection w:val="btLr"/>
            <w:vAlign w:val="center"/>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Итого, Гкал</w:t>
            </w:r>
          </w:p>
        </w:tc>
      </w:tr>
      <w:tr w:rsidR="00E6582E" w:rsidRPr="003D1F48" w:rsidTr="00656635">
        <w:trPr>
          <w:trHeight w:val="238"/>
        </w:trPr>
        <w:tc>
          <w:tcPr>
            <w:tcW w:w="0" w:type="auto"/>
            <w:shd w:val="clear" w:color="auto" w:fill="auto"/>
            <w:noWrap/>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0" w:type="auto"/>
            <w:shd w:val="clear" w:color="auto" w:fill="auto"/>
            <w:noWrap/>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0" w:type="auto"/>
            <w:shd w:val="clear" w:color="auto" w:fill="auto"/>
            <w:noWrap/>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3</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4</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5</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6</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7</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8</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9</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10</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11</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12</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13</w:t>
            </w:r>
          </w:p>
        </w:tc>
        <w:tc>
          <w:tcPr>
            <w:tcW w:w="0" w:type="auto"/>
            <w:shd w:val="clear" w:color="auto" w:fill="auto"/>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14</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Расход тепла на растопку котлов, Гкал </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1,40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1,40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Расход тепла на хим.водоочистку, Гкал </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Потери тепла с продувочной водой, Гкал </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Потери тепла баками различного назначения, Гкал </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Количество тепла на хозяйственно-бытовые нужды, Гкал</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Расход тепла на нужды мазутного хозяйства, Гкал в т. ч.:</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со сливом мазута </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при хранении мазута </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на подогрев мазута </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на обогрев мазутопровода </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i/>
                <w:iCs/>
                <w:sz w:val="24"/>
                <w:szCs w:val="24"/>
              </w:rPr>
            </w:pPr>
            <w:r w:rsidRPr="003D1F48">
              <w:rPr>
                <w:rFonts w:ascii="Times New Roman" w:hAnsi="Times New Roman" w:cs="Times New Roman"/>
                <w:i/>
                <w:iCs/>
                <w:sz w:val="24"/>
                <w:szCs w:val="24"/>
              </w:rPr>
              <w:t xml:space="preserve">            - потери тепла при распыливании мазута </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i/>
                <w:iCs/>
                <w:sz w:val="20"/>
                <w:szCs w:val="20"/>
              </w:rPr>
            </w:pPr>
            <w:r w:rsidRPr="005B4E00">
              <w:rPr>
                <w:rFonts w:ascii="Times New Roman" w:hAnsi="Times New Roman" w:cs="Times New Roman"/>
                <w:i/>
                <w:iCs/>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Расход тепла на обдувку поверхн. нагрева паровых котлов, Гкал</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noWrap/>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c>
          <w:tcPr>
            <w:tcW w:w="0" w:type="auto"/>
            <w:shd w:val="clear" w:color="auto" w:fill="auto"/>
            <w:vAlign w:val="center"/>
            <w:hideMark/>
          </w:tcPr>
          <w:p w:rsidR="00E6582E" w:rsidRPr="005B4E00" w:rsidRDefault="00E6582E" w:rsidP="00656635">
            <w:pPr>
              <w:spacing w:after="0"/>
              <w:jc w:val="center"/>
              <w:rPr>
                <w:rFonts w:ascii="Times New Roman" w:hAnsi="Times New Roman" w:cs="Times New Roman"/>
                <w:sz w:val="20"/>
                <w:szCs w:val="20"/>
              </w:rPr>
            </w:pPr>
            <w:r w:rsidRPr="005B4E00">
              <w:rPr>
                <w:rFonts w:ascii="Times New Roman" w:hAnsi="Times New Roman" w:cs="Times New Roman"/>
                <w:sz w:val="20"/>
                <w:szCs w:val="20"/>
              </w:rPr>
              <w:t>0,00</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Прочие неучтенные потери, Гкал </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10,03</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9,12</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9,22</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6,02</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6,11</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7,74</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9,31</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57,54</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Расход тепла на отопление котельной и др. произв. зданий, Гкал</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0,35</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0,31</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0,26</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0,10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0,12</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0,21</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0,30</w:t>
            </w:r>
          </w:p>
        </w:tc>
        <w:tc>
          <w:tcPr>
            <w:tcW w:w="0" w:type="auto"/>
            <w:shd w:val="clear" w:color="auto" w:fill="auto"/>
            <w:vAlign w:val="center"/>
            <w:hideMark/>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1,66</w:t>
            </w:r>
          </w:p>
        </w:tc>
      </w:tr>
      <w:tr w:rsidR="00E6582E" w:rsidRPr="003D1F48" w:rsidTr="00656635">
        <w:trPr>
          <w:trHeight w:val="330"/>
        </w:trPr>
        <w:tc>
          <w:tcPr>
            <w:tcW w:w="0" w:type="auto"/>
            <w:shd w:val="clear" w:color="auto" w:fill="auto"/>
            <w:noWrap/>
            <w:vAlign w:val="bottom"/>
            <w:hideMark/>
          </w:tcPr>
          <w:p w:rsidR="00E6582E" w:rsidRPr="003D1F48" w:rsidRDefault="00E6582E" w:rsidP="00656635">
            <w:pPr>
              <w:rPr>
                <w:rFonts w:ascii="Times New Roman" w:hAnsi="Times New Roman" w:cs="Times New Roman"/>
                <w:b/>
                <w:bCs/>
                <w:i/>
                <w:iCs/>
                <w:sz w:val="24"/>
                <w:szCs w:val="24"/>
              </w:rPr>
            </w:pPr>
            <w:r w:rsidRPr="003D1F48">
              <w:rPr>
                <w:rFonts w:ascii="Times New Roman" w:hAnsi="Times New Roman" w:cs="Times New Roman"/>
                <w:b/>
                <w:bCs/>
                <w:i/>
                <w:iCs/>
                <w:sz w:val="24"/>
                <w:szCs w:val="24"/>
              </w:rPr>
              <w:t>ИТОГО собственные нужды котельной, Гкал </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10,38</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9,43</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9,48</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6,12</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0,00</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0,00</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0,00</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0,00</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0,00</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7,63</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7,95</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9,61</w:t>
            </w:r>
          </w:p>
        </w:tc>
        <w:tc>
          <w:tcPr>
            <w:tcW w:w="0" w:type="auto"/>
            <w:shd w:val="clear" w:color="auto" w:fill="auto"/>
            <w:noWrap/>
            <w:vAlign w:val="center"/>
            <w:hideMark/>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60,60</w:t>
            </w:r>
          </w:p>
        </w:tc>
      </w:tr>
    </w:tbl>
    <w:p w:rsidR="00E6582E" w:rsidRDefault="00E6582E" w:rsidP="00E6582E">
      <w:pPr>
        <w:spacing w:line="360" w:lineRule="auto"/>
        <w:ind w:firstLine="567"/>
        <w:rPr>
          <w:rFonts w:ascii="Times New Roman" w:hAnsi="Times New Roman" w:cs="Times New Roman"/>
          <w:sz w:val="24"/>
          <w:szCs w:val="24"/>
        </w:rPr>
      </w:pPr>
      <w:r w:rsidRPr="003D1F48">
        <w:rPr>
          <w:rFonts w:ascii="Times New Roman" w:hAnsi="Times New Roman" w:cs="Times New Roman"/>
          <w:sz w:val="28"/>
          <w:szCs w:val="28"/>
        </w:rPr>
        <w:t xml:space="preserve">Сводная таблица результатов расчета группового нормированных удельных расходов топлива на отпуск тепловой энергии от </w:t>
      </w:r>
      <w:r>
        <w:rPr>
          <w:rFonts w:ascii="Times New Roman" w:hAnsi="Times New Roman" w:cs="Times New Roman"/>
          <w:sz w:val="28"/>
          <w:szCs w:val="28"/>
        </w:rPr>
        <w:t>котельной «Южная»</w:t>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8"/>
          <w:szCs w:val="28"/>
        </w:rPr>
        <w:tab/>
      </w:r>
      <w:r w:rsidRPr="003D1F48">
        <w:rPr>
          <w:rFonts w:ascii="Times New Roman" w:hAnsi="Times New Roman" w:cs="Times New Roman"/>
          <w:sz w:val="24"/>
          <w:szCs w:val="24"/>
        </w:rPr>
        <w:t xml:space="preserve">                                                                                 </w:t>
      </w:r>
    </w:p>
    <w:p w:rsidR="00E6582E" w:rsidRPr="003D1F48" w:rsidRDefault="00E6582E" w:rsidP="00E6582E">
      <w:pPr>
        <w:spacing w:line="360" w:lineRule="auto"/>
        <w:ind w:firstLine="567"/>
        <w:jc w:val="right"/>
        <w:rPr>
          <w:rFonts w:ascii="Times New Roman" w:hAnsi="Times New Roman" w:cs="Times New Roman"/>
          <w:b/>
          <w:sz w:val="24"/>
          <w:szCs w:val="24"/>
        </w:rPr>
      </w:pPr>
      <w:r>
        <w:rPr>
          <w:rFonts w:ascii="Times New Roman" w:hAnsi="Times New Roman" w:cs="Times New Roman"/>
          <w:b/>
          <w:sz w:val="24"/>
          <w:szCs w:val="24"/>
        </w:rPr>
        <w:t>Таблица 4.15.</w:t>
      </w:r>
    </w:p>
    <w:tbl>
      <w:tblPr>
        <w:tblW w:w="16339" w:type="dxa"/>
        <w:tblInd w:w="-318" w:type="dxa"/>
        <w:tblLook w:val="0000"/>
      </w:tblPr>
      <w:tblGrid>
        <w:gridCol w:w="4386"/>
        <w:gridCol w:w="996"/>
        <w:gridCol w:w="996"/>
        <w:gridCol w:w="866"/>
        <w:gridCol w:w="866"/>
        <w:gridCol w:w="933"/>
        <w:gridCol w:w="933"/>
        <w:gridCol w:w="933"/>
        <w:gridCol w:w="933"/>
        <w:gridCol w:w="933"/>
        <w:gridCol w:w="866"/>
        <w:gridCol w:w="866"/>
        <w:gridCol w:w="866"/>
        <w:gridCol w:w="966"/>
      </w:tblGrid>
      <w:tr w:rsidR="00E6582E" w:rsidRPr="003D1F48" w:rsidTr="00656635">
        <w:trPr>
          <w:cantSplit/>
          <w:trHeight w:val="1192"/>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Показатель</w:t>
            </w:r>
          </w:p>
        </w:tc>
        <w:tc>
          <w:tcPr>
            <w:tcW w:w="996"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Январь</w:t>
            </w:r>
          </w:p>
        </w:tc>
        <w:tc>
          <w:tcPr>
            <w:tcW w:w="996"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Февраль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Март</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Апрель</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Май</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Июнь</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Июль</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Август</w:t>
            </w:r>
          </w:p>
        </w:tc>
        <w:tc>
          <w:tcPr>
            <w:tcW w:w="933"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Сентябрь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Октябрь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Ноябрь</w:t>
            </w:r>
          </w:p>
        </w:tc>
        <w:tc>
          <w:tcPr>
            <w:tcW w:w="866"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Декабрь</w:t>
            </w:r>
          </w:p>
        </w:tc>
        <w:tc>
          <w:tcPr>
            <w:tcW w:w="966" w:type="dxa"/>
            <w:tcBorders>
              <w:top w:val="single" w:sz="4" w:space="0" w:color="auto"/>
              <w:left w:val="single" w:sz="4" w:space="0" w:color="auto"/>
              <w:bottom w:val="single" w:sz="4" w:space="0" w:color="auto"/>
              <w:right w:val="single" w:sz="4" w:space="0" w:color="auto"/>
            </w:tcBorders>
            <w:textDirection w:val="btLr"/>
            <w:vAlign w:val="center"/>
          </w:tcPr>
          <w:p w:rsidR="00E6582E" w:rsidRPr="003D1F48" w:rsidRDefault="00E6582E" w:rsidP="00656635">
            <w:pPr>
              <w:ind w:left="113" w:right="113"/>
              <w:jc w:val="center"/>
              <w:rPr>
                <w:rFonts w:ascii="Times New Roman" w:hAnsi="Times New Roman" w:cs="Times New Roman"/>
                <w:sz w:val="24"/>
                <w:szCs w:val="24"/>
              </w:rPr>
            </w:pPr>
            <w:r w:rsidRPr="003D1F48">
              <w:rPr>
                <w:rFonts w:ascii="Times New Roman" w:hAnsi="Times New Roman" w:cs="Times New Roman"/>
                <w:sz w:val="24"/>
                <w:szCs w:val="24"/>
              </w:rPr>
              <w:t>Среднегодовое значение</w:t>
            </w:r>
          </w:p>
        </w:tc>
      </w:tr>
      <w:tr w:rsidR="00E6582E" w:rsidRPr="003D1F48" w:rsidTr="00656635">
        <w:trPr>
          <w:cantSplit/>
          <w:trHeight w:val="131"/>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jc w:val="center"/>
              <w:rPr>
                <w:rFonts w:ascii="Times New Roman" w:hAnsi="Times New Roman" w:cs="Times New Roman"/>
                <w:sz w:val="24"/>
                <w:szCs w:val="24"/>
                <w:u w:val="single"/>
              </w:rPr>
            </w:pPr>
            <w:r w:rsidRPr="003D1F48">
              <w:rPr>
                <w:rFonts w:ascii="Times New Roman" w:hAnsi="Times New Roman" w:cs="Times New Roman"/>
                <w:sz w:val="24"/>
                <w:szCs w:val="24"/>
                <w:u w:val="single"/>
              </w:rPr>
              <w:t>1</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3</w:t>
            </w:r>
          </w:p>
        </w:tc>
        <w:tc>
          <w:tcPr>
            <w:tcW w:w="866"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4</w:t>
            </w:r>
          </w:p>
        </w:tc>
        <w:tc>
          <w:tcPr>
            <w:tcW w:w="866"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5</w:t>
            </w:r>
          </w:p>
        </w:tc>
        <w:tc>
          <w:tcPr>
            <w:tcW w:w="933"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6</w:t>
            </w:r>
          </w:p>
        </w:tc>
        <w:tc>
          <w:tcPr>
            <w:tcW w:w="933"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7</w:t>
            </w:r>
          </w:p>
        </w:tc>
        <w:tc>
          <w:tcPr>
            <w:tcW w:w="933"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8</w:t>
            </w:r>
          </w:p>
        </w:tc>
        <w:tc>
          <w:tcPr>
            <w:tcW w:w="933"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9</w:t>
            </w:r>
          </w:p>
        </w:tc>
        <w:tc>
          <w:tcPr>
            <w:tcW w:w="933"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10</w:t>
            </w:r>
          </w:p>
        </w:tc>
        <w:tc>
          <w:tcPr>
            <w:tcW w:w="866"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11</w:t>
            </w:r>
          </w:p>
        </w:tc>
        <w:tc>
          <w:tcPr>
            <w:tcW w:w="866"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12</w:t>
            </w:r>
          </w:p>
        </w:tc>
        <w:tc>
          <w:tcPr>
            <w:tcW w:w="866"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13</w:t>
            </w:r>
          </w:p>
        </w:tc>
        <w:tc>
          <w:tcPr>
            <w:tcW w:w="966" w:type="dxa"/>
            <w:tcBorders>
              <w:top w:val="single" w:sz="4" w:space="0" w:color="auto"/>
              <w:left w:val="single" w:sz="4" w:space="0" w:color="auto"/>
              <w:bottom w:val="single" w:sz="4" w:space="0" w:color="auto"/>
              <w:right w:val="single" w:sz="4" w:space="0" w:color="auto"/>
            </w:tcBorders>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14</w:t>
            </w:r>
          </w:p>
        </w:tc>
      </w:tr>
      <w:tr w:rsidR="00E6582E" w:rsidRPr="003D1F48" w:rsidTr="00656635">
        <w:trPr>
          <w:trHeight w:val="270"/>
        </w:trPr>
        <w:tc>
          <w:tcPr>
            <w:tcW w:w="16339" w:type="dxa"/>
            <w:gridSpan w:val="14"/>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ind w:firstLine="743"/>
              <w:rPr>
                <w:rFonts w:ascii="Times New Roman" w:hAnsi="Times New Roman" w:cs="Times New Roman"/>
                <w:sz w:val="24"/>
                <w:szCs w:val="24"/>
              </w:rPr>
            </w:pPr>
            <w:r>
              <w:rPr>
                <w:rFonts w:ascii="Times New Roman" w:hAnsi="Times New Roman" w:cs="Times New Roman"/>
                <w:sz w:val="24"/>
                <w:szCs w:val="24"/>
              </w:rPr>
              <w:t>Котельная «Южная»</w:t>
            </w:r>
          </w:p>
        </w:tc>
      </w:tr>
      <w:tr w:rsidR="00E6582E" w:rsidRPr="003D1F48" w:rsidTr="0065663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ind w:left="176"/>
              <w:rPr>
                <w:rFonts w:ascii="Times New Roman" w:hAnsi="Times New Roman" w:cs="Times New Roman"/>
                <w:sz w:val="24"/>
                <w:szCs w:val="24"/>
              </w:rPr>
            </w:pPr>
            <w:r w:rsidRPr="003D1F48">
              <w:rPr>
                <w:rFonts w:ascii="Times New Roman" w:hAnsi="Times New Roman" w:cs="Times New Roman"/>
                <w:sz w:val="24"/>
                <w:szCs w:val="24"/>
              </w:rPr>
              <w:t>-  Производство тепловой энергии,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10029,36</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9117,53</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9218,94</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6016,33</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6114,68</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7738,56</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9307,65</w:t>
            </w:r>
          </w:p>
        </w:tc>
        <w:tc>
          <w:tcPr>
            <w:tcW w:w="9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57543,05</w:t>
            </w:r>
          </w:p>
        </w:tc>
      </w:tr>
      <w:tr w:rsidR="00E6582E" w:rsidRPr="003D1F48" w:rsidTr="0065663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ind w:left="460" w:hanging="460"/>
              <w:rPr>
                <w:rFonts w:ascii="Times New Roman" w:hAnsi="Times New Roman" w:cs="Times New Roman"/>
                <w:sz w:val="24"/>
                <w:szCs w:val="24"/>
              </w:rPr>
            </w:pPr>
            <w:r w:rsidRPr="003D1F48">
              <w:rPr>
                <w:rFonts w:ascii="Times New Roman" w:hAnsi="Times New Roman" w:cs="Times New Roman"/>
                <w:sz w:val="24"/>
                <w:szCs w:val="24"/>
              </w:rPr>
              <w:t xml:space="preserve">   - Нормированный расход топлива на производство т/энергии  кг.у.т /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156,00</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156,00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156,00</w:t>
            </w:r>
          </w:p>
        </w:tc>
        <w:tc>
          <w:tcPr>
            <w:tcW w:w="9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156,00</w:t>
            </w:r>
          </w:p>
        </w:tc>
      </w:tr>
      <w:tr w:rsidR="00E6582E" w:rsidRPr="003D1F48" w:rsidTr="0065663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Отпуск тепла с коллекторов,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10018,98</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9108,10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9209,46</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6010,21</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6107,05</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7730,61</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9298,04</w:t>
            </w:r>
          </w:p>
        </w:tc>
        <w:tc>
          <w:tcPr>
            <w:tcW w:w="9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57482,46</w:t>
            </w:r>
          </w:p>
        </w:tc>
      </w:tr>
      <w:tr w:rsidR="00E6582E" w:rsidRPr="003D1F48" w:rsidTr="0065663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Собственные нужды (СН) котельной, 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10,38</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9,43</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9,48</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6,12</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7,63</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7,95</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9,61</w:t>
            </w:r>
          </w:p>
        </w:tc>
        <w:tc>
          <w:tcPr>
            <w:tcW w:w="9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60,60</w:t>
            </w:r>
          </w:p>
        </w:tc>
      </w:tr>
      <w:tr w:rsidR="00E6582E" w:rsidRPr="003D1F48" w:rsidTr="00656635">
        <w:trPr>
          <w:trHeight w:val="270"/>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Относительная величина СН, %</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0,10</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0,10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0,10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0,10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0,12</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0,10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0,10</w:t>
            </w:r>
          </w:p>
        </w:tc>
        <w:tc>
          <w:tcPr>
            <w:tcW w:w="9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0,11</w:t>
            </w:r>
          </w:p>
        </w:tc>
      </w:tr>
      <w:tr w:rsidR="00E6582E" w:rsidRPr="003D1F48" w:rsidTr="00656635">
        <w:trPr>
          <w:trHeight w:val="456"/>
        </w:trPr>
        <w:tc>
          <w:tcPr>
            <w:tcW w:w="4386" w:type="dxa"/>
            <w:tcBorders>
              <w:top w:val="single" w:sz="4" w:space="0" w:color="auto"/>
              <w:left w:val="single" w:sz="4" w:space="0" w:color="auto"/>
              <w:bottom w:val="single" w:sz="4" w:space="0" w:color="auto"/>
              <w:right w:val="single" w:sz="4" w:space="0" w:color="auto"/>
            </w:tcBorders>
            <w:shd w:val="clear" w:color="auto" w:fill="auto"/>
            <w:noWrap/>
            <w:vAlign w:val="bottom"/>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Нормированный удельный расход топлива на отпущенное. тепло, кгу.т./Гкал</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156,16</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156,16</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156,16</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156,16</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933"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0,00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156,20</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156,16</w:t>
            </w:r>
          </w:p>
        </w:tc>
        <w:tc>
          <w:tcPr>
            <w:tcW w:w="8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sz w:val="20"/>
                <w:szCs w:val="20"/>
              </w:rPr>
            </w:pPr>
            <w:r w:rsidRPr="005A2D6C">
              <w:rPr>
                <w:rFonts w:ascii="Times New Roman" w:hAnsi="Times New Roman" w:cs="Times New Roman"/>
                <w:sz w:val="20"/>
                <w:szCs w:val="20"/>
              </w:rPr>
              <w:t>156,16</w:t>
            </w:r>
          </w:p>
        </w:tc>
        <w:tc>
          <w:tcPr>
            <w:tcW w:w="966" w:type="dxa"/>
            <w:tcBorders>
              <w:top w:val="single" w:sz="4" w:space="0" w:color="auto"/>
              <w:left w:val="single" w:sz="4" w:space="0" w:color="auto"/>
              <w:bottom w:val="single" w:sz="4" w:space="0" w:color="auto"/>
              <w:right w:val="single" w:sz="4" w:space="0" w:color="auto"/>
            </w:tcBorders>
            <w:vAlign w:val="center"/>
          </w:tcPr>
          <w:p w:rsidR="00E6582E" w:rsidRPr="005A2D6C" w:rsidRDefault="00E6582E" w:rsidP="00656635">
            <w:pPr>
              <w:jc w:val="center"/>
              <w:rPr>
                <w:rFonts w:ascii="Times New Roman" w:hAnsi="Times New Roman" w:cs="Times New Roman"/>
                <w:b/>
                <w:bCs/>
                <w:sz w:val="20"/>
                <w:szCs w:val="20"/>
              </w:rPr>
            </w:pPr>
            <w:r w:rsidRPr="005A2D6C">
              <w:rPr>
                <w:rFonts w:ascii="Times New Roman" w:hAnsi="Times New Roman" w:cs="Times New Roman"/>
                <w:b/>
                <w:bCs/>
                <w:sz w:val="20"/>
                <w:szCs w:val="20"/>
              </w:rPr>
              <w:t>156,16</w:t>
            </w:r>
          </w:p>
        </w:tc>
      </w:tr>
    </w:tbl>
    <w:p w:rsidR="00E6582E" w:rsidRPr="003D1F48" w:rsidRDefault="00E6582E" w:rsidP="00E6582E">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Принцип распределения нагрузок между  котлами котельной, основан на равномерном распределении нагрузок между работающими котлами, а также обусловлен работой котлов в наиболее выгодных диапазонах регулирования. Каждый котел работает с переменным к.п.д., снижающимся при недогрузке и форсировке, поэтому  не допускается повышенных или пониженных нагрузок котла. Котлы загружаются так, чтобы их тепловая эффективность при данной нагрузке была наивысшей. Распределение нагрузки между работающими котлами произведено по методу равенства относительных приростов расхода топлива. При распределении нагрузок учтены технические ограничения и особенности работы систем автоматического регулирования.</w:t>
      </w:r>
    </w:p>
    <w:p w:rsidR="00E6582E" w:rsidRPr="003D1F48" w:rsidRDefault="00E6582E" w:rsidP="00E6582E">
      <w:pPr>
        <w:tabs>
          <w:tab w:val="num" w:pos="1080"/>
        </w:tabs>
        <w:spacing w:line="360" w:lineRule="auto"/>
        <w:ind w:firstLine="567"/>
        <w:jc w:val="both"/>
        <w:rPr>
          <w:rFonts w:ascii="Times New Roman" w:hAnsi="Times New Roman" w:cs="Times New Roman"/>
          <w:sz w:val="28"/>
          <w:szCs w:val="28"/>
        </w:rPr>
        <w:sectPr w:rsidR="00E6582E" w:rsidRPr="003D1F48" w:rsidSect="00656635">
          <w:type w:val="nextColumn"/>
          <w:pgSz w:w="16838" w:h="11906" w:orient="landscape" w:code="9"/>
          <w:pgMar w:top="1077" w:right="1021" w:bottom="851" w:left="720" w:header="425" w:footer="374" w:gutter="0"/>
          <w:cols w:space="708"/>
          <w:titlePg/>
          <w:docGrid w:linePitch="360"/>
        </w:sectPr>
      </w:pPr>
    </w:p>
    <w:p w:rsidR="00E6582E" w:rsidRPr="003D1F48" w:rsidRDefault="00E6582E" w:rsidP="00E6582E">
      <w:pPr>
        <w:spacing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Расчет тарифа на отпущенную тепловую энергию</w:t>
      </w:r>
    </w:p>
    <w:p w:rsidR="00E6582E" w:rsidRPr="003D1F48" w:rsidRDefault="00E6582E" w:rsidP="00E6582E">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 xml:space="preserve">Тариф на тепловую энергию сформирован исходя из планируемых объемов выработки тепловой энергии </w:t>
      </w:r>
      <w:r>
        <w:rPr>
          <w:rFonts w:ascii="Times New Roman" w:hAnsi="Times New Roman" w:cs="Times New Roman"/>
          <w:b/>
          <w:sz w:val="28"/>
          <w:szCs w:val="28"/>
        </w:rPr>
        <w:t xml:space="preserve">57 543,05 </w:t>
      </w:r>
      <w:r w:rsidRPr="003D1F48">
        <w:rPr>
          <w:rFonts w:ascii="Times New Roman" w:hAnsi="Times New Roman" w:cs="Times New Roman"/>
          <w:b/>
          <w:sz w:val="28"/>
          <w:szCs w:val="28"/>
        </w:rPr>
        <w:t xml:space="preserve"> Гкал</w:t>
      </w:r>
      <w:r w:rsidRPr="003D1F48">
        <w:rPr>
          <w:rFonts w:ascii="Times New Roman" w:hAnsi="Times New Roman" w:cs="Times New Roman"/>
          <w:sz w:val="28"/>
          <w:szCs w:val="28"/>
        </w:rPr>
        <w:t xml:space="preserve"> и полезного отпуска </w:t>
      </w:r>
      <w:r>
        <w:rPr>
          <w:rFonts w:ascii="Times New Roman" w:hAnsi="Times New Roman" w:cs="Times New Roman"/>
          <w:b/>
          <w:sz w:val="28"/>
          <w:szCs w:val="28"/>
        </w:rPr>
        <w:t>49 352,37</w:t>
      </w:r>
      <w:r w:rsidRPr="003D1F48">
        <w:rPr>
          <w:rFonts w:ascii="Times New Roman" w:hAnsi="Times New Roman" w:cs="Times New Roman"/>
          <w:b/>
          <w:sz w:val="28"/>
          <w:szCs w:val="28"/>
        </w:rPr>
        <w:t xml:space="preserve"> Гкал</w:t>
      </w:r>
      <w:r w:rsidRPr="003D1F48">
        <w:rPr>
          <w:rFonts w:ascii="Times New Roman" w:hAnsi="Times New Roman" w:cs="Times New Roman"/>
          <w:sz w:val="28"/>
          <w:szCs w:val="28"/>
        </w:rPr>
        <w:t xml:space="preserve"> на основе прогнозных расходов с соответствующими расшифровками фактических затрат за период предшествующий регулируемому.</w:t>
      </w:r>
    </w:p>
    <w:p w:rsidR="00E6582E" w:rsidRPr="003D1F48" w:rsidRDefault="00E6582E" w:rsidP="00E6582E">
      <w:pPr>
        <w:spacing w:line="360" w:lineRule="auto"/>
        <w:ind w:firstLine="540"/>
        <w:jc w:val="both"/>
        <w:rPr>
          <w:rFonts w:ascii="Times New Roman" w:hAnsi="Times New Roman" w:cs="Times New Roman"/>
          <w:sz w:val="28"/>
          <w:szCs w:val="28"/>
        </w:rPr>
      </w:pPr>
      <w:r w:rsidRPr="0006716A">
        <w:rPr>
          <w:rFonts w:ascii="Times New Roman" w:hAnsi="Times New Roman" w:cs="Times New Roman"/>
          <w:sz w:val="28"/>
          <w:szCs w:val="28"/>
        </w:rPr>
        <w:t>Составляющие, учитываемые при составлении тарифа на отпущенную тепловую энергию:</w:t>
      </w:r>
    </w:p>
    <w:p w:rsidR="00E6582E" w:rsidRPr="00E6582E" w:rsidRDefault="00E6582E" w:rsidP="00E6582E">
      <w:pPr>
        <w:pStyle w:val="af"/>
        <w:widowControl w:val="0"/>
        <w:numPr>
          <w:ilvl w:val="0"/>
          <w:numId w:val="36"/>
        </w:numPr>
        <w:adjustRightInd w:val="0"/>
        <w:spacing w:before="120" w:line="360" w:lineRule="auto"/>
        <w:jc w:val="both"/>
        <w:rPr>
          <w:rFonts w:eastAsiaTheme="minorHAnsi"/>
          <w:sz w:val="28"/>
          <w:szCs w:val="28"/>
          <w:lang w:eastAsia="en-US"/>
        </w:rPr>
      </w:pPr>
      <w:r w:rsidRPr="00E6582E">
        <w:rPr>
          <w:rFonts w:eastAsiaTheme="minorHAnsi"/>
          <w:sz w:val="28"/>
          <w:szCs w:val="28"/>
          <w:lang w:eastAsia="en-US"/>
        </w:rPr>
        <w:t>тариф рассчитывался со структурой топлива природный газ – 100%. Использование резервного топлива не предусмотрено. Затраты по статье «Топливо» - в размере 36 168 058,46 руб. – определены на основание:</w:t>
      </w:r>
    </w:p>
    <w:p w:rsidR="00E6582E" w:rsidRPr="003D1F48" w:rsidRDefault="00E6582E" w:rsidP="00E6582E">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удельной нормы расхода газа на выработку тепловой энергии, расчеты выполнены на основании приказа Минэнерго РФ № 323 от 30 декабря 2008г. «Об организации в Министерстве промышленности и энергетики РФ работы по утверждению нормативов удельных расходов топлива на отпущенную электрическую и тепловую энергию от тепловых электростанций и котельных», расчеты представлены выше;</w:t>
      </w:r>
    </w:p>
    <w:p w:rsidR="00E6582E" w:rsidRPr="003D1F48" w:rsidRDefault="00E6582E" w:rsidP="00E6582E">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планируемого режима работы энергетического оборудования на период регулирования;</w:t>
      </w:r>
    </w:p>
    <w:p w:rsidR="00E6582E" w:rsidRPr="003D1F48" w:rsidRDefault="00E6582E" w:rsidP="00E6582E">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средней цены природного газа в размере 4 849,36  руб/тн (без НДС).</w:t>
      </w:r>
    </w:p>
    <w:p w:rsidR="00E6582E" w:rsidRDefault="00E6582E" w:rsidP="00E6582E">
      <w:pPr>
        <w:numPr>
          <w:ilvl w:val="0"/>
          <w:numId w:val="36"/>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затраты по статье «Электрическая энергия» учтены в тарифе в размере</w:t>
      </w:r>
    </w:p>
    <w:p w:rsidR="00E6582E" w:rsidRPr="003D1F48" w:rsidRDefault="00E6582E" w:rsidP="00E6582E">
      <w:pPr>
        <w:spacing w:after="0" w:line="360" w:lineRule="auto"/>
        <w:jc w:val="both"/>
        <w:rPr>
          <w:rFonts w:ascii="Times New Roman" w:hAnsi="Times New Roman" w:cs="Times New Roman"/>
          <w:sz w:val="28"/>
          <w:szCs w:val="28"/>
        </w:rPr>
      </w:pPr>
      <w:r>
        <w:rPr>
          <w:rFonts w:ascii="Times New Roman" w:hAnsi="Times New Roman" w:cs="Times New Roman"/>
          <w:b/>
          <w:sz w:val="28"/>
          <w:szCs w:val="28"/>
        </w:rPr>
        <w:t>10 000 000</w:t>
      </w:r>
      <w:r w:rsidRPr="003D1F48">
        <w:rPr>
          <w:rFonts w:ascii="Times New Roman" w:hAnsi="Times New Roman" w:cs="Times New Roman"/>
          <w:b/>
          <w:sz w:val="28"/>
          <w:szCs w:val="28"/>
        </w:rPr>
        <w:t xml:space="preserve"> руб.</w:t>
      </w:r>
    </w:p>
    <w:p w:rsidR="00E6582E" w:rsidRPr="003D1F48" w:rsidRDefault="00E6582E" w:rsidP="00E6582E">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xml:space="preserve">- средний размер тарифа на электрическую энергию 4,5 руб/кВтч </w:t>
      </w:r>
    </w:p>
    <w:p w:rsidR="00E6582E" w:rsidRPr="003D1F48" w:rsidRDefault="00E6582E" w:rsidP="00E6582E">
      <w:pPr>
        <w:numPr>
          <w:ilvl w:val="0"/>
          <w:numId w:val="36"/>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«Водопотребление» составляют </w:t>
      </w:r>
      <w:r>
        <w:rPr>
          <w:rFonts w:ascii="Times New Roman" w:hAnsi="Times New Roman" w:cs="Times New Roman"/>
          <w:b/>
          <w:sz w:val="28"/>
          <w:szCs w:val="28"/>
        </w:rPr>
        <w:t>1 925 330</w:t>
      </w:r>
      <w:r w:rsidRPr="003D1F48">
        <w:rPr>
          <w:rFonts w:ascii="Times New Roman" w:hAnsi="Times New Roman" w:cs="Times New Roman"/>
          <w:b/>
          <w:sz w:val="28"/>
          <w:szCs w:val="28"/>
        </w:rPr>
        <w:t xml:space="preserve"> руб.</w:t>
      </w:r>
      <w:r w:rsidRPr="003D1F48">
        <w:rPr>
          <w:rFonts w:ascii="Times New Roman" w:hAnsi="Times New Roman" w:cs="Times New Roman"/>
          <w:sz w:val="28"/>
          <w:szCs w:val="28"/>
        </w:rPr>
        <w:t xml:space="preserve">, затраты по статье «Водоотведение» составляют </w:t>
      </w:r>
      <w:r>
        <w:rPr>
          <w:rFonts w:ascii="Times New Roman" w:hAnsi="Times New Roman" w:cs="Times New Roman"/>
          <w:b/>
          <w:sz w:val="28"/>
          <w:szCs w:val="28"/>
        </w:rPr>
        <w:t>701 320</w:t>
      </w:r>
      <w:r w:rsidRPr="003D1F48">
        <w:rPr>
          <w:rFonts w:ascii="Times New Roman" w:hAnsi="Times New Roman" w:cs="Times New Roman"/>
          <w:b/>
          <w:sz w:val="28"/>
          <w:szCs w:val="28"/>
        </w:rPr>
        <w:t xml:space="preserve"> руб.</w:t>
      </w:r>
    </w:p>
    <w:p w:rsidR="00E6582E" w:rsidRPr="003D1F48" w:rsidRDefault="00E6582E" w:rsidP="00E6582E">
      <w:pPr>
        <w:numPr>
          <w:ilvl w:val="0"/>
          <w:numId w:val="36"/>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«Затраты на оплату труда» - в сумме </w:t>
      </w:r>
      <w:r>
        <w:rPr>
          <w:rFonts w:ascii="Times New Roman" w:hAnsi="Times New Roman" w:cs="Times New Roman"/>
          <w:b/>
          <w:sz w:val="28"/>
          <w:szCs w:val="28"/>
        </w:rPr>
        <w:t>10 000 000</w:t>
      </w:r>
      <w:r w:rsidRPr="003D1F48">
        <w:rPr>
          <w:rFonts w:ascii="Times New Roman" w:hAnsi="Times New Roman" w:cs="Times New Roman"/>
          <w:b/>
          <w:sz w:val="28"/>
          <w:szCs w:val="28"/>
        </w:rPr>
        <w:t>,00 руб.</w:t>
      </w:r>
      <w:r w:rsidRPr="003D1F48">
        <w:rPr>
          <w:rFonts w:ascii="Times New Roman" w:hAnsi="Times New Roman" w:cs="Times New Roman"/>
          <w:sz w:val="28"/>
          <w:szCs w:val="28"/>
        </w:rPr>
        <w:t xml:space="preserve">, </w:t>
      </w:r>
    </w:p>
    <w:p w:rsidR="00E6582E" w:rsidRPr="003D1F48" w:rsidRDefault="00E6582E" w:rsidP="00E6582E">
      <w:pPr>
        <w:numPr>
          <w:ilvl w:val="0"/>
          <w:numId w:val="36"/>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отчисления на социальные нужды составляют 30,2  % - </w:t>
      </w:r>
      <w:r>
        <w:rPr>
          <w:rFonts w:ascii="Times New Roman" w:hAnsi="Times New Roman" w:cs="Times New Roman"/>
          <w:b/>
          <w:sz w:val="28"/>
          <w:szCs w:val="28"/>
        </w:rPr>
        <w:t>3 020 000</w:t>
      </w:r>
      <w:r w:rsidRPr="003D1F48">
        <w:rPr>
          <w:rFonts w:ascii="Times New Roman" w:hAnsi="Times New Roman" w:cs="Times New Roman"/>
          <w:b/>
          <w:sz w:val="28"/>
          <w:szCs w:val="28"/>
        </w:rPr>
        <w:t xml:space="preserve"> руб. </w:t>
      </w:r>
      <w:r w:rsidRPr="003D1F48">
        <w:rPr>
          <w:rFonts w:ascii="Times New Roman" w:hAnsi="Times New Roman" w:cs="Times New Roman"/>
          <w:sz w:val="28"/>
          <w:szCs w:val="28"/>
        </w:rPr>
        <w:t>от фонда оплаты труда;</w:t>
      </w:r>
    </w:p>
    <w:p w:rsidR="00E6582E" w:rsidRPr="003D1F48" w:rsidRDefault="00E6582E" w:rsidP="00E6582E">
      <w:pPr>
        <w:numPr>
          <w:ilvl w:val="0"/>
          <w:numId w:val="36"/>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амортизация по котельной составляет – </w:t>
      </w:r>
      <w:r>
        <w:rPr>
          <w:rFonts w:ascii="Times New Roman" w:hAnsi="Times New Roman" w:cs="Times New Roman"/>
          <w:b/>
          <w:sz w:val="28"/>
          <w:szCs w:val="28"/>
        </w:rPr>
        <w:t>750 000</w:t>
      </w:r>
      <w:r w:rsidRPr="003D1F48">
        <w:rPr>
          <w:rFonts w:ascii="Times New Roman" w:hAnsi="Times New Roman" w:cs="Times New Roman"/>
          <w:b/>
          <w:sz w:val="28"/>
          <w:szCs w:val="28"/>
        </w:rPr>
        <w:t xml:space="preserve">  руб.</w:t>
      </w:r>
    </w:p>
    <w:p w:rsidR="00E6582E" w:rsidRPr="003D1F48" w:rsidRDefault="00E6582E" w:rsidP="00E6582E">
      <w:pPr>
        <w:numPr>
          <w:ilvl w:val="0"/>
          <w:numId w:val="36"/>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«прочие расходы» сформированы, составляют </w:t>
      </w:r>
      <w:r w:rsidRPr="003D1F48">
        <w:rPr>
          <w:rFonts w:ascii="Times New Roman" w:hAnsi="Times New Roman" w:cs="Times New Roman"/>
          <w:b/>
          <w:sz w:val="28"/>
          <w:szCs w:val="28"/>
        </w:rPr>
        <w:t>300</w:t>
      </w:r>
      <w:r>
        <w:rPr>
          <w:rFonts w:ascii="Times New Roman" w:hAnsi="Times New Roman" w:cs="Times New Roman"/>
          <w:b/>
          <w:sz w:val="28"/>
          <w:szCs w:val="28"/>
        </w:rPr>
        <w:t xml:space="preserve"> </w:t>
      </w:r>
      <w:r w:rsidRPr="003D1F48">
        <w:rPr>
          <w:rFonts w:ascii="Times New Roman" w:hAnsi="Times New Roman" w:cs="Times New Roman"/>
          <w:b/>
          <w:sz w:val="28"/>
          <w:szCs w:val="28"/>
        </w:rPr>
        <w:t>000</w:t>
      </w:r>
      <w:r w:rsidRPr="003D1F48">
        <w:rPr>
          <w:rFonts w:ascii="Times New Roman" w:hAnsi="Times New Roman" w:cs="Times New Roman"/>
          <w:sz w:val="28"/>
          <w:szCs w:val="28"/>
        </w:rPr>
        <w:t xml:space="preserve"> </w:t>
      </w:r>
      <w:r w:rsidRPr="003D1F48">
        <w:rPr>
          <w:rFonts w:ascii="Times New Roman" w:hAnsi="Times New Roman" w:cs="Times New Roman"/>
          <w:b/>
          <w:sz w:val="28"/>
          <w:szCs w:val="28"/>
        </w:rPr>
        <w:t>руб.</w:t>
      </w:r>
    </w:p>
    <w:p w:rsidR="00E6582E" w:rsidRPr="003D1F48" w:rsidRDefault="00E6582E" w:rsidP="00E6582E">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 xml:space="preserve">С учетом вышеизложенного, тариф на тепловую энергию в горячей воде, отпускаемую от </w:t>
      </w:r>
      <w:r>
        <w:rPr>
          <w:rFonts w:ascii="Times New Roman" w:hAnsi="Times New Roman" w:cs="Times New Roman"/>
          <w:sz w:val="28"/>
          <w:szCs w:val="28"/>
        </w:rPr>
        <w:t>котельной</w:t>
      </w:r>
      <w:r w:rsidRPr="003D1F48">
        <w:rPr>
          <w:rFonts w:ascii="Times New Roman" w:hAnsi="Times New Roman" w:cs="Times New Roman"/>
          <w:sz w:val="28"/>
          <w:szCs w:val="28"/>
        </w:rPr>
        <w:t xml:space="preserve"> </w:t>
      </w:r>
      <w:r>
        <w:rPr>
          <w:rFonts w:ascii="Times New Roman" w:hAnsi="Times New Roman" w:cs="Times New Roman"/>
          <w:sz w:val="28"/>
          <w:szCs w:val="28"/>
        </w:rPr>
        <w:t>«Южная»</w:t>
      </w:r>
      <w:r w:rsidRPr="003D1F48">
        <w:rPr>
          <w:rFonts w:ascii="Times New Roman" w:hAnsi="Times New Roman" w:cs="Times New Roman"/>
          <w:sz w:val="28"/>
          <w:szCs w:val="28"/>
        </w:rPr>
        <w:t xml:space="preserve"> </w:t>
      </w:r>
      <w:r>
        <w:rPr>
          <w:rFonts w:ascii="Times New Roman" w:hAnsi="Times New Roman" w:cs="Times New Roman"/>
          <w:b/>
          <w:sz w:val="28"/>
          <w:szCs w:val="28"/>
        </w:rPr>
        <w:t>1 273,79</w:t>
      </w:r>
      <w:r w:rsidRPr="003D1F48">
        <w:rPr>
          <w:rFonts w:ascii="Times New Roman" w:hAnsi="Times New Roman" w:cs="Times New Roman"/>
          <w:b/>
          <w:sz w:val="28"/>
          <w:szCs w:val="28"/>
        </w:rPr>
        <w:t xml:space="preserve"> руб/Гкал (без НДС)</w:t>
      </w:r>
      <w:r w:rsidRPr="003D1F48">
        <w:rPr>
          <w:rFonts w:ascii="Times New Roman" w:hAnsi="Times New Roman" w:cs="Times New Roman"/>
          <w:sz w:val="28"/>
          <w:szCs w:val="28"/>
        </w:rPr>
        <w:t>.</w:t>
      </w:r>
    </w:p>
    <w:p w:rsidR="00E6582E" w:rsidRPr="003D1F48" w:rsidRDefault="00E6582E" w:rsidP="00E6582E">
      <w:pPr>
        <w:ind w:firstLine="540"/>
        <w:jc w:val="both"/>
        <w:rPr>
          <w:rFonts w:ascii="Times New Roman" w:hAnsi="Times New Roman" w:cs="Times New Roman"/>
          <w:sz w:val="28"/>
          <w:szCs w:val="28"/>
        </w:rPr>
      </w:pPr>
      <w:r w:rsidRPr="003D1F48">
        <w:rPr>
          <w:rFonts w:ascii="Times New Roman" w:hAnsi="Times New Roman" w:cs="Times New Roman"/>
          <w:sz w:val="28"/>
          <w:szCs w:val="28"/>
        </w:rPr>
        <w:t>Смета затрат на производство тепловой энергии:</w:t>
      </w:r>
    </w:p>
    <w:p w:rsidR="00E6582E" w:rsidRPr="003D1F48" w:rsidRDefault="00E6582E" w:rsidP="00E6582E">
      <w:pPr>
        <w:spacing w:line="360" w:lineRule="auto"/>
        <w:jc w:val="right"/>
        <w:rPr>
          <w:rFonts w:ascii="Times New Roman" w:hAnsi="Times New Roman" w:cs="Times New Roman"/>
          <w:b/>
          <w:sz w:val="24"/>
          <w:szCs w:val="24"/>
        </w:rPr>
      </w:pPr>
      <w:r>
        <w:rPr>
          <w:rFonts w:ascii="Times New Roman" w:hAnsi="Times New Roman" w:cs="Times New Roman"/>
          <w:b/>
          <w:sz w:val="24"/>
          <w:szCs w:val="24"/>
        </w:rPr>
        <w:t>Таблица 4.16.</w:t>
      </w:r>
    </w:p>
    <w:tbl>
      <w:tblPr>
        <w:tblW w:w="4883" w:type="pct"/>
        <w:tblLook w:val="04A0"/>
      </w:tblPr>
      <w:tblGrid>
        <w:gridCol w:w="705"/>
        <w:gridCol w:w="5382"/>
        <w:gridCol w:w="1856"/>
        <w:gridCol w:w="1252"/>
        <w:gridCol w:w="983"/>
      </w:tblGrid>
      <w:tr w:rsidR="00E6582E" w:rsidRPr="003D1F48" w:rsidTr="00656635">
        <w:trPr>
          <w:trHeight w:val="347"/>
        </w:trPr>
        <w:tc>
          <w:tcPr>
            <w:tcW w:w="346"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 п/п</w:t>
            </w:r>
          </w:p>
        </w:tc>
        <w:tc>
          <w:tcPr>
            <w:tcW w:w="2644"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статья расхода</w:t>
            </w:r>
          </w:p>
        </w:tc>
        <w:tc>
          <w:tcPr>
            <w:tcW w:w="912" w:type="pct"/>
            <w:tcBorders>
              <w:top w:val="single" w:sz="8" w:space="0" w:color="auto"/>
              <w:left w:val="nil"/>
              <w:bottom w:val="nil"/>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затраты по котельной,</w:t>
            </w:r>
          </w:p>
        </w:tc>
        <w:tc>
          <w:tcPr>
            <w:tcW w:w="615"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по кот. на 1 Гкал, руб.</w:t>
            </w:r>
          </w:p>
        </w:tc>
        <w:tc>
          <w:tcPr>
            <w:tcW w:w="483"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доля, %</w:t>
            </w:r>
          </w:p>
        </w:tc>
      </w:tr>
      <w:tr w:rsidR="00E6582E" w:rsidRPr="003D1F48" w:rsidTr="00656635">
        <w:trPr>
          <w:trHeight w:val="76"/>
        </w:trPr>
        <w:tc>
          <w:tcPr>
            <w:tcW w:w="34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E6582E" w:rsidRPr="003D1F48" w:rsidRDefault="00E6582E" w:rsidP="00656635">
            <w:pPr>
              <w:rPr>
                <w:rFonts w:ascii="Times New Roman" w:hAnsi="Times New Roman" w:cs="Times New Roman"/>
                <w:b/>
                <w:bCs/>
                <w:sz w:val="24"/>
                <w:szCs w:val="24"/>
              </w:rPr>
            </w:pPr>
          </w:p>
        </w:tc>
        <w:tc>
          <w:tcPr>
            <w:tcW w:w="264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E6582E" w:rsidRPr="003D1F48" w:rsidRDefault="00E6582E" w:rsidP="00656635">
            <w:pPr>
              <w:rPr>
                <w:rFonts w:ascii="Times New Roman" w:hAnsi="Times New Roman" w:cs="Times New Roman"/>
                <w:b/>
                <w:bCs/>
                <w:sz w:val="24"/>
                <w:szCs w:val="24"/>
              </w:rPr>
            </w:pP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 xml:space="preserve"> руб.</w:t>
            </w:r>
          </w:p>
        </w:tc>
        <w:tc>
          <w:tcPr>
            <w:tcW w:w="61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E6582E" w:rsidRPr="003D1F48" w:rsidRDefault="00E6582E" w:rsidP="00656635">
            <w:pPr>
              <w:rPr>
                <w:rFonts w:ascii="Times New Roman" w:hAnsi="Times New Roman" w:cs="Times New Roman"/>
                <w:b/>
                <w:bCs/>
                <w:sz w:val="24"/>
                <w:szCs w:val="24"/>
                <w:highlight w:val="yellow"/>
              </w:rPr>
            </w:pPr>
          </w:p>
        </w:tc>
        <w:tc>
          <w:tcPr>
            <w:tcW w:w="48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E6582E" w:rsidRPr="003D1F48" w:rsidRDefault="00E6582E" w:rsidP="00656635">
            <w:pPr>
              <w:rPr>
                <w:rFonts w:ascii="Times New Roman" w:hAnsi="Times New Roman" w:cs="Times New Roman"/>
                <w:b/>
                <w:bCs/>
                <w:sz w:val="24"/>
                <w:szCs w:val="24"/>
                <w:highlight w:val="yellow"/>
              </w:rPr>
            </w:pPr>
          </w:p>
        </w:tc>
      </w:tr>
      <w:tr w:rsidR="00E6582E" w:rsidRPr="003D1F48" w:rsidTr="00656635">
        <w:trPr>
          <w:trHeight w:val="393"/>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Сырье, основные и вспомогательные материалы</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40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услуги производственного характера выполняемые:</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40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 </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 собственными силами</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 </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 сторонними организациями</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3</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топливо</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36 168 058,46</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732,85</w:t>
            </w:r>
          </w:p>
        </w:tc>
        <w:tc>
          <w:tcPr>
            <w:tcW w:w="483" w:type="pct"/>
            <w:tcBorders>
              <w:top w:val="nil"/>
              <w:left w:val="nil"/>
              <w:bottom w:val="single" w:sz="8" w:space="0" w:color="auto"/>
              <w:right w:val="single" w:sz="8" w:space="0" w:color="auto"/>
            </w:tcBorders>
            <w:shd w:val="clear" w:color="auto" w:fill="auto"/>
            <w:vAlign w:val="center"/>
            <w:hideMark/>
          </w:tcPr>
          <w:p w:rsidR="00E6582E" w:rsidRPr="008D3F5E"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57,53</w:t>
            </w:r>
          </w:p>
        </w:tc>
      </w:tr>
      <w:tr w:rsidR="00E6582E" w:rsidRPr="003D1F48" w:rsidTr="0065663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4</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электрическая энергия</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1</w:t>
            </w:r>
            <w:r>
              <w:rPr>
                <w:rFonts w:ascii="Times New Roman" w:hAnsi="Times New Roman" w:cs="Times New Roman"/>
                <w:sz w:val="24"/>
                <w:szCs w:val="24"/>
              </w:rPr>
              <w:t>0</w:t>
            </w:r>
            <w:r w:rsidRPr="008D3F5E">
              <w:rPr>
                <w:rFonts w:ascii="Times New Roman" w:hAnsi="Times New Roman" w:cs="Times New Roman"/>
                <w:sz w:val="24"/>
                <w:szCs w:val="24"/>
              </w:rPr>
              <w:t> 000 000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202,62</w:t>
            </w:r>
          </w:p>
        </w:tc>
        <w:tc>
          <w:tcPr>
            <w:tcW w:w="483" w:type="pct"/>
            <w:tcBorders>
              <w:top w:val="nil"/>
              <w:left w:val="nil"/>
              <w:bottom w:val="single" w:sz="8" w:space="0" w:color="auto"/>
              <w:right w:val="single" w:sz="8" w:space="0" w:color="auto"/>
            </w:tcBorders>
            <w:shd w:val="clear" w:color="auto" w:fill="auto"/>
            <w:vAlign w:val="center"/>
            <w:hideMark/>
          </w:tcPr>
          <w:p w:rsidR="00E6582E" w:rsidRPr="008D3F5E"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15,91</w:t>
            </w:r>
          </w:p>
        </w:tc>
      </w:tr>
      <w:tr w:rsidR="00E6582E" w:rsidRPr="003D1F48" w:rsidTr="0065663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5</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водопотребление</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1 925 330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39,01</w:t>
            </w:r>
          </w:p>
        </w:tc>
        <w:tc>
          <w:tcPr>
            <w:tcW w:w="483" w:type="pct"/>
            <w:tcBorders>
              <w:top w:val="nil"/>
              <w:left w:val="nil"/>
              <w:bottom w:val="single" w:sz="8" w:space="0" w:color="auto"/>
              <w:right w:val="single" w:sz="8" w:space="0" w:color="auto"/>
            </w:tcBorders>
            <w:shd w:val="clear" w:color="auto" w:fill="auto"/>
            <w:vAlign w:val="center"/>
            <w:hideMark/>
          </w:tcPr>
          <w:p w:rsidR="00E6582E" w:rsidRPr="008D3F5E"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3,06</w:t>
            </w:r>
          </w:p>
        </w:tc>
      </w:tr>
      <w:tr w:rsidR="00E6582E" w:rsidRPr="003D1F48" w:rsidTr="0065663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6</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водоотведение</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701 320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14,22</w:t>
            </w:r>
          </w:p>
        </w:tc>
        <w:tc>
          <w:tcPr>
            <w:tcW w:w="483" w:type="pct"/>
            <w:tcBorders>
              <w:top w:val="nil"/>
              <w:left w:val="nil"/>
              <w:bottom w:val="single" w:sz="8" w:space="0" w:color="auto"/>
              <w:right w:val="single" w:sz="8" w:space="0" w:color="auto"/>
            </w:tcBorders>
            <w:shd w:val="clear" w:color="auto" w:fill="auto"/>
            <w:vAlign w:val="center"/>
            <w:hideMark/>
          </w:tcPr>
          <w:p w:rsidR="00E6582E" w:rsidRPr="008D3F5E"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1,12</w:t>
            </w:r>
          </w:p>
        </w:tc>
      </w:tr>
      <w:tr w:rsidR="00E6582E" w:rsidRPr="003D1F48" w:rsidTr="0065663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7</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затраты на оплату труда</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10 000 000,00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202,62</w:t>
            </w:r>
          </w:p>
        </w:tc>
        <w:tc>
          <w:tcPr>
            <w:tcW w:w="483" w:type="pct"/>
            <w:tcBorders>
              <w:top w:val="nil"/>
              <w:left w:val="nil"/>
              <w:bottom w:val="single" w:sz="8" w:space="0" w:color="auto"/>
              <w:right w:val="single" w:sz="8" w:space="0" w:color="auto"/>
            </w:tcBorders>
            <w:shd w:val="clear" w:color="auto" w:fill="auto"/>
            <w:vAlign w:val="center"/>
            <w:hideMark/>
          </w:tcPr>
          <w:p w:rsidR="00E6582E" w:rsidRPr="008D3F5E"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15,91</w:t>
            </w:r>
          </w:p>
        </w:tc>
      </w:tr>
      <w:tr w:rsidR="00E6582E" w:rsidRPr="003D1F48" w:rsidTr="00656635">
        <w:trPr>
          <w:trHeight w:val="33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8</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отчисления на соц. нужды</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3 020 000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61,19</w:t>
            </w:r>
          </w:p>
        </w:tc>
        <w:tc>
          <w:tcPr>
            <w:tcW w:w="483" w:type="pct"/>
            <w:tcBorders>
              <w:top w:val="nil"/>
              <w:left w:val="nil"/>
              <w:bottom w:val="single" w:sz="8" w:space="0" w:color="auto"/>
              <w:right w:val="single" w:sz="8" w:space="0" w:color="auto"/>
            </w:tcBorders>
            <w:shd w:val="clear" w:color="auto" w:fill="auto"/>
            <w:vAlign w:val="center"/>
            <w:hideMark/>
          </w:tcPr>
          <w:p w:rsidR="00E6582E" w:rsidRPr="008D3F5E"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4,80</w:t>
            </w:r>
          </w:p>
        </w:tc>
      </w:tr>
      <w:tr w:rsidR="00E6582E" w:rsidRPr="003D1F48" w:rsidTr="0065663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9</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амортизация</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750 000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15,2</w:t>
            </w:r>
          </w:p>
        </w:tc>
        <w:tc>
          <w:tcPr>
            <w:tcW w:w="483" w:type="pct"/>
            <w:tcBorders>
              <w:top w:val="nil"/>
              <w:left w:val="nil"/>
              <w:bottom w:val="single" w:sz="8" w:space="0" w:color="auto"/>
              <w:right w:val="single" w:sz="8" w:space="0" w:color="auto"/>
            </w:tcBorders>
            <w:shd w:val="clear" w:color="auto" w:fill="auto"/>
            <w:vAlign w:val="center"/>
            <w:hideMark/>
          </w:tcPr>
          <w:p w:rsidR="00E6582E" w:rsidRPr="008D3F5E"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1,19</w:t>
            </w:r>
          </w:p>
        </w:tc>
      </w:tr>
      <w:tr w:rsidR="00E6582E" w:rsidRPr="003D1F48" w:rsidTr="0065663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10</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отчисления в ремонтный фонд</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center"/>
            <w:hideMark/>
          </w:tcPr>
          <w:p w:rsidR="00E6582E" w:rsidRPr="008D3F5E"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0,00</w:t>
            </w:r>
          </w:p>
        </w:tc>
      </w:tr>
      <w:tr w:rsidR="00E6582E" w:rsidRPr="003D1F48" w:rsidTr="0065663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11</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прочие расходы</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300 000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6,08</w:t>
            </w:r>
          </w:p>
        </w:tc>
        <w:tc>
          <w:tcPr>
            <w:tcW w:w="483" w:type="pct"/>
            <w:tcBorders>
              <w:top w:val="nil"/>
              <w:left w:val="nil"/>
              <w:bottom w:val="single" w:sz="8" w:space="0" w:color="auto"/>
              <w:right w:val="single" w:sz="8" w:space="0" w:color="auto"/>
            </w:tcBorders>
            <w:shd w:val="clear" w:color="auto" w:fill="auto"/>
            <w:vAlign w:val="center"/>
            <w:hideMark/>
          </w:tcPr>
          <w:p w:rsidR="00E6582E" w:rsidRPr="008D3F5E" w:rsidRDefault="00E6582E" w:rsidP="00656635">
            <w:pPr>
              <w:spacing w:after="0"/>
              <w:jc w:val="center"/>
              <w:rPr>
                <w:rFonts w:ascii="Times New Roman" w:hAnsi="Times New Roman" w:cs="Times New Roman"/>
                <w:sz w:val="24"/>
                <w:szCs w:val="24"/>
              </w:rPr>
            </w:pPr>
            <w:r w:rsidRPr="008D3F5E">
              <w:rPr>
                <w:rFonts w:ascii="Times New Roman" w:hAnsi="Times New Roman" w:cs="Times New Roman"/>
                <w:sz w:val="24"/>
                <w:szCs w:val="24"/>
              </w:rPr>
              <w:t>0,48</w:t>
            </w:r>
          </w:p>
        </w:tc>
      </w:tr>
      <w:tr w:rsidR="00E6582E" w:rsidRPr="003D1F48" w:rsidTr="00656635">
        <w:trPr>
          <w:trHeight w:val="33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12</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цеховая себестоимость</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62 864 708,46</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1 273,79</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highlight w:val="yellow"/>
              </w:rPr>
            </w:pPr>
            <w:r w:rsidRPr="003D1F48">
              <w:rPr>
                <w:rFonts w:ascii="Times New Roman" w:hAnsi="Times New Roman" w:cs="Times New Roman"/>
                <w:sz w:val="24"/>
                <w:szCs w:val="24"/>
              </w:rPr>
              <w:t>100</w:t>
            </w:r>
          </w:p>
        </w:tc>
      </w:tr>
      <w:tr w:rsidR="00E6582E" w:rsidRPr="003D1F48" w:rsidTr="0065663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13</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общезаводские расходы</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E6582E" w:rsidRPr="003D1F48" w:rsidTr="0065663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14</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затраты на т/э, отпускаемую  в тепловую сеть</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37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15</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b/>
                <w:bCs/>
                <w:sz w:val="24"/>
                <w:szCs w:val="24"/>
              </w:rPr>
            </w:pPr>
            <w:r w:rsidRPr="003D1F48">
              <w:rPr>
                <w:rFonts w:ascii="Times New Roman" w:hAnsi="Times New Roman" w:cs="Times New Roman"/>
                <w:b/>
                <w:bCs/>
                <w:sz w:val="24"/>
                <w:szCs w:val="24"/>
              </w:rPr>
              <w:t>производственная себестоимость</w:t>
            </w:r>
          </w:p>
        </w:tc>
        <w:tc>
          <w:tcPr>
            <w:tcW w:w="912" w:type="pct"/>
            <w:tcBorders>
              <w:top w:val="nil"/>
              <w:left w:val="nil"/>
              <w:bottom w:val="single" w:sz="8" w:space="0" w:color="auto"/>
              <w:right w:val="single" w:sz="8" w:space="0" w:color="auto"/>
            </w:tcBorders>
            <w:shd w:val="clear" w:color="auto" w:fill="auto"/>
            <w:vAlign w:val="bottom"/>
            <w:hideMark/>
          </w:tcPr>
          <w:p w:rsidR="00E6582E" w:rsidRPr="008D3F5E" w:rsidRDefault="00E6582E" w:rsidP="00656635">
            <w:pPr>
              <w:spacing w:after="0"/>
              <w:jc w:val="center"/>
              <w:rPr>
                <w:rFonts w:ascii="Times New Roman" w:hAnsi="Times New Roman" w:cs="Times New Roman"/>
                <w:b/>
                <w:sz w:val="24"/>
                <w:szCs w:val="24"/>
              </w:rPr>
            </w:pPr>
            <w:r w:rsidRPr="008D3F5E">
              <w:rPr>
                <w:rFonts w:ascii="Times New Roman" w:hAnsi="Times New Roman" w:cs="Times New Roman"/>
                <w:b/>
                <w:sz w:val="24"/>
                <w:szCs w:val="24"/>
              </w:rPr>
              <w:t>6</w:t>
            </w:r>
            <w:r>
              <w:rPr>
                <w:rFonts w:ascii="Times New Roman" w:hAnsi="Times New Roman" w:cs="Times New Roman"/>
                <w:b/>
                <w:sz w:val="24"/>
                <w:szCs w:val="24"/>
              </w:rPr>
              <w:t>2</w:t>
            </w:r>
            <w:r w:rsidRPr="008D3F5E">
              <w:rPr>
                <w:rFonts w:ascii="Times New Roman" w:hAnsi="Times New Roman" w:cs="Times New Roman"/>
                <w:b/>
                <w:sz w:val="24"/>
                <w:szCs w:val="24"/>
              </w:rPr>
              <w:t> 864 708,46</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b/>
                <w:bCs/>
                <w:sz w:val="24"/>
                <w:szCs w:val="24"/>
              </w:rPr>
            </w:pPr>
            <w:r>
              <w:rPr>
                <w:rFonts w:ascii="Times New Roman" w:hAnsi="Times New Roman" w:cs="Times New Roman"/>
                <w:b/>
                <w:bCs/>
                <w:sz w:val="24"/>
                <w:szCs w:val="24"/>
              </w:rPr>
              <w:t>1 273,79</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b/>
                <w:bCs/>
                <w:sz w:val="24"/>
                <w:szCs w:val="24"/>
              </w:rPr>
            </w:pPr>
            <w:r w:rsidRPr="003D1F48">
              <w:rPr>
                <w:rFonts w:ascii="Times New Roman" w:hAnsi="Times New Roman" w:cs="Times New Roman"/>
                <w:b/>
                <w:bCs/>
                <w:sz w:val="24"/>
                <w:szCs w:val="24"/>
              </w:rPr>
              <w:t>100</w:t>
            </w:r>
          </w:p>
        </w:tc>
      </w:tr>
    </w:tbl>
    <w:p w:rsidR="00E6582E" w:rsidRDefault="00E6582E" w:rsidP="00E6582E">
      <w:pPr>
        <w:spacing w:line="360" w:lineRule="auto"/>
        <w:ind w:firstLine="540"/>
        <w:jc w:val="both"/>
        <w:rPr>
          <w:rFonts w:ascii="Times New Roman" w:hAnsi="Times New Roman" w:cs="Times New Roman"/>
          <w:sz w:val="28"/>
          <w:szCs w:val="28"/>
        </w:rPr>
      </w:pPr>
    </w:p>
    <w:p w:rsidR="00E6582E" w:rsidRPr="003D1F48" w:rsidRDefault="00E6582E" w:rsidP="00E6582E">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Расчет полезного отпуска тепловой энергии от котельной:</w:t>
      </w:r>
    </w:p>
    <w:p w:rsidR="00E6582E" w:rsidRPr="003D1F48" w:rsidRDefault="00E6582E" w:rsidP="00E6582E">
      <w:pPr>
        <w:spacing w:line="360" w:lineRule="auto"/>
        <w:jc w:val="right"/>
        <w:rPr>
          <w:rFonts w:ascii="Times New Roman" w:hAnsi="Times New Roman" w:cs="Times New Roman"/>
          <w:b/>
          <w:sz w:val="24"/>
          <w:szCs w:val="24"/>
        </w:rPr>
      </w:pPr>
      <w:r>
        <w:rPr>
          <w:rFonts w:ascii="Times New Roman" w:hAnsi="Times New Roman" w:cs="Times New Roman"/>
          <w:b/>
          <w:sz w:val="24"/>
          <w:szCs w:val="24"/>
        </w:rPr>
        <w:t>Таблица 4.17.</w:t>
      </w:r>
    </w:p>
    <w:tbl>
      <w:tblPr>
        <w:tblW w:w="5000" w:type="pct"/>
        <w:jc w:val="center"/>
        <w:tblLook w:val="04A0"/>
      </w:tblPr>
      <w:tblGrid>
        <w:gridCol w:w="5666"/>
        <w:gridCol w:w="1684"/>
        <w:gridCol w:w="3072"/>
      </w:tblGrid>
      <w:tr w:rsidR="00E6582E" w:rsidRPr="003D1F48" w:rsidTr="00656635">
        <w:trPr>
          <w:trHeight w:val="313"/>
          <w:jc w:val="center"/>
        </w:trPr>
        <w:tc>
          <w:tcPr>
            <w:tcW w:w="2718" w:type="pct"/>
            <w:tcBorders>
              <w:top w:val="single" w:sz="8" w:space="0" w:color="auto"/>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 </w:t>
            </w:r>
          </w:p>
        </w:tc>
        <w:tc>
          <w:tcPr>
            <w:tcW w:w="808" w:type="pct"/>
            <w:tcBorders>
              <w:top w:val="single" w:sz="8" w:space="0" w:color="auto"/>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един. измер.</w:t>
            </w:r>
          </w:p>
        </w:tc>
        <w:tc>
          <w:tcPr>
            <w:tcW w:w="1474" w:type="pct"/>
            <w:tcBorders>
              <w:top w:val="single" w:sz="8" w:space="0" w:color="auto"/>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период регулирования</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 выработка тепловой энергии</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596A8B" w:rsidRDefault="00E6582E" w:rsidP="00656635">
            <w:pPr>
              <w:jc w:val="center"/>
              <w:rPr>
                <w:rFonts w:ascii="Times New Roman" w:hAnsi="Times New Roman" w:cs="Times New Roman"/>
                <w:sz w:val="24"/>
                <w:szCs w:val="24"/>
              </w:rPr>
            </w:pPr>
            <w:r w:rsidRPr="00BB0F72">
              <w:rPr>
                <w:rFonts w:ascii="Times New Roman" w:hAnsi="Times New Roman" w:cs="Times New Roman"/>
                <w:sz w:val="24"/>
                <w:szCs w:val="24"/>
              </w:rPr>
              <w:t>57 543,05</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2. расход на собственные нужды котельной</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60,6</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3. отпуск тепловой энергии от котельной</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BB0F72">
              <w:rPr>
                <w:rFonts w:ascii="Times New Roman" w:hAnsi="Times New Roman" w:cs="Times New Roman"/>
                <w:sz w:val="24"/>
                <w:szCs w:val="24"/>
              </w:rPr>
              <w:t>57</w:t>
            </w:r>
            <w:r>
              <w:rPr>
                <w:rFonts w:ascii="Times New Roman" w:hAnsi="Times New Roman" w:cs="Times New Roman"/>
                <w:sz w:val="24"/>
                <w:szCs w:val="24"/>
              </w:rPr>
              <w:t xml:space="preserve"> </w:t>
            </w:r>
            <w:r w:rsidRPr="00BB0F72">
              <w:rPr>
                <w:rFonts w:ascii="Times New Roman" w:hAnsi="Times New Roman" w:cs="Times New Roman"/>
                <w:sz w:val="24"/>
                <w:szCs w:val="24"/>
              </w:rPr>
              <w:t>482,46</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4. потери в сетях</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8 130,16</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сторонних потребителей</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8 130,16</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своих потребителей</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5. отпуск теплой энергии потребителям от сетей</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BB0F72">
              <w:rPr>
                <w:rFonts w:ascii="Times New Roman" w:hAnsi="Times New Roman" w:cs="Times New Roman"/>
                <w:sz w:val="24"/>
                <w:szCs w:val="24"/>
              </w:rPr>
              <w:t>49 352,37</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сторонним потребителям</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BB0F72">
              <w:rPr>
                <w:rFonts w:ascii="Times New Roman" w:hAnsi="Times New Roman" w:cs="Times New Roman"/>
                <w:sz w:val="24"/>
                <w:szCs w:val="24"/>
              </w:rPr>
              <w:t>49 352,37</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своим потребителям</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6. коэфф. отпуска на сторону</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bl>
    <w:p w:rsidR="00E6582E" w:rsidRPr="003D1F48" w:rsidRDefault="00E6582E" w:rsidP="00E6582E">
      <w:pPr>
        <w:ind w:firstLine="540"/>
        <w:jc w:val="both"/>
        <w:rPr>
          <w:rFonts w:ascii="Times New Roman" w:hAnsi="Times New Roman" w:cs="Times New Roman"/>
          <w:sz w:val="28"/>
          <w:szCs w:val="28"/>
        </w:rPr>
      </w:pPr>
    </w:p>
    <w:p w:rsidR="00E6582E" w:rsidRPr="003D1F48" w:rsidRDefault="00E6582E" w:rsidP="00E6582E">
      <w:pPr>
        <w:ind w:firstLine="540"/>
        <w:jc w:val="both"/>
        <w:rPr>
          <w:rFonts w:ascii="Times New Roman" w:hAnsi="Times New Roman" w:cs="Times New Roman"/>
          <w:sz w:val="28"/>
          <w:szCs w:val="28"/>
        </w:rPr>
      </w:pPr>
      <w:r w:rsidRPr="003D1F48">
        <w:rPr>
          <w:rFonts w:ascii="Times New Roman" w:hAnsi="Times New Roman" w:cs="Times New Roman"/>
          <w:sz w:val="28"/>
          <w:szCs w:val="28"/>
        </w:rPr>
        <w:t>Расчет уровня тарифа на тепловую энергию, отпускаемую сторонним потребителям:</w:t>
      </w:r>
    </w:p>
    <w:p w:rsidR="00E6582E" w:rsidRPr="003D1F48" w:rsidRDefault="00E6582E" w:rsidP="00E6582E">
      <w:pPr>
        <w:spacing w:line="360" w:lineRule="auto"/>
        <w:jc w:val="right"/>
        <w:rPr>
          <w:rFonts w:ascii="Times New Roman" w:hAnsi="Times New Roman" w:cs="Times New Roman"/>
          <w:b/>
          <w:sz w:val="24"/>
          <w:szCs w:val="24"/>
        </w:rPr>
      </w:pPr>
      <w:r>
        <w:rPr>
          <w:rFonts w:ascii="Times New Roman" w:hAnsi="Times New Roman" w:cs="Times New Roman"/>
          <w:b/>
          <w:sz w:val="24"/>
          <w:szCs w:val="24"/>
        </w:rPr>
        <w:t>Таблица 4.18.</w:t>
      </w:r>
    </w:p>
    <w:tbl>
      <w:tblPr>
        <w:tblW w:w="5000" w:type="pct"/>
        <w:jc w:val="center"/>
        <w:tblLook w:val="04A0"/>
      </w:tblPr>
      <w:tblGrid>
        <w:gridCol w:w="5928"/>
        <w:gridCol w:w="2328"/>
        <w:gridCol w:w="2166"/>
      </w:tblGrid>
      <w:tr w:rsidR="00E6582E" w:rsidRPr="003D1F48" w:rsidTr="00656635">
        <w:trPr>
          <w:trHeight w:val="645"/>
          <w:jc w:val="center"/>
        </w:trPr>
        <w:tc>
          <w:tcPr>
            <w:tcW w:w="2844" w:type="pct"/>
            <w:tcBorders>
              <w:top w:val="single" w:sz="8" w:space="0" w:color="auto"/>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 </w:t>
            </w:r>
          </w:p>
        </w:tc>
        <w:tc>
          <w:tcPr>
            <w:tcW w:w="1117" w:type="pct"/>
            <w:tcBorders>
              <w:top w:val="single" w:sz="8" w:space="0" w:color="auto"/>
              <w:left w:val="nil"/>
              <w:bottom w:val="single" w:sz="8" w:space="0" w:color="auto"/>
              <w:right w:val="single" w:sz="8" w:space="0" w:color="auto"/>
            </w:tcBorders>
            <w:shd w:val="clear" w:color="auto" w:fill="auto"/>
            <w:vAlign w:val="center"/>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един. измер.</w:t>
            </w:r>
          </w:p>
        </w:tc>
        <w:tc>
          <w:tcPr>
            <w:tcW w:w="1039" w:type="pct"/>
            <w:tcBorders>
              <w:top w:val="single" w:sz="8" w:space="0" w:color="auto"/>
              <w:left w:val="nil"/>
              <w:bottom w:val="single" w:sz="8" w:space="0" w:color="auto"/>
              <w:right w:val="single" w:sz="8" w:space="0" w:color="auto"/>
            </w:tcBorders>
            <w:shd w:val="clear" w:color="auto" w:fill="auto"/>
            <w:vAlign w:val="center"/>
            <w:hideMark/>
          </w:tcPr>
          <w:p w:rsidR="00E6582E" w:rsidRPr="003D1F48" w:rsidRDefault="00E6582E" w:rsidP="00656635">
            <w:pPr>
              <w:jc w:val="center"/>
              <w:rPr>
                <w:rFonts w:ascii="Times New Roman" w:hAnsi="Times New Roman" w:cs="Times New Roman"/>
                <w:b/>
                <w:bCs/>
                <w:sz w:val="24"/>
                <w:szCs w:val="24"/>
              </w:rPr>
            </w:pPr>
            <w:r>
              <w:rPr>
                <w:rFonts w:ascii="Times New Roman" w:hAnsi="Times New Roman" w:cs="Times New Roman"/>
                <w:b/>
                <w:bCs/>
                <w:sz w:val="24"/>
                <w:szCs w:val="24"/>
              </w:rPr>
              <w:t>период регулиро</w:t>
            </w:r>
            <w:r w:rsidRPr="003D1F48">
              <w:rPr>
                <w:rFonts w:ascii="Times New Roman" w:hAnsi="Times New Roman" w:cs="Times New Roman"/>
                <w:b/>
                <w:bCs/>
                <w:sz w:val="24"/>
                <w:szCs w:val="24"/>
              </w:rPr>
              <w:t>вания</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1.полезный отпуск тепловой энергии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BB0F72">
              <w:rPr>
                <w:rFonts w:ascii="Times New Roman" w:hAnsi="Times New Roman" w:cs="Times New Roman"/>
                <w:sz w:val="24"/>
                <w:szCs w:val="24"/>
              </w:rPr>
              <w:t>57</w:t>
            </w:r>
            <w:r>
              <w:rPr>
                <w:rFonts w:ascii="Times New Roman" w:hAnsi="Times New Roman" w:cs="Times New Roman"/>
                <w:sz w:val="24"/>
                <w:szCs w:val="24"/>
              </w:rPr>
              <w:t xml:space="preserve"> </w:t>
            </w:r>
            <w:r w:rsidRPr="00BB0F72">
              <w:rPr>
                <w:rFonts w:ascii="Times New Roman" w:hAnsi="Times New Roman" w:cs="Times New Roman"/>
                <w:sz w:val="24"/>
                <w:szCs w:val="24"/>
              </w:rPr>
              <w:t>482,46</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2. затраты на производство тепловой энергии</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62 864 708,46</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3. затраты на 1 Гкал</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center"/>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1 273,79</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4. отпуск тепловой энергии сторонним потребителям</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BB0F72">
              <w:rPr>
                <w:rFonts w:ascii="Times New Roman" w:hAnsi="Times New Roman" w:cs="Times New Roman"/>
                <w:sz w:val="24"/>
                <w:szCs w:val="24"/>
              </w:rPr>
              <w:t>49 352,37</w:t>
            </w:r>
          </w:p>
        </w:tc>
      </w:tr>
      <w:tr w:rsidR="00E6582E" w:rsidRPr="003D1F48" w:rsidTr="0065663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5. затраты на производство тепла, отпускаемого на сторону</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62 864 708,46</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6. необходимая расчетная прибыль к тарифу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7. выручка от реализации тепловой энергии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62 864 708,46</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8.Себестоимость </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1 273,79</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9. уровень рентабельности</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r w:rsidR="00E6582E" w:rsidRPr="003D1F48" w:rsidTr="00656635">
        <w:trPr>
          <w:trHeight w:val="36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10. затраты на производ. т/э стор. потр. и содержание сетей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62 864 708,46</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11. отпуск тепловой энергии от сетей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7477,04</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12. затраты по сетям на 1 Гкал</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1 273,79</w:t>
            </w:r>
          </w:p>
        </w:tc>
      </w:tr>
      <w:tr w:rsidR="00E6582E" w:rsidRPr="003D1F48" w:rsidTr="0065663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13. отпуск тепловой энергии от сети сторонним потребителям</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BB0F72">
              <w:rPr>
                <w:rFonts w:ascii="Times New Roman" w:hAnsi="Times New Roman" w:cs="Times New Roman"/>
                <w:sz w:val="24"/>
                <w:szCs w:val="24"/>
              </w:rPr>
              <w:t>49 352,37</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14. затраты на транспортировку тепла, отпускаемого на сторону</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62 864 708,46</w:t>
            </w:r>
          </w:p>
        </w:tc>
      </w:tr>
      <w:tr w:rsidR="00E6582E" w:rsidRPr="003D1F48" w:rsidTr="00656635">
        <w:trPr>
          <w:trHeight w:val="36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15. необходимая расчетная прибыль к тарифу по сетям</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16. выручка от реализации т/э потребителям от сетей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62 864 708,46</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17. тариф на т/э с учетом содержания сетей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1 273,79</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18. уровень рентабельности</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bl>
    <w:p w:rsidR="00E6582E" w:rsidRPr="003D1F48" w:rsidRDefault="00E6582E" w:rsidP="00E6582E">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Проведенные технико-экономические расчеты показали, </w:t>
      </w:r>
      <w:r>
        <w:rPr>
          <w:rFonts w:ascii="Times New Roman" w:hAnsi="Times New Roman" w:cs="Times New Roman"/>
          <w:sz w:val="28"/>
          <w:szCs w:val="28"/>
        </w:rPr>
        <w:t>реконструкция котельной целесообразна</w:t>
      </w:r>
      <w:r w:rsidRPr="003D1F48">
        <w:rPr>
          <w:rFonts w:ascii="Times New Roman" w:hAnsi="Times New Roman" w:cs="Times New Roman"/>
          <w:sz w:val="28"/>
          <w:szCs w:val="28"/>
        </w:rPr>
        <w:t xml:space="preserve">, так как тариф на тепловую энергию от </w:t>
      </w:r>
      <w:r>
        <w:rPr>
          <w:rFonts w:ascii="Times New Roman" w:hAnsi="Times New Roman" w:cs="Times New Roman"/>
          <w:sz w:val="28"/>
          <w:szCs w:val="28"/>
        </w:rPr>
        <w:t>реконструируемой</w:t>
      </w:r>
      <w:r w:rsidRPr="003D1F48">
        <w:rPr>
          <w:rFonts w:ascii="Times New Roman" w:hAnsi="Times New Roman" w:cs="Times New Roman"/>
          <w:sz w:val="28"/>
          <w:szCs w:val="28"/>
        </w:rPr>
        <w:t xml:space="preserve"> котельной будет меньше чем от старой котельной </w:t>
      </w:r>
      <w:r>
        <w:rPr>
          <w:rFonts w:ascii="Times New Roman" w:hAnsi="Times New Roman" w:cs="Times New Roman"/>
          <w:sz w:val="28"/>
          <w:szCs w:val="28"/>
        </w:rPr>
        <w:t>«Южная»</w:t>
      </w:r>
      <w:r w:rsidRPr="003D1F48">
        <w:rPr>
          <w:rFonts w:ascii="Times New Roman" w:hAnsi="Times New Roman" w:cs="Times New Roman"/>
          <w:sz w:val="28"/>
          <w:szCs w:val="28"/>
        </w:rPr>
        <w:t>.</w:t>
      </w:r>
    </w:p>
    <w:p w:rsidR="00E6582E" w:rsidRPr="003D1F48" w:rsidRDefault="00E6582E" w:rsidP="00E6582E">
      <w:pPr>
        <w:tabs>
          <w:tab w:val="num" w:pos="1080"/>
        </w:tabs>
        <w:spacing w:line="360" w:lineRule="auto"/>
        <w:ind w:firstLine="567"/>
        <w:jc w:val="both"/>
        <w:rPr>
          <w:rFonts w:ascii="Times New Roman" w:hAnsi="Times New Roman" w:cs="Times New Roman"/>
          <w:bCs/>
          <w:iCs/>
          <w:sz w:val="28"/>
          <w:szCs w:val="28"/>
        </w:rPr>
      </w:pPr>
      <w:r w:rsidRPr="003D1F48">
        <w:rPr>
          <w:rFonts w:ascii="Times New Roman" w:hAnsi="Times New Roman" w:cs="Times New Roman"/>
          <w:bCs/>
          <w:iCs/>
          <w:sz w:val="28"/>
          <w:szCs w:val="28"/>
        </w:rPr>
        <w:t xml:space="preserve">Необходимо отметить, что </w:t>
      </w:r>
      <w:r>
        <w:rPr>
          <w:rFonts w:ascii="Times New Roman" w:hAnsi="Times New Roman" w:cs="Times New Roman"/>
          <w:bCs/>
          <w:iCs/>
          <w:sz w:val="28"/>
          <w:szCs w:val="28"/>
        </w:rPr>
        <w:t>реконструкция</w:t>
      </w:r>
      <w:r w:rsidRPr="003D1F48">
        <w:rPr>
          <w:rFonts w:ascii="Times New Roman" w:hAnsi="Times New Roman" w:cs="Times New Roman"/>
          <w:bCs/>
          <w:iCs/>
          <w:sz w:val="28"/>
          <w:szCs w:val="28"/>
        </w:rPr>
        <w:t xml:space="preserve"> котельной целесообразно лишь при комплексном подходе с реконструкцией тепловых сетей и установкой расчетных дроссельных сужающих устройств.</w:t>
      </w:r>
    </w:p>
    <w:p w:rsidR="00E6582E" w:rsidRPr="003D1F48" w:rsidRDefault="00E6582E" w:rsidP="00E6582E">
      <w:pPr>
        <w:tabs>
          <w:tab w:val="num" w:pos="1080"/>
        </w:tabs>
        <w:spacing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 xml:space="preserve">Расчет срока окупаемости проекта </w:t>
      </w:r>
      <w:r>
        <w:rPr>
          <w:rFonts w:ascii="Times New Roman" w:hAnsi="Times New Roman" w:cs="Times New Roman"/>
          <w:b/>
          <w:i/>
          <w:sz w:val="28"/>
          <w:szCs w:val="28"/>
        </w:rPr>
        <w:t>реконструкции котельной</w:t>
      </w:r>
      <w:r w:rsidRPr="003D1F48">
        <w:rPr>
          <w:rFonts w:ascii="Times New Roman" w:hAnsi="Times New Roman" w:cs="Times New Roman"/>
          <w:b/>
          <w:i/>
          <w:sz w:val="28"/>
          <w:szCs w:val="28"/>
        </w:rPr>
        <w:t xml:space="preserve"> </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Для оценки срока окупаемости затрат проекта по </w:t>
      </w:r>
      <w:r>
        <w:rPr>
          <w:rFonts w:ascii="Times New Roman" w:hAnsi="Times New Roman" w:cs="Times New Roman"/>
          <w:sz w:val="28"/>
          <w:szCs w:val="28"/>
        </w:rPr>
        <w:t>реконструкции котельной</w:t>
      </w:r>
      <w:r w:rsidRPr="003D1F48">
        <w:rPr>
          <w:rFonts w:ascii="Times New Roman" w:hAnsi="Times New Roman" w:cs="Times New Roman"/>
          <w:sz w:val="28"/>
          <w:szCs w:val="28"/>
        </w:rPr>
        <w:t xml:space="preserve"> и его эффективности использован интегральный метод определения оценки эффективности инвестиций. Оценка эффективности проектов по чистой  текущей стоимости </w:t>
      </w:r>
      <w:r w:rsidRPr="003D1F48">
        <w:rPr>
          <w:rFonts w:ascii="Times New Roman" w:hAnsi="Times New Roman" w:cs="Times New Roman"/>
          <w:sz w:val="28"/>
          <w:szCs w:val="28"/>
          <w:lang w:val="en-US"/>
        </w:rPr>
        <w:t>NPV</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Net</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Present</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Value</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Method</w:t>
      </w:r>
      <w:r w:rsidRPr="003D1F48">
        <w:rPr>
          <w:rFonts w:ascii="Times New Roman" w:hAnsi="Times New Roman" w:cs="Times New Roman"/>
          <w:sz w:val="28"/>
          <w:szCs w:val="28"/>
        </w:rPr>
        <w:t>) основана на сопоставлении величины первоначальных инвестиций с общей суммой дисконтированных денежных поступлений.</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Ставка дисконта в общем случае находится по выражению:</w:t>
      </w:r>
    </w:p>
    <w:p w:rsidR="00E6582E" w:rsidRPr="003D1F48" w:rsidRDefault="00E6582E" w:rsidP="00E6582E">
      <w:pPr>
        <w:spacing w:line="360" w:lineRule="auto"/>
        <w:ind w:firstLine="567"/>
        <w:jc w:val="center"/>
        <w:rPr>
          <w:rFonts w:ascii="Times New Roman" w:hAnsi="Times New Roman" w:cs="Times New Roman"/>
          <w:sz w:val="28"/>
          <w:szCs w:val="28"/>
        </w:rPr>
      </w:pPr>
      <w:r w:rsidRPr="003D1F48">
        <w:rPr>
          <w:rFonts w:ascii="Times New Roman" w:hAnsi="Times New Roman" w:cs="Times New Roman"/>
          <w:position w:val="-24"/>
          <w:sz w:val="28"/>
          <w:szCs w:val="28"/>
        </w:rPr>
        <w:object w:dxaOrig="2700" w:dyaOrig="620">
          <v:shape id="_x0000_i1031" type="#_x0000_t75" style="width:132.75pt;height:30.75pt" o:ole="">
            <v:imagedata r:id="rId32" o:title=""/>
          </v:shape>
          <o:OLEObject Type="Embed" ProgID="Equation.3" ShapeID="_x0000_i1031" DrawAspect="Content" ObjectID="_1467114134" r:id="rId43"/>
        </w:object>
      </w:r>
      <w:r w:rsidRPr="003D1F48">
        <w:rPr>
          <w:rFonts w:ascii="Times New Roman" w:hAnsi="Times New Roman" w:cs="Times New Roman"/>
          <w:sz w:val="28"/>
          <w:szCs w:val="28"/>
        </w:rPr>
        <w:t xml:space="preserve"> , где</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position w:val="-4"/>
          <w:sz w:val="28"/>
          <w:szCs w:val="28"/>
        </w:rPr>
        <w:object w:dxaOrig="380" w:dyaOrig="260">
          <v:shape id="_x0000_i1032" type="#_x0000_t75" style="width:18.75pt;height:12.75pt" o:ole="">
            <v:imagedata r:id="rId34" o:title=""/>
          </v:shape>
          <o:OLEObject Type="Embed" ProgID="Equation.3" ShapeID="_x0000_i1032" DrawAspect="Content" ObjectID="_1467114135" r:id="rId44"/>
        </w:object>
      </w:r>
      <w:r w:rsidRPr="003D1F48">
        <w:rPr>
          <w:rFonts w:ascii="Times New Roman" w:hAnsi="Times New Roman" w:cs="Times New Roman"/>
          <w:sz w:val="28"/>
          <w:szCs w:val="28"/>
        </w:rPr>
        <w:t>- расчетный прирост численного значения норматива дисконтирования, учитывающий возможное недополучение ожидаемого эффекта в полном размере,</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а – ожидаемый годовой темп инфляции.</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Дисконтированный срок окупаемости затрат определяется формулой:</w:t>
      </w:r>
    </w:p>
    <w:p w:rsidR="00E6582E" w:rsidRPr="003D1F48" w:rsidRDefault="00E6582E" w:rsidP="00E6582E">
      <w:pPr>
        <w:spacing w:line="360" w:lineRule="auto"/>
        <w:ind w:firstLine="567"/>
        <w:jc w:val="center"/>
        <w:rPr>
          <w:rFonts w:ascii="Times New Roman" w:hAnsi="Times New Roman" w:cs="Times New Roman"/>
          <w:sz w:val="28"/>
          <w:szCs w:val="28"/>
        </w:rPr>
      </w:pPr>
      <w:r w:rsidRPr="003D1F48">
        <w:rPr>
          <w:rFonts w:ascii="Times New Roman" w:hAnsi="Times New Roman" w:cs="Times New Roman"/>
          <w:position w:val="-30"/>
          <w:sz w:val="28"/>
          <w:szCs w:val="28"/>
        </w:rPr>
        <w:object w:dxaOrig="1700" w:dyaOrig="720">
          <v:shape id="_x0000_i1033" type="#_x0000_t75" style="width:84.75pt;height:37.5pt" o:ole="">
            <v:imagedata r:id="rId36" o:title=""/>
          </v:shape>
          <o:OLEObject Type="Embed" ProgID="Equation.3" ShapeID="_x0000_i1033" DrawAspect="Content" ObjectID="_1467114136" r:id="rId45"/>
        </w:object>
      </w:r>
      <w:r w:rsidRPr="003D1F48">
        <w:rPr>
          <w:rFonts w:ascii="Times New Roman" w:hAnsi="Times New Roman" w:cs="Times New Roman"/>
          <w:sz w:val="28"/>
          <w:szCs w:val="28"/>
        </w:rPr>
        <w:t>, где</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К – первоначальные капитальные вложения,</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Э</w:t>
      </w:r>
      <w:r w:rsidRPr="003D1F48">
        <w:rPr>
          <w:rFonts w:ascii="Times New Roman" w:hAnsi="Times New Roman" w:cs="Times New Roman"/>
          <w:sz w:val="28"/>
          <w:szCs w:val="28"/>
          <w:vertAlign w:val="subscript"/>
          <w:lang w:val="en-US"/>
        </w:rPr>
        <w:t>t</w:t>
      </w:r>
      <w:r w:rsidRPr="003D1F48">
        <w:rPr>
          <w:rFonts w:ascii="Times New Roman" w:hAnsi="Times New Roman" w:cs="Times New Roman"/>
          <w:sz w:val="28"/>
          <w:szCs w:val="28"/>
          <w:vertAlign w:val="subscript"/>
        </w:rPr>
        <w:t xml:space="preserve"> </w:t>
      </w:r>
      <w:r w:rsidRPr="003D1F48">
        <w:rPr>
          <w:rFonts w:ascii="Times New Roman" w:hAnsi="Times New Roman" w:cs="Times New Roman"/>
          <w:sz w:val="28"/>
          <w:szCs w:val="28"/>
        </w:rPr>
        <w:t xml:space="preserve">– поступление денежных средств в текущем году. </w:t>
      </w:r>
    </w:p>
    <w:p w:rsidR="00E6582E" w:rsidRPr="003D1F48" w:rsidRDefault="00E6582E" w:rsidP="00E6582E">
      <w:pPr>
        <w:pStyle w:val="a9"/>
        <w:spacing w:line="360" w:lineRule="auto"/>
        <w:ind w:firstLine="600"/>
        <w:jc w:val="both"/>
        <w:rPr>
          <w:rFonts w:ascii="Times New Roman" w:hAnsi="Times New Roman"/>
          <w:b/>
          <w:sz w:val="28"/>
          <w:szCs w:val="28"/>
        </w:rPr>
      </w:pPr>
      <w:r w:rsidRPr="003D1F48">
        <w:rPr>
          <w:rFonts w:ascii="Times New Roman" w:hAnsi="Times New Roman"/>
          <w:sz w:val="28"/>
          <w:szCs w:val="28"/>
        </w:rPr>
        <w:t xml:space="preserve">Потребность в финансировании </w:t>
      </w:r>
      <w:r>
        <w:rPr>
          <w:rFonts w:ascii="Times New Roman" w:hAnsi="Times New Roman"/>
          <w:sz w:val="28"/>
          <w:szCs w:val="28"/>
        </w:rPr>
        <w:t>реконструкции</w:t>
      </w:r>
      <w:r w:rsidRPr="003D1F48">
        <w:rPr>
          <w:rFonts w:ascii="Times New Roman" w:hAnsi="Times New Roman"/>
          <w:sz w:val="28"/>
          <w:szCs w:val="28"/>
        </w:rPr>
        <w:t xml:space="preserve"> котельной </w:t>
      </w:r>
      <w:r>
        <w:rPr>
          <w:rFonts w:ascii="Times New Roman" w:hAnsi="Times New Roman"/>
          <w:sz w:val="28"/>
          <w:szCs w:val="28"/>
        </w:rPr>
        <w:t>«Южная»</w:t>
      </w:r>
      <w:r w:rsidRPr="003D1F48">
        <w:rPr>
          <w:rFonts w:ascii="Times New Roman" w:hAnsi="Times New Roman"/>
          <w:sz w:val="28"/>
          <w:szCs w:val="28"/>
        </w:rPr>
        <w:t xml:space="preserve"> составляет – </w:t>
      </w:r>
      <w:r>
        <w:rPr>
          <w:rFonts w:ascii="Times New Roman" w:hAnsi="Times New Roman"/>
          <w:b/>
          <w:sz w:val="28"/>
          <w:szCs w:val="28"/>
        </w:rPr>
        <w:t>50</w:t>
      </w:r>
      <w:r w:rsidRPr="003D1F48">
        <w:rPr>
          <w:rFonts w:ascii="Times New Roman" w:hAnsi="Times New Roman"/>
          <w:b/>
          <w:sz w:val="28"/>
          <w:szCs w:val="28"/>
        </w:rPr>
        <w:t xml:space="preserve"> 000 тыс.руб.</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В настоящий момент тариф на отпущенную тепловую энергию для котельной </w:t>
      </w:r>
      <w:r>
        <w:rPr>
          <w:rFonts w:ascii="Times New Roman" w:hAnsi="Times New Roman" w:cs="Times New Roman"/>
          <w:sz w:val="28"/>
          <w:szCs w:val="28"/>
        </w:rPr>
        <w:t>«Южная»</w:t>
      </w:r>
      <w:r w:rsidRPr="003D1F48">
        <w:rPr>
          <w:rFonts w:ascii="Times New Roman" w:hAnsi="Times New Roman" w:cs="Times New Roman"/>
          <w:sz w:val="28"/>
          <w:szCs w:val="28"/>
        </w:rPr>
        <w:t xml:space="preserve"> составляет </w:t>
      </w:r>
      <w:r w:rsidRPr="003D1F48">
        <w:rPr>
          <w:rFonts w:ascii="Times New Roman" w:hAnsi="Times New Roman" w:cs="Times New Roman"/>
          <w:b/>
          <w:sz w:val="28"/>
          <w:szCs w:val="28"/>
        </w:rPr>
        <w:t>1 316,28 руб/Гкал</w:t>
      </w:r>
      <w:r w:rsidRPr="003D1F48">
        <w:rPr>
          <w:rFonts w:ascii="Times New Roman" w:hAnsi="Times New Roman" w:cs="Times New Roman"/>
          <w:sz w:val="28"/>
          <w:szCs w:val="28"/>
        </w:rPr>
        <w:t xml:space="preserve">, а при </w:t>
      </w:r>
      <w:r>
        <w:rPr>
          <w:rFonts w:ascii="Times New Roman" w:hAnsi="Times New Roman" w:cs="Times New Roman"/>
          <w:sz w:val="28"/>
          <w:szCs w:val="28"/>
        </w:rPr>
        <w:t>реконструкции</w:t>
      </w:r>
      <w:r w:rsidRPr="003D1F48">
        <w:rPr>
          <w:rFonts w:ascii="Times New Roman" w:hAnsi="Times New Roman" w:cs="Times New Roman"/>
          <w:sz w:val="28"/>
          <w:szCs w:val="28"/>
        </w:rPr>
        <w:t xml:space="preserve"> котельной он будет равен – </w:t>
      </w:r>
      <w:r>
        <w:rPr>
          <w:rFonts w:ascii="Times New Roman" w:hAnsi="Times New Roman" w:cs="Times New Roman"/>
          <w:b/>
          <w:sz w:val="28"/>
          <w:szCs w:val="28"/>
        </w:rPr>
        <w:t>1 273,79</w:t>
      </w:r>
      <w:r>
        <w:rPr>
          <w:rFonts w:ascii="Times New Roman" w:hAnsi="Times New Roman" w:cs="Times New Roman"/>
          <w:sz w:val="24"/>
          <w:szCs w:val="24"/>
        </w:rPr>
        <w:t xml:space="preserve"> </w:t>
      </w:r>
      <w:r w:rsidRPr="003D1F48">
        <w:rPr>
          <w:rFonts w:ascii="Times New Roman" w:hAnsi="Times New Roman" w:cs="Times New Roman"/>
          <w:b/>
          <w:sz w:val="28"/>
          <w:szCs w:val="28"/>
        </w:rPr>
        <w:t>руб/Гкал</w:t>
      </w:r>
      <w:r w:rsidRPr="003D1F48">
        <w:rPr>
          <w:rFonts w:ascii="Times New Roman" w:hAnsi="Times New Roman" w:cs="Times New Roman"/>
          <w:sz w:val="28"/>
          <w:szCs w:val="28"/>
        </w:rPr>
        <w:t xml:space="preserve">. </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После </w:t>
      </w:r>
      <w:r>
        <w:rPr>
          <w:rFonts w:ascii="Times New Roman" w:hAnsi="Times New Roman" w:cs="Times New Roman"/>
          <w:sz w:val="28"/>
          <w:szCs w:val="28"/>
        </w:rPr>
        <w:t>реконструкции</w:t>
      </w:r>
      <w:r w:rsidRPr="003D1F48">
        <w:rPr>
          <w:rFonts w:ascii="Times New Roman" w:hAnsi="Times New Roman" w:cs="Times New Roman"/>
          <w:sz w:val="28"/>
          <w:szCs w:val="28"/>
        </w:rPr>
        <w:t xml:space="preserve"> котельной, с учетом всех расходов планируемая экономия денежных средств в год составит – </w:t>
      </w:r>
      <w:r>
        <w:rPr>
          <w:rFonts w:ascii="Times New Roman" w:hAnsi="Times New Roman" w:cs="Times New Roman"/>
          <w:b/>
          <w:sz w:val="28"/>
          <w:szCs w:val="28"/>
        </w:rPr>
        <w:t xml:space="preserve">2 445 004,19 </w:t>
      </w:r>
      <w:r w:rsidRPr="003D1F48">
        <w:rPr>
          <w:rFonts w:ascii="Times New Roman" w:hAnsi="Times New Roman" w:cs="Times New Roman"/>
          <w:b/>
          <w:sz w:val="28"/>
          <w:szCs w:val="28"/>
        </w:rPr>
        <w:t xml:space="preserve"> руб.</w:t>
      </w:r>
    </w:p>
    <w:p w:rsidR="00E6582E" w:rsidRPr="003D1F48" w:rsidRDefault="00E6582E" w:rsidP="00E6582E">
      <w:pPr>
        <w:ind w:firstLine="567"/>
        <w:jc w:val="both"/>
        <w:rPr>
          <w:rFonts w:ascii="Times New Roman" w:hAnsi="Times New Roman" w:cs="Times New Roman"/>
        </w:rPr>
      </w:pPr>
      <w:r w:rsidRPr="003D1F48">
        <w:rPr>
          <w:rFonts w:ascii="Times New Roman" w:hAnsi="Times New Roman" w:cs="Times New Roman"/>
          <w:b/>
          <w:sz w:val="28"/>
          <w:szCs w:val="28"/>
        </w:rPr>
        <w:t xml:space="preserve">Срок окупаемости инвестиций в </w:t>
      </w:r>
      <w:r>
        <w:rPr>
          <w:rFonts w:ascii="Times New Roman" w:hAnsi="Times New Roman" w:cs="Times New Roman"/>
          <w:b/>
          <w:sz w:val="28"/>
          <w:szCs w:val="28"/>
        </w:rPr>
        <w:t>реконструкцию</w:t>
      </w:r>
      <w:r w:rsidRPr="003D1F48">
        <w:rPr>
          <w:rFonts w:ascii="Times New Roman" w:hAnsi="Times New Roman" w:cs="Times New Roman"/>
          <w:b/>
          <w:sz w:val="28"/>
          <w:szCs w:val="28"/>
        </w:rPr>
        <w:t xml:space="preserve"> котельной составит </w:t>
      </w:r>
      <w:r>
        <w:rPr>
          <w:rFonts w:ascii="Times New Roman" w:hAnsi="Times New Roman" w:cs="Times New Roman"/>
          <w:b/>
          <w:sz w:val="28"/>
          <w:szCs w:val="28"/>
        </w:rPr>
        <w:t>более 10</w:t>
      </w:r>
      <w:r w:rsidRPr="003D1F48">
        <w:rPr>
          <w:rFonts w:ascii="Times New Roman" w:hAnsi="Times New Roman" w:cs="Times New Roman"/>
          <w:b/>
          <w:sz w:val="28"/>
          <w:szCs w:val="28"/>
        </w:rPr>
        <w:t xml:space="preserve"> лет, но мероприятие необходимо для повышения  надежности теплоснабжения.</w:t>
      </w:r>
    </w:p>
    <w:p w:rsidR="00306E07" w:rsidRDefault="00306E07" w:rsidP="00306E07">
      <w:pPr>
        <w:pStyle w:val="11"/>
        <w:tabs>
          <w:tab w:val="left" w:pos="993"/>
        </w:tabs>
        <w:spacing w:before="0" w:after="0" w:line="276" w:lineRule="auto"/>
        <w:ind w:firstLine="709"/>
        <w:rPr>
          <w:spacing w:val="0"/>
          <w:szCs w:val="28"/>
        </w:rPr>
      </w:pPr>
    </w:p>
    <w:p w:rsidR="006416F6" w:rsidRPr="00482F56" w:rsidRDefault="006416F6" w:rsidP="00306E07">
      <w:pPr>
        <w:pStyle w:val="11"/>
        <w:tabs>
          <w:tab w:val="left" w:pos="993"/>
        </w:tabs>
        <w:spacing w:before="0" w:after="0" w:line="276" w:lineRule="auto"/>
        <w:ind w:firstLine="709"/>
        <w:rPr>
          <w:spacing w:val="0"/>
          <w:szCs w:val="28"/>
        </w:rPr>
      </w:pPr>
    </w:p>
    <w:p w:rsidR="002636CE" w:rsidRPr="006C6243" w:rsidRDefault="006C6243" w:rsidP="006C6243">
      <w:pPr>
        <w:pStyle w:val="2"/>
      </w:pPr>
      <w:bookmarkStart w:id="33" w:name="_Toc361912222"/>
      <w:r>
        <w:rPr>
          <w:bCs w:val="0"/>
        </w:rPr>
        <w:t>П</w:t>
      </w:r>
      <w:r w:rsidR="00050C3D" w:rsidRPr="006C6243">
        <w:rPr>
          <w:bCs w:val="0"/>
        </w:rPr>
        <w:t>редложение</w:t>
      </w:r>
      <w:r w:rsidR="002636CE" w:rsidRPr="006C6243">
        <w:rPr>
          <w:bCs w:val="0"/>
        </w:rPr>
        <w:t xml:space="preserve"> по техническому перевооружению источников тепловой энергии с целью повышения эффективности работы систем теплоснабжения</w:t>
      </w:r>
      <w:r w:rsidR="002636CE" w:rsidRPr="006C6243">
        <w:t>.</w:t>
      </w:r>
      <w:bookmarkEnd w:id="33"/>
    </w:p>
    <w:p w:rsidR="002636CE" w:rsidRPr="00482F56" w:rsidRDefault="002636CE" w:rsidP="00482F56">
      <w:pPr>
        <w:autoSpaceDE w:val="0"/>
        <w:autoSpaceDN w:val="0"/>
        <w:adjustRightInd w:val="0"/>
        <w:spacing w:after="0"/>
        <w:rPr>
          <w:rFonts w:ascii="Times New Roman" w:hAnsi="Times New Roman" w:cs="Times New Roman"/>
          <w:sz w:val="24"/>
          <w:szCs w:val="24"/>
        </w:rPr>
      </w:pPr>
    </w:p>
    <w:p w:rsidR="00164A05" w:rsidRPr="003D1F48" w:rsidRDefault="00164A05" w:rsidP="00164A05">
      <w:pPr>
        <w:autoSpaceDE w:val="0"/>
        <w:autoSpaceDN w:val="0"/>
        <w:adjustRightInd w:val="0"/>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С целью повышения эффективности работы систем теплоснабжения планируется строительство блочно-модульной котельной </w:t>
      </w:r>
      <w:r>
        <w:rPr>
          <w:rFonts w:ascii="Times New Roman" w:hAnsi="Times New Roman" w:cs="Times New Roman"/>
          <w:sz w:val="28"/>
          <w:szCs w:val="28"/>
        </w:rPr>
        <w:t xml:space="preserve">«Северная» </w:t>
      </w:r>
      <w:r w:rsidRPr="003D1F48">
        <w:rPr>
          <w:rFonts w:ascii="Times New Roman" w:hAnsi="Times New Roman" w:cs="Times New Roman"/>
          <w:sz w:val="28"/>
          <w:szCs w:val="28"/>
        </w:rPr>
        <w:t xml:space="preserve">(данные приведены в пункте </w:t>
      </w:r>
      <w:r w:rsidR="00AB75DA">
        <w:rPr>
          <w:rFonts w:ascii="Times New Roman" w:hAnsi="Times New Roman" w:cs="Times New Roman"/>
          <w:sz w:val="28"/>
          <w:szCs w:val="28"/>
        </w:rPr>
        <w:t>4</w:t>
      </w:r>
      <w:r w:rsidRPr="003D1F48">
        <w:rPr>
          <w:rFonts w:ascii="Times New Roman" w:hAnsi="Times New Roman" w:cs="Times New Roman"/>
          <w:sz w:val="28"/>
          <w:szCs w:val="28"/>
        </w:rPr>
        <w:t>.1</w:t>
      </w:r>
      <w:r>
        <w:rPr>
          <w:rFonts w:ascii="Times New Roman" w:hAnsi="Times New Roman" w:cs="Times New Roman"/>
          <w:sz w:val="28"/>
          <w:szCs w:val="28"/>
        </w:rPr>
        <w:t xml:space="preserve"> главы </w:t>
      </w:r>
      <w:r w:rsidR="00AB75DA">
        <w:rPr>
          <w:rFonts w:ascii="Times New Roman" w:hAnsi="Times New Roman" w:cs="Times New Roman"/>
          <w:sz w:val="28"/>
          <w:szCs w:val="28"/>
        </w:rPr>
        <w:t>4</w:t>
      </w:r>
      <w:r>
        <w:rPr>
          <w:rFonts w:ascii="Times New Roman" w:hAnsi="Times New Roman" w:cs="Times New Roman"/>
          <w:sz w:val="28"/>
          <w:szCs w:val="28"/>
        </w:rPr>
        <w:t>) и реконструкция котельн</w:t>
      </w:r>
      <w:r w:rsidR="00E6582E">
        <w:rPr>
          <w:rFonts w:ascii="Times New Roman" w:hAnsi="Times New Roman" w:cs="Times New Roman"/>
          <w:sz w:val="28"/>
          <w:szCs w:val="28"/>
        </w:rPr>
        <w:t>ых</w:t>
      </w:r>
      <w:r>
        <w:rPr>
          <w:rFonts w:ascii="Times New Roman" w:hAnsi="Times New Roman" w:cs="Times New Roman"/>
          <w:sz w:val="28"/>
          <w:szCs w:val="28"/>
        </w:rPr>
        <w:t xml:space="preserve"> «Центральная» </w:t>
      </w:r>
      <w:r w:rsidR="00E6582E">
        <w:rPr>
          <w:rFonts w:ascii="Times New Roman" w:hAnsi="Times New Roman" w:cs="Times New Roman"/>
          <w:sz w:val="28"/>
          <w:szCs w:val="28"/>
        </w:rPr>
        <w:t xml:space="preserve">и «Южная» </w:t>
      </w:r>
      <w:r w:rsidRPr="003D1F48">
        <w:rPr>
          <w:rFonts w:ascii="Times New Roman" w:hAnsi="Times New Roman" w:cs="Times New Roman"/>
          <w:sz w:val="28"/>
          <w:szCs w:val="28"/>
        </w:rPr>
        <w:t xml:space="preserve">(данные приведены в пункте </w:t>
      </w:r>
      <w:r w:rsidR="00AB75DA">
        <w:rPr>
          <w:rFonts w:ascii="Times New Roman" w:hAnsi="Times New Roman" w:cs="Times New Roman"/>
          <w:sz w:val="28"/>
          <w:szCs w:val="28"/>
        </w:rPr>
        <w:t>4</w:t>
      </w:r>
      <w:r w:rsidRPr="003D1F48">
        <w:rPr>
          <w:rFonts w:ascii="Times New Roman" w:hAnsi="Times New Roman" w:cs="Times New Roman"/>
          <w:sz w:val="28"/>
          <w:szCs w:val="28"/>
        </w:rPr>
        <w:t>.</w:t>
      </w:r>
      <w:r>
        <w:rPr>
          <w:rFonts w:ascii="Times New Roman" w:hAnsi="Times New Roman" w:cs="Times New Roman"/>
          <w:sz w:val="28"/>
          <w:szCs w:val="28"/>
        </w:rPr>
        <w:t xml:space="preserve">2 главы </w:t>
      </w:r>
      <w:r w:rsidR="00AB75DA">
        <w:rPr>
          <w:rFonts w:ascii="Times New Roman" w:hAnsi="Times New Roman" w:cs="Times New Roman"/>
          <w:sz w:val="28"/>
          <w:szCs w:val="28"/>
        </w:rPr>
        <w:t>4</w:t>
      </w:r>
      <w:r>
        <w:rPr>
          <w:rFonts w:ascii="Times New Roman" w:hAnsi="Times New Roman" w:cs="Times New Roman"/>
          <w:sz w:val="28"/>
          <w:szCs w:val="28"/>
        </w:rPr>
        <w:t>)</w:t>
      </w:r>
      <w:r w:rsidR="00E6582E">
        <w:rPr>
          <w:rFonts w:ascii="Times New Roman" w:hAnsi="Times New Roman" w:cs="Times New Roman"/>
          <w:sz w:val="28"/>
          <w:szCs w:val="28"/>
        </w:rPr>
        <w:t>.</w:t>
      </w:r>
    </w:p>
    <w:p w:rsidR="002636CE" w:rsidRDefault="002636CE" w:rsidP="00482F56">
      <w:pPr>
        <w:pStyle w:val="11"/>
        <w:tabs>
          <w:tab w:val="left" w:pos="993"/>
        </w:tabs>
        <w:spacing w:before="0" w:after="0" w:line="276" w:lineRule="auto"/>
        <w:ind w:firstLine="567"/>
        <w:rPr>
          <w:spacing w:val="0"/>
          <w:sz w:val="24"/>
          <w:szCs w:val="24"/>
        </w:rPr>
      </w:pPr>
      <w:r w:rsidRPr="00482F56">
        <w:rPr>
          <w:spacing w:val="0"/>
          <w:sz w:val="24"/>
          <w:szCs w:val="24"/>
        </w:rPr>
        <w:t xml:space="preserve"> </w:t>
      </w:r>
    </w:p>
    <w:p w:rsidR="001C127F" w:rsidRDefault="001C127F" w:rsidP="00482F56">
      <w:pPr>
        <w:pStyle w:val="11"/>
        <w:tabs>
          <w:tab w:val="left" w:pos="993"/>
        </w:tabs>
        <w:spacing w:before="0" w:after="0" w:line="276" w:lineRule="auto"/>
        <w:ind w:firstLine="567"/>
        <w:rPr>
          <w:spacing w:val="0"/>
          <w:sz w:val="24"/>
          <w:szCs w:val="24"/>
        </w:rPr>
      </w:pPr>
    </w:p>
    <w:p w:rsidR="001C127F" w:rsidRPr="00482F56" w:rsidRDefault="001C127F" w:rsidP="00482F56">
      <w:pPr>
        <w:pStyle w:val="11"/>
        <w:tabs>
          <w:tab w:val="left" w:pos="993"/>
        </w:tabs>
        <w:spacing w:before="0" w:after="0" w:line="276" w:lineRule="auto"/>
        <w:ind w:firstLine="567"/>
        <w:rPr>
          <w:spacing w:val="0"/>
          <w:sz w:val="24"/>
          <w:szCs w:val="24"/>
        </w:rPr>
      </w:pPr>
    </w:p>
    <w:p w:rsidR="002636CE" w:rsidRPr="006C6243" w:rsidRDefault="006C6243" w:rsidP="006C6243">
      <w:pPr>
        <w:pStyle w:val="2"/>
        <w:rPr>
          <w:bCs w:val="0"/>
        </w:rPr>
      </w:pPr>
      <w:bookmarkStart w:id="34" w:name="_Toc361912223"/>
      <w:r>
        <w:rPr>
          <w:bCs w:val="0"/>
        </w:rPr>
        <w:t>М</w:t>
      </w:r>
      <w:r w:rsidR="002636CE" w:rsidRPr="006C6243">
        <w:rPr>
          <w:bCs w:val="0"/>
        </w:rPr>
        <w:t>еры по выводу из эксплуатации, консервации  и демонтажу избыточных источников тепловой энергии,  а также выработавших нормативный срок службы либо в случаях, когда продление срока службы или паркового ресурса технически невозможно или экономически нецелесообразно.</w:t>
      </w:r>
      <w:bookmarkEnd w:id="34"/>
    </w:p>
    <w:p w:rsidR="002636CE" w:rsidRPr="00482F56" w:rsidRDefault="002636CE" w:rsidP="00482F56">
      <w:pPr>
        <w:autoSpaceDE w:val="0"/>
        <w:autoSpaceDN w:val="0"/>
        <w:adjustRightInd w:val="0"/>
        <w:spacing w:after="0"/>
        <w:rPr>
          <w:rFonts w:ascii="Times New Roman" w:hAnsi="Times New Roman" w:cs="Times New Roman"/>
          <w:szCs w:val="28"/>
        </w:rPr>
      </w:pPr>
      <w:r w:rsidRPr="00482F56">
        <w:rPr>
          <w:rFonts w:ascii="Times New Roman" w:hAnsi="Times New Roman" w:cs="Times New Roman"/>
          <w:szCs w:val="28"/>
        </w:rPr>
        <w:t xml:space="preserve"> </w:t>
      </w:r>
    </w:p>
    <w:p w:rsidR="00516DF2" w:rsidRPr="00306E07" w:rsidRDefault="00516DF2" w:rsidP="00306E07">
      <w:pPr>
        <w:autoSpaceDE w:val="0"/>
        <w:autoSpaceDN w:val="0"/>
        <w:adjustRightInd w:val="0"/>
        <w:spacing w:after="0" w:line="360" w:lineRule="auto"/>
        <w:ind w:firstLine="567"/>
        <w:rPr>
          <w:rFonts w:ascii="Times New Roman" w:hAnsi="Times New Roman" w:cs="Times New Roman"/>
          <w:sz w:val="28"/>
          <w:szCs w:val="28"/>
        </w:rPr>
      </w:pPr>
      <w:r w:rsidRPr="00306E07">
        <w:rPr>
          <w:rFonts w:ascii="Times New Roman" w:hAnsi="Times New Roman" w:cs="Times New Roman"/>
          <w:sz w:val="28"/>
          <w:szCs w:val="28"/>
        </w:rPr>
        <w:t>Вывод из эксплуатации котельн</w:t>
      </w:r>
      <w:r w:rsidR="00306E07">
        <w:rPr>
          <w:rFonts w:ascii="Times New Roman" w:hAnsi="Times New Roman" w:cs="Times New Roman"/>
          <w:sz w:val="28"/>
          <w:szCs w:val="28"/>
        </w:rPr>
        <w:t>ой</w:t>
      </w:r>
      <w:r w:rsidRPr="00306E07">
        <w:rPr>
          <w:rFonts w:ascii="Times New Roman" w:hAnsi="Times New Roman" w:cs="Times New Roman"/>
          <w:sz w:val="28"/>
          <w:szCs w:val="28"/>
        </w:rPr>
        <w:t>, отпускающ</w:t>
      </w:r>
      <w:r w:rsidR="00306E07">
        <w:rPr>
          <w:rFonts w:ascii="Times New Roman" w:hAnsi="Times New Roman" w:cs="Times New Roman"/>
          <w:sz w:val="28"/>
          <w:szCs w:val="28"/>
        </w:rPr>
        <w:t>ую</w:t>
      </w:r>
      <w:r w:rsidRPr="00306E07">
        <w:rPr>
          <w:rFonts w:ascii="Times New Roman" w:hAnsi="Times New Roman" w:cs="Times New Roman"/>
          <w:sz w:val="28"/>
          <w:szCs w:val="28"/>
        </w:rPr>
        <w:t xml:space="preserve"> тепловую энергию в горячей воде, планируется  в связи со строительством БМК</w:t>
      </w:r>
      <w:r w:rsidR="00306E07">
        <w:rPr>
          <w:rFonts w:ascii="Times New Roman" w:hAnsi="Times New Roman" w:cs="Times New Roman"/>
          <w:sz w:val="28"/>
          <w:szCs w:val="28"/>
        </w:rPr>
        <w:t>.</w:t>
      </w:r>
    </w:p>
    <w:p w:rsidR="00D00EA6" w:rsidRPr="00D00EA6" w:rsidRDefault="00D00EA6" w:rsidP="00D00EA6">
      <w:pPr>
        <w:pStyle w:val="35"/>
        <w:tabs>
          <w:tab w:val="left" w:pos="993"/>
        </w:tabs>
        <w:spacing w:before="0" w:after="0" w:line="276" w:lineRule="auto"/>
        <w:rPr>
          <w:sz w:val="24"/>
          <w:szCs w:val="24"/>
        </w:rPr>
      </w:pPr>
    </w:p>
    <w:p w:rsidR="002636CE" w:rsidRPr="006C6243" w:rsidRDefault="006C6243" w:rsidP="006C6243">
      <w:pPr>
        <w:pStyle w:val="2"/>
        <w:rPr>
          <w:bCs w:val="0"/>
        </w:rPr>
      </w:pPr>
      <w:bookmarkStart w:id="35" w:name="_Toc361912224"/>
      <w:r>
        <w:rPr>
          <w:bCs w:val="0"/>
        </w:rPr>
        <w:t>М</w:t>
      </w:r>
      <w:r w:rsidR="002636CE" w:rsidRPr="006C6243">
        <w:rPr>
          <w:bCs w:val="0"/>
        </w:rPr>
        <w:t>еры по переоборудованию котельных в источники комбинированной выработки электрической и тепловой энергии, кроме случаев, когда указанные котельные находятся в зоне действия профицитных (обладающих резервом тепловой мощности) источников с комбинированной выработкой тепловой и электрической энергии на каждом этапе и к окончанию планируемого периода.</w:t>
      </w:r>
      <w:bookmarkEnd w:id="35"/>
    </w:p>
    <w:p w:rsidR="002636CE" w:rsidRPr="00482F56" w:rsidRDefault="002636CE" w:rsidP="00482F56">
      <w:pPr>
        <w:pStyle w:val="11"/>
        <w:tabs>
          <w:tab w:val="left" w:pos="993"/>
        </w:tabs>
        <w:spacing w:before="0" w:after="0" w:line="276" w:lineRule="auto"/>
        <w:ind w:firstLine="567"/>
        <w:rPr>
          <w:spacing w:val="0"/>
          <w:sz w:val="24"/>
          <w:szCs w:val="24"/>
        </w:rPr>
      </w:pPr>
    </w:p>
    <w:p w:rsidR="002636CE" w:rsidRPr="00306E07" w:rsidRDefault="002636CE" w:rsidP="00306E07">
      <w:pPr>
        <w:pStyle w:val="11"/>
        <w:tabs>
          <w:tab w:val="left" w:pos="993"/>
        </w:tabs>
        <w:spacing w:before="0" w:after="0" w:line="360" w:lineRule="auto"/>
        <w:ind w:firstLine="567"/>
        <w:rPr>
          <w:spacing w:val="0"/>
          <w:szCs w:val="28"/>
        </w:rPr>
      </w:pPr>
      <w:r w:rsidRPr="00306E07">
        <w:rPr>
          <w:spacing w:val="0"/>
          <w:szCs w:val="28"/>
        </w:rPr>
        <w:t>Переоборудование котельных в источники комбинированной выработки электрической и тепловой энергии не планируется.</w:t>
      </w:r>
    </w:p>
    <w:p w:rsidR="00516DF2" w:rsidRDefault="00516DF2">
      <w:pPr>
        <w:rPr>
          <w:rFonts w:ascii="Times New Roman" w:eastAsia="Times New Roman" w:hAnsi="Times New Roman" w:cs="Times New Roman"/>
          <w:sz w:val="24"/>
          <w:szCs w:val="24"/>
        </w:rPr>
      </w:pPr>
    </w:p>
    <w:p w:rsidR="002636CE" w:rsidRPr="006C6243" w:rsidRDefault="006C6243" w:rsidP="006C6243">
      <w:pPr>
        <w:pStyle w:val="2"/>
        <w:rPr>
          <w:bCs w:val="0"/>
        </w:rPr>
      </w:pPr>
      <w:bookmarkStart w:id="36" w:name="_Toc361912225"/>
      <w:r>
        <w:rPr>
          <w:bCs w:val="0"/>
        </w:rPr>
        <w:t>М</w:t>
      </w:r>
      <w:r w:rsidR="002636CE" w:rsidRPr="006C6243">
        <w:rPr>
          <w:bCs w:val="0"/>
        </w:rPr>
        <w:t>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на каждом этапе и к окончанию планируемого периода.</w:t>
      </w:r>
      <w:bookmarkEnd w:id="36"/>
    </w:p>
    <w:p w:rsidR="002636CE" w:rsidRPr="00482F56" w:rsidRDefault="002636CE" w:rsidP="00482F56">
      <w:pPr>
        <w:pStyle w:val="11"/>
        <w:tabs>
          <w:tab w:val="left" w:pos="993"/>
        </w:tabs>
        <w:spacing w:before="0" w:after="0" w:line="276" w:lineRule="auto"/>
        <w:ind w:firstLine="567"/>
        <w:rPr>
          <w:spacing w:val="0"/>
          <w:sz w:val="24"/>
          <w:szCs w:val="24"/>
        </w:rPr>
      </w:pPr>
    </w:p>
    <w:p w:rsidR="002636CE" w:rsidRPr="00306E07" w:rsidRDefault="002636CE" w:rsidP="00306E07">
      <w:pPr>
        <w:pStyle w:val="11"/>
        <w:tabs>
          <w:tab w:val="left" w:pos="993"/>
        </w:tabs>
        <w:spacing w:before="0" w:after="0" w:line="360" w:lineRule="auto"/>
        <w:ind w:firstLine="567"/>
        <w:rPr>
          <w:spacing w:val="0"/>
          <w:szCs w:val="28"/>
        </w:rPr>
      </w:pPr>
      <w:r w:rsidRPr="00306E07">
        <w:rPr>
          <w:spacing w:val="0"/>
          <w:szCs w:val="28"/>
        </w:rPr>
        <w:t>Перевод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не планируется.</w:t>
      </w:r>
    </w:p>
    <w:p w:rsidR="00D00EA6" w:rsidRDefault="00D00EA6" w:rsidP="00AC6FB6">
      <w:pPr>
        <w:pStyle w:val="11"/>
        <w:tabs>
          <w:tab w:val="left" w:pos="993"/>
        </w:tabs>
        <w:spacing w:before="0" w:after="0" w:line="276" w:lineRule="auto"/>
        <w:ind w:firstLine="567"/>
        <w:rPr>
          <w:spacing w:val="0"/>
          <w:sz w:val="24"/>
          <w:szCs w:val="24"/>
        </w:rPr>
      </w:pPr>
    </w:p>
    <w:p w:rsidR="006416F6" w:rsidRPr="00482F56" w:rsidRDefault="006416F6" w:rsidP="00AC6FB6">
      <w:pPr>
        <w:pStyle w:val="11"/>
        <w:tabs>
          <w:tab w:val="left" w:pos="993"/>
        </w:tabs>
        <w:spacing w:before="0" w:after="0" w:line="276" w:lineRule="auto"/>
        <w:ind w:firstLine="567"/>
        <w:rPr>
          <w:spacing w:val="0"/>
          <w:sz w:val="24"/>
          <w:szCs w:val="24"/>
        </w:rPr>
      </w:pPr>
    </w:p>
    <w:p w:rsidR="002636CE" w:rsidRDefault="006C6243" w:rsidP="006C6243">
      <w:pPr>
        <w:pStyle w:val="2"/>
        <w:rPr>
          <w:bCs w:val="0"/>
        </w:rPr>
      </w:pPr>
      <w:bookmarkStart w:id="37" w:name="_Toc361912226"/>
      <w:r>
        <w:rPr>
          <w:bCs w:val="0"/>
        </w:rPr>
        <w:t>Р</w:t>
      </w:r>
      <w:r w:rsidR="002636CE" w:rsidRPr="006C6243">
        <w:rPr>
          <w:bCs w:val="0"/>
        </w:rPr>
        <w:t>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(мощности) и теплоносителя, поставляющими тепловую энергию в данной систем теплоснабжения на каждом этапе планируемого периода.</w:t>
      </w:r>
      <w:bookmarkEnd w:id="37"/>
    </w:p>
    <w:p w:rsidR="00D00EA6" w:rsidRPr="00D00EA6" w:rsidRDefault="00D00EA6" w:rsidP="00D00EA6">
      <w:pPr>
        <w:spacing w:after="0"/>
      </w:pPr>
    </w:p>
    <w:p w:rsidR="00164A05" w:rsidRDefault="00164A05" w:rsidP="00164A05">
      <w:pPr>
        <w:pStyle w:val="16"/>
        <w:tabs>
          <w:tab w:val="left" w:pos="993"/>
        </w:tabs>
        <w:spacing w:before="0" w:after="0" w:line="360" w:lineRule="auto"/>
        <w:ind w:firstLine="567"/>
        <w:rPr>
          <w:szCs w:val="28"/>
        </w:rPr>
      </w:pPr>
      <w:r w:rsidRPr="003D1F48">
        <w:rPr>
          <w:szCs w:val="28"/>
        </w:rPr>
        <w:t xml:space="preserve">Новые потребители согласно Генерального плана м.о. </w:t>
      </w:r>
      <w:r>
        <w:rPr>
          <w:szCs w:val="28"/>
        </w:rPr>
        <w:t>город Венев</w:t>
      </w:r>
      <w:r w:rsidRPr="003D1F48">
        <w:rPr>
          <w:szCs w:val="28"/>
        </w:rPr>
        <w:t xml:space="preserve"> будут подключены к новопостроенной блочно-модульной котельной</w:t>
      </w:r>
      <w:r>
        <w:rPr>
          <w:szCs w:val="28"/>
        </w:rPr>
        <w:t xml:space="preserve"> «Северная» и существующим котельным в городе</w:t>
      </w:r>
      <w:r w:rsidRPr="003D1F48">
        <w:rPr>
          <w:szCs w:val="28"/>
        </w:rPr>
        <w:t xml:space="preserve">. </w:t>
      </w:r>
    </w:p>
    <w:p w:rsidR="00164A05" w:rsidRDefault="00164A05" w:rsidP="00164A05">
      <w:pPr>
        <w:pStyle w:val="16"/>
        <w:tabs>
          <w:tab w:val="left" w:pos="993"/>
        </w:tabs>
        <w:spacing w:before="0" w:after="0" w:line="360" w:lineRule="auto"/>
        <w:ind w:firstLine="567"/>
        <w:rPr>
          <w:spacing w:val="0"/>
          <w:szCs w:val="28"/>
        </w:rPr>
      </w:pPr>
    </w:p>
    <w:p w:rsidR="001C127F" w:rsidRPr="003D1F48" w:rsidRDefault="001C127F" w:rsidP="00164A05">
      <w:pPr>
        <w:pStyle w:val="16"/>
        <w:tabs>
          <w:tab w:val="left" w:pos="993"/>
        </w:tabs>
        <w:spacing w:before="0" w:after="0" w:line="360" w:lineRule="auto"/>
        <w:ind w:firstLine="567"/>
        <w:rPr>
          <w:spacing w:val="0"/>
          <w:szCs w:val="28"/>
        </w:rPr>
      </w:pPr>
    </w:p>
    <w:p w:rsidR="002636CE" w:rsidRPr="006C6243" w:rsidRDefault="006C6243" w:rsidP="006C6243">
      <w:pPr>
        <w:pStyle w:val="2"/>
        <w:rPr>
          <w:bCs w:val="0"/>
        </w:rPr>
      </w:pPr>
      <w:bookmarkStart w:id="38" w:name="_Toc361912227"/>
      <w:r>
        <w:rPr>
          <w:bCs w:val="0"/>
        </w:rPr>
        <w:t>Р</w:t>
      </w:r>
      <w:r w:rsidR="002636CE" w:rsidRPr="006C6243">
        <w:rPr>
          <w:bCs w:val="0"/>
        </w:rPr>
        <w:t>ешения 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38"/>
    </w:p>
    <w:p w:rsidR="00AC6FB6" w:rsidRDefault="00AC6FB6" w:rsidP="00AC6FB6">
      <w:pPr>
        <w:pStyle w:val="11"/>
        <w:tabs>
          <w:tab w:val="left" w:pos="567"/>
        </w:tabs>
        <w:spacing w:before="0" w:after="0" w:line="276" w:lineRule="auto"/>
        <w:ind w:left="567"/>
        <w:rPr>
          <w:b/>
          <w:spacing w:val="0"/>
          <w:szCs w:val="28"/>
        </w:rPr>
      </w:pPr>
    </w:p>
    <w:p w:rsidR="00164A05" w:rsidRPr="003D1F48" w:rsidRDefault="00164A05" w:rsidP="00164A05">
      <w:pPr>
        <w:pStyle w:val="16"/>
        <w:tabs>
          <w:tab w:val="left" w:pos="993"/>
        </w:tabs>
        <w:spacing w:before="0" w:after="0" w:line="360" w:lineRule="auto"/>
        <w:ind w:firstLine="567"/>
        <w:rPr>
          <w:szCs w:val="28"/>
        </w:rPr>
      </w:pPr>
      <w:r w:rsidRPr="003D1F48">
        <w:rPr>
          <w:szCs w:val="28"/>
        </w:rPr>
        <w:t xml:space="preserve">Предложения по перспективной установленной тепловой мощности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 представлены в таблице </w:t>
      </w:r>
      <w:r w:rsidR="00AB75DA">
        <w:rPr>
          <w:szCs w:val="28"/>
        </w:rPr>
        <w:t>4</w:t>
      </w:r>
      <w:r>
        <w:rPr>
          <w:szCs w:val="28"/>
        </w:rPr>
        <w:t>.1</w:t>
      </w:r>
      <w:r w:rsidR="00E6582E">
        <w:rPr>
          <w:szCs w:val="28"/>
        </w:rPr>
        <w:t>9</w:t>
      </w:r>
      <w:r>
        <w:rPr>
          <w:szCs w:val="28"/>
        </w:rPr>
        <w:t>.</w:t>
      </w:r>
    </w:p>
    <w:p w:rsidR="00164A05" w:rsidRPr="003D1F48" w:rsidRDefault="00164A05" w:rsidP="00164A05">
      <w:pPr>
        <w:jc w:val="right"/>
        <w:rPr>
          <w:rFonts w:ascii="Times New Roman" w:hAnsi="Times New Roman" w:cs="Times New Roman"/>
          <w:b/>
          <w:bCs/>
          <w:sz w:val="24"/>
          <w:szCs w:val="18"/>
        </w:rPr>
      </w:pPr>
      <w:r w:rsidRPr="003D1F48">
        <w:rPr>
          <w:rFonts w:ascii="Times New Roman" w:hAnsi="Times New Roman" w:cs="Times New Roman"/>
          <w:b/>
          <w:bCs/>
          <w:sz w:val="24"/>
          <w:szCs w:val="18"/>
        </w:rPr>
        <w:t xml:space="preserve">Таблица </w:t>
      </w:r>
      <w:r w:rsidR="00AB75DA">
        <w:rPr>
          <w:rFonts w:ascii="Times New Roman" w:hAnsi="Times New Roman" w:cs="Times New Roman"/>
          <w:b/>
          <w:bCs/>
          <w:sz w:val="24"/>
          <w:szCs w:val="18"/>
        </w:rPr>
        <w:t>4</w:t>
      </w:r>
      <w:r>
        <w:rPr>
          <w:rFonts w:ascii="Times New Roman" w:hAnsi="Times New Roman" w:cs="Times New Roman"/>
          <w:b/>
          <w:bCs/>
          <w:sz w:val="24"/>
          <w:szCs w:val="18"/>
        </w:rPr>
        <w:t>.1</w:t>
      </w:r>
      <w:r w:rsidR="00E6582E">
        <w:rPr>
          <w:rFonts w:ascii="Times New Roman" w:hAnsi="Times New Roman" w:cs="Times New Roman"/>
          <w:b/>
          <w:bCs/>
          <w:sz w:val="24"/>
          <w:szCs w:val="18"/>
        </w:rPr>
        <w:t>9</w:t>
      </w:r>
      <w:r>
        <w:rPr>
          <w:rFonts w:ascii="Times New Roman" w:hAnsi="Times New Roman" w:cs="Times New Roman"/>
          <w:b/>
          <w:bCs/>
          <w:sz w:val="24"/>
          <w:szCs w:val="18"/>
        </w:rPr>
        <w:t>.</w:t>
      </w:r>
    </w:p>
    <w:tbl>
      <w:tblPr>
        <w:tblW w:w="8764" w:type="dxa"/>
        <w:jc w:val="center"/>
        <w:tblInd w:w="93" w:type="dxa"/>
        <w:tblLook w:val="04A0"/>
      </w:tblPr>
      <w:tblGrid>
        <w:gridCol w:w="792"/>
        <w:gridCol w:w="3056"/>
        <w:gridCol w:w="2530"/>
        <w:gridCol w:w="2386"/>
      </w:tblGrid>
      <w:tr w:rsidR="00164A05" w:rsidRPr="003D1F48" w:rsidTr="00164A05">
        <w:trPr>
          <w:trHeight w:val="1723"/>
          <w:jc w:val="center"/>
        </w:trPr>
        <w:tc>
          <w:tcPr>
            <w:tcW w:w="7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64A05" w:rsidRPr="003D1F48" w:rsidRDefault="00164A05" w:rsidP="00164A05">
            <w:pPr>
              <w:jc w:val="center"/>
              <w:rPr>
                <w:rFonts w:ascii="Times New Roman" w:hAnsi="Times New Roman" w:cs="Times New Roman"/>
                <w:color w:val="000000"/>
              </w:rPr>
            </w:pPr>
            <w:r w:rsidRPr="003D1F48">
              <w:rPr>
                <w:rFonts w:ascii="Times New Roman" w:hAnsi="Times New Roman" w:cs="Times New Roman"/>
                <w:color w:val="000000"/>
              </w:rPr>
              <w:t>№ п/п</w:t>
            </w:r>
          </w:p>
        </w:tc>
        <w:tc>
          <w:tcPr>
            <w:tcW w:w="305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jc w:val="center"/>
              <w:rPr>
                <w:rFonts w:ascii="Times New Roman" w:hAnsi="Times New Roman" w:cs="Times New Roman"/>
                <w:color w:val="000000"/>
              </w:rPr>
            </w:pPr>
            <w:r w:rsidRPr="003D1F48">
              <w:rPr>
                <w:rFonts w:ascii="Times New Roman" w:hAnsi="Times New Roman" w:cs="Times New Roman"/>
                <w:color w:val="000000"/>
              </w:rPr>
              <w:t>Наименование котельной</w:t>
            </w:r>
          </w:p>
        </w:tc>
        <w:tc>
          <w:tcPr>
            <w:tcW w:w="2530"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jc w:val="center"/>
              <w:rPr>
                <w:rFonts w:ascii="Times New Roman" w:hAnsi="Times New Roman" w:cs="Times New Roman"/>
                <w:color w:val="000000"/>
              </w:rPr>
            </w:pPr>
            <w:r w:rsidRPr="003D1F48">
              <w:rPr>
                <w:rFonts w:ascii="Times New Roman" w:hAnsi="Times New Roman" w:cs="Times New Roman"/>
                <w:color w:val="000000"/>
              </w:rPr>
              <w:t>Перспекти</w:t>
            </w:r>
            <w:r>
              <w:rPr>
                <w:rFonts w:ascii="Times New Roman" w:hAnsi="Times New Roman" w:cs="Times New Roman"/>
                <w:color w:val="000000"/>
              </w:rPr>
              <w:t>вная установленная тепловая мощ</w:t>
            </w:r>
            <w:r w:rsidRPr="003D1F48">
              <w:rPr>
                <w:rFonts w:ascii="Times New Roman" w:hAnsi="Times New Roman" w:cs="Times New Roman"/>
                <w:color w:val="000000"/>
              </w:rPr>
              <w:t>ность на 2027 год, Гкал/ч</w:t>
            </w:r>
          </w:p>
        </w:tc>
        <w:tc>
          <w:tcPr>
            <w:tcW w:w="238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jc w:val="center"/>
              <w:rPr>
                <w:rFonts w:ascii="Times New Roman" w:hAnsi="Times New Roman" w:cs="Times New Roman"/>
                <w:color w:val="000000"/>
              </w:rPr>
            </w:pPr>
            <w:r w:rsidRPr="003D1F48">
              <w:rPr>
                <w:rFonts w:ascii="Times New Roman" w:hAnsi="Times New Roman" w:cs="Times New Roman"/>
                <w:color w:val="000000"/>
              </w:rPr>
              <w:t>Предложение по сроку ввода в эксплуатацию новой мощности, год</w:t>
            </w:r>
          </w:p>
        </w:tc>
      </w:tr>
      <w:tr w:rsidR="00164A05" w:rsidRPr="003D1F48" w:rsidTr="00164A05">
        <w:trPr>
          <w:trHeight w:val="326"/>
          <w:jc w:val="center"/>
        </w:trPr>
        <w:tc>
          <w:tcPr>
            <w:tcW w:w="7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sidRPr="003D1F48">
              <w:rPr>
                <w:rFonts w:ascii="Times New Roman" w:hAnsi="Times New Roman" w:cs="Times New Roman"/>
                <w:color w:val="000000"/>
              </w:rPr>
              <w:t>1</w:t>
            </w:r>
          </w:p>
        </w:tc>
        <w:tc>
          <w:tcPr>
            <w:tcW w:w="305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2530"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1,12</w:t>
            </w:r>
          </w:p>
        </w:tc>
        <w:tc>
          <w:tcPr>
            <w:tcW w:w="238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p>
        </w:tc>
      </w:tr>
      <w:tr w:rsidR="00164A05" w:rsidRPr="003D1F48" w:rsidTr="00164A05">
        <w:trPr>
          <w:trHeight w:val="326"/>
          <w:jc w:val="center"/>
        </w:trPr>
        <w:tc>
          <w:tcPr>
            <w:tcW w:w="7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2</w:t>
            </w:r>
          </w:p>
        </w:tc>
        <w:tc>
          <w:tcPr>
            <w:tcW w:w="305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2530"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2,2</w:t>
            </w:r>
          </w:p>
        </w:tc>
        <w:tc>
          <w:tcPr>
            <w:tcW w:w="238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p>
        </w:tc>
      </w:tr>
      <w:tr w:rsidR="00164A05" w:rsidRPr="003D1F48" w:rsidTr="00164A05">
        <w:trPr>
          <w:trHeight w:val="326"/>
          <w:jc w:val="center"/>
        </w:trPr>
        <w:tc>
          <w:tcPr>
            <w:tcW w:w="7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3</w:t>
            </w:r>
          </w:p>
        </w:tc>
        <w:tc>
          <w:tcPr>
            <w:tcW w:w="305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2530"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6</w:t>
            </w:r>
          </w:p>
        </w:tc>
        <w:tc>
          <w:tcPr>
            <w:tcW w:w="238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2014</w:t>
            </w:r>
          </w:p>
        </w:tc>
      </w:tr>
      <w:tr w:rsidR="00164A05" w:rsidRPr="003D1F48" w:rsidTr="00164A05">
        <w:trPr>
          <w:trHeight w:val="326"/>
          <w:jc w:val="center"/>
        </w:trPr>
        <w:tc>
          <w:tcPr>
            <w:tcW w:w="7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4</w:t>
            </w:r>
          </w:p>
        </w:tc>
        <w:tc>
          <w:tcPr>
            <w:tcW w:w="305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2530"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7,5</w:t>
            </w:r>
          </w:p>
        </w:tc>
        <w:tc>
          <w:tcPr>
            <w:tcW w:w="238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2013</w:t>
            </w:r>
          </w:p>
        </w:tc>
      </w:tr>
      <w:tr w:rsidR="00164A05" w:rsidRPr="003D1F48" w:rsidTr="00164A05">
        <w:trPr>
          <w:trHeight w:val="326"/>
          <w:jc w:val="center"/>
        </w:trPr>
        <w:tc>
          <w:tcPr>
            <w:tcW w:w="7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5</w:t>
            </w:r>
          </w:p>
        </w:tc>
        <w:tc>
          <w:tcPr>
            <w:tcW w:w="305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2530"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64A05" w:rsidP="00164A05">
            <w:pPr>
              <w:spacing w:after="0"/>
              <w:jc w:val="center"/>
              <w:rPr>
                <w:rFonts w:ascii="Times New Roman" w:hAnsi="Times New Roman" w:cs="Times New Roman"/>
                <w:color w:val="000000"/>
              </w:rPr>
            </w:pPr>
            <w:r>
              <w:rPr>
                <w:rFonts w:ascii="Times New Roman" w:hAnsi="Times New Roman" w:cs="Times New Roman"/>
                <w:color w:val="000000"/>
              </w:rPr>
              <w:t>60</w:t>
            </w:r>
          </w:p>
        </w:tc>
        <w:tc>
          <w:tcPr>
            <w:tcW w:w="2386" w:type="dxa"/>
            <w:tcBorders>
              <w:top w:val="single" w:sz="4" w:space="0" w:color="auto"/>
              <w:left w:val="nil"/>
              <w:bottom w:val="single" w:sz="4" w:space="0" w:color="auto"/>
              <w:right w:val="single" w:sz="4" w:space="0" w:color="auto"/>
            </w:tcBorders>
            <w:shd w:val="clear" w:color="auto" w:fill="auto"/>
            <w:vAlign w:val="center"/>
            <w:hideMark/>
          </w:tcPr>
          <w:p w:rsidR="00164A05" w:rsidRPr="003D1F48" w:rsidRDefault="001C127F" w:rsidP="00164A05">
            <w:pPr>
              <w:spacing w:after="0"/>
              <w:jc w:val="center"/>
              <w:rPr>
                <w:rFonts w:ascii="Times New Roman" w:hAnsi="Times New Roman" w:cs="Times New Roman"/>
                <w:color w:val="000000"/>
              </w:rPr>
            </w:pPr>
            <w:r>
              <w:rPr>
                <w:rFonts w:ascii="Times New Roman" w:hAnsi="Times New Roman" w:cs="Times New Roman"/>
                <w:color w:val="000000"/>
              </w:rPr>
              <w:t>2015</w:t>
            </w:r>
          </w:p>
        </w:tc>
      </w:tr>
    </w:tbl>
    <w:p w:rsidR="00164A05" w:rsidRPr="003D1F48" w:rsidRDefault="00164A05" w:rsidP="00164A05">
      <w:pPr>
        <w:pStyle w:val="16"/>
        <w:tabs>
          <w:tab w:val="left" w:pos="993"/>
        </w:tabs>
        <w:spacing w:before="0" w:after="0" w:line="276" w:lineRule="auto"/>
        <w:ind w:firstLine="567"/>
        <w:rPr>
          <w:sz w:val="23"/>
          <w:szCs w:val="23"/>
        </w:rPr>
      </w:pPr>
    </w:p>
    <w:p w:rsidR="00164A05" w:rsidRPr="003D1F48" w:rsidRDefault="00164A05" w:rsidP="00164A05">
      <w:pPr>
        <w:pStyle w:val="16"/>
        <w:tabs>
          <w:tab w:val="left" w:pos="993"/>
        </w:tabs>
        <w:spacing w:before="0" w:after="0" w:line="360" w:lineRule="auto"/>
        <w:ind w:firstLine="567"/>
        <w:rPr>
          <w:szCs w:val="28"/>
        </w:rPr>
      </w:pPr>
      <w:r w:rsidRPr="003D1F48">
        <w:rPr>
          <w:szCs w:val="28"/>
        </w:rPr>
        <w:t>Согласно СНиП II-35-76 «Котельные установки» аварийный и перспективный резерв тепловой мощности на котельных не предусматривается.</w:t>
      </w:r>
    </w:p>
    <w:p w:rsidR="008A77B1" w:rsidRDefault="008A77B1">
      <w:pPr>
        <w:rPr>
          <w:rFonts w:ascii="Times New Roman" w:eastAsia="Times New Roman" w:hAnsi="Times New Roman" w:cs="Times New Roman"/>
          <w:spacing w:val="-5"/>
          <w:sz w:val="24"/>
          <w:szCs w:val="24"/>
        </w:rPr>
      </w:pPr>
      <w:r>
        <w:rPr>
          <w:sz w:val="24"/>
          <w:szCs w:val="24"/>
        </w:rPr>
        <w:br w:type="page"/>
      </w:r>
    </w:p>
    <w:p w:rsidR="008A77B1" w:rsidRPr="006C6243" w:rsidRDefault="008A77B1" w:rsidP="008A77B1">
      <w:pPr>
        <w:pStyle w:val="2"/>
        <w:numPr>
          <w:ilvl w:val="1"/>
          <w:numId w:val="6"/>
        </w:numPr>
      </w:pPr>
      <w:r>
        <w:t xml:space="preserve">  </w:t>
      </w:r>
      <w:bookmarkStart w:id="39" w:name="_Toc361912228"/>
      <w:r>
        <w:t>О</w:t>
      </w:r>
      <w:r w:rsidRPr="006C6243">
        <w:t>птимальный температурный график отпуска тепловой энергии для каждого источника тепловой энергии или группы источников в системе теплоснабжения</w:t>
      </w:r>
      <w:bookmarkEnd w:id="39"/>
    </w:p>
    <w:p w:rsidR="00780137" w:rsidRDefault="00780137" w:rsidP="00780137">
      <w:pPr>
        <w:spacing w:after="0"/>
        <w:ind w:firstLine="567"/>
        <w:jc w:val="both"/>
        <w:rPr>
          <w:rFonts w:ascii="Times New Roman" w:eastAsia="Times New Roman" w:hAnsi="Times New Roman" w:cs="Times New Roman"/>
          <w:sz w:val="24"/>
          <w:szCs w:val="24"/>
          <w:lang w:eastAsia="ru-RU"/>
        </w:rPr>
      </w:pPr>
    </w:p>
    <w:p w:rsidR="00164A05" w:rsidRPr="003D1F48" w:rsidRDefault="00164A05" w:rsidP="00164A05">
      <w:pPr>
        <w:spacing w:after="0" w:line="360" w:lineRule="auto"/>
        <w:ind w:firstLine="567"/>
        <w:jc w:val="both"/>
        <w:rPr>
          <w:rFonts w:ascii="Times New Roman" w:eastAsia="Times New Roman" w:hAnsi="Times New Roman" w:cs="Times New Roman"/>
          <w:sz w:val="28"/>
          <w:szCs w:val="28"/>
          <w:lang w:eastAsia="ru-RU"/>
        </w:rPr>
      </w:pPr>
      <w:r w:rsidRPr="003D1F48">
        <w:rPr>
          <w:rFonts w:ascii="Times New Roman" w:eastAsia="Times New Roman" w:hAnsi="Times New Roman" w:cs="Times New Roman"/>
          <w:sz w:val="28"/>
          <w:szCs w:val="28"/>
          <w:lang w:eastAsia="ru-RU"/>
        </w:rPr>
        <w:t>Основной задачей регулирования отпуска теплоты в системах теплоснабжения является поддержание комфортной температуры и влажности воздуха в отапливаемых помещениях при изменяющихся на протяжении отопительного периода внешних климатических условиях и постоянной температуре воды, поступающей в систему горячего водоснабжения (ГВС) при переменном в течение суток расходе.</w:t>
      </w:r>
    </w:p>
    <w:p w:rsidR="00164A05" w:rsidRPr="003D1F48" w:rsidRDefault="00164A05" w:rsidP="00164A05">
      <w:pPr>
        <w:pStyle w:val="a9"/>
        <w:spacing w:line="360" w:lineRule="auto"/>
        <w:ind w:firstLine="567"/>
        <w:jc w:val="both"/>
        <w:rPr>
          <w:rFonts w:ascii="Times New Roman" w:hAnsi="Times New Roman"/>
          <w:sz w:val="28"/>
          <w:szCs w:val="28"/>
        </w:rPr>
      </w:pPr>
      <w:r w:rsidRPr="003D1F48">
        <w:rPr>
          <w:rFonts w:ascii="Times New Roman" w:hAnsi="Times New Roman"/>
          <w:sz w:val="28"/>
          <w:szCs w:val="28"/>
        </w:rPr>
        <w:t>Температурный график определяет режим работы тепловых сетей, обеспечивая центральное регулирование отпуска тепла. По данным температурного графика определяется температура подающей и обратной воды в тепловых сетях, а также в абонентском вводе в зависимости от температуры наружного воздуха.</w:t>
      </w:r>
    </w:p>
    <w:p w:rsidR="00164A05" w:rsidRPr="003D1F48" w:rsidRDefault="00164A05" w:rsidP="00164A05">
      <w:pPr>
        <w:pStyle w:val="a9"/>
        <w:spacing w:line="360" w:lineRule="auto"/>
        <w:ind w:firstLine="567"/>
        <w:jc w:val="both"/>
        <w:rPr>
          <w:rFonts w:ascii="Times New Roman" w:hAnsi="Times New Roman"/>
          <w:sz w:val="28"/>
          <w:szCs w:val="28"/>
        </w:rPr>
      </w:pPr>
      <w:r w:rsidRPr="003D1F48">
        <w:rPr>
          <w:rFonts w:ascii="Times New Roman" w:hAnsi="Times New Roman"/>
          <w:sz w:val="28"/>
          <w:szCs w:val="28"/>
        </w:rPr>
        <w:t>При центральном отоплении регулировать отпуск тепловой энергии на источнике можно двумя способами:</w:t>
      </w:r>
    </w:p>
    <w:p w:rsidR="00164A05" w:rsidRPr="003D1F48" w:rsidRDefault="00164A05" w:rsidP="00164A05">
      <w:pPr>
        <w:pStyle w:val="a9"/>
        <w:spacing w:line="360" w:lineRule="auto"/>
        <w:ind w:firstLine="567"/>
        <w:jc w:val="both"/>
        <w:rPr>
          <w:rFonts w:ascii="Times New Roman" w:hAnsi="Times New Roman"/>
          <w:sz w:val="28"/>
          <w:szCs w:val="28"/>
        </w:rPr>
      </w:pPr>
      <w:r w:rsidRPr="003D1F48">
        <w:rPr>
          <w:rFonts w:ascii="Times New Roman" w:hAnsi="Times New Roman"/>
          <w:sz w:val="28"/>
          <w:szCs w:val="28"/>
        </w:rPr>
        <w:t>- расходом или количеством теплоносителя, данный способ регулирования называется количественным регулированием. При изменении расхода теплоносителя температура постоянна.</w:t>
      </w:r>
    </w:p>
    <w:p w:rsidR="00164A05" w:rsidRPr="003D1F48" w:rsidRDefault="00164A05" w:rsidP="00164A05">
      <w:pPr>
        <w:pStyle w:val="a9"/>
        <w:spacing w:line="360" w:lineRule="auto"/>
        <w:ind w:firstLine="567"/>
        <w:jc w:val="both"/>
        <w:rPr>
          <w:rFonts w:ascii="Times New Roman" w:hAnsi="Times New Roman"/>
          <w:sz w:val="28"/>
          <w:szCs w:val="28"/>
        </w:rPr>
      </w:pPr>
      <w:r w:rsidRPr="003D1F48">
        <w:rPr>
          <w:rFonts w:ascii="Times New Roman" w:hAnsi="Times New Roman"/>
          <w:sz w:val="28"/>
          <w:szCs w:val="28"/>
        </w:rPr>
        <w:t>- температурой теплоносителя, данный способ регулирования называется качественным. При изменении температуры расход постоянный.</w:t>
      </w:r>
    </w:p>
    <w:p w:rsidR="00164A05" w:rsidRDefault="00164A05" w:rsidP="00164A05">
      <w:pPr>
        <w:pStyle w:val="a9"/>
        <w:spacing w:line="360" w:lineRule="auto"/>
        <w:ind w:firstLine="567"/>
        <w:jc w:val="both"/>
        <w:rPr>
          <w:rFonts w:ascii="Times New Roman" w:hAnsi="Times New Roman"/>
          <w:sz w:val="28"/>
          <w:szCs w:val="28"/>
        </w:rPr>
      </w:pPr>
      <w:r w:rsidRPr="00021DF2">
        <w:rPr>
          <w:rFonts w:ascii="Times New Roman" w:hAnsi="Times New Roman"/>
          <w:sz w:val="28"/>
          <w:szCs w:val="28"/>
        </w:rPr>
        <w:t xml:space="preserve">В системе теплоснабжения </w:t>
      </w:r>
      <w:r w:rsidR="00E6582E">
        <w:rPr>
          <w:rFonts w:ascii="Times New Roman" w:hAnsi="Times New Roman"/>
          <w:sz w:val="28"/>
          <w:szCs w:val="28"/>
        </w:rPr>
        <w:t>г. Венев Тульской области</w:t>
      </w:r>
      <w:r>
        <w:rPr>
          <w:rFonts w:ascii="Times New Roman" w:hAnsi="Times New Roman"/>
          <w:sz w:val="28"/>
          <w:szCs w:val="28"/>
        </w:rPr>
        <w:t xml:space="preserve"> на котельных «Больничная», «Центральная», «Северная»</w:t>
      </w:r>
      <w:r w:rsidRPr="003D1F48">
        <w:rPr>
          <w:rFonts w:ascii="Times New Roman" w:hAnsi="Times New Roman"/>
          <w:sz w:val="28"/>
          <w:szCs w:val="28"/>
        </w:rPr>
        <w:t xml:space="preserve"> используется второй способ регулирования - качественное регулирование, основным преимуществом которого является установление стабильного гидравлического режима работы тепловых сетей.  </w:t>
      </w:r>
      <w:r>
        <w:rPr>
          <w:rFonts w:ascii="Times New Roman" w:hAnsi="Times New Roman"/>
          <w:sz w:val="28"/>
          <w:szCs w:val="28"/>
        </w:rPr>
        <w:t>На котельных «Южная» и «Школьная» используется первый способ регулирования – количественное регулирование.</w:t>
      </w:r>
    </w:p>
    <w:p w:rsidR="00164A05" w:rsidRPr="003D1F48" w:rsidRDefault="00164A05" w:rsidP="00164A05">
      <w:pPr>
        <w:pStyle w:val="a9"/>
        <w:spacing w:line="360" w:lineRule="auto"/>
        <w:ind w:firstLine="567"/>
        <w:jc w:val="both"/>
        <w:rPr>
          <w:rFonts w:ascii="Times New Roman" w:hAnsi="Times New Roman"/>
          <w:sz w:val="28"/>
          <w:szCs w:val="28"/>
        </w:rPr>
      </w:pPr>
      <w:r>
        <w:rPr>
          <w:rFonts w:ascii="Times New Roman" w:hAnsi="Times New Roman"/>
          <w:sz w:val="28"/>
          <w:szCs w:val="28"/>
        </w:rPr>
        <w:t xml:space="preserve"> </w:t>
      </w:r>
      <w:r w:rsidRPr="003D1F48">
        <w:rPr>
          <w:rFonts w:ascii="Times New Roman" w:hAnsi="Times New Roman"/>
          <w:sz w:val="28"/>
          <w:szCs w:val="28"/>
        </w:rPr>
        <w:t>Наиболее эффективным было бы внедрение качественно-количественное регулирования, которое обладает целым рядом преимуществ, однако данный способ регулирования не может быть внедрен в существующую систему теплоснабжения без ее значительной модернизации и применения новых технологических решений</w:t>
      </w:r>
    </w:p>
    <w:p w:rsidR="00164A05" w:rsidRPr="003D1F48" w:rsidRDefault="00164A05" w:rsidP="00164A05">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Для принятого в отечественной практике качественного регулирования отпуска в отопительный период теплоты от источника при построении отопительного температурного графика системы теплоснабжения могут использоваться следующие упрощенные зависимости:</w:t>
      </w:r>
    </w:p>
    <w:p w:rsidR="00164A05" w:rsidRPr="003D1F48" w:rsidRDefault="00164A05" w:rsidP="00164A05">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 xml:space="preserve">■ для температуры прямой сетевой воды: </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пс=20+(20-</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нар)Ч[(</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рпс-20)/(20-</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рно)];</w:t>
      </w:r>
    </w:p>
    <w:p w:rsidR="00164A05" w:rsidRPr="003D1F48" w:rsidRDefault="00164A05" w:rsidP="00164A05">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 xml:space="preserve">■ для температуры обратной сетевой воды: </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ос=20+(20-</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нар)Ч[(</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рос-20)/(20-</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рно)],</w:t>
      </w:r>
    </w:p>
    <w:p w:rsidR="00164A05" w:rsidRPr="003D1F48" w:rsidRDefault="00164A05" w:rsidP="00164A05">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 xml:space="preserve">где 20 - расчетная температура воздуха внутри отапливаемых зданий (жилых, административных, общественных), </w:t>
      </w:r>
      <w:r w:rsidRPr="003D1F48">
        <w:rPr>
          <w:rFonts w:ascii="Times New Roman" w:eastAsia="Times New Roman" w:hAnsi="Times New Roman" w:cs="Times New Roman"/>
          <w:sz w:val="28"/>
          <w:szCs w:val="28"/>
          <w:vertAlign w:val="superscript"/>
        </w:rPr>
        <w:t>О</w:t>
      </w:r>
      <w:r w:rsidRPr="003D1F48">
        <w:rPr>
          <w:rFonts w:ascii="Times New Roman" w:eastAsia="Times New Roman" w:hAnsi="Times New Roman" w:cs="Times New Roman"/>
          <w:sz w:val="28"/>
          <w:szCs w:val="28"/>
        </w:rPr>
        <w:t xml:space="preserve">C; </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 xml:space="preserve">рно - расчетная температура наружного воздуха для отопления; </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 xml:space="preserve">нар -текущая температура наружного воздуха, </w:t>
      </w:r>
      <w:r w:rsidRPr="003D1F48">
        <w:rPr>
          <w:rFonts w:ascii="Times New Roman" w:eastAsia="Times New Roman" w:hAnsi="Times New Roman" w:cs="Times New Roman"/>
          <w:sz w:val="28"/>
          <w:szCs w:val="28"/>
          <w:vertAlign w:val="superscript"/>
        </w:rPr>
        <w:t>О</w:t>
      </w:r>
      <w:r w:rsidRPr="003D1F48">
        <w:rPr>
          <w:rFonts w:ascii="Times New Roman" w:eastAsia="Times New Roman" w:hAnsi="Times New Roman" w:cs="Times New Roman"/>
          <w:sz w:val="28"/>
          <w:szCs w:val="28"/>
        </w:rPr>
        <w:t xml:space="preserve">C; </w:t>
      </w:r>
      <w:r w:rsidRPr="003D1F48">
        <w:rPr>
          <w:rFonts w:ascii="Times New Roman" w:eastAsia="Times New Roman" w:hAnsi="Times New Roman" w:cs="Times New Roman"/>
          <w:sz w:val="28"/>
          <w:szCs w:val="28"/>
          <w:lang w:val="en-US"/>
        </w:rPr>
        <w:t>tnc</w:t>
      </w:r>
      <w:r w:rsidRPr="003D1F48">
        <w:rPr>
          <w:rFonts w:ascii="Times New Roman" w:eastAsia="Times New Roman" w:hAnsi="Times New Roman" w:cs="Times New Roman"/>
          <w:sz w:val="28"/>
          <w:szCs w:val="28"/>
        </w:rPr>
        <w:t xml:space="preserve">. </w:t>
      </w:r>
      <w:r w:rsidRPr="003D1F48">
        <w:rPr>
          <w:rFonts w:ascii="Times New Roman" w:eastAsia="Times New Roman" w:hAnsi="Times New Roman" w:cs="Times New Roman"/>
          <w:sz w:val="28"/>
          <w:szCs w:val="28"/>
          <w:lang w:val="en-US"/>
        </w:rPr>
        <w:t>toe</w:t>
      </w:r>
      <w:r w:rsidRPr="003D1F48">
        <w:rPr>
          <w:rFonts w:ascii="Times New Roman" w:eastAsia="Times New Roman" w:hAnsi="Times New Roman" w:cs="Times New Roman"/>
          <w:sz w:val="28"/>
          <w:szCs w:val="28"/>
        </w:rPr>
        <w:t xml:space="preserve"> – расчетная температура прямой и обратной сетевой воды при </w:t>
      </w:r>
      <w:r w:rsidRPr="003D1F48">
        <w:rPr>
          <w:rFonts w:ascii="Times New Roman" w:eastAsia="Times New Roman" w:hAnsi="Times New Roman" w:cs="Times New Roman"/>
          <w:sz w:val="28"/>
          <w:szCs w:val="28"/>
          <w:lang w:val="en-US"/>
        </w:rPr>
        <w:t>t</w:t>
      </w:r>
      <w:r w:rsidRPr="003D1F48">
        <w:rPr>
          <w:rFonts w:ascii="Times New Roman" w:eastAsia="Times New Roman" w:hAnsi="Times New Roman" w:cs="Times New Roman"/>
          <w:sz w:val="28"/>
          <w:szCs w:val="28"/>
        </w:rPr>
        <w:t xml:space="preserve">рно, </w:t>
      </w:r>
      <w:r w:rsidRPr="003D1F48">
        <w:rPr>
          <w:rFonts w:ascii="Times New Roman" w:eastAsia="Times New Roman" w:hAnsi="Times New Roman" w:cs="Times New Roman"/>
          <w:sz w:val="28"/>
          <w:szCs w:val="28"/>
          <w:vertAlign w:val="superscript"/>
        </w:rPr>
        <w:t>О</w:t>
      </w:r>
      <w:r w:rsidRPr="003D1F48">
        <w:rPr>
          <w:rFonts w:ascii="Times New Roman" w:eastAsia="Times New Roman" w:hAnsi="Times New Roman" w:cs="Times New Roman"/>
          <w:sz w:val="28"/>
          <w:szCs w:val="28"/>
        </w:rPr>
        <w:t>C.</w:t>
      </w:r>
    </w:p>
    <w:p w:rsidR="00164A05" w:rsidRDefault="00164A05" w:rsidP="00164A05">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 xml:space="preserve">Отдельно необходимо отметить, что на </w:t>
      </w:r>
      <w:r>
        <w:rPr>
          <w:rFonts w:ascii="Times New Roman" w:eastAsia="Times New Roman" w:hAnsi="Times New Roman" w:cs="Times New Roman"/>
          <w:sz w:val="28"/>
          <w:szCs w:val="28"/>
        </w:rPr>
        <w:t xml:space="preserve">всех </w:t>
      </w:r>
      <w:r w:rsidRPr="003D1F48">
        <w:rPr>
          <w:rFonts w:ascii="Times New Roman" w:eastAsia="Times New Roman" w:hAnsi="Times New Roman" w:cs="Times New Roman"/>
          <w:sz w:val="28"/>
          <w:szCs w:val="28"/>
        </w:rPr>
        <w:t>источник</w:t>
      </w:r>
      <w:r>
        <w:rPr>
          <w:rFonts w:ascii="Times New Roman" w:eastAsia="Times New Roman" w:hAnsi="Times New Roman" w:cs="Times New Roman"/>
          <w:sz w:val="28"/>
          <w:szCs w:val="28"/>
        </w:rPr>
        <w:t>ах</w:t>
      </w:r>
      <w:r w:rsidRPr="003D1F48">
        <w:rPr>
          <w:rFonts w:ascii="Times New Roman" w:eastAsia="Times New Roman" w:hAnsi="Times New Roman" w:cs="Times New Roman"/>
          <w:sz w:val="28"/>
          <w:szCs w:val="28"/>
        </w:rPr>
        <w:t xml:space="preserve"> тепловой энергии расположенном в </w:t>
      </w:r>
      <w:r w:rsidR="00E6582E">
        <w:rPr>
          <w:rFonts w:ascii="Times New Roman" w:eastAsia="Times New Roman" w:hAnsi="Times New Roman" w:cs="Times New Roman"/>
          <w:sz w:val="28"/>
          <w:szCs w:val="28"/>
        </w:rPr>
        <w:t>г.</w:t>
      </w:r>
      <w:r>
        <w:rPr>
          <w:rFonts w:ascii="Times New Roman" w:eastAsia="Times New Roman" w:hAnsi="Times New Roman" w:cs="Times New Roman"/>
          <w:sz w:val="28"/>
          <w:szCs w:val="28"/>
        </w:rPr>
        <w:t xml:space="preserve"> Венев</w:t>
      </w:r>
      <w:r w:rsidR="00E6582E">
        <w:rPr>
          <w:rFonts w:ascii="Times New Roman" w:eastAsia="Times New Roman" w:hAnsi="Times New Roman" w:cs="Times New Roman"/>
          <w:sz w:val="28"/>
          <w:szCs w:val="28"/>
        </w:rPr>
        <w:t xml:space="preserve"> Тульской области</w:t>
      </w:r>
      <w:r w:rsidRPr="003D1F48">
        <w:rPr>
          <w:rFonts w:ascii="Times New Roman" w:eastAsia="Times New Roman" w:hAnsi="Times New Roman" w:cs="Times New Roman"/>
          <w:sz w:val="28"/>
          <w:szCs w:val="28"/>
        </w:rPr>
        <w:t>, по данным полученным от ресурсоснабжающей организации, фактический график регулирования отпуска тепла в тепловые сети соответствует утвержденному графику.</w:t>
      </w:r>
    </w:p>
    <w:p w:rsidR="006416F6" w:rsidRDefault="006416F6" w:rsidP="00164A05">
      <w:pPr>
        <w:spacing w:after="0" w:line="360" w:lineRule="auto"/>
        <w:ind w:firstLine="567"/>
        <w:jc w:val="both"/>
        <w:rPr>
          <w:rFonts w:ascii="Times New Roman" w:eastAsia="Times New Roman" w:hAnsi="Times New Roman" w:cs="Times New Roman"/>
          <w:i/>
          <w:sz w:val="28"/>
          <w:szCs w:val="28"/>
          <w:u w:val="single"/>
        </w:rPr>
      </w:pPr>
    </w:p>
    <w:p w:rsidR="00164A05" w:rsidRPr="00021DF2" w:rsidRDefault="00164A05" w:rsidP="00164A05">
      <w:pPr>
        <w:spacing w:after="0" w:line="360" w:lineRule="auto"/>
        <w:ind w:firstLine="567"/>
        <w:jc w:val="both"/>
        <w:rPr>
          <w:rFonts w:ascii="Times New Roman" w:eastAsia="Times New Roman" w:hAnsi="Times New Roman" w:cs="Times New Roman"/>
          <w:i/>
          <w:sz w:val="28"/>
          <w:szCs w:val="28"/>
          <w:u w:val="single"/>
        </w:rPr>
      </w:pPr>
      <w:r w:rsidRPr="00021DF2">
        <w:rPr>
          <w:rFonts w:ascii="Times New Roman" w:eastAsia="Times New Roman" w:hAnsi="Times New Roman" w:cs="Times New Roman"/>
          <w:i/>
          <w:sz w:val="28"/>
          <w:szCs w:val="28"/>
          <w:u w:val="single"/>
        </w:rPr>
        <w:t>Котельная «Центральная»</w:t>
      </w:r>
    </w:p>
    <w:p w:rsidR="00164A05" w:rsidRPr="003D1F48" w:rsidRDefault="00164A05" w:rsidP="00164A05">
      <w:pPr>
        <w:widowControl w:val="0"/>
        <w:adjustRightInd w:val="0"/>
        <w:jc w:val="right"/>
        <w:textAlignment w:val="baseline"/>
        <w:rPr>
          <w:rFonts w:ascii="Times New Roman" w:hAnsi="Times New Roman" w:cs="Times New Roman"/>
          <w:b/>
          <w:sz w:val="24"/>
          <w:szCs w:val="24"/>
        </w:rPr>
      </w:pPr>
      <w:r w:rsidRPr="003D1F48">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sidR="00E6582E">
        <w:rPr>
          <w:rFonts w:ascii="Times New Roman" w:hAnsi="Times New Roman" w:cs="Times New Roman"/>
          <w:b/>
          <w:sz w:val="24"/>
          <w:szCs w:val="24"/>
        </w:rPr>
        <w:t>20</w:t>
      </w:r>
      <w:r>
        <w:rPr>
          <w:rFonts w:ascii="Times New Roman" w:hAnsi="Times New Roman" w:cs="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164A05" w:rsidRPr="003D1F48" w:rsidTr="00164A05">
        <w:tc>
          <w:tcPr>
            <w:tcW w:w="3190" w:type="dxa"/>
            <w:vMerge w:val="restart"/>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Температура наружного воздуха</w:t>
            </w:r>
          </w:p>
        </w:tc>
        <w:tc>
          <w:tcPr>
            <w:tcW w:w="6381" w:type="dxa"/>
            <w:gridSpan w:val="2"/>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 xml:space="preserve">Температура воды </w:t>
            </w:r>
          </w:p>
        </w:tc>
      </w:tr>
      <w:tr w:rsidR="00164A05" w:rsidRPr="003D1F48" w:rsidTr="00164A05">
        <w:tc>
          <w:tcPr>
            <w:tcW w:w="3190" w:type="dxa"/>
            <w:vMerge/>
          </w:tcPr>
          <w:p w:rsidR="00164A05" w:rsidRPr="003D1F48" w:rsidRDefault="00164A05" w:rsidP="00164A05">
            <w:pPr>
              <w:spacing w:after="0" w:line="240" w:lineRule="auto"/>
              <w:jc w:val="center"/>
              <w:rPr>
                <w:rFonts w:ascii="Times New Roman" w:eastAsia="Times New Roman" w:hAnsi="Times New Roman" w:cs="Times New Roman"/>
                <w:sz w:val="24"/>
                <w:szCs w:val="24"/>
              </w:rPr>
            </w:pP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lang w:val="en-US"/>
              </w:rPr>
              <w:t>t</w:t>
            </w:r>
            <w:r w:rsidRPr="003D1F48">
              <w:rPr>
                <w:rFonts w:ascii="Times New Roman" w:eastAsia="Times New Roman" w:hAnsi="Times New Roman" w:cs="Times New Roman"/>
                <w:sz w:val="24"/>
                <w:szCs w:val="24"/>
              </w:rPr>
              <w:t xml:space="preserve"> воды в подающем трубопроводе</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lang w:val="en-US"/>
              </w:rPr>
              <w:t>min</w:t>
            </w:r>
            <w:r w:rsidRPr="003D1F48">
              <w:rPr>
                <w:rFonts w:ascii="Times New Roman" w:eastAsia="Times New Roman" w:hAnsi="Times New Roman" w:cs="Times New Roman"/>
                <w:sz w:val="24"/>
                <w:szCs w:val="24"/>
              </w:rPr>
              <w:t xml:space="preserve"> </w:t>
            </w:r>
            <w:r w:rsidRPr="003D1F48">
              <w:rPr>
                <w:rFonts w:ascii="Times New Roman" w:eastAsia="Times New Roman" w:hAnsi="Times New Roman" w:cs="Times New Roman"/>
                <w:sz w:val="24"/>
                <w:szCs w:val="24"/>
                <w:lang w:val="en-US"/>
              </w:rPr>
              <w:t>t</w:t>
            </w:r>
            <w:r w:rsidRPr="003D1F48">
              <w:rPr>
                <w:rFonts w:ascii="Times New Roman" w:eastAsia="Times New Roman" w:hAnsi="Times New Roman" w:cs="Times New Roman"/>
                <w:sz w:val="24"/>
                <w:szCs w:val="24"/>
              </w:rPr>
              <w:t xml:space="preserve"> воды в обратном трубопроводе</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41</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-8</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-9</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57</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-18</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-19</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67</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bl>
    <w:p w:rsidR="00164A05" w:rsidRPr="003D1F48" w:rsidRDefault="00164A05" w:rsidP="00164A05">
      <w:pPr>
        <w:spacing w:after="0" w:line="360" w:lineRule="auto"/>
        <w:ind w:firstLine="585"/>
        <w:jc w:val="both"/>
        <w:rPr>
          <w:rFonts w:ascii="Times New Roman" w:hAnsi="Times New Roman" w:cs="Times New Roman"/>
          <w:sz w:val="28"/>
          <w:szCs w:val="28"/>
        </w:rPr>
      </w:pPr>
    </w:p>
    <w:p w:rsidR="00164A05" w:rsidRDefault="00164A05" w:rsidP="00164A05">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При существующей загрузке системы теплоснабжения и пропускной способности тепловых сетей данный температурный график способен обеспечить поддержание комфортной температуры и влажности воздуха в отапливаемых помещениях.</w:t>
      </w:r>
    </w:p>
    <w:p w:rsidR="00164A05" w:rsidRDefault="00164A05" w:rsidP="00164A05">
      <w:pPr>
        <w:spacing w:after="0" w:line="360" w:lineRule="auto"/>
        <w:ind w:firstLine="567"/>
        <w:jc w:val="both"/>
        <w:rPr>
          <w:rFonts w:ascii="Times New Roman" w:eastAsia="Times New Roman" w:hAnsi="Times New Roman" w:cs="Times New Roman"/>
          <w:sz w:val="28"/>
          <w:szCs w:val="28"/>
        </w:rPr>
      </w:pPr>
    </w:p>
    <w:p w:rsidR="00164A05" w:rsidRDefault="00164A05" w:rsidP="00164A05">
      <w:pPr>
        <w:spacing w:after="0" w:line="360" w:lineRule="auto"/>
        <w:ind w:firstLine="567"/>
        <w:jc w:val="both"/>
        <w:rPr>
          <w:rFonts w:ascii="Times New Roman" w:eastAsia="Times New Roman" w:hAnsi="Times New Roman" w:cs="Times New Roman"/>
          <w:i/>
          <w:sz w:val="28"/>
          <w:szCs w:val="28"/>
          <w:u w:val="single"/>
        </w:rPr>
      </w:pPr>
      <w:r w:rsidRPr="007F4883">
        <w:rPr>
          <w:rFonts w:ascii="Times New Roman" w:eastAsia="Times New Roman" w:hAnsi="Times New Roman" w:cs="Times New Roman"/>
          <w:i/>
          <w:sz w:val="28"/>
          <w:szCs w:val="28"/>
          <w:u w:val="single"/>
        </w:rPr>
        <w:t>Котельная «Школьная»</w:t>
      </w:r>
    </w:p>
    <w:p w:rsidR="00164A05" w:rsidRPr="003D1F48" w:rsidRDefault="00164A05" w:rsidP="00164A05">
      <w:pPr>
        <w:widowControl w:val="0"/>
        <w:adjustRightInd w:val="0"/>
        <w:jc w:val="right"/>
        <w:textAlignment w:val="baseline"/>
        <w:rPr>
          <w:rFonts w:ascii="Times New Roman" w:hAnsi="Times New Roman" w:cs="Times New Roman"/>
          <w:b/>
          <w:sz w:val="24"/>
          <w:szCs w:val="24"/>
        </w:rPr>
      </w:pPr>
      <w:r w:rsidRPr="003D1F48">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sidR="00E6582E">
        <w:rPr>
          <w:rFonts w:ascii="Times New Roman" w:hAnsi="Times New Roman" w:cs="Times New Roman"/>
          <w:b/>
          <w:sz w:val="24"/>
          <w:szCs w:val="24"/>
        </w:rPr>
        <w:t>21</w:t>
      </w:r>
      <w:r w:rsidR="00AB75DA">
        <w:rPr>
          <w:rFonts w:ascii="Times New Roman" w:hAnsi="Times New Roman" w:cs="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164A05" w:rsidRPr="003D1F48" w:rsidTr="00164A05">
        <w:tc>
          <w:tcPr>
            <w:tcW w:w="3190" w:type="dxa"/>
            <w:vMerge w:val="restart"/>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Температура наружного воздуха</w:t>
            </w:r>
          </w:p>
        </w:tc>
        <w:tc>
          <w:tcPr>
            <w:tcW w:w="6381" w:type="dxa"/>
            <w:gridSpan w:val="2"/>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 xml:space="preserve">Температура воды </w:t>
            </w:r>
          </w:p>
        </w:tc>
      </w:tr>
      <w:tr w:rsidR="00164A05" w:rsidRPr="003D1F48" w:rsidTr="00164A05">
        <w:tc>
          <w:tcPr>
            <w:tcW w:w="3190" w:type="dxa"/>
            <w:vMerge/>
          </w:tcPr>
          <w:p w:rsidR="00164A05" w:rsidRPr="003D1F48" w:rsidRDefault="00164A05" w:rsidP="00164A05">
            <w:pPr>
              <w:spacing w:after="0" w:line="240" w:lineRule="auto"/>
              <w:jc w:val="center"/>
              <w:rPr>
                <w:rFonts w:ascii="Times New Roman" w:eastAsia="Times New Roman" w:hAnsi="Times New Roman" w:cs="Times New Roman"/>
                <w:sz w:val="24"/>
                <w:szCs w:val="24"/>
              </w:rPr>
            </w:pP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lang w:val="en-US"/>
              </w:rPr>
              <w:t>t</w:t>
            </w:r>
            <w:r w:rsidRPr="003D1F48">
              <w:rPr>
                <w:rFonts w:ascii="Times New Roman" w:eastAsia="Times New Roman" w:hAnsi="Times New Roman" w:cs="Times New Roman"/>
                <w:sz w:val="24"/>
                <w:szCs w:val="24"/>
              </w:rPr>
              <w:t xml:space="preserve"> воды в подающем трубопроводе</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lang w:val="en-US"/>
              </w:rPr>
              <w:t>min</w:t>
            </w:r>
            <w:r w:rsidRPr="003D1F48">
              <w:rPr>
                <w:rFonts w:ascii="Times New Roman" w:eastAsia="Times New Roman" w:hAnsi="Times New Roman" w:cs="Times New Roman"/>
                <w:sz w:val="24"/>
                <w:szCs w:val="24"/>
              </w:rPr>
              <w:t xml:space="preserve"> </w:t>
            </w:r>
            <w:r w:rsidRPr="003D1F48">
              <w:rPr>
                <w:rFonts w:ascii="Times New Roman" w:eastAsia="Times New Roman" w:hAnsi="Times New Roman" w:cs="Times New Roman"/>
                <w:sz w:val="24"/>
                <w:szCs w:val="24"/>
                <w:lang w:val="en-US"/>
              </w:rPr>
              <w:t>t</w:t>
            </w:r>
            <w:r w:rsidRPr="003D1F48">
              <w:rPr>
                <w:rFonts w:ascii="Times New Roman" w:eastAsia="Times New Roman" w:hAnsi="Times New Roman" w:cs="Times New Roman"/>
                <w:sz w:val="24"/>
                <w:szCs w:val="24"/>
              </w:rPr>
              <w:t xml:space="preserve"> воды в обратном трубопроводе</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41</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-8</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-9</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57</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-18</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-19</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67</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bl>
    <w:p w:rsidR="00164A05" w:rsidRPr="003D1F48" w:rsidRDefault="00164A05" w:rsidP="00164A05">
      <w:pPr>
        <w:spacing w:after="0" w:line="360" w:lineRule="auto"/>
        <w:ind w:firstLine="585"/>
        <w:jc w:val="both"/>
        <w:rPr>
          <w:rFonts w:ascii="Times New Roman" w:hAnsi="Times New Roman" w:cs="Times New Roman"/>
          <w:sz w:val="28"/>
          <w:szCs w:val="28"/>
        </w:rPr>
      </w:pPr>
    </w:p>
    <w:p w:rsidR="00164A05" w:rsidRDefault="00164A05" w:rsidP="00164A05">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При существующей загрузке системы теплоснабжения и пропускной способности тепловых сетей данный температурный график способен обеспечить поддержание комфортной температуры и влажности воздуха в отапливаемых помещениях.</w:t>
      </w:r>
    </w:p>
    <w:p w:rsidR="00164A05" w:rsidRDefault="00164A05" w:rsidP="00164A05">
      <w:pPr>
        <w:spacing w:after="0" w:line="360" w:lineRule="auto"/>
        <w:ind w:firstLine="567"/>
        <w:jc w:val="both"/>
        <w:rPr>
          <w:rFonts w:ascii="Times New Roman" w:eastAsia="Times New Roman" w:hAnsi="Times New Roman" w:cs="Times New Roman"/>
          <w:sz w:val="28"/>
          <w:szCs w:val="28"/>
        </w:rPr>
      </w:pPr>
    </w:p>
    <w:p w:rsidR="00164A05" w:rsidRDefault="00164A05" w:rsidP="00164A05">
      <w:pPr>
        <w:spacing w:after="0" w:line="360" w:lineRule="auto"/>
        <w:ind w:firstLine="567"/>
        <w:jc w:val="both"/>
        <w:rPr>
          <w:rFonts w:ascii="Times New Roman" w:eastAsia="Times New Roman" w:hAnsi="Times New Roman" w:cs="Times New Roman"/>
          <w:i/>
          <w:sz w:val="28"/>
          <w:szCs w:val="28"/>
          <w:u w:val="single"/>
        </w:rPr>
      </w:pPr>
      <w:r>
        <w:rPr>
          <w:rFonts w:ascii="Times New Roman" w:eastAsia="Times New Roman" w:hAnsi="Times New Roman" w:cs="Times New Roman"/>
          <w:i/>
          <w:sz w:val="28"/>
          <w:szCs w:val="28"/>
          <w:u w:val="single"/>
        </w:rPr>
        <w:t>Котельная «Больничная»</w:t>
      </w:r>
    </w:p>
    <w:p w:rsidR="00164A05" w:rsidRPr="003D1F48" w:rsidRDefault="00164A05" w:rsidP="00164A05">
      <w:pPr>
        <w:widowControl w:val="0"/>
        <w:adjustRightInd w:val="0"/>
        <w:jc w:val="right"/>
        <w:textAlignment w:val="baseline"/>
        <w:rPr>
          <w:rFonts w:ascii="Times New Roman" w:hAnsi="Times New Roman" w:cs="Times New Roman"/>
          <w:b/>
          <w:sz w:val="24"/>
          <w:szCs w:val="24"/>
        </w:rPr>
      </w:pPr>
      <w:r w:rsidRPr="003D1F48">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sidR="00E6582E">
        <w:rPr>
          <w:rFonts w:ascii="Times New Roman" w:hAnsi="Times New Roman" w:cs="Times New Roman"/>
          <w:b/>
          <w:sz w:val="24"/>
          <w:szCs w:val="24"/>
        </w:rPr>
        <w:t>22</w:t>
      </w:r>
      <w:r w:rsidR="00AB75DA">
        <w:rPr>
          <w:rFonts w:ascii="Times New Roman" w:hAnsi="Times New Roman" w:cs="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164A05" w:rsidRPr="003D1F48" w:rsidTr="00164A05">
        <w:tc>
          <w:tcPr>
            <w:tcW w:w="3190" w:type="dxa"/>
            <w:vMerge w:val="restart"/>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Температура наружного воздуха</w:t>
            </w:r>
          </w:p>
        </w:tc>
        <w:tc>
          <w:tcPr>
            <w:tcW w:w="6381" w:type="dxa"/>
            <w:gridSpan w:val="2"/>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 xml:space="preserve">Температура воды </w:t>
            </w:r>
          </w:p>
        </w:tc>
      </w:tr>
      <w:tr w:rsidR="00164A05" w:rsidRPr="003D1F48" w:rsidTr="00164A05">
        <w:tc>
          <w:tcPr>
            <w:tcW w:w="3190" w:type="dxa"/>
            <w:vMerge/>
          </w:tcPr>
          <w:p w:rsidR="00164A05" w:rsidRPr="003D1F48" w:rsidRDefault="00164A05" w:rsidP="00164A05">
            <w:pPr>
              <w:spacing w:after="0" w:line="240" w:lineRule="auto"/>
              <w:jc w:val="center"/>
              <w:rPr>
                <w:rFonts w:ascii="Times New Roman" w:eastAsia="Times New Roman" w:hAnsi="Times New Roman" w:cs="Times New Roman"/>
                <w:sz w:val="24"/>
                <w:szCs w:val="24"/>
              </w:rPr>
            </w:pP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lang w:val="en-US"/>
              </w:rPr>
              <w:t>t</w:t>
            </w:r>
            <w:r w:rsidRPr="003D1F48">
              <w:rPr>
                <w:rFonts w:ascii="Times New Roman" w:eastAsia="Times New Roman" w:hAnsi="Times New Roman" w:cs="Times New Roman"/>
                <w:sz w:val="24"/>
                <w:szCs w:val="24"/>
              </w:rPr>
              <w:t xml:space="preserve"> воды в подающем трубопроводе</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lang w:val="en-US"/>
              </w:rPr>
              <w:t>min</w:t>
            </w:r>
            <w:r w:rsidRPr="003D1F48">
              <w:rPr>
                <w:rFonts w:ascii="Times New Roman" w:eastAsia="Times New Roman" w:hAnsi="Times New Roman" w:cs="Times New Roman"/>
                <w:sz w:val="24"/>
                <w:szCs w:val="24"/>
              </w:rPr>
              <w:t xml:space="preserve"> </w:t>
            </w:r>
            <w:r w:rsidRPr="003D1F48">
              <w:rPr>
                <w:rFonts w:ascii="Times New Roman" w:eastAsia="Times New Roman" w:hAnsi="Times New Roman" w:cs="Times New Roman"/>
                <w:sz w:val="24"/>
                <w:szCs w:val="24"/>
                <w:lang w:val="en-US"/>
              </w:rPr>
              <w:t>t</w:t>
            </w:r>
            <w:r w:rsidRPr="003D1F48">
              <w:rPr>
                <w:rFonts w:ascii="Times New Roman" w:eastAsia="Times New Roman" w:hAnsi="Times New Roman" w:cs="Times New Roman"/>
                <w:sz w:val="24"/>
                <w:szCs w:val="24"/>
              </w:rPr>
              <w:t xml:space="preserve"> воды в обратном трубопроводе</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41</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-8</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-9</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57</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-18</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-19</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67</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bl>
    <w:p w:rsidR="00164A05" w:rsidRPr="003D1F48" w:rsidRDefault="00164A05" w:rsidP="00164A05">
      <w:pPr>
        <w:spacing w:after="0" w:line="360" w:lineRule="auto"/>
        <w:ind w:firstLine="585"/>
        <w:jc w:val="both"/>
        <w:rPr>
          <w:rFonts w:ascii="Times New Roman" w:hAnsi="Times New Roman" w:cs="Times New Roman"/>
          <w:sz w:val="28"/>
          <w:szCs w:val="28"/>
        </w:rPr>
      </w:pPr>
    </w:p>
    <w:p w:rsidR="00164A05" w:rsidRDefault="00164A05" w:rsidP="00164A05">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При существующей загрузке системы теплоснабжения и пропускной способности тепловых сетей данный температурный график способен обеспечить поддержание комфортной температуры и влажности воздуха в отапливаемых помещениях.</w:t>
      </w:r>
    </w:p>
    <w:p w:rsidR="00164A05" w:rsidRDefault="00164A05" w:rsidP="00164A05">
      <w:pPr>
        <w:spacing w:after="0" w:line="360" w:lineRule="auto"/>
        <w:ind w:firstLine="567"/>
        <w:jc w:val="both"/>
        <w:rPr>
          <w:rFonts w:ascii="Times New Roman" w:eastAsia="Times New Roman" w:hAnsi="Times New Roman" w:cs="Times New Roman"/>
          <w:sz w:val="28"/>
          <w:szCs w:val="28"/>
        </w:rPr>
      </w:pPr>
    </w:p>
    <w:p w:rsidR="00164A05" w:rsidRDefault="00164A05" w:rsidP="00164A05">
      <w:pPr>
        <w:spacing w:after="0" w:line="360" w:lineRule="auto"/>
        <w:ind w:firstLine="567"/>
        <w:jc w:val="both"/>
        <w:rPr>
          <w:rFonts w:ascii="Times New Roman" w:eastAsia="Times New Roman" w:hAnsi="Times New Roman" w:cs="Times New Roman"/>
          <w:i/>
          <w:sz w:val="28"/>
          <w:szCs w:val="28"/>
          <w:u w:val="single"/>
        </w:rPr>
      </w:pPr>
      <w:r>
        <w:rPr>
          <w:rFonts w:ascii="Times New Roman" w:eastAsia="Times New Roman" w:hAnsi="Times New Roman" w:cs="Times New Roman"/>
          <w:i/>
          <w:sz w:val="28"/>
          <w:szCs w:val="28"/>
          <w:u w:val="single"/>
        </w:rPr>
        <w:t>Котельная «Северная»</w:t>
      </w:r>
    </w:p>
    <w:p w:rsidR="00164A05" w:rsidRPr="003D1F48" w:rsidRDefault="00164A05" w:rsidP="00164A05">
      <w:pPr>
        <w:widowControl w:val="0"/>
        <w:adjustRightInd w:val="0"/>
        <w:jc w:val="right"/>
        <w:textAlignment w:val="baseline"/>
        <w:rPr>
          <w:rFonts w:ascii="Times New Roman" w:hAnsi="Times New Roman" w:cs="Times New Roman"/>
          <w:b/>
          <w:sz w:val="24"/>
          <w:szCs w:val="24"/>
        </w:rPr>
      </w:pPr>
      <w:r w:rsidRPr="003D1F48">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sidR="00E6582E">
        <w:rPr>
          <w:rFonts w:ascii="Times New Roman" w:hAnsi="Times New Roman" w:cs="Times New Roman"/>
          <w:b/>
          <w:sz w:val="24"/>
          <w:szCs w:val="24"/>
        </w:rPr>
        <w:t>23</w:t>
      </w:r>
      <w:r w:rsidR="00AB75DA">
        <w:rPr>
          <w:rFonts w:ascii="Times New Roman" w:hAnsi="Times New Roman" w:cs="Times New Roman"/>
          <w:b/>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3190"/>
        <w:gridCol w:w="3191"/>
      </w:tblGrid>
      <w:tr w:rsidR="00164A05" w:rsidRPr="003D1F48" w:rsidTr="00164A05">
        <w:tc>
          <w:tcPr>
            <w:tcW w:w="3190" w:type="dxa"/>
            <w:vMerge w:val="restart"/>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Температура наружного воздуха</w:t>
            </w:r>
          </w:p>
        </w:tc>
        <w:tc>
          <w:tcPr>
            <w:tcW w:w="6381" w:type="dxa"/>
            <w:gridSpan w:val="2"/>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 xml:space="preserve">Температура воды </w:t>
            </w:r>
          </w:p>
        </w:tc>
      </w:tr>
      <w:tr w:rsidR="00164A05" w:rsidRPr="003D1F48" w:rsidTr="00164A05">
        <w:tc>
          <w:tcPr>
            <w:tcW w:w="3190" w:type="dxa"/>
            <w:vMerge/>
          </w:tcPr>
          <w:p w:rsidR="00164A05" w:rsidRPr="003D1F48" w:rsidRDefault="00164A05" w:rsidP="00164A05">
            <w:pPr>
              <w:spacing w:after="0" w:line="240" w:lineRule="auto"/>
              <w:jc w:val="center"/>
              <w:rPr>
                <w:rFonts w:ascii="Times New Roman" w:eastAsia="Times New Roman" w:hAnsi="Times New Roman" w:cs="Times New Roman"/>
                <w:sz w:val="24"/>
                <w:szCs w:val="24"/>
              </w:rPr>
            </w:pP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lang w:val="en-US"/>
              </w:rPr>
              <w:t>t</w:t>
            </w:r>
            <w:r w:rsidRPr="003D1F48">
              <w:rPr>
                <w:rFonts w:ascii="Times New Roman" w:eastAsia="Times New Roman" w:hAnsi="Times New Roman" w:cs="Times New Roman"/>
                <w:sz w:val="24"/>
                <w:szCs w:val="24"/>
              </w:rPr>
              <w:t xml:space="preserve"> воды в подающем трубопроводе</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lang w:val="en-US"/>
              </w:rPr>
              <w:t>min</w:t>
            </w:r>
            <w:r w:rsidRPr="003D1F48">
              <w:rPr>
                <w:rFonts w:ascii="Times New Roman" w:eastAsia="Times New Roman" w:hAnsi="Times New Roman" w:cs="Times New Roman"/>
                <w:sz w:val="24"/>
                <w:szCs w:val="24"/>
              </w:rPr>
              <w:t xml:space="preserve"> </w:t>
            </w:r>
            <w:r w:rsidRPr="003D1F48">
              <w:rPr>
                <w:rFonts w:ascii="Times New Roman" w:eastAsia="Times New Roman" w:hAnsi="Times New Roman" w:cs="Times New Roman"/>
                <w:sz w:val="24"/>
                <w:szCs w:val="24"/>
                <w:lang w:val="en-US"/>
              </w:rPr>
              <w:t>t</w:t>
            </w:r>
            <w:r w:rsidRPr="003D1F48">
              <w:rPr>
                <w:rFonts w:ascii="Times New Roman" w:eastAsia="Times New Roman" w:hAnsi="Times New Roman" w:cs="Times New Roman"/>
                <w:sz w:val="24"/>
                <w:szCs w:val="24"/>
              </w:rPr>
              <w:t xml:space="preserve"> воды в обратном трубопроводе</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41</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42</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43</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-8</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-9</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44</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45</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57</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46</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-18</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61</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-19</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62</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-20</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63</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47</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-21</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64</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-22</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65</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48</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-23</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66</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-24</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67</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49</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-25</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68</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-26</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69</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r w:rsidR="00164A05" w:rsidRPr="003D1F48" w:rsidTr="00164A05">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-27</w:t>
            </w:r>
          </w:p>
        </w:tc>
        <w:tc>
          <w:tcPr>
            <w:tcW w:w="3190"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70</w:t>
            </w:r>
          </w:p>
        </w:tc>
        <w:tc>
          <w:tcPr>
            <w:tcW w:w="3191" w:type="dxa"/>
          </w:tcPr>
          <w:p w:rsidR="00164A05" w:rsidRPr="003D1F48" w:rsidRDefault="00164A05" w:rsidP="00164A05">
            <w:pPr>
              <w:spacing w:after="0" w:line="240" w:lineRule="auto"/>
              <w:jc w:val="center"/>
              <w:rPr>
                <w:rFonts w:ascii="Times New Roman" w:eastAsia="Times New Roman" w:hAnsi="Times New Roman" w:cs="Times New Roman"/>
                <w:sz w:val="24"/>
                <w:szCs w:val="24"/>
              </w:rPr>
            </w:pPr>
            <w:r w:rsidRPr="003D1F48">
              <w:rPr>
                <w:rFonts w:ascii="Times New Roman" w:eastAsia="Times New Roman" w:hAnsi="Times New Roman" w:cs="Times New Roman"/>
                <w:sz w:val="24"/>
                <w:szCs w:val="24"/>
              </w:rPr>
              <w:t>50</w:t>
            </w:r>
          </w:p>
        </w:tc>
      </w:tr>
    </w:tbl>
    <w:p w:rsidR="00164A05" w:rsidRPr="003D1F48" w:rsidRDefault="00164A05" w:rsidP="00164A05">
      <w:pPr>
        <w:spacing w:after="0" w:line="360" w:lineRule="auto"/>
        <w:ind w:firstLine="585"/>
        <w:jc w:val="both"/>
        <w:rPr>
          <w:rFonts w:ascii="Times New Roman" w:hAnsi="Times New Roman" w:cs="Times New Roman"/>
          <w:sz w:val="28"/>
          <w:szCs w:val="28"/>
        </w:rPr>
      </w:pPr>
    </w:p>
    <w:p w:rsidR="00164A05" w:rsidRDefault="00164A05" w:rsidP="00164A05">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При существующей загрузке системы теплоснабжения и пропускной способности тепловых сетей данный температурный график способен обеспечить поддержание комфортной температуры и влажности воздуха в отапливаемых помещениях.</w:t>
      </w:r>
    </w:p>
    <w:p w:rsidR="00164A05" w:rsidRDefault="00164A05" w:rsidP="00164A05">
      <w:pPr>
        <w:spacing w:after="0" w:line="360" w:lineRule="auto"/>
        <w:ind w:firstLine="567"/>
        <w:jc w:val="both"/>
        <w:rPr>
          <w:rFonts w:ascii="Times New Roman" w:eastAsia="Times New Roman" w:hAnsi="Times New Roman" w:cs="Times New Roman"/>
          <w:sz w:val="28"/>
          <w:szCs w:val="28"/>
        </w:rPr>
      </w:pPr>
    </w:p>
    <w:p w:rsidR="00164A05" w:rsidRDefault="00164A05" w:rsidP="00164A05">
      <w:pPr>
        <w:widowControl w:val="0"/>
        <w:adjustRightInd w:val="0"/>
        <w:textAlignment w:val="baseline"/>
        <w:rPr>
          <w:rFonts w:ascii="Times New Roman" w:hAnsi="Times New Roman" w:cs="Times New Roman"/>
          <w:b/>
          <w:sz w:val="24"/>
          <w:szCs w:val="24"/>
        </w:rPr>
      </w:pPr>
      <w:r>
        <w:rPr>
          <w:rFonts w:ascii="Times New Roman" w:eastAsia="Times New Roman" w:hAnsi="Times New Roman" w:cs="Times New Roman"/>
          <w:i/>
          <w:sz w:val="28"/>
          <w:szCs w:val="28"/>
          <w:u w:val="single"/>
        </w:rPr>
        <w:t>Котельная «Южная»</w:t>
      </w:r>
      <w:r w:rsidRPr="000876B6">
        <w:rPr>
          <w:rFonts w:ascii="Times New Roman" w:hAnsi="Times New Roman" w:cs="Times New Roman"/>
          <w:b/>
          <w:sz w:val="24"/>
          <w:szCs w:val="24"/>
        </w:rPr>
        <w:t xml:space="preserve"> </w:t>
      </w:r>
    </w:p>
    <w:p w:rsidR="00164A05" w:rsidRPr="000876B6" w:rsidRDefault="00164A05" w:rsidP="00164A05">
      <w:pPr>
        <w:widowControl w:val="0"/>
        <w:adjustRightInd w:val="0"/>
        <w:jc w:val="right"/>
        <w:textAlignment w:val="baseline"/>
        <w:rPr>
          <w:rFonts w:ascii="Times New Roman" w:hAnsi="Times New Roman" w:cs="Times New Roman"/>
          <w:b/>
          <w:sz w:val="24"/>
          <w:szCs w:val="24"/>
        </w:rPr>
      </w:pPr>
      <w:r w:rsidRPr="003D1F48">
        <w:rPr>
          <w:rFonts w:ascii="Times New Roman" w:hAnsi="Times New Roman" w:cs="Times New Roman"/>
          <w:b/>
          <w:sz w:val="24"/>
          <w:szCs w:val="24"/>
        </w:rPr>
        <w:t xml:space="preserve">Таблица </w:t>
      </w:r>
      <w:r w:rsidR="00AB75DA">
        <w:rPr>
          <w:rFonts w:ascii="Times New Roman" w:hAnsi="Times New Roman" w:cs="Times New Roman"/>
          <w:b/>
          <w:sz w:val="24"/>
          <w:szCs w:val="24"/>
        </w:rPr>
        <w:t>4.</w:t>
      </w:r>
      <w:r w:rsidR="00E6582E">
        <w:rPr>
          <w:rFonts w:ascii="Times New Roman" w:hAnsi="Times New Roman" w:cs="Times New Roman"/>
          <w:b/>
          <w:sz w:val="24"/>
          <w:szCs w:val="24"/>
        </w:rPr>
        <w:t>24</w:t>
      </w:r>
      <w:r w:rsidR="00AB75DA">
        <w:rPr>
          <w:rFonts w:ascii="Times New Roman" w:hAnsi="Times New Roman" w:cs="Times New Roman"/>
          <w:b/>
          <w:sz w:val="24"/>
          <w:szCs w:val="24"/>
        </w:rPr>
        <w:t>.</w:t>
      </w:r>
    </w:p>
    <w:tbl>
      <w:tblPr>
        <w:tblW w:w="0" w:type="auto"/>
        <w:tblInd w:w="-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2"/>
        <w:gridCol w:w="2678"/>
        <w:gridCol w:w="441"/>
        <w:gridCol w:w="2820"/>
        <w:gridCol w:w="441"/>
        <w:gridCol w:w="2914"/>
        <w:gridCol w:w="441"/>
      </w:tblGrid>
      <w:tr w:rsidR="00164A05" w:rsidRPr="002F2A5C" w:rsidTr="00BC7E44">
        <w:trPr>
          <w:gridBefore w:val="1"/>
          <w:wBefore w:w="412" w:type="dxa"/>
        </w:trPr>
        <w:tc>
          <w:tcPr>
            <w:tcW w:w="3119" w:type="dxa"/>
            <w:gridSpan w:val="2"/>
            <w:vMerge w:val="restart"/>
          </w:tcPr>
          <w:p w:rsidR="00164A05" w:rsidRPr="002F2A5C" w:rsidRDefault="00164A05" w:rsidP="00164A05">
            <w:pPr>
              <w:spacing w:after="0" w:line="240" w:lineRule="auto"/>
              <w:jc w:val="center"/>
              <w:rPr>
                <w:rFonts w:ascii="Times New Roman" w:eastAsia="Times New Roman" w:hAnsi="Times New Roman" w:cs="Times New Roman"/>
                <w:sz w:val="24"/>
                <w:szCs w:val="24"/>
                <w:lang w:eastAsia="ru-RU"/>
              </w:rPr>
            </w:pPr>
            <w:r w:rsidRPr="002F2A5C">
              <w:rPr>
                <w:rFonts w:ascii="Times New Roman" w:eastAsia="Times New Roman" w:hAnsi="Times New Roman" w:cs="Times New Roman"/>
                <w:sz w:val="24"/>
                <w:szCs w:val="24"/>
                <w:lang w:eastAsia="ru-RU"/>
              </w:rPr>
              <w:t>Температура наружного воздуха</w:t>
            </w:r>
          </w:p>
        </w:tc>
        <w:tc>
          <w:tcPr>
            <w:tcW w:w="6616" w:type="dxa"/>
            <w:gridSpan w:val="4"/>
          </w:tcPr>
          <w:p w:rsidR="00164A05" w:rsidRPr="002F2A5C" w:rsidRDefault="00164A05" w:rsidP="00164A05">
            <w:pPr>
              <w:spacing w:after="0" w:line="240" w:lineRule="auto"/>
              <w:jc w:val="center"/>
              <w:rPr>
                <w:rFonts w:ascii="Times New Roman" w:eastAsia="Times New Roman" w:hAnsi="Times New Roman" w:cs="Times New Roman"/>
                <w:sz w:val="24"/>
                <w:szCs w:val="24"/>
                <w:lang w:eastAsia="ru-RU"/>
              </w:rPr>
            </w:pPr>
            <w:r w:rsidRPr="002F2A5C">
              <w:rPr>
                <w:rFonts w:ascii="Times New Roman" w:eastAsia="Times New Roman" w:hAnsi="Times New Roman" w:cs="Times New Roman"/>
                <w:sz w:val="24"/>
                <w:szCs w:val="24"/>
                <w:lang w:eastAsia="ru-RU"/>
              </w:rPr>
              <w:t xml:space="preserve">Температура воды </w:t>
            </w:r>
          </w:p>
        </w:tc>
      </w:tr>
      <w:tr w:rsidR="00164A05" w:rsidRPr="002F2A5C" w:rsidTr="00BC7E44">
        <w:trPr>
          <w:gridBefore w:val="1"/>
          <w:wBefore w:w="412" w:type="dxa"/>
        </w:trPr>
        <w:tc>
          <w:tcPr>
            <w:tcW w:w="3119" w:type="dxa"/>
            <w:gridSpan w:val="2"/>
            <w:vMerge/>
          </w:tcPr>
          <w:p w:rsidR="00164A05" w:rsidRPr="002F2A5C" w:rsidRDefault="00164A05" w:rsidP="00164A05">
            <w:pPr>
              <w:spacing w:after="0" w:line="240" w:lineRule="auto"/>
              <w:jc w:val="center"/>
              <w:rPr>
                <w:rFonts w:ascii="Times New Roman" w:eastAsia="Times New Roman" w:hAnsi="Times New Roman" w:cs="Times New Roman"/>
                <w:sz w:val="24"/>
                <w:szCs w:val="24"/>
                <w:lang w:eastAsia="ru-RU"/>
              </w:rPr>
            </w:pP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4"/>
                <w:szCs w:val="24"/>
                <w:lang w:eastAsia="ru-RU"/>
              </w:rPr>
            </w:pPr>
            <w:r w:rsidRPr="002F2A5C">
              <w:rPr>
                <w:rFonts w:ascii="Times New Roman" w:eastAsia="Times New Roman" w:hAnsi="Times New Roman" w:cs="Times New Roman"/>
                <w:sz w:val="24"/>
                <w:szCs w:val="24"/>
                <w:lang w:val="en-US" w:eastAsia="ru-RU"/>
              </w:rPr>
              <w:t>t</w:t>
            </w:r>
            <w:r w:rsidRPr="002F2A5C">
              <w:rPr>
                <w:rFonts w:ascii="Times New Roman" w:eastAsia="Times New Roman" w:hAnsi="Times New Roman" w:cs="Times New Roman"/>
                <w:sz w:val="24"/>
                <w:szCs w:val="24"/>
                <w:lang w:eastAsia="ru-RU"/>
              </w:rPr>
              <w:t xml:space="preserve"> воды в подающем трубопроводе</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4"/>
                <w:szCs w:val="24"/>
                <w:lang w:eastAsia="ru-RU"/>
              </w:rPr>
            </w:pPr>
            <w:r w:rsidRPr="002F2A5C">
              <w:rPr>
                <w:rFonts w:ascii="Times New Roman" w:eastAsia="Times New Roman" w:hAnsi="Times New Roman" w:cs="Times New Roman"/>
                <w:sz w:val="24"/>
                <w:szCs w:val="24"/>
                <w:lang w:val="en-US" w:eastAsia="ru-RU"/>
              </w:rPr>
              <w:t>min</w:t>
            </w:r>
            <w:r w:rsidRPr="002F2A5C">
              <w:rPr>
                <w:rFonts w:ascii="Times New Roman" w:eastAsia="Times New Roman" w:hAnsi="Times New Roman" w:cs="Times New Roman"/>
                <w:sz w:val="24"/>
                <w:szCs w:val="24"/>
                <w:lang w:eastAsia="ru-RU"/>
              </w:rPr>
              <w:t xml:space="preserve"> </w:t>
            </w:r>
            <w:r w:rsidRPr="002F2A5C">
              <w:rPr>
                <w:rFonts w:ascii="Times New Roman" w:eastAsia="Times New Roman" w:hAnsi="Times New Roman" w:cs="Times New Roman"/>
                <w:sz w:val="24"/>
                <w:szCs w:val="24"/>
                <w:lang w:val="en-US" w:eastAsia="ru-RU"/>
              </w:rPr>
              <w:t>t</w:t>
            </w:r>
            <w:r w:rsidRPr="002F2A5C">
              <w:rPr>
                <w:rFonts w:ascii="Times New Roman" w:eastAsia="Times New Roman" w:hAnsi="Times New Roman" w:cs="Times New Roman"/>
                <w:sz w:val="24"/>
                <w:szCs w:val="24"/>
                <w:lang w:eastAsia="ru-RU"/>
              </w:rPr>
              <w:t xml:space="preserve"> воды в обратном трубопроводе</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+7</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+2</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0</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-2</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37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62</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40</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63</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41</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-7</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65</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42</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-8</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66</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43</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-9</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67</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44</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-10</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69</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45</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-11</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70</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46</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-12</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72</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47</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-13</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73</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48</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-14</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75</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49</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-15</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76</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50</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-16</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77</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51</w:t>
            </w:r>
          </w:p>
        </w:tc>
      </w:tr>
      <w:tr w:rsidR="00164A05" w:rsidRPr="002F2A5C" w:rsidTr="00BC7E44">
        <w:tblPrEx>
          <w:jc w:val="center"/>
        </w:tblPrEx>
        <w:trPr>
          <w:gridAfter w:val="1"/>
          <w:wAfter w:w="441" w:type="dxa"/>
          <w:jc w:val="center"/>
        </w:trPr>
        <w:tc>
          <w:tcPr>
            <w:tcW w:w="3090"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-17</w:t>
            </w:r>
          </w:p>
        </w:tc>
        <w:tc>
          <w:tcPr>
            <w:tcW w:w="3261"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78</w:t>
            </w:r>
          </w:p>
        </w:tc>
        <w:tc>
          <w:tcPr>
            <w:tcW w:w="3355" w:type="dxa"/>
            <w:gridSpan w:val="2"/>
          </w:tcPr>
          <w:p w:rsidR="00164A05" w:rsidRPr="002F2A5C" w:rsidRDefault="00164A05" w:rsidP="00164A05">
            <w:pPr>
              <w:spacing w:after="0" w:line="240" w:lineRule="auto"/>
              <w:ind w:left="-9"/>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52</w:t>
            </w:r>
          </w:p>
        </w:tc>
      </w:tr>
      <w:tr w:rsidR="00164A05" w:rsidRPr="002F2A5C" w:rsidTr="00BC7E44">
        <w:trPr>
          <w:gridBefore w:val="1"/>
          <w:wBefore w:w="412" w:type="dxa"/>
        </w:trPr>
        <w:tc>
          <w:tcPr>
            <w:tcW w:w="3119"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-18</w:t>
            </w: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80</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53</w:t>
            </w:r>
          </w:p>
        </w:tc>
      </w:tr>
      <w:tr w:rsidR="00164A05" w:rsidRPr="002F2A5C" w:rsidTr="00BC7E44">
        <w:trPr>
          <w:gridBefore w:val="1"/>
          <w:wBefore w:w="412" w:type="dxa"/>
        </w:trPr>
        <w:tc>
          <w:tcPr>
            <w:tcW w:w="3119"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-19</w:t>
            </w: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81</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54</w:t>
            </w:r>
          </w:p>
        </w:tc>
      </w:tr>
      <w:tr w:rsidR="00164A05" w:rsidRPr="002F2A5C" w:rsidTr="00BC7E44">
        <w:trPr>
          <w:gridBefore w:val="1"/>
          <w:wBefore w:w="412" w:type="dxa"/>
        </w:trPr>
        <w:tc>
          <w:tcPr>
            <w:tcW w:w="3119"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-20</w:t>
            </w: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82</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55</w:t>
            </w:r>
          </w:p>
        </w:tc>
      </w:tr>
      <w:tr w:rsidR="00164A05" w:rsidRPr="002F2A5C" w:rsidTr="00BC7E44">
        <w:trPr>
          <w:gridBefore w:val="1"/>
          <w:wBefore w:w="412" w:type="dxa"/>
        </w:trPr>
        <w:tc>
          <w:tcPr>
            <w:tcW w:w="3119"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-21</w:t>
            </w: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83</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56</w:t>
            </w:r>
          </w:p>
        </w:tc>
      </w:tr>
      <w:tr w:rsidR="00164A05" w:rsidRPr="002F2A5C" w:rsidTr="00BC7E44">
        <w:trPr>
          <w:gridBefore w:val="1"/>
          <w:wBefore w:w="412" w:type="dxa"/>
        </w:trPr>
        <w:tc>
          <w:tcPr>
            <w:tcW w:w="3119"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-22</w:t>
            </w: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85</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57</w:t>
            </w:r>
          </w:p>
        </w:tc>
      </w:tr>
      <w:tr w:rsidR="00164A05" w:rsidRPr="002F2A5C" w:rsidTr="00BC7E44">
        <w:trPr>
          <w:gridBefore w:val="1"/>
          <w:wBefore w:w="412" w:type="dxa"/>
        </w:trPr>
        <w:tc>
          <w:tcPr>
            <w:tcW w:w="3119"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-23</w:t>
            </w: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87</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58</w:t>
            </w:r>
          </w:p>
        </w:tc>
      </w:tr>
      <w:tr w:rsidR="00164A05" w:rsidRPr="002F2A5C" w:rsidTr="00BC7E44">
        <w:trPr>
          <w:gridBefore w:val="1"/>
          <w:wBefore w:w="412" w:type="dxa"/>
        </w:trPr>
        <w:tc>
          <w:tcPr>
            <w:tcW w:w="3119"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-24</w:t>
            </w: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88</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59</w:t>
            </w:r>
          </w:p>
        </w:tc>
      </w:tr>
      <w:tr w:rsidR="00164A05" w:rsidRPr="002F2A5C" w:rsidTr="00BC7E44">
        <w:trPr>
          <w:gridBefore w:val="1"/>
          <w:wBefore w:w="412" w:type="dxa"/>
        </w:trPr>
        <w:tc>
          <w:tcPr>
            <w:tcW w:w="3119"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-25</w:t>
            </w: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89</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60</w:t>
            </w:r>
          </w:p>
        </w:tc>
      </w:tr>
      <w:tr w:rsidR="00164A05" w:rsidRPr="002F2A5C" w:rsidTr="00BC7E44">
        <w:trPr>
          <w:gridBefore w:val="1"/>
          <w:wBefore w:w="412" w:type="dxa"/>
        </w:trPr>
        <w:tc>
          <w:tcPr>
            <w:tcW w:w="3119"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-26</w:t>
            </w: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90</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61</w:t>
            </w:r>
          </w:p>
        </w:tc>
      </w:tr>
      <w:tr w:rsidR="00164A05" w:rsidRPr="002F2A5C" w:rsidTr="00BC7E44">
        <w:trPr>
          <w:gridBefore w:val="1"/>
          <w:wBefore w:w="412" w:type="dxa"/>
        </w:trPr>
        <w:tc>
          <w:tcPr>
            <w:tcW w:w="3119"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-27</w:t>
            </w:r>
          </w:p>
        </w:tc>
        <w:tc>
          <w:tcPr>
            <w:tcW w:w="3261"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92</w:t>
            </w:r>
          </w:p>
        </w:tc>
        <w:tc>
          <w:tcPr>
            <w:tcW w:w="3355" w:type="dxa"/>
            <w:gridSpan w:val="2"/>
          </w:tcPr>
          <w:p w:rsidR="00164A05" w:rsidRPr="002F2A5C" w:rsidRDefault="00164A05" w:rsidP="00164A05">
            <w:pPr>
              <w:spacing w:after="0" w:line="240" w:lineRule="auto"/>
              <w:jc w:val="center"/>
              <w:rPr>
                <w:rFonts w:ascii="Times New Roman" w:eastAsia="Times New Roman" w:hAnsi="Times New Roman" w:cs="Times New Roman"/>
                <w:sz w:val="20"/>
                <w:szCs w:val="20"/>
                <w:lang w:eastAsia="ru-RU"/>
              </w:rPr>
            </w:pPr>
            <w:r w:rsidRPr="002F2A5C">
              <w:rPr>
                <w:rFonts w:ascii="Times New Roman" w:eastAsia="Times New Roman" w:hAnsi="Times New Roman" w:cs="Times New Roman"/>
                <w:sz w:val="20"/>
                <w:szCs w:val="20"/>
                <w:lang w:eastAsia="ru-RU"/>
              </w:rPr>
              <w:t>62</w:t>
            </w:r>
          </w:p>
        </w:tc>
      </w:tr>
    </w:tbl>
    <w:p w:rsidR="00164A05" w:rsidRDefault="00164A05" w:rsidP="00164A05">
      <w:pPr>
        <w:spacing w:after="0" w:line="360" w:lineRule="auto"/>
        <w:ind w:firstLine="567"/>
        <w:jc w:val="both"/>
        <w:rPr>
          <w:rFonts w:ascii="Times New Roman" w:eastAsia="Times New Roman" w:hAnsi="Times New Roman" w:cs="Times New Roman"/>
          <w:sz w:val="28"/>
          <w:szCs w:val="28"/>
        </w:rPr>
      </w:pPr>
    </w:p>
    <w:p w:rsidR="00164A05" w:rsidRDefault="00164A05" w:rsidP="00164A05">
      <w:pPr>
        <w:spacing w:after="0" w:line="360" w:lineRule="auto"/>
        <w:ind w:firstLine="567"/>
        <w:jc w:val="both"/>
        <w:rPr>
          <w:rFonts w:ascii="Times New Roman" w:eastAsia="Times New Roman" w:hAnsi="Times New Roman" w:cs="Times New Roman"/>
          <w:sz w:val="28"/>
          <w:szCs w:val="28"/>
        </w:rPr>
      </w:pPr>
      <w:r w:rsidRPr="003D1F48">
        <w:rPr>
          <w:rFonts w:ascii="Times New Roman" w:eastAsia="Times New Roman" w:hAnsi="Times New Roman" w:cs="Times New Roman"/>
          <w:sz w:val="28"/>
          <w:szCs w:val="28"/>
        </w:rPr>
        <w:t>При существующей загрузке системы теплоснабжения и пропускной способности тепловых сетей данный температурный график способен обеспечить поддержание комфортной температуры и влажности воздуха в отапливаемых помещениях.</w:t>
      </w:r>
    </w:p>
    <w:p w:rsidR="00796A48" w:rsidRPr="00A3440A" w:rsidRDefault="00796A48" w:rsidP="00306E07">
      <w:pPr>
        <w:spacing w:after="0" w:line="360" w:lineRule="auto"/>
        <w:ind w:firstLine="567"/>
        <w:jc w:val="both"/>
        <w:rPr>
          <w:rFonts w:ascii="Times New Roman" w:eastAsia="Times New Roman" w:hAnsi="Times New Roman" w:cs="Times New Roman"/>
          <w:sz w:val="28"/>
          <w:szCs w:val="28"/>
        </w:rPr>
      </w:pPr>
    </w:p>
    <w:p w:rsidR="008A77B1" w:rsidRPr="004C6D26" w:rsidRDefault="008A77B1" w:rsidP="008A77B1">
      <w:pPr>
        <w:pStyle w:val="1"/>
        <w:numPr>
          <w:ilvl w:val="0"/>
          <w:numId w:val="5"/>
        </w:numPr>
        <w:spacing w:before="0"/>
        <w:rPr>
          <w:rFonts w:ascii="Times New Roman" w:hAnsi="Times New Roman" w:cs="Times New Roman"/>
          <w:color w:val="000000" w:themeColor="text1"/>
        </w:rPr>
      </w:pPr>
      <w:bookmarkStart w:id="40" w:name="_Toc361912229"/>
      <w:r w:rsidRPr="004C6D26">
        <w:rPr>
          <w:rFonts w:ascii="Times New Roman" w:hAnsi="Times New Roman" w:cs="Times New Roman"/>
          <w:color w:val="000000" w:themeColor="text1"/>
        </w:rPr>
        <w:t>Раздел Предложения по строительству и реконструкции тепловых сетей</w:t>
      </w:r>
      <w:bookmarkEnd w:id="40"/>
    </w:p>
    <w:p w:rsidR="008A77B1" w:rsidRPr="006C6243" w:rsidRDefault="008A77B1" w:rsidP="008A77B1">
      <w:pPr>
        <w:pStyle w:val="2"/>
      </w:pPr>
      <w:bookmarkStart w:id="41" w:name="_Toc361912230"/>
      <w:r>
        <w:t>П</w:t>
      </w:r>
      <w:r w:rsidRPr="006C6243">
        <w:t>редложение по новому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41"/>
    </w:p>
    <w:p w:rsidR="008A77B1" w:rsidRPr="00482F56" w:rsidRDefault="008A77B1" w:rsidP="008A77B1">
      <w:pPr>
        <w:pStyle w:val="16"/>
        <w:tabs>
          <w:tab w:val="left" w:pos="567"/>
        </w:tabs>
        <w:spacing w:before="0" w:after="0" w:line="276" w:lineRule="auto"/>
        <w:ind w:left="567"/>
        <w:rPr>
          <w:b/>
          <w:spacing w:val="0"/>
          <w:szCs w:val="28"/>
        </w:rPr>
      </w:pPr>
    </w:p>
    <w:p w:rsidR="00E6582E" w:rsidRDefault="00E6582E" w:rsidP="00E6582E">
      <w:pPr>
        <w:pStyle w:val="16"/>
        <w:tabs>
          <w:tab w:val="left" w:pos="0"/>
        </w:tabs>
        <w:spacing w:before="0" w:after="0" w:line="360" w:lineRule="auto"/>
        <w:ind w:firstLine="567"/>
        <w:rPr>
          <w:spacing w:val="0"/>
          <w:szCs w:val="28"/>
        </w:rPr>
      </w:pPr>
      <w:r>
        <w:rPr>
          <w:spacing w:val="0"/>
          <w:szCs w:val="28"/>
        </w:rPr>
        <w:t xml:space="preserve">Планируется </w:t>
      </w:r>
      <w:r w:rsidRPr="003D1F48">
        <w:rPr>
          <w:spacing w:val="0"/>
          <w:szCs w:val="28"/>
        </w:rPr>
        <w:t>реконструкция тепловых сетей</w:t>
      </w:r>
      <w:r>
        <w:rPr>
          <w:spacing w:val="0"/>
          <w:szCs w:val="28"/>
        </w:rPr>
        <w:t xml:space="preserve"> </w:t>
      </w:r>
      <w:r>
        <w:t>способом бесканальной прокладки трубопроводов в изоляции из ППУ.</w:t>
      </w:r>
      <w:r>
        <w:rPr>
          <w:spacing w:val="0"/>
          <w:szCs w:val="28"/>
        </w:rPr>
        <w:t>:</w:t>
      </w:r>
    </w:p>
    <w:p w:rsidR="00E6582E" w:rsidRDefault="00E6582E" w:rsidP="00E6582E">
      <w:pPr>
        <w:pStyle w:val="16"/>
        <w:tabs>
          <w:tab w:val="left" w:pos="0"/>
        </w:tabs>
        <w:spacing w:before="0" w:after="0" w:line="360" w:lineRule="auto"/>
        <w:ind w:firstLine="567"/>
        <w:rPr>
          <w:spacing w:val="0"/>
          <w:szCs w:val="28"/>
        </w:rPr>
      </w:pPr>
      <w:r>
        <w:rPr>
          <w:spacing w:val="0"/>
          <w:szCs w:val="28"/>
        </w:rPr>
        <w:t>- реконструкция тепловых сетей от котельной «Центральная» - протяженность 4,5 км, ориентировочные затраты 60 млн. рублей;</w:t>
      </w:r>
    </w:p>
    <w:p w:rsidR="00E6582E" w:rsidRDefault="00E6582E" w:rsidP="00E6582E">
      <w:pPr>
        <w:pStyle w:val="16"/>
        <w:tabs>
          <w:tab w:val="left" w:pos="0"/>
        </w:tabs>
        <w:spacing w:before="0" w:after="0" w:line="360" w:lineRule="auto"/>
        <w:ind w:firstLine="567"/>
        <w:rPr>
          <w:spacing w:val="0"/>
          <w:szCs w:val="28"/>
        </w:rPr>
      </w:pPr>
      <w:r>
        <w:rPr>
          <w:spacing w:val="0"/>
          <w:szCs w:val="28"/>
        </w:rPr>
        <w:t>- реконструкция тепловых сетей от котельной «Школьная» - протяженность 400м, ориентировочные затраты 4 млн. рублей;</w:t>
      </w:r>
    </w:p>
    <w:p w:rsidR="00E6582E" w:rsidRDefault="00E6582E" w:rsidP="00E6582E">
      <w:pPr>
        <w:pStyle w:val="16"/>
        <w:tabs>
          <w:tab w:val="left" w:pos="0"/>
        </w:tabs>
        <w:spacing w:before="0" w:after="0" w:line="360" w:lineRule="auto"/>
        <w:ind w:firstLine="567"/>
        <w:rPr>
          <w:spacing w:val="0"/>
          <w:szCs w:val="28"/>
        </w:rPr>
      </w:pPr>
      <w:r>
        <w:rPr>
          <w:spacing w:val="0"/>
          <w:szCs w:val="28"/>
        </w:rPr>
        <w:t>- реконструкция тепловых сетей от котельной «Южная» - протяженность 9609м, ориентировочные затраты 100 млн. рублей;</w:t>
      </w:r>
    </w:p>
    <w:p w:rsidR="00E6582E" w:rsidRDefault="00E6582E" w:rsidP="00E6582E">
      <w:pPr>
        <w:pStyle w:val="16"/>
        <w:tabs>
          <w:tab w:val="left" w:pos="0"/>
        </w:tabs>
        <w:spacing w:before="0" w:after="0" w:line="360" w:lineRule="auto"/>
        <w:ind w:firstLine="567"/>
        <w:rPr>
          <w:spacing w:val="0"/>
          <w:szCs w:val="28"/>
        </w:rPr>
      </w:pPr>
      <w:r>
        <w:rPr>
          <w:spacing w:val="0"/>
          <w:szCs w:val="28"/>
        </w:rPr>
        <w:t>- реконструкция тепловых сетей от котельной «Больничная» - протяженность 300 м , ориентировочные затраты 1 млн. рублей.</w:t>
      </w:r>
    </w:p>
    <w:p w:rsidR="00E6582E" w:rsidRDefault="00E6582E" w:rsidP="00E6582E">
      <w:pPr>
        <w:pStyle w:val="16"/>
        <w:tabs>
          <w:tab w:val="left" w:pos="0"/>
        </w:tabs>
        <w:spacing w:before="0" w:after="0" w:line="360" w:lineRule="auto"/>
        <w:ind w:firstLine="567"/>
        <w:rPr>
          <w:spacing w:val="0"/>
          <w:szCs w:val="28"/>
        </w:rPr>
      </w:pPr>
      <w:r>
        <w:rPr>
          <w:spacing w:val="0"/>
          <w:szCs w:val="28"/>
        </w:rPr>
        <w:t>- реконструкция тепловых сетей от котельной «Северная» - протяженность 965,8 м , ориентировочные затраты 60 млн. рублей.</w:t>
      </w:r>
    </w:p>
    <w:p w:rsidR="00E6582E" w:rsidRDefault="00E6582E" w:rsidP="00E6582E">
      <w:pPr>
        <w:pStyle w:val="16"/>
        <w:tabs>
          <w:tab w:val="left" w:pos="0"/>
        </w:tabs>
        <w:spacing w:before="0" w:after="0" w:line="360" w:lineRule="auto"/>
        <w:ind w:firstLine="567"/>
        <w:rPr>
          <w:spacing w:val="0"/>
          <w:szCs w:val="28"/>
        </w:rPr>
      </w:pPr>
    </w:p>
    <w:p w:rsidR="00E6582E" w:rsidRPr="003D1F48" w:rsidRDefault="00E6582E" w:rsidP="00E6582E">
      <w:pPr>
        <w:spacing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Расчет тарифа на отпущенную тепловую энергию</w:t>
      </w:r>
    </w:p>
    <w:p w:rsidR="00E6582E" w:rsidRPr="003D1F48" w:rsidRDefault="00E6582E" w:rsidP="00E6582E">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 xml:space="preserve">Тариф на тепловую энергию сформирован исходя из планируемых объемов выработки тепловой энергии </w:t>
      </w:r>
      <w:r>
        <w:rPr>
          <w:rFonts w:ascii="Times New Roman" w:hAnsi="Times New Roman" w:cs="Times New Roman"/>
          <w:sz w:val="28"/>
          <w:szCs w:val="28"/>
        </w:rPr>
        <w:t xml:space="preserve">в целом по городу Венев Тульской области (с учетом уменьшения величины потерь в тепловых сетях) </w:t>
      </w:r>
      <w:r>
        <w:rPr>
          <w:rFonts w:ascii="Times New Roman" w:hAnsi="Times New Roman" w:cs="Times New Roman"/>
          <w:b/>
          <w:sz w:val="28"/>
          <w:szCs w:val="28"/>
        </w:rPr>
        <w:t>94 999,64</w:t>
      </w:r>
      <w:r w:rsidRPr="003D1F48">
        <w:rPr>
          <w:rFonts w:ascii="Times New Roman" w:hAnsi="Times New Roman" w:cs="Times New Roman"/>
          <w:b/>
          <w:sz w:val="28"/>
          <w:szCs w:val="28"/>
        </w:rPr>
        <w:t xml:space="preserve"> Гкал</w:t>
      </w:r>
      <w:r w:rsidRPr="003D1F48">
        <w:rPr>
          <w:rFonts w:ascii="Times New Roman" w:hAnsi="Times New Roman" w:cs="Times New Roman"/>
          <w:sz w:val="28"/>
          <w:szCs w:val="28"/>
        </w:rPr>
        <w:t xml:space="preserve"> и полезного отпуска </w:t>
      </w:r>
      <w:r>
        <w:rPr>
          <w:rFonts w:ascii="Times New Roman" w:hAnsi="Times New Roman" w:cs="Times New Roman"/>
          <w:b/>
          <w:sz w:val="28"/>
          <w:szCs w:val="28"/>
        </w:rPr>
        <w:t>88 135,87</w:t>
      </w:r>
      <w:r w:rsidRPr="003D1F48">
        <w:rPr>
          <w:rFonts w:ascii="Times New Roman" w:hAnsi="Times New Roman" w:cs="Times New Roman"/>
          <w:b/>
          <w:sz w:val="28"/>
          <w:szCs w:val="28"/>
        </w:rPr>
        <w:t xml:space="preserve"> Гкал</w:t>
      </w:r>
      <w:r w:rsidRPr="003D1F48">
        <w:rPr>
          <w:rFonts w:ascii="Times New Roman" w:hAnsi="Times New Roman" w:cs="Times New Roman"/>
          <w:sz w:val="28"/>
          <w:szCs w:val="28"/>
        </w:rPr>
        <w:t xml:space="preserve"> на основе прогнозных расходов с соответствующими расшифровками фактических затрат за период предшествующий регулируемому</w:t>
      </w:r>
      <w:r>
        <w:rPr>
          <w:rFonts w:ascii="Times New Roman" w:hAnsi="Times New Roman" w:cs="Times New Roman"/>
          <w:sz w:val="28"/>
          <w:szCs w:val="28"/>
        </w:rPr>
        <w:t xml:space="preserve"> (с учетом новых калькуляций, разработанных для котельных «Северная»,  «Центральная» и «Южная»)</w:t>
      </w:r>
      <w:r w:rsidRPr="003D1F48">
        <w:rPr>
          <w:rFonts w:ascii="Times New Roman" w:hAnsi="Times New Roman" w:cs="Times New Roman"/>
          <w:sz w:val="28"/>
          <w:szCs w:val="28"/>
        </w:rPr>
        <w:t>.</w:t>
      </w:r>
    </w:p>
    <w:p w:rsidR="00E6582E" w:rsidRPr="003D1F48" w:rsidRDefault="00E6582E" w:rsidP="00E6582E">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Составляющие, учитываемые при составлении тарифа на отпущенную тепловую энергию:</w:t>
      </w:r>
    </w:p>
    <w:p w:rsidR="00E6582E" w:rsidRPr="00E6582E" w:rsidRDefault="00E6582E" w:rsidP="00E6582E">
      <w:pPr>
        <w:pStyle w:val="af"/>
        <w:widowControl w:val="0"/>
        <w:numPr>
          <w:ilvl w:val="0"/>
          <w:numId w:val="35"/>
        </w:numPr>
        <w:adjustRightInd w:val="0"/>
        <w:spacing w:before="120" w:line="360" w:lineRule="auto"/>
        <w:jc w:val="both"/>
        <w:rPr>
          <w:rFonts w:eastAsiaTheme="minorHAnsi"/>
          <w:sz w:val="28"/>
          <w:szCs w:val="28"/>
          <w:lang w:eastAsia="en-US"/>
        </w:rPr>
      </w:pPr>
      <w:r w:rsidRPr="00E6582E">
        <w:rPr>
          <w:rFonts w:eastAsiaTheme="minorHAnsi"/>
          <w:sz w:val="28"/>
          <w:szCs w:val="28"/>
          <w:lang w:eastAsia="en-US"/>
        </w:rPr>
        <w:t>тариф рассчитывался со структурой топлива природный газ – 100%. Использование резервного топлива не предусмотрено. Затраты по статье «Топливо» - в размере 66 669 831,42 руб. – определены на основание:</w:t>
      </w:r>
    </w:p>
    <w:p w:rsidR="00E6582E" w:rsidRPr="003D1F48" w:rsidRDefault="00E6582E" w:rsidP="00E6582E">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удельной нормы расхода газа на выработку тепловой энергии, расчеты выполнены на основании приказа Минэнерго РФ № 323 от 30 декабря 2008г. «Об организации в Министерстве промышленности и энергетики РФ работы по утверждению нормативов удельных расходов топлива на отпущенную электрическую и тепловую энергию от тепловых электростанций и котельных», расчеты представлены выше;</w:t>
      </w:r>
    </w:p>
    <w:p w:rsidR="00E6582E" w:rsidRPr="003D1F48" w:rsidRDefault="00E6582E" w:rsidP="00E6582E">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планируемого режима работы энергетического оборудования на период регулирования;</w:t>
      </w:r>
    </w:p>
    <w:p w:rsidR="00E6582E" w:rsidRPr="003D1F48" w:rsidRDefault="00E6582E" w:rsidP="00E6582E">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средней цены природного газа в размере 4 849,36  руб/тн (без НДС).</w:t>
      </w:r>
    </w:p>
    <w:p w:rsidR="00E6582E" w:rsidRDefault="00E6582E" w:rsidP="00E6582E">
      <w:pPr>
        <w:numPr>
          <w:ilvl w:val="0"/>
          <w:numId w:val="35"/>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затраты по статье «Электрическая энергия» учтены в тарифе в размере</w:t>
      </w:r>
    </w:p>
    <w:p w:rsidR="00E6582E" w:rsidRPr="003D1F48" w:rsidRDefault="00E6582E" w:rsidP="00E6582E">
      <w:pPr>
        <w:spacing w:after="0" w:line="360" w:lineRule="auto"/>
        <w:jc w:val="both"/>
        <w:rPr>
          <w:rFonts w:ascii="Times New Roman" w:hAnsi="Times New Roman" w:cs="Times New Roman"/>
          <w:sz w:val="28"/>
          <w:szCs w:val="28"/>
        </w:rPr>
      </w:pPr>
      <w:r>
        <w:rPr>
          <w:rFonts w:ascii="Times New Roman" w:hAnsi="Times New Roman" w:cs="Times New Roman"/>
          <w:b/>
          <w:sz w:val="28"/>
          <w:szCs w:val="28"/>
        </w:rPr>
        <w:t>16 584 130</w:t>
      </w:r>
      <w:r w:rsidRPr="003D1F48">
        <w:rPr>
          <w:rFonts w:ascii="Times New Roman" w:hAnsi="Times New Roman" w:cs="Times New Roman"/>
          <w:b/>
          <w:sz w:val="28"/>
          <w:szCs w:val="28"/>
        </w:rPr>
        <w:t xml:space="preserve"> руб.</w:t>
      </w:r>
    </w:p>
    <w:p w:rsidR="00E6582E" w:rsidRPr="003D1F48" w:rsidRDefault="00E6582E" w:rsidP="00E6582E">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xml:space="preserve">- средний размер тарифа на электрическую энергию 4,5 руб/кВтч </w:t>
      </w:r>
    </w:p>
    <w:p w:rsidR="00E6582E" w:rsidRPr="003D1F48" w:rsidRDefault="00E6582E" w:rsidP="00E6582E">
      <w:pPr>
        <w:tabs>
          <w:tab w:val="num" w:pos="0"/>
        </w:tabs>
        <w:spacing w:line="360" w:lineRule="auto"/>
        <w:ind w:left="567" w:hanging="567"/>
        <w:jc w:val="both"/>
        <w:rPr>
          <w:rFonts w:ascii="Times New Roman" w:hAnsi="Times New Roman" w:cs="Times New Roman"/>
          <w:sz w:val="28"/>
          <w:szCs w:val="28"/>
        </w:rPr>
      </w:pPr>
      <w:r w:rsidRPr="003D1F48">
        <w:rPr>
          <w:rFonts w:ascii="Times New Roman" w:hAnsi="Times New Roman" w:cs="Times New Roman"/>
          <w:sz w:val="28"/>
          <w:szCs w:val="28"/>
        </w:rPr>
        <w:t xml:space="preserve">- удельный расход электроэнергии на выработку и транспортирование тепловой энергии – </w:t>
      </w:r>
      <w:r>
        <w:rPr>
          <w:rFonts w:ascii="Times New Roman" w:hAnsi="Times New Roman" w:cs="Times New Roman"/>
          <w:sz w:val="28"/>
          <w:szCs w:val="28"/>
        </w:rPr>
        <w:t>50</w:t>
      </w:r>
      <w:r w:rsidRPr="003D1F48">
        <w:rPr>
          <w:rFonts w:ascii="Times New Roman" w:hAnsi="Times New Roman" w:cs="Times New Roman"/>
          <w:sz w:val="28"/>
          <w:szCs w:val="28"/>
        </w:rPr>
        <w:t xml:space="preserve"> кВт.</w:t>
      </w:r>
    </w:p>
    <w:p w:rsidR="00E6582E" w:rsidRPr="003D1F48" w:rsidRDefault="00E6582E" w:rsidP="00E6582E">
      <w:pPr>
        <w:numPr>
          <w:ilvl w:val="0"/>
          <w:numId w:val="35"/>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«Водопотребление» составляют </w:t>
      </w:r>
      <w:r>
        <w:rPr>
          <w:rFonts w:ascii="Times New Roman" w:hAnsi="Times New Roman" w:cs="Times New Roman"/>
          <w:b/>
          <w:sz w:val="28"/>
          <w:szCs w:val="28"/>
        </w:rPr>
        <w:t>2 546 950</w:t>
      </w:r>
      <w:r w:rsidRPr="003D1F48">
        <w:rPr>
          <w:rFonts w:ascii="Times New Roman" w:hAnsi="Times New Roman" w:cs="Times New Roman"/>
          <w:b/>
          <w:sz w:val="28"/>
          <w:szCs w:val="28"/>
        </w:rPr>
        <w:t xml:space="preserve"> руб.</w:t>
      </w:r>
      <w:r w:rsidRPr="003D1F48">
        <w:rPr>
          <w:rFonts w:ascii="Times New Roman" w:hAnsi="Times New Roman" w:cs="Times New Roman"/>
          <w:sz w:val="28"/>
          <w:szCs w:val="28"/>
        </w:rPr>
        <w:t xml:space="preserve">, затраты по статье «Водоотведение» составляют </w:t>
      </w:r>
      <w:r>
        <w:rPr>
          <w:rFonts w:ascii="Times New Roman" w:hAnsi="Times New Roman" w:cs="Times New Roman"/>
          <w:b/>
          <w:sz w:val="28"/>
          <w:szCs w:val="28"/>
        </w:rPr>
        <w:t>929 910</w:t>
      </w:r>
      <w:r w:rsidRPr="003D1F48">
        <w:rPr>
          <w:rFonts w:ascii="Times New Roman" w:hAnsi="Times New Roman" w:cs="Times New Roman"/>
          <w:b/>
          <w:sz w:val="28"/>
          <w:szCs w:val="28"/>
        </w:rPr>
        <w:t xml:space="preserve"> руб.</w:t>
      </w:r>
    </w:p>
    <w:p w:rsidR="00E6582E" w:rsidRPr="003D1F48" w:rsidRDefault="00E6582E" w:rsidP="00E6582E">
      <w:pPr>
        <w:numPr>
          <w:ilvl w:val="0"/>
          <w:numId w:val="35"/>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«Затраты на оплату труда» - в сумме </w:t>
      </w:r>
      <w:r>
        <w:rPr>
          <w:rFonts w:ascii="Times New Roman" w:hAnsi="Times New Roman" w:cs="Times New Roman"/>
          <w:b/>
          <w:sz w:val="28"/>
          <w:szCs w:val="28"/>
        </w:rPr>
        <w:t>12 164 610</w:t>
      </w:r>
      <w:r w:rsidRPr="003D1F48">
        <w:rPr>
          <w:rFonts w:ascii="Times New Roman" w:hAnsi="Times New Roman" w:cs="Times New Roman"/>
          <w:b/>
          <w:sz w:val="28"/>
          <w:szCs w:val="28"/>
        </w:rPr>
        <w:t>,00 руб.</w:t>
      </w:r>
      <w:r w:rsidRPr="003D1F48">
        <w:rPr>
          <w:rFonts w:ascii="Times New Roman" w:hAnsi="Times New Roman" w:cs="Times New Roman"/>
          <w:sz w:val="28"/>
          <w:szCs w:val="28"/>
        </w:rPr>
        <w:t xml:space="preserve">, </w:t>
      </w:r>
    </w:p>
    <w:p w:rsidR="00E6582E" w:rsidRPr="003D1F48" w:rsidRDefault="00E6582E" w:rsidP="00E6582E">
      <w:pPr>
        <w:numPr>
          <w:ilvl w:val="0"/>
          <w:numId w:val="35"/>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отчисления на социальные нужды составляют 30,2  % - </w:t>
      </w:r>
      <w:r>
        <w:rPr>
          <w:rFonts w:ascii="Times New Roman" w:hAnsi="Times New Roman" w:cs="Times New Roman"/>
          <w:b/>
          <w:sz w:val="28"/>
          <w:szCs w:val="28"/>
        </w:rPr>
        <w:t>3 673 710</w:t>
      </w:r>
      <w:r w:rsidRPr="003D1F48">
        <w:rPr>
          <w:rFonts w:ascii="Times New Roman" w:hAnsi="Times New Roman" w:cs="Times New Roman"/>
          <w:b/>
          <w:sz w:val="28"/>
          <w:szCs w:val="28"/>
        </w:rPr>
        <w:t xml:space="preserve"> руб. </w:t>
      </w:r>
      <w:r w:rsidRPr="003D1F48">
        <w:rPr>
          <w:rFonts w:ascii="Times New Roman" w:hAnsi="Times New Roman" w:cs="Times New Roman"/>
          <w:sz w:val="28"/>
          <w:szCs w:val="28"/>
        </w:rPr>
        <w:t>от фонда оплаты труда;</w:t>
      </w:r>
    </w:p>
    <w:p w:rsidR="00E6582E" w:rsidRPr="003D1F48" w:rsidRDefault="00E6582E" w:rsidP="00E6582E">
      <w:pPr>
        <w:numPr>
          <w:ilvl w:val="0"/>
          <w:numId w:val="35"/>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амортизация по котельной составляет – </w:t>
      </w:r>
      <w:r>
        <w:rPr>
          <w:rFonts w:ascii="Times New Roman" w:hAnsi="Times New Roman" w:cs="Times New Roman"/>
          <w:b/>
          <w:sz w:val="28"/>
          <w:szCs w:val="28"/>
        </w:rPr>
        <w:t xml:space="preserve">2 000 000 </w:t>
      </w:r>
      <w:r w:rsidRPr="003D1F48">
        <w:rPr>
          <w:rFonts w:ascii="Times New Roman" w:hAnsi="Times New Roman" w:cs="Times New Roman"/>
          <w:b/>
          <w:sz w:val="28"/>
          <w:szCs w:val="28"/>
        </w:rPr>
        <w:t>руб.</w:t>
      </w:r>
    </w:p>
    <w:p w:rsidR="00E6582E" w:rsidRPr="001C796A" w:rsidRDefault="00E6582E" w:rsidP="00E6582E">
      <w:pPr>
        <w:numPr>
          <w:ilvl w:val="0"/>
          <w:numId w:val="35"/>
        </w:numPr>
        <w:spacing w:after="0" w:line="360" w:lineRule="auto"/>
        <w:jc w:val="both"/>
        <w:rPr>
          <w:rFonts w:ascii="Times New Roman" w:hAnsi="Times New Roman" w:cs="Times New Roman"/>
          <w:sz w:val="28"/>
          <w:szCs w:val="28"/>
        </w:rPr>
      </w:pPr>
      <w:r w:rsidRPr="003D1F48">
        <w:rPr>
          <w:rFonts w:ascii="Times New Roman" w:hAnsi="Times New Roman" w:cs="Times New Roman"/>
          <w:sz w:val="28"/>
          <w:szCs w:val="28"/>
        </w:rPr>
        <w:t xml:space="preserve">затраты по статье «прочие расходы» сформированы, составляют </w:t>
      </w:r>
      <w:r>
        <w:rPr>
          <w:rFonts w:ascii="Times New Roman" w:hAnsi="Times New Roman" w:cs="Times New Roman"/>
          <w:b/>
          <w:sz w:val="28"/>
          <w:szCs w:val="28"/>
        </w:rPr>
        <w:t>1 919 450</w:t>
      </w:r>
      <w:r w:rsidRPr="003D1F48">
        <w:rPr>
          <w:rFonts w:ascii="Times New Roman" w:hAnsi="Times New Roman" w:cs="Times New Roman"/>
          <w:sz w:val="28"/>
          <w:szCs w:val="28"/>
        </w:rPr>
        <w:t xml:space="preserve"> </w:t>
      </w:r>
      <w:r w:rsidRPr="003D1F48">
        <w:rPr>
          <w:rFonts w:ascii="Times New Roman" w:hAnsi="Times New Roman" w:cs="Times New Roman"/>
          <w:b/>
          <w:sz w:val="28"/>
          <w:szCs w:val="28"/>
        </w:rPr>
        <w:t>руб.</w:t>
      </w:r>
    </w:p>
    <w:p w:rsidR="00E6582E" w:rsidRPr="003D1F48" w:rsidRDefault="00E6582E" w:rsidP="00E6582E">
      <w:pPr>
        <w:numPr>
          <w:ilvl w:val="0"/>
          <w:numId w:val="35"/>
        </w:numPr>
        <w:spacing w:after="0" w:line="360" w:lineRule="auto"/>
        <w:jc w:val="both"/>
        <w:rPr>
          <w:rFonts w:ascii="Times New Roman" w:hAnsi="Times New Roman" w:cs="Times New Roman"/>
          <w:sz w:val="28"/>
          <w:szCs w:val="28"/>
        </w:rPr>
      </w:pPr>
      <w:r w:rsidRPr="001C796A">
        <w:rPr>
          <w:rFonts w:ascii="Times New Roman" w:hAnsi="Times New Roman" w:cs="Times New Roman"/>
          <w:sz w:val="28"/>
          <w:szCs w:val="28"/>
        </w:rPr>
        <w:t>капитальный и текущий ремонт сетей и оборудования</w:t>
      </w:r>
      <w:r>
        <w:rPr>
          <w:rFonts w:ascii="Times New Roman" w:hAnsi="Times New Roman" w:cs="Times New Roman"/>
          <w:b/>
          <w:sz w:val="28"/>
          <w:szCs w:val="28"/>
        </w:rPr>
        <w:t xml:space="preserve"> – 1 000 000 руб.</w:t>
      </w:r>
    </w:p>
    <w:p w:rsidR="00E6582E" w:rsidRPr="003D1F48" w:rsidRDefault="00E6582E" w:rsidP="00E6582E">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 xml:space="preserve">С учетом вышеизложенного, тариф на тепловую энергию в горячей воде, отпускаемую </w:t>
      </w:r>
      <w:r>
        <w:rPr>
          <w:rFonts w:ascii="Times New Roman" w:hAnsi="Times New Roman" w:cs="Times New Roman"/>
          <w:sz w:val="28"/>
          <w:szCs w:val="28"/>
        </w:rPr>
        <w:t>в м.о. город Венев</w:t>
      </w:r>
      <w:r w:rsidRPr="003D1F48">
        <w:rPr>
          <w:rFonts w:ascii="Times New Roman" w:hAnsi="Times New Roman" w:cs="Times New Roman"/>
          <w:sz w:val="28"/>
          <w:szCs w:val="28"/>
        </w:rPr>
        <w:t xml:space="preserve"> </w:t>
      </w:r>
      <w:r>
        <w:rPr>
          <w:rFonts w:ascii="Times New Roman" w:hAnsi="Times New Roman" w:cs="Times New Roman"/>
          <w:b/>
          <w:sz w:val="28"/>
          <w:szCs w:val="28"/>
        </w:rPr>
        <w:t>1247,37</w:t>
      </w:r>
      <w:r w:rsidRPr="003D1F48">
        <w:rPr>
          <w:rFonts w:ascii="Times New Roman" w:hAnsi="Times New Roman" w:cs="Times New Roman"/>
          <w:b/>
          <w:sz w:val="28"/>
          <w:szCs w:val="28"/>
        </w:rPr>
        <w:t xml:space="preserve"> руб/Гкал (без НДС)</w:t>
      </w:r>
      <w:r w:rsidRPr="003D1F48">
        <w:rPr>
          <w:rFonts w:ascii="Times New Roman" w:hAnsi="Times New Roman" w:cs="Times New Roman"/>
          <w:sz w:val="28"/>
          <w:szCs w:val="28"/>
        </w:rPr>
        <w:t>.</w:t>
      </w:r>
    </w:p>
    <w:p w:rsidR="00E6582E" w:rsidRPr="003D1F48" w:rsidRDefault="00E6582E" w:rsidP="00E6582E">
      <w:pPr>
        <w:ind w:firstLine="540"/>
        <w:jc w:val="both"/>
        <w:rPr>
          <w:rFonts w:ascii="Times New Roman" w:hAnsi="Times New Roman" w:cs="Times New Roman"/>
          <w:sz w:val="28"/>
          <w:szCs w:val="28"/>
        </w:rPr>
      </w:pPr>
      <w:r w:rsidRPr="003D1F48">
        <w:rPr>
          <w:rFonts w:ascii="Times New Roman" w:hAnsi="Times New Roman" w:cs="Times New Roman"/>
          <w:sz w:val="28"/>
          <w:szCs w:val="28"/>
        </w:rPr>
        <w:t>Смета затрат на производство тепловой энергии:</w:t>
      </w:r>
    </w:p>
    <w:p w:rsidR="00E6582E" w:rsidRPr="003D1F48" w:rsidRDefault="00E6582E" w:rsidP="00E6582E">
      <w:pPr>
        <w:spacing w:line="360" w:lineRule="auto"/>
        <w:jc w:val="right"/>
        <w:rPr>
          <w:rFonts w:ascii="Times New Roman" w:hAnsi="Times New Roman" w:cs="Times New Roman"/>
          <w:b/>
          <w:sz w:val="24"/>
          <w:szCs w:val="24"/>
        </w:rPr>
      </w:pPr>
      <w:r>
        <w:rPr>
          <w:rFonts w:ascii="Times New Roman" w:hAnsi="Times New Roman" w:cs="Times New Roman"/>
          <w:b/>
          <w:sz w:val="24"/>
          <w:szCs w:val="24"/>
        </w:rPr>
        <w:t>Таблица 5.1.</w:t>
      </w:r>
    </w:p>
    <w:tbl>
      <w:tblPr>
        <w:tblW w:w="4883" w:type="pct"/>
        <w:tblLook w:val="04A0"/>
      </w:tblPr>
      <w:tblGrid>
        <w:gridCol w:w="705"/>
        <w:gridCol w:w="5382"/>
        <w:gridCol w:w="1856"/>
        <w:gridCol w:w="1252"/>
        <w:gridCol w:w="983"/>
      </w:tblGrid>
      <w:tr w:rsidR="00E6582E" w:rsidRPr="003D1F48" w:rsidTr="00656635">
        <w:trPr>
          <w:trHeight w:val="347"/>
        </w:trPr>
        <w:tc>
          <w:tcPr>
            <w:tcW w:w="346"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 п/п</w:t>
            </w:r>
          </w:p>
        </w:tc>
        <w:tc>
          <w:tcPr>
            <w:tcW w:w="2644"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статья расхода</w:t>
            </w:r>
          </w:p>
        </w:tc>
        <w:tc>
          <w:tcPr>
            <w:tcW w:w="912" w:type="pct"/>
            <w:tcBorders>
              <w:top w:val="single" w:sz="8" w:space="0" w:color="auto"/>
              <w:left w:val="nil"/>
              <w:bottom w:val="nil"/>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затраты по котельной,</w:t>
            </w:r>
          </w:p>
        </w:tc>
        <w:tc>
          <w:tcPr>
            <w:tcW w:w="615"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по кот. на 1 Гкал, руб.</w:t>
            </w:r>
          </w:p>
        </w:tc>
        <w:tc>
          <w:tcPr>
            <w:tcW w:w="483" w:type="pct"/>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доля, %</w:t>
            </w:r>
          </w:p>
        </w:tc>
      </w:tr>
      <w:tr w:rsidR="00E6582E" w:rsidRPr="003D1F48" w:rsidTr="00656635">
        <w:trPr>
          <w:trHeight w:val="76"/>
        </w:trPr>
        <w:tc>
          <w:tcPr>
            <w:tcW w:w="346"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E6582E" w:rsidRPr="003D1F48" w:rsidRDefault="00E6582E" w:rsidP="00656635">
            <w:pPr>
              <w:rPr>
                <w:rFonts w:ascii="Times New Roman" w:hAnsi="Times New Roman" w:cs="Times New Roman"/>
                <w:b/>
                <w:bCs/>
                <w:sz w:val="24"/>
                <w:szCs w:val="24"/>
              </w:rPr>
            </w:pPr>
          </w:p>
        </w:tc>
        <w:tc>
          <w:tcPr>
            <w:tcW w:w="2644"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E6582E" w:rsidRPr="003D1F48" w:rsidRDefault="00E6582E" w:rsidP="00656635">
            <w:pPr>
              <w:rPr>
                <w:rFonts w:ascii="Times New Roman" w:hAnsi="Times New Roman" w:cs="Times New Roman"/>
                <w:b/>
                <w:bCs/>
                <w:sz w:val="24"/>
                <w:szCs w:val="24"/>
              </w:rPr>
            </w:pP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 xml:space="preserve"> руб.</w:t>
            </w:r>
          </w:p>
        </w:tc>
        <w:tc>
          <w:tcPr>
            <w:tcW w:w="61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E6582E" w:rsidRPr="003D1F48" w:rsidRDefault="00E6582E" w:rsidP="00656635">
            <w:pPr>
              <w:rPr>
                <w:rFonts w:ascii="Times New Roman" w:hAnsi="Times New Roman" w:cs="Times New Roman"/>
                <w:b/>
                <w:bCs/>
                <w:sz w:val="24"/>
                <w:szCs w:val="24"/>
                <w:highlight w:val="yellow"/>
              </w:rPr>
            </w:pPr>
          </w:p>
        </w:tc>
        <w:tc>
          <w:tcPr>
            <w:tcW w:w="483"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E6582E" w:rsidRPr="003D1F48" w:rsidRDefault="00E6582E" w:rsidP="00656635">
            <w:pPr>
              <w:rPr>
                <w:rFonts w:ascii="Times New Roman" w:hAnsi="Times New Roman" w:cs="Times New Roman"/>
                <w:b/>
                <w:bCs/>
                <w:sz w:val="24"/>
                <w:szCs w:val="24"/>
                <w:highlight w:val="yellow"/>
              </w:rPr>
            </w:pPr>
          </w:p>
        </w:tc>
      </w:tr>
      <w:tr w:rsidR="00E6582E" w:rsidRPr="003D1F48" w:rsidTr="00656635">
        <w:trPr>
          <w:trHeight w:val="393"/>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Сырье, основные и вспомогательные материалы</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40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2</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услуги производственного характера выполняемые:</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40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 </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 собственными силами</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 </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 сторонними организациями</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3</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топливо</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0E34FB">
              <w:rPr>
                <w:rFonts w:ascii="Times New Roman" w:hAnsi="Times New Roman" w:cs="Times New Roman"/>
                <w:sz w:val="24"/>
                <w:szCs w:val="24"/>
              </w:rPr>
              <w:t>66 669 831</w:t>
            </w:r>
          </w:p>
        </w:tc>
        <w:tc>
          <w:tcPr>
            <w:tcW w:w="615"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color w:val="000000"/>
                <w:sz w:val="24"/>
                <w:szCs w:val="24"/>
              </w:rPr>
            </w:pPr>
            <w:r>
              <w:rPr>
                <w:rFonts w:ascii="Times New Roman" w:hAnsi="Times New Roman" w:cs="Times New Roman"/>
                <w:color w:val="000000"/>
                <w:sz w:val="24"/>
                <w:szCs w:val="24"/>
              </w:rPr>
              <w:t>756,44</w:t>
            </w:r>
          </w:p>
        </w:tc>
        <w:tc>
          <w:tcPr>
            <w:tcW w:w="483" w:type="pct"/>
            <w:tcBorders>
              <w:top w:val="nil"/>
              <w:left w:val="nil"/>
              <w:bottom w:val="single" w:sz="8" w:space="0" w:color="auto"/>
              <w:right w:val="single" w:sz="8" w:space="0" w:color="auto"/>
            </w:tcBorders>
            <w:shd w:val="clear" w:color="auto" w:fill="auto"/>
            <w:vAlign w:val="center"/>
            <w:hideMark/>
          </w:tcPr>
          <w:p w:rsidR="00E6582E" w:rsidRPr="00C5003B" w:rsidRDefault="00E6582E" w:rsidP="00656635">
            <w:pPr>
              <w:spacing w:after="0"/>
              <w:jc w:val="center"/>
              <w:rPr>
                <w:rFonts w:ascii="Times New Roman" w:hAnsi="Times New Roman" w:cs="Times New Roman"/>
                <w:color w:val="000000"/>
                <w:sz w:val="24"/>
                <w:szCs w:val="24"/>
              </w:rPr>
            </w:pPr>
            <w:r w:rsidRPr="00C5003B">
              <w:rPr>
                <w:rFonts w:ascii="Times New Roman" w:hAnsi="Times New Roman" w:cs="Times New Roman"/>
                <w:color w:val="000000"/>
                <w:sz w:val="24"/>
                <w:szCs w:val="24"/>
              </w:rPr>
              <w:t>62,02</w:t>
            </w:r>
          </w:p>
        </w:tc>
      </w:tr>
      <w:tr w:rsidR="00E6582E" w:rsidRPr="003D1F48" w:rsidTr="0065663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4</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электрическая энергия</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ED4E2E">
              <w:rPr>
                <w:rFonts w:ascii="Times New Roman" w:hAnsi="Times New Roman" w:cs="Times New Roman"/>
                <w:sz w:val="24"/>
                <w:szCs w:val="24"/>
              </w:rPr>
              <w:t>16 584 130</w:t>
            </w:r>
          </w:p>
        </w:tc>
        <w:tc>
          <w:tcPr>
            <w:tcW w:w="615"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color w:val="000000"/>
                <w:sz w:val="24"/>
                <w:szCs w:val="24"/>
              </w:rPr>
            </w:pPr>
            <w:r w:rsidRPr="00ED4E2E">
              <w:rPr>
                <w:rFonts w:ascii="Times New Roman" w:hAnsi="Times New Roman" w:cs="Times New Roman"/>
                <w:color w:val="000000"/>
                <w:sz w:val="24"/>
                <w:szCs w:val="24"/>
              </w:rPr>
              <w:t>188,17</w:t>
            </w:r>
          </w:p>
        </w:tc>
        <w:tc>
          <w:tcPr>
            <w:tcW w:w="483" w:type="pct"/>
            <w:tcBorders>
              <w:top w:val="nil"/>
              <w:left w:val="nil"/>
              <w:bottom w:val="single" w:sz="8" w:space="0" w:color="auto"/>
              <w:right w:val="single" w:sz="8" w:space="0" w:color="auto"/>
            </w:tcBorders>
            <w:shd w:val="clear" w:color="auto" w:fill="auto"/>
            <w:vAlign w:val="center"/>
            <w:hideMark/>
          </w:tcPr>
          <w:p w:rsidR="00E6582E" w:rsidRPr="00C5003B" w:rsidRDefault="00E6582E" w:rsidP="00656635">
            <w:pPr>
              <w:spacing w:after="0"/>
              <w:jc w:val="center"/>
              <w:rPr>
                <w:rFonts w:ascii="Times New Roman" w:hAnsi="Times New Roman" w:cs="Times New Roman"/>
                <w:color w:val="000000"/>
                <w:sz w:val="24"/>
                <w:szCs w:val="24"/>
              </w:rPr>
            </w:pPr>
            <w:r w:rsidRPr="00C5003B">
              <w:rPr>
                <w:rFonts w:ascii="Times New Roman" w:hAnsi="Times New Roman" w:cs="Times New Roman"/>
                <w:color w:val="000000"/>
                <w:sz w:val="24"/>
                <w:szCs w:val="24"/>
              </w:rPr>
              <w:t>15,43</w:t>
            </w:r>
          </w:p>
        </w:tc>
      </w:tr>
      <w:tr w:rsidR="00E6582E" w:rsidRPr="003D1F48" w:rsidTr="0065663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5</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водопотребление</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ED4E2E">
              <w:rPr>
                <w:rFonts w:ascii="Times New Roman" w:hAnsi="Times New Roman" w:cs="Times New Roman"/>
                <w:sz w:val="24"/>
                <w:szCs w:val="24"/>
              </w:rPr>
              <w:t>2 546 950</w:t>
            </w:r>
          </w:p>
        </w:tc>
        <w:tc>
          <w:tcPr>
            <w:tcW w:w="615"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color w:val="000000"/>
                <w:sz w:val="24"/>
                <w:szCs w:val="24"/>
              </w:rPr>
            </w:pPr>
            <w:r w:rsidRPr="00ED4E2E">
              <w:rPr>
                <w:rFonts w:ascii="Times New Roman" w:hAnsi="Times New Roman" w:cs="Times New Roman"/>
                <w:color w:val="000000"/>
                <w:sz w:val="24"/>
                <w:szCs w:val="24"/>
              </w:rPr>
              <w:t>28,90</w:t>
            </w:r>
          </w:p>
        </w:tc>
        <w:tc>
          <w:tcPr>
            <w:tcW w:w="483" w:type="pct"/>
            <w:tcBorders>
              <w:top w:val="nil"/>
              <w:left w:val="nil"/>
              <w:bottom w:val="single" w:sz="8" w:space="0" w:color="auto"/>
              <w:right w:val="single" w:sz="8" w:space="0" w:color="auto"/>
            </w:tcBorders>
            <w:shd w:val="clear" w:color="auto" w:fill="auto"/>
            <w:vAlign w:val="center"/>
            <w:hideMark/>
          </w:tcPr>
          <w:p w:rsidR="00E6582E" w:rsidRPr="00C5003B" w:rsidRDefault="00E6582E" w:rsidP="00656635">
            <w:pPr>
              <w:spacing w:after="0"/>
              <w:jc w:val="center"/>
              <w:rPr>
                <w:rFonts w:ascii="Times New Roman" w:hAnsi="Times New Roman" w:cs="Times New Roman"/>
                <w:color w:val="000000"/>
                <w:sz w:val="24"/>
                <w:szCs w:val="24"/>
              </w:rPr>
            </w:pPr>
            <w:r w:rsidRPr="00C5003B">
              <w:rPr>
                <w:rFonts w:ascii="Times New Roman" w:hAnsi="Times New Roman" w:cs="Times New Roman"/>
                <w:color w:val="000000"/>
                <w:sz w:val="24"/>
                <w:szCs w:val="24"/>
              </w:rPr>
              <w:t>2,37</w:t>
            </w:r>
          </w:p>
        </w:tc>
      </w:tr>
      <w:tr w:rsidR="00E6582E" w:rsidRPr="003D1F48" w:rsidTr="0065663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6</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водоотведение</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ED4E2E">
              <w:rPr>
                <w:rFonts w:ascii="Times New Roman" w:hAnsi="Times New Roman" w:cs="Times New Roman"/>
                <w:sz w:val="24"/>
                <w:szCs w:val="24"/>
              </w:rPr>
              <w:t>929 910</w:t>
            </w:r>
          </w:p>
        </w:tc>
        <w:tc>
          <w:tcPr>
            <w:tcW w:w="615"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color w:val="000000"/>
                <w:sz w:val="24"/>
                <w:szCs w:val="24"/>
              </w:rPr>
            </w:pPr>
            <w:r w:rsidRPr="00ED4E2E">
              <w:rPr>
                <w:rFonts w:ascii="Times New Roman" w:hAnsi="Times New Roman" w:cs="Times New Roman"/>
                <w:color w:val="000000"/>
                <w:sz w:val="24"/>
                <w:szCs w:val="24"/>
              </w:rPr>
              <w:t>10,55</w:t>
            </w:r>
          </w:p>
        </w:tc>
        <w:tc>
          <w:tcPr>
            <w:tcW w:w="483" w:type="pct"/>
            <w:tcBorders>
              <w:top w:val="nil"/>
              <w:left w:val="nil"/>
              <w:bottom w:val="single" w:sz="8" w:space="0" w:color="auto"/>
              <w:right w:val="single" w:sz="8" w:space="0" w:color="auto"/>
            </w:tcBorders>
            <w:shd w:val="clear" w:color="auto" w:fill="auto"/>
            <w:vAlign w:val="center"/>
            <w:hideMark/>
          </w:tcPr>
          <w:p w:rsidR="00E6582E" w:rsidRPr="00C5003B" w:rsidRDefault="00E6582E" w:rsidP="00656635">
            <w:pPr>
              <w:spacing w:after="0"/>
              <w:jc w:val="center"/>
              <w:rPr>
                <w:rFonts w:ascii="Times New Roman" w:hAnsi="Times New Roman" w:cs="Times New Roman"/>
                <w:color w:val="000000"/>
                <w:sz w:val="24"/>
                <w:szCs w:val="24"/>
              </w:rPr>
            </w:pPr>
            <w:r w:rsidRPr="00C5003B">
              <w:rPr>
                <w:rFonts w:ascii="Times New Roman" w:hAnsi="Times New Roman" w:cs="Times New Roman"/>
                <w:color w:val="000000"/>
                <w:sz w:val="24"/>
                <w:szCs w:val="24"/>
              </w:rPr>
              <w:t>0,87</w:t>
            </w:r>
          </w:p>
        </w:tc>
      </w:tr>
      <w:tr w:rsidR="00E6582E" w:rsidRPr="003D1F48" w:rsidTr="0065663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7</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затраты на оплату труда</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ED4E2E">
              <w:rPr>
                <w:rFonts w:ascii="Times New Roman" w:hAnsi="Times New Roman" w:cs="Times New Roman"/>
                <w:sz w:val="24"/>
                <w:szCs w:val="24"/>
              </w:rPr>
              <w:t>12 164 610</w:t>
            </w:r>
          </w:p>
        </w:tc>
        <w:tc>
          <w:tcPr>
            <w:tcW w:w="615"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color w:val="000000"/>
                <w:sz w:val="24"/>
                <w:szCs w:val="24"/>
              </w:rPr>
            </w:pPr>
            <w:r w:rsidRPr="00ED4E2E">
              <w:rPr>
                <w:rFonts w:ascii="Times New Roman" w:hAnsi="Times New Roman" w:cs="Times New Roman"/>
                <w:color w:val="000000"/>
                <w:sz w:val="24"/>
                <w:szCs w:val="24"/>
              </w:rPr>
              <w:t>138,02</w:t>
            </w:r>
          </w:p>
        </w:tc>
        <w:tc>
          <w:tcPr>
            <w:tcW w:w="483" w:type="pct"/>
            <w:tcBorders>
              <w:top w:val="nil"/>
              <w:left w:val="nil"/>
              <w:bottom w:val="single" w:sz="8" w:space="0" w:color="auto"/>
              <w:right w:val="single" w:sz="8" w:space="0" w:color="auto"/>
            </w:tcBorders>
            <w:shd w:val="clear" w:color="auto" w:fill="auto"/>
            <w:vAlign w:val="center"/>
            <w:hideMark/>
          </w:tcPr>
          <w:p w:rsidR="00E6582E" w:rsidRPr="00C5003B" w:rsidRDefault="00E6582E" w:rsidP="00656635">
            <w:pPr>
              <w:spacing w:after="0"/>
              <w:jc w:val="center"/>
              <w:rPr>
                <w:rFonts w:ascii="Times New Roman" w:hAnsi="Times New Roman" w:cs="Times New Roman"/>
                <w:color w:val="000000"/>
                <w:sz w:val="24"/>
                <w:szCs w:val="24"/>
              </w:rPr>
            </w:pPr>
            <w:r w:rsidRPr="00C5003B">
              <w:rPr>
                <w:rFonts w:ascii="Times New Roman" w:hAnsi="Times New Roman" w:cs="Times New Roman"/>
                <w:color w:val="000000"/>
                <w:sz w:val="24"/>
                <w:szCs w:val="24"/>
              </w:rPr>
              <w:t>11,32</w:t>
            </w:r>
          </w:p>
        </w:tc>
      </w:tr>
      <w:tr w:rsidR="00E6582E" w:rsidRPr="003D1F48" w:rsidTr="00656635">
        <w:trPr>
          <w:trHeight w:val="33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8</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отчисления на соц. нужды</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ED4E2E">
              <w:rPr>
                <w:rFonts w:ascii="Times New Roman" w:hAnsi="Times New Roman" w:cs="Times New Roman"/>
                <w:sz w:val="24"/>
                <w:szCs w:val="24"/>
              </w:rPr>
              <w:t>3 673 710</w:t>
            </w:r>
          </w:p>
        </w:tc>
        <w:tc>
          <w:tcPr>
            <w:tcW w:w="615"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color w:val="000000"/>
                <w:sz w:val="24"/>
                <w:szCs w:val="24"/>
              </w:rPr>
            </w:pPr>
            <w:r w:rsidRPr="00ED4E2E">
              <w:rPr>
                <w:rFonts w:ascii="Times New Roman" w:hAnsi="Times New Roman" w:cs="Times New Roman"/>
                <w:color w:val="000000"/>
                <w:sz w:val="24"/>
                <w:szCs w:val="24"/>
              </w:rPr>
              <w:t>41,68</w:t>
            </w:r>
          </w:p>
        </w:tc>
        <w:tc>
          <w:tcPr>
            <w:tcW w:w="483" w:type="pct"/>
            <w:tcBorders>
              <w:top w:val="nil"/>
              <w:left w:val="nil"/>
              <w:bottom w:val="single" w:sz="8" w:space="0" w:color="auto"/>
              <w:right w:val="single" w:sz="8" w:space="0" w:color="auto"/>
            </w:tcBorders>
            <w:shd w:val="clear" w:color="auto" w:fill="auto"/>
            <w:vAlign w:val="center"/>
            <w:hideMark/>
          </w:tcPr>
          <w:p w:rsidR="00E6582E" w:rsidRPr="00C5003B" w:rsidRDefault="00E6582E" w:rsidP="00656635">
            <w:pPr>
              <w:spacing w:after="0"/>
              <w:jc w:val="center"/>
              <w:rPr>
                <w:rFonts w:ascii="Times New Roman" w:hAnsi="Times New Roman" w:cs="Times New Roman"/>
                <w:color w:val="000000"/>
                <w:sz w:val="24"/>
                <w:szCs w:val="24"/>
              </w:rPr>
            </w:pPr>
            <w:r w:rsidRPr="00C5003B">
              <w:rPr>
                <w:rFonts w:ascii="Times New Roman" w:hAnsi="Times New Roman" w:cs="Times New Roman"/>
                <w:color w:val="000000"/>
                <w:sz w:val="24"/>
                <w:szCs w:val="24"/>
              </w:rPr>
              <w:t>3,42</w:t>
            </w:r>
          </w:p>
        </w:tc>
      </w:tr>
      <w:tr w:rsidR="00E6582E" w:rsidRPr="003D1F48" w:rsidTr="0065663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9</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амортизация</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2 000 000</w:t>
            </w:r>
            <w:r w:rsidRPr="00ED4E2E">
              <w:rPr>
                <w:rFonts w:ascii="Times New Roman" w:hAnsi="Times New Roman" w:cs="Times New Roman"/>
                <w:sz w:val="24"/>
                <w:szCs w:val="24"/>
              </w:rPr>
              <w:t xml:space="preserve">  </w:t>
            </w:r>
          </w:p>
        </w:tc>
        <w:tc>
          <w:tcPr>
            <w:tcW w:w="615"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color w:val="000000"/>
                <w:sz w:val="24"/>
                <w:szCs w:val="24"/>
              </w:rPr>
            </w:pPr>
            <w:r>
              <w:rPr>
                <w:rFonts w:ascii="Times New Roman" w:hAnsi="Times New Roman" w:cs="Times New Roman"/>
                <w:color w:val="000000"/>
                <w:sz w:val="24"/>
                <w:szCs w:val="24"/>
              </w:rPr>
              <w:t>22,69</w:t>
            </w:r>
          </w:p>
        </w:tc>
        <w:tc>
          <w:tcPr>
            <w:tcW w:w="483" w:type="pct"/>
            <w:tcBorders>
              <w:top w:val="nil"/>
              <w:left w:val="nil"/>
              <w:bottom w:val="single" w:sz="8" w:space="0" w:color="auto"/>
              <w:right w:val="single" w:sz="8" w:space="0" w:color="auto"/>
            </w:tcBorders>
            <w:shd w:val="clear" w:color="auto" w:fill="auto"/>
            <w:vAlign w:val="center"/>
            <w:hideMark/>
          </w:tcPr>
          <w:p w:rsidR="00E6582E" w:rsidRPr="00C5003B" w:rsidRDefault="00E6582E" w:rsidP="00656635">
            <w:pPr>
              <w:spacing w:after="0"/>
              <w:jc w:val="center"/>
              <w:rPr>
                <w:rFonts w:ascii="Times New Roman" w:hAnsi="Times New Roman" w:cs="Times New Roman"/>
                <w:color w:val="000000"/>
                <w:sz w:val="24"/>
                <w:szCs w:val="24"/>
              </w:rPr>
            </w:pPr>
            <w:r w:rsidRPr="00C5003B">
              <w:rPr>
                <w:rFonts w:ascii="Times New Roman" w:hAnsi="Times New Roman" w:cs="Times New Roman"/>
                <w:color w:val="000000"/>
                <w:sz w:val="24"/>
                <w:szCs w:val="24"/>
              </w:rPr>
              <w:t>1,86</w:t>
            </w:r>
          </w:p>
        </w:tc>
      </w:tr>
      <w:tr w:rsidR="00E6582E" w:rsidRPr="003D1F48" w:rsidTr="00656635">
        <w:trPr>
          <w:trHeight w:val="34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10</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отчисления в ремонтный фонд</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1</w:t>
            </w:r>
            <w:r w:rsidRPr="00ED4E2E">
              <w:rPr>
                <w:rFonts w:ascii="Times New Roman" w:hAnsi="Times New Roman" w:cs="Times New Roman"/>
                <w:sz w:val="24"/>
                <w:szCs w:val="24"/>
              </w:rPr>
              <w:t> 000 000</w:t>
            </w:r>
          </w:p>
        </w:tc>
        <w:tc>
          <w:tcPr>
            <w:tcW w:w="615"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color w:val="000000"/>
                <w:sz w:val="24"/>
                <w:szCs w:val="24"/>
              </w:rPr>
            </w:pPr>
            <w:r>
              <w:rPr>
                <w:rFonts w:ascii="Times New Roman" w:hAnsi="Times New Roman" w:cs="Times New Roman"/>
                <w:color w:val="000000"/>
                <w:sz w:val="24"/>
                <w:szCs w:val="24"/>
              </w:rPr>
              <w:t>11,35</w:t>
            </w:r>
          </w:p>
        </w:tc>
        <w:tc>
          <w:tcPr>
            <w:tcW w:w="483" w:type="pct"/>
            <w:tcBorders>
              <w:top w:val="nil"/>
              <w:left w:val="nil"/>
              <w:bottom w:val="single" w:sz="8" w:space="0" w:color="auto"/>
              <w:right w:val="single" w:sz="8" w:space="0" w:color="auto"/>
            </w:tcBorders>
            <w:shd w:val="clear" w:color="auto" w:fill="auto"/>
            <w:vAlign w:val="center"/>
            <w:hideMark/>
          </w:tcPr>
          <w:p w:rsidR="00E6582E" w:rsidRPr="00C5003B" w:rsidRDefault="00E6582E" w:rsidP="00656635">
            <w:pPr>
              <w:spacing w:after="0"/>
              <w:jc w:val="center"/>
              <w:rPr>
                <w:rFonts w:ascii="Times New Roman" w:hAnsi="Times New Roman" w:cs="Times New Roman"/>
                <w:color w:val="000000"/>
                <w:sz w:val="24"/>
                <w:szCs w:val="24"/>
              </w:rPr>
            </w:pPr>
            <w:r w:rsidRPr="00C5003B">
              <w:rPr>
                <w:rFonts w:ascii="Times New Roman" w:hAnsi="Times New Roman" w:cs="Times New Roman"/>
                <w:color w:val="000000"/>
                <w:sz w:val="24"/>
                <w:szCs w:val="24"/>
              </w:rPr>
              <w:t>0,93</w:t>
            </w:r>
          </w:p>
        </w:tc>
      </w:tr>
      <w:tr w:rsidR="00E6582E" w:rsidRPr="003D1F48" w:rsidTr="0065663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11</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прочие расходы</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ED4E2E">
              <w:rPr>
                <w:rFonts w:ascii="Times New Roman" w:hAnsi="Times New Roman" w:cs="Times New Roman"/>
                <w:sz w:val="24"/>
                <w:szCs w:val="24"/>
              </w:rPr>
              <w:t>1 919 450</w:t>
            </w:r>
          </w:p>
        </w:tc>
        <w:tc>
          <w:tcPr>
            <w:tcW w:w="615"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color w:val="000000"/>
                <w:sz w:val="24"/>
                <w:szCs w:val="24"/>
              </w:rPr>
            </w:pPr>
            <w:r w:rsidRPr="00ED4E2E">
              <w:rPr>
                <w:rFonts w:ascii="Times New Roman" w:hAnsi="Times New Roman" w:cs="Times New Roman"/>
                <w:color w:val="000000"/>
                <w:sz w:val="24"/>
                <w:szCs w:val="24"/>
              </w:rPr>
              <w:t>21,78</w:t>
            </w:r>
          </w:p>
        </w:tc>
        <w:tc>
          <w:tcPr>
            <w:tcW w:w="483" w:type="pct"/>
            <w:tcBorders>
              <w:top w:val="nil"/>
              <w:left w:val="nil"/>
              <w:bottom w:val="single" w:sz="8" w:space="0" w:color="auto"/>
              <w:right w:val="single" w:sz="8" w:space="0" w:color="auto"/>
            </w:tcBorders>
            <w:shd w:val="clear" w:color="auto" w:fill="auto"/>
            <w:vAlign w:val="center"/>
            <w:hideMark/>
          </w:tcPr>
          <w:p w:rsidR="00E6582E" w:rsidRPr="00C5003B" w:rsidRDefault="00E6582E" w:rsidP="00656635">
            <w:pPr>
              <w:spacing w:after="0"/>
              <w:jc w:val="center"/>
              <w:rPr>
                <w:rFonts w:ascii="Times New Roman" w:hAnsi="Times New Roman" w:cs="Times New Roman"/>
                <w:color w:val="000000"/>
                <w:sz w:val="24"/>
                <w:szCs w:val="24"/>
              </w:rPr>
            </w:pPr>
            <w:r w:rsidRPr="00C5003B">
              <w:rPr>
                <w:rFonts w:ascii="Times New Roman" w:hAnsi="Times New Roman" w:cs="Times New Roman"/>
                <w:color w:val="000000"/>
                <w:sz w:val="24"/>
                <w:szCs w:val="24"/>
              </w:rPr>
              <w:t>1,79</w:t>
            </w:r>
          </w:p>
        </w:tc>
      </w:tr>
      <w:tr w:rsidR="00E6582E" w:rsidRPr="003D1F48" w:rsidTr="00656635">
        <w:trPr>
          <w:trHeight w:val="33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12</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цеховая себестоимость</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107 488 591</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Pr>
                <w:rFonts w:ascii="Times New Roman" w:hAnsi="Times New Roman" w:cs="Times New Roman"/>
                <w:sz w:val="24"/>
                <w:szCs w:val="24"/>
              </w:rPr>
              <w:t>1 219,58</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highlight w:val="yellow"/>
              </w:rPr>
            </w:pPr>
            <w:r w:rsidRPr="003D1F48">
              <w:rPr>
                <w:rFonts w:ascii="Times New Roman" w:hAnsi="Times New Roman" w:cs="Times New Roman"/>
                <w:sz w:val="24"/>
                <w:szCs w:val="24"/>
              </w:rPr>
              <w:t>100</w:t>
            </w:r>
          </w:p>
        </w:tc>
      </w:tr>
      <w:tr w:rsidR="00E6582E" w:rsidRPr="003D1F48" w:rsidTr="00656635">
        <w:trPr>
          <w:trHeight w:val="317"/>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13</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общезаводские расходы</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E6582E" w:rsidRPr="003D1F48" w:rsidTr="00656635">
        <w:trPr>
          <w:trHeight w:val="362"/>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14</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sz w:val="24"/>
                <w:szCs w:val="24"/>
              </w:rPr>
            </w:pPr>
            <w:r w:rsidRPr="003D1F48">
              <w:rPr>
                <w:rFonts w:ascii="Times New Roman" w:hAnsi="Times New Roman" w:cs="Times New Roman"/>
                <w:sz w:val="24"/>
                <w:szCs w:val="24"/>
              </w:rPr>
              <w:t>затраты на т/э, отпускаемую  в тепловую сеть</w:t>
            </w:r>
          </w:p>
        </w:tc>
        <w:tc>
          <w:tcPr>
            <w:tcW w:w="912"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w:t>
            </w:r>
          </w:p>
        </w:tc>
        <w:tc>
          <w:tcPr>
            <w:tcW w:w="615"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378"/>
        </w:trPr>
        <w:tc>
          <w:tcPr>
            <w:tcW w:w="346"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sz w:val="24"/>
                <w:szCs w:val="24"/>
              </w:rPr>
            </w:pPr>
            <w:r w:rsidRPr="003D1F48">
              <w:rPr>
                <w:rFonts w:ascii="Times New Roman" w:hAnsi="Times New Roman" w:cs="Times New Roman"/>
                <w:sz w:val="24"/>
                <w:szCs w:val="24"/>
              </w:rPr>
              <w:t>15</w:t>
            </w:r>
          </w:p>
        </w:tc>
        <w:tc>
          <w:tcPr>
            <w:tcW w:w="264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rPr>
                <w:rFonts w:ascii="Times New Roman" w:hAnsi="Times New Roman" w:cs="Times New Roman"/>
                <w:b/>
                <w:bCs/>
                <w:sz w:val="24"/>
                <w:szCs w:val="24"/>
              </w:rPr>
            </w:pPr>
            <w:r w:rsidRPr="003D1F48">
              <w:rPr>
                <w:rFonts w:ascii="Times New Roman" w:hAnsi="Times New Roman" w:cs="Times New Roman"/>
                <w:b/>
                <w:bCs/>
                <w:sz w:val="24"/>
                <w:szCs w:val="24"/>
              </w:rPr>
              <w:t>производственная себестоимость</w:t>
            </w:r>
          </w:p>
        </w:tc>
        <w:tc>
          <w:tcPr>
            <w:tcW w:w="912"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b/>
                <w:sz w:val="24"/>
                <w:szCs w:val="24"/>
              </w:rPr>
            </w:pPr>
            <w:r w:rsidRPr="00C5003B">
              <w:rPr>
                <w:rFonts w:ascii="Times New Roman" w:hAnsi="Times New Roman" w:cs="Times New Roman"/>
                <w:b/>
                <w:sz w:val="24"/>
                <w:szCs w:val="24"/>
              </w:rPr>
              <w:t>107 488 591</w:t>
            </w:r>
          </w:p>
        </w:tc>
        <w:tc>
          <w:tcPr>
            <w:tcW w:w="615" w:type="pct"/>
            <w:tcBorders>
              <w:top w:val="nil"/>
              <w:left w:val="nil"/>
              <w:bottom w:val="single" w:sz="8" w:space="0" w:color="auto"/>
              <w:right w:val="single" w:sz="8" w:space="0" w:color="auto"/>
            </w:tcBorders>
            <w:shd w:val="clear" w:color="auto" w:fill="auto"/>
            <w:vAlign w:val="bottom"/>
            <w:hideMark/>
          </w:tcPr>
          <w:p w:rsidR="00E6582E" w:rsidRPr="00ED4E2E" w:rsidRDefault="00E6582E" w:rsidP="00656635">
            <w:pPr>
              <w:spacing w:after="0"/>
              <w:jc w:val="center"/>
              <w:rPr>
                <w:rFonts w:ascii="Times New Roman" w:hAnsi="Times New Roman" w:cs="Times New Roman"/>
                <w:b/>
                <w:sz w:val="24"/>
                <w:szCs w:val="24"/>
              </w:rPr>
            </w:pPr>
            <w:r>
              <w:rPr>
                <w:rFonts w:ascii="Times New Roman" w:hAnsi="Times New Roman" w:cs="Times New Roman"/>
                <w:b/>
                <w:sz w:val="24"/>
                <w:szCs w:val="24"/>
              </w:rPr>
              <w:t>1 219,58</w:t>
            </w:r>
          </w:p>
        </w:tc>
        <w:tc>
          <w:tcPr>
            <w:tcW w:w="483"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spacing w:after="0"/>
              <w:jc w:val="center"/>
              <w:rPr>
                <w:rFonts w:ascii="Times New Roman" w:hAnsi="Times New Roman" w:cs="Times New Roman"/>
                <w:b/>
                <w:bCs/>
                <w:sz w:val="24"/>
                <w:szCs w:val="24"/>
              </w:rPr>
            </w:pPr>
            <w:r w:rsidRPr="003D1F48">
              <w:rPr>
                <w:rFonts w:ascii="Times New Roman" w:hAnsi="Times New Roman" w:cs="Times New Roman"/>
                <w:b/>
                <w:bCs/>
                <w:sz w:val="24"/>
                <w:szCs w:val="24"/>
              </w:rPr>
              <w:t>100</w:t>
            </w:r>
          </w:p>
        </w:tc>
      </w:tr>
    </w:tbl>
    <w:p w:rsidR="00E6582E" w:rsidRPr="003D1F48" w:rsidRDefault="00E6582E" w:rsidP="00E6582E">
      <w:pPr>
        <w:spacing w:line="360" w:lineRule="auto"/>
        <w:ind w:firstLine="540"/>
        <w:jc w:val="both"/>
        <w:rPr>
          <w:rFonts w:ascii="Times New Roman" w:hAnsi="Times New Roman" w:cs="Times New Roman"/>
          <w:sz w:val="28"/>
          <w:szCs w:val="28"/>
        </w:rPr>
      </w:pPr>
    </w:p>
    <w:p w:rsidR="00E6582E" w:rsidRPr="003D1F48" w:rsidRDefault="00E6582E" w:rsidP="00E6582E">
      <w:pPr>
        <w:spacing w:line="360" w:lineRule="auto"/>
        <w:ind w:firstLine="540"/>
        <w:jc w:val="both"/>
        <w:rPr>
          <w:rFonts w:ascii="Times New Roman" w:hAnsi="Times New Roman" w:cs="Times New Roman"/>
          <w:sz w:val="28"/>
          <w:szCs w:val="28"/>
        </w:rPr>
      </w:pPr>
      <w:r w:rsidRPr="003D1F48">
        <w:rPr>
          <w:rFonts w:ascii="Times New Roman" w:hAnsi="Times New Roman" w:cs="Times New Roman"/>
          <w:sz w:val="28"/>
          <w:szCs w:val="28"/>
        </w:rPr>
        <w:t>Расчет полезного отпуска тепловой энергии от котельной:</w:t>
      </w:r>
    </w:p>
    <w:p w:rsidR="00E6582E" w:rsidRPr="003D1F48" w:rsidRDefault="00E6582E" w:rsidP="00E6582E">
      <w:pPr>
        <w:spacing w:line="360" w:lineRule="auto"/>
        <w:jc w:val="right"/>
        <w:rPr>
          <w:rFonts w:ascii="Times New Roman" w:hAnsi="Times New Roman" w:cs="Times New Roman"/>
          <w:b/>
          <w:sz w:val="24"/>
          <w:szCs w:val="24"/>
        </w:rPr>
      </w:pPr>
      <w:r>
        <w:rPr>
          <w:rFonts w:ascii="Times New Roman" w:hAnsi="Times New Roman" w:cs="Times New Roman"/>
          <w:b/>
          <w:sz w:val="24"/>
          <w:szCs w:val="24"/>
        </w:rPr>
        <w:t>Таблица 5.2.</w:t>
      </w:r>
    </w:p>
    <w:tbl>
      <w:tblPr>
        <w:tblW w:w="5000" w:type="pct"/>
        <w:jc w:val="center"/>
        <w:tblLook w:val="04A0"/>
      </w:tblPr>
      <w:tblGrid>
        <w:gridCol w:w="5666"/>
        <w:gridCol w:w="1684"/>
        <w:gridCol w:w="3072"/>
      </w:tblGrid>
      <w:tr w:rsidR="00E6582E" w:rsidRPr="003D1F48" w:rsidTr="00656635">
        <w:trPr>
          <w:trHeight w:val="313"/>
          <w:jc w:val="center"/>
        </w:trPr>
        <w:tc>
          <w:tcPr>
            <w:tcW w:w="2718" w:type="pct"/>
            <w:tcBorders>
              <w:top w:val="single" w:sz="8" w:space="0" w:color="auto"/>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 </w:t>
            </w:r>
          </w:p>
        </w:tc>
        <w:tc>
          <w:tcPr>
            <w:tcW w:w="808" w:type="pct"/>
            <w:tcBorders>
              <w:top w:val="single" w:sz="8" w:space="0" w:color="auto"/>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един. измер.</w:t>
            </w:r>
          </w:p>
        </w:tc>
        <w:tc>
          <w:tcPr>
            <w:tcW w:w="1474" w:type="pct"/>
            <w:tcBorders>
              <w:top w:val="single" w:sz="8" w:space="0" w:color="auto"/>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период регулирования</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 выработка тепловой энергии</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9C0C5E" w:rsidRDefault="00E6582E" w:rsidP="00656635">
            <w:pPr>
              <w:jc w:val="center"/>
              <w:rPr>
                <w:rFonts w:ascii="Times New Roman" w:hAnsi="Times New Roman" w:cs="Times New Roman"/>
                <w:sz w:val="24"/>
                <w:szCs w:val="24"/>
              </w:rPr>
            </w:pPr>
            <w:r w:rsidRPr="009C0C5E">
              <w:rPr>
                <w:rFonts w:ascii="Times New Roman" w:hAnsi="Times New Roman" w:cs="Times New Roman"/>
                <w:sz w:val="24"/>
                <w:szCs w:val="24"/>
              </w:rPr>
              <w:t>94 999,64</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2. расход на собственные нужды котельной</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1537,12</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3. отпуск тепловой энергии от котельной</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9C0C5E" w:rsidRDefault="00E6582E" w:rsidP="00656635">
            <w:pPr>
              <w:jc w:val="center"/>
              <w:rPr>
                <w:rFonts w:ascii="Times New Roman" w:hAnsi="Times New Roman" w:cs="Times New Roman"/>
                <w:sz w:val="24"/>
                <w:szCs w:val="24"/>
              </w:rPr>
            </w:pPr>
            <w:r w:rsidRPr="009C0C5E">
              <w:rPr>
                <w:rFonts w:ascii="Times New Roman" w:hAnsi="Times New Roman" w:cs="Times New Roman"/>
                <w:sz w:val="24"/>
                <w:szCs w:val="24"/>
              </w:rPr>
              <w:t>94 999,64</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4. потери в сетях</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6 863,77</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сторонних потребителей</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6 863,77</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своих потребителей</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5. отпуск теплой энергии потребителям от сетей</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88 135,87</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сторонним потребителям</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88 135,87</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   - своим потребителям</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w:t>
            </w:r>
          </w:p>
        </w:tc>
      </w:tr>
      <w:tr w:rsidR="00E6582E" w:rsidRPr="003D1F48" w:rsidTr="00656635">
        <w:trPr>
          <w:trHeight w:val="330"/>
          <w:jc w:val="center"/>
        </w:trPr>
        <w:tc>
          <w:tcPr>
            <w:tcW w:w="2718"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6. коэфф. отпуска на сторону</w:t>
            </w:r>
          </w:p>
        </w:tc>
        <w:tc>
          <w:tcPr>
            <w:tcW w:w="808"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474"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bl>
    <w:p w:rsidR="00E6582E" w:rsidRPr="003D1F48" w:rsidRDefault="00E6582E" w:rsidP="00E6582E">
      <w:pPr>
        <w:ind w:firstLine="540"/>
        <w:jc w:val="both"/>
        <w:rPr>
          <w:rFonts w:ascii="Times New Roman" w:hAnsi="Times New Roman" w:cs="Times New Roman"/>
          <w:sz w:val="28"/>
          <w:szCs w:val="28"/>
        </w:rPr>
      </w:pPr>
    </w:p>
    <w:p w:rsidR="00E6582E" w:rsidRPr="003D1F48" w:rsidRDefault="00E6582E" w:rsidP="00E6582E">
      <w:pPr>
        <w:ind w:firstLine="540"/>
        <w:jc w:val="both"/>
        <w:rPr>
          <w:rFonts w:ascii="Times New Roman" w:hAnsi="Times New Roman" w:cs="Times New Roman"/>
          <w:sz w:val="28"/>
          <w:szCs w:val="28"/>
        </w:rPr>
      </w:pPr>
      <w:r w:rsidRPr="003D1F48">
        <w:rPr>
          <w:rFonts w:ascii="Times New Roman" w:hAnsi="Times New Roman" w:cs="Times New Roman"/>
          <w:sz w:val="28"/>
          <w:szCs w:val="28"/>
        </w:rPr>
        <w:t>Расчет уровня тарифа на тепловую энергию, отпускаемую сторонним потребителям:</w:t>
      </w:r>
    </w:p>
    <w:p w:rsidR="00E6582E" w:rsidRPr="003D1F48" w:rsidRDefault="00E6582E" w:rsidP="00E6582E">
      <w:pPr>
        <w:spacing w:line="360" w:lineRule="auto"/>
        <w:jc w:val="right"/>
        <w:rPr>
          <w:rFonts w:ascii="Times New Roman" w:hAnsi="Times New Roman" w:cs="Times New Roman"/>
          <w:b/>
          <w:sz w:val="24"/>
          <w:szCs w:val="24"/>
        </w:rPr>
      </w:pPr>
      <w:r>
        <w:rPr>
          <w:rFonts w:ascii="Times New Roman" w:hAnsi="Times New Roman" w:cs="Times New Roman"/>
          <w:b/>
          <w:sz w:val="24"/>
          <w:szCs w:val="24"/>
        </w:rPr>
        <w:t>Таблица 5.3.</w:t>
      </w:r>
    </w:p>
    <w:tbl>
      <w:tblPr>
        <w:tblW w:w="5000" w:type="pct"/>
        <w:jc w:val="center"/>
        <w:tblLook w:val="04A0"/>
      </w:tblPr>
      <w:tblGrid>
        <w:gridCol w:w="5928"/>
        <w:gridCol w:w="2328"/>
        <w:gridCol w:w="2166"/>
      </w:tblGrid>
      <w:tr w:rsidR="00E6582E" w:rsidRPr="003D1F48" w:rsidTr="00656635">
        <w:trPr>
          <w:trHeight w:val="645"/>
          <w:jc w:val="center"/>
        </w:trPr>
        <w:tc>
          <w:tcPr>
            <w:tcW w:w="2844" w:type="pct"/>
            <w:tcBorders>
              <w:top w:val="single" w:sz="8" w:space="0" w:color="auto"/>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 </w:t>
            </w:r>
          </w:p>
        </w:tc>
        <w:tc>
          <w:tcPr>
            <w:tcW w:w="1117" w:type="pct"/>
            <w:tcBorders>
              <w:top w:val="single" w:sz="8" w:space="0" w:color="auto"/>
              <w:left w:val="nil"/>
              <w:bottom w:val="single" w:sz="8" w:space="0" w:color="auto"/>
              <w:right w:val="single" w:sz="8" w:space="0" w:color="auto"/>
            </w:tcBorders>
            <w:shd w:val="clear" w:color="auto" w:fill="auto"/>
            <w:vAlign w:val="center"/>
            <w:hideMark/>
          </w:tcPr>
          <w:p w:rsidR="00E6582E" w:rsidRPr="003D1F48" w:rsidRDefault="00E6582E" w:rsidP="00656635">
            <w:pPr>
              <w:jc w:val="center"/>
              <w:rPr>
                <w:rFonts w:ascii="Times New Roman" w:hAnsi="Times New Roman" w:cs="Times New Roman"/>
                <w:b/>
                <w:bCs/>
                <w:sz w:val="24"/>
                <w:szCs w:val="24"/>
              </w:rPr>
            </w:pPr>
            <w:r w:rsidRPr="003D1F48">
              <w:rPr>
                <w:rFonts w:ascii="Times New Roman" w:hAnsi="Times New Roman" w:cs="Times New Roman"/>
                <w:b/>
                <w:bCs/>
                <w:sz w:val="24"/>
                <w:szCs w:val="24"/>
              </w:rPr>
              <w:t>един. измер.</w:t>
            </w:r>
          </w:p>
        </w:tc>
        <w:tc>
          <w:tcPr>
            <w:tcW w:w="1039" w:type="pct"/>
            <w:tcBorders>
              <w:top w:val="single" w:sz="8" w:space="0" w:color="auto"/>
              <w:left w:val="nil"/>
              <w:bottom w:val="single" w:sz="8" w:space="0" w:color="auto"/>
              <w:right w:val="single" w:sz="8" w:space="0" w:color="auto"/>
            </w:tcBorders>
            <w:shd w:val="clear" w:color="auto" w:fill="auto"/>
            <w:vAlign w:val="center"/>
            <w:hideMark/>
          </w:tcPr>
          <w:p w:rsidR="00E6582E" w:rsidRPr="003D1F48" w:rsidRDefault="001C127F" w:rsidP="00656635">
            <w:pPr>
              <w:jc w:val="center"/>
              <w:rPr>
                <w:rFonts w:ascii="Times New Roman" w:hAnsi="Times New Roman" w:cs="Times New Roman"/>
                <w:b/>
                <w:bCs/>
                <w:sz w:val="24"/>
                <w:szCs w:val="24"/>
              </w:rPr>
            </w:pPr>
            <w:r>
              <w:rPr>
                <w:rFonts w:ascii="Times New Roman" w:hAnsi="Times New Roman" w:cs="Times New Roman"/>
                <w:b/>
                <w:bCs/>
                <w:sz w:val="24"/>
                <w:szCs w:val="24"/>
              </w:rPr>
              <w:t>период регулиро</w:t>
            </w:r>
            <w:r w:rsidR="00E6582E" w:rsidRPr="003D1F48">
              <w:rPr>
                <w:rFonts w:ascii="Times New Roman" w:hAnsi="Times New Roman" w:cs="Times New Roman"/>
                <w:b/>
                <w:bCs/>
                <w:sz w:val="24"/>
                <w:szCs w:val="24"/>
              </w:rPr>
              <w:t>вания</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1.полезный отпуск тепловой энергии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9C0C5E">
              <w:rPr>
                <w:rFonts w:ascii="Times New Roman" w:hAnsi="Times New Roman" w:cs="Times New Roman"/>
                <w:sz w:val="24"/>
                <w:szCs w:val="24"/>
              </w:rPr>
              <w:t>94 999,64</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2. затраты на производство тепловой энергии</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107 488 591</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3. затраты на 1 Гкал</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1 219,58</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4. отпуск тепловой энергии сторонним потребителям</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88 135,87</w:t>
            </w:r>
          </w:p>
        </w:tc>
      </w:tr>
      <w:tr w:rsidR="00E6582E" w:rsidRPr="003D1F48" w:rsidTr="0065663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5. затраты на производство тепла, отпускаемого на сторону</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107 488 591</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6. необходимая расчетная прибыль к тарифу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7. выручка от реализации тепловой энергии от котельной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107 488 591</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 xml:space="preserve">8.Себестоимость </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1 219,58</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9. уровень рентабельности</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r w:rsidR="00E6582E" w:rsidRPr="003D1F48" w:rsidTr="00656635">
        <w:trPr>
          <w:trHeight w:val="36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10. затраты на производ. т/э стор. потр. и содержание сетей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107 488 591</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11. отпуск тепловой энергии от сетей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88 135,87</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12. затраты по сетям на 1 Гкал</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1 219,58</w:t>
            </w:r>
          </w:p>
        </w:tc>
      </w:tr>
      <w:tr w:rsidR="00E6582E" w:rsidRPr="003D1F48" w:rsidTr="0065663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13. отпуск тепловой энергии от сети сторонним потребителям</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88 135,87</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14. затраты на транспортировку тепла, отпускаемого на сторону</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107 488 591</w:t>
            </w:r>
          </w:p>
        </w:tc>
      </w:tr>
      <w:tr w:rsidR="00E6582E" w:rsidRPr="003D1F48" w:rsidTr="00656635">
        <w:trPr>
          <w:trHeight w:val="36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15. необходимая расчетная прибыль к тарифу по сетям</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0,00</w:t>
            </w:r>
          </w:p>
        </w:tc>
      </w:tr>
      <w:tr w:rsidR="00E6582E" w:rsidRPr="003D1F48" w:rsidTr="00656635">
        <w:trPr>
          <w:trHeight w:val="39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16. выручка от реализации т/э потребителям от сетей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107 488 591</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17. тариф на т/э с учетом содержания сетей</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руб/Гкал</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Pr>
                <w:rFonts w:ascii="Times New Roman" w:hAnsi="Times New Roman" w:cs="Times New Roman"/>
                <w:sz w:val="24"/>
                <w:szCs w:val="24"/>
              </w:rPr>
              <w:t>1 219,58</w:t>
            </w:r>
          </w:p>
        </w:tc>
      </w:tr>
      <w:tr w:rsidR="00E6582E" w:rsidRPr="003D1F48" w:rsidTr="00656635">
        <w:trPr>
          <w:trHeight w:val="330"/>
          <w:jc w:val="center"/>
        </w:trPr>
        <w:tc>
          <w:tcPr>
            <w:tcW w:w="2844" w:type="pct"/>
            <w:tcBorders>
              <w:top w:val="nil"/>
              <w:left w:val="single" w:sz="8" w:space="0" w:color="auto"/>
              <w:bottom w:val="single" w:sz="8" w:space="0" w:color="auto"/>
              <w:right w:val="single" w:sz="8" w:space="0" w:color="auto"/>
            </w:tcBorders>
            <w:shd w:val="clear" w:color="auto" w:fill="auto"/>
            <w:vAlign w:val="bottom"/>
            <w:hideMark/>
          </w:tcPr>
          <w:p w:rsidR="00E6582E" w:rsidRPr="003D1F48" w:rsidRDefault="00E6582E" w:rsidP="00656635">
            <w:pPr>
              <w:rPr>
                <w:rFonts w:ascii="Times New Roman" w:hAnsi="Times New Roman" w:cs="Times New Roman"/>
                <w:sz w:val="24"/>
                <w:szCs w:val="24"/>
              </w:rPr>
            </w:pPr>
            <w:r w:rsidRPr="003D1F48">
              <w:rPr>
                <w:rFonts w:ascii="Times New Roman" w:hAnsi="Times New Roman" w:cs="Times New Roman"/>
                <w:sz w:val="24"/>
                <w:szCs w:val="24"/>
              </w:rPr>
              <w:t>18. уровень рентабельности</w:t>
            </w:r>
          </w:p>
        </w:tc>
        <w:tc>
          <w:tcPr>
            <w:tcW w:w="1117"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w:t>
            </w:r>
          </w:p>
        </w:tc>
        <w:tc>
          <w:tcPr>
            <w:tcW w:w="1039" w:type="pct"/>
            <w:tcBorders>
              <w:top w:val="nil"/>
              <w:left w:val="nil"/>
              <w:bottom w:val="single" w:sz="8" w:space="0" w:color="auto"/>
              <w:right w:val="single" w:sz="8" w:space="0" w:color="auto"/>
            </w:tcBorders>
            <w:shd w:val="clear" w:color="auto" w:fill="auto"/>
            <w:vAlign w:val="bottom"/>
            <w:hideMark/>
          </w:tcPr>
          <w:p w:rsidR="00E6582E" w:rsidRPr="003D1F48" w:rsidRDefault="00E6582E" w:rsidP="00656635">
            <w:pPr>
              <w:jc w:val="center"/>
              <w:rPr>
                <w:rFonts w:ascii="Times New Roman" w:hAnsi="Times New Roman" w:cs="Times New Roman"/>
                <w:sz w:val="24"/>
                <w:szCs w:val="24"/>
              </w:rPr>
            </w:pPr>
            <w:r w:rsidRPr="003D1F48">
              <w:rPr>
                <w:rFonts w:ascii="Times New Roman" w:hAnsi="Times New Roman" w:cs="Times New Roman"/>
                <w:sz w:val="24"/>
                <w:szCs w:val="24"/>
              </w:rPr>
              <w:t>1,00</w:t>
            </w:r>
          </w:p>
        </w:tc>
      </w:tr>
    </w:tbl>
    <w:p w:rsidR="00E6582E" w:rsidRPr="003D1F48" w:rsidRDefault="00E6582E" w:rsidP="00E6582E">
      <w:pPr>
        <w:tabs>
          <w:tab w:val="num" w:pos="1080"/>
        </w:tabs>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Проведенные технико-экономические расчеты показали, </w:t>
      </w:r>
      <w:r>
        <w:rPr>
          <w:rFonts w:ascii="Times New Roman" w:hAnsi="Times New Roman" w:cs="Times New Roman"/>
          <w:sz w:val="28"/>
          <w:szCs w:val="28"/>
        </w:rPr>
        <w:t>реконструкция тепловых сетей целесообразна</w:t>
      </w:r>
      <w:r w:rsidRPr="003D1F48">
        <w:rPr>
          <w:rFonts w:ascii="Times New Roman" w:hAnsi="Times New Roman" w:cs="Times New Roman"/>
          <w:sz w:val="28"/>
          <w:szCs w:val="28"/>
        </w:rPr>
        <w:t xml:space="preserve">, так как тариф на тепловую энергию будет меньше чем </w:t>
      </w:r>
      <w:r>
        <w:rPr>
          <w:rFonts w:ascii="Times New Roman" w:hAnsi="Times New Roman" w:cs="Times New Roman"/>
          <w:sz w:val="28"/>
          <w:szCs w:val="28"/>
        </w:rPr>
        <w:t>до реконструкции</w:t>
      </w:r>
      <w:r w:rsidRPr="003D1F48">
        <w:rPr>
          <w:rFonts w:ascii="Times New Roman" w:hAnsi="Times New Roman" w:cs="Times New Roman"/>
          <w:sz w:val="28"/>
          <w:szCs w:val="28"/>
        </w:rPr>
        <w:t>.</w:t>
      </w:r>
    </w:p>
    <w:p w:rsidR="00E6582E" w:rsidRDefault="00E6582E" w:rsidP="00E6582E">
      <w:pPr>
        <w:tabs>
          <w:tab w:val="num" w:pos="1080"/>
        </w:tabs>
        <w:spacing w:line="360" w:lineRule="auto"/>
        <w:ind w:firstLine="567"/>
        <w:jc w:val="both"/>
        <w:rPr>
          <w:rFonts w:ascii="Times New Roman" w:hAnsi="Times New Roman" w:cs="Times New Roman"/>
          <w:bCs/>
          <w:iCs/>
          <w:sz w:val="28"/>
          <w:szCs w:val="28"/>
        </w:rPr>
      </w:pPr>
      <w:r w:rsidRPr="003D1F48">
        <w:rPr>
          <w:rFonts w:ascii="Times New Roman" w:hAnsi="Times New Roman" w:cs="Times New Roman"/>
          <w:bCs/>
          <w:iCs/>
          <w:sz w:val="28"/>
          <w:szCs w:val="28"/>
        </w:rPr>
        <w:t xml:space="preserve">Необходимо отметить, что </w:t>
      </w:r>
      <w:r>
        <w:rPr>
          <w:rFonts w:ascii="Times New Roman" w:hAnsi="Times New Roman" w:cs="Times New Roman"/>
          <w:bCs/>
          <w:iCs/>
          <w:sz w:val="28"/>
          <w:szCs w:val="28"/>
        </w:rPr>
        <w:t>реконструкция</w:t>
      </w:r>
      <w:r w:rsidRPr="003D1F48">
        <w:rPr>
          <w:rFonts w:ascii="Times New Roman" w:hAnsi="Times New Roman" w:cs="Times New Roman"/>
          <w:bCs/>
          <w:iCs/>
          <w:sz w:val="28"/>
          <w:szCs w:val="28"/>
        </w:rPr>
        <w:t xml:space="preserve"> </w:t>
      </w:r>
      <w:r>
        <w:rPr>
          <w:rFonts w:ascii="Times New Roman" w:hAnsi="Times New Roman" w:cs="Times New Roman"/>
          <w:bCs/>
          <w:iCs/>
          <w:sz w:val="28"/>
          <w:szCs w:val="28"/>
        </w:rPr>
        <w:t>тепловых сетей</w:t>
      </w:r>
      <w:r w:rsidRPr="003D1F48">
        <w:rPr>
          <w:rFonts w:ascii="Times New Roman" w:hAnsi="Times New Roman" w:cs="Times New Roman"/>
          <w:bCs/>
          <w:iCs/>
          <w:sz w:val="28"/>
          <w:szCs w:val="28"/>
        </w:rPr>
        <w:t xml:space="preserve"> це</w:t>
      </w:r>
      <w:r>
        <w:rPr>
          <w:rFonts w:ascii="Times New Roman" w:hAnsi="Times New Roman" w:cs="Times New Roman"/>
          <w:bCs/>
          <w:iCs/>
          <w:sz w:val="28"/>
          <w:szCs w:val="28"/>
        </w:rPr>
        <w:t>лесообразна</w:t>
      </w:r>
      <w:r w:rsidRPr="003D1F48">
        <w:rPr>
          <w:rFonts w:ascii="Times New Roman" w:hAnsi="Times New Roman" w:cs="Times New Roman"/>
          <w:bCs/>
          <w:iCs/>
          <w:sz w:val="28"/>
          <w:szCs w:val="28"/>
        </w:rPr>
        <w:t xml:space="preserve"> лишь при комплексном подходе с реконструкцией </w:t>
      </w:r>
      <w:r>
        <w:rPr>
          <w:rFonts w:ascii="Times New Roman" w:hAnsi="Times New Roman" w:cs="Times New Roman"/>
          <w:bCs/>
          <w:iCs/>
          <w:sz w:val="28"/>
          <w:szCs w:val="28"/>
        </w:rPr>
        <w:t>источников теплоснабжения</w:t>
      </w:r>
      <w:r w:rsidRPr="003D1F48">
        <w:rPr>
          <w:rFonts w:ascii="Times New Roman" w:hAnsi="Times New Roman" w:cs="Times New Roman"/>
          <w:bCs/>
          <w:iCs/>
          <w:sz w:val="28"/>
          <w:szCs w:val="28"/>
        </w:rPr>
        <w:t xml:space="preserve"> и установкой расчетных дроссельных сужающих устройств.</w:t>
      </w:r>
    </w:p>
    <w:p w:rsidR="001C127F" w:rsidRPr="003D1F48" w:rsidRDefault="001C127F" w:rsidP="00E6582E">
      <w:pPr>
        <w:tabs>
          <w:tab w:val="num" w:pos="1080"/>
        </w:tabs>
        <w:spacing w:line="360" w:lineRule="auto"/>
        <w:ind w:firstLine="567"/>
        <w:jc w:val="both"/>
        <w:rPr>
          <w:rFonts w:ascii="Times New Roman" w:hAnsi="Times New Roman" w:cs="Times New Roman"/>
          <w:bCs/>
          <w:iCs/>
          <w:sz w:val="28"/>
          <w:szCs w:val="28"/>
        </w:rPr>
      </w:pPr>
    </w:p>
    <w:p w:rsidR="00E6582E" w:rsidRPr="003D1F48" w:rsidRDefault="00E6582E" w:rsidP="00E6582E">
      <w:pPr>
        <w:tabs>
          <w:tab w:val="num" w:pos="1080"/>
        </w:tabs>
        <w:spacing w:line="360" w:lineRule="auto"/>
        <w:ind w:firstLine="567"/>
        <w:jc w:val="both"/>
        <w:rPr>
          <w:rFonts w:ascii="Times New Roman" w:hAnsi="Times New Roman" w:cs="Times New Roman"/>
          <w:b/>
          <w:i/>
          <w:sz w:val="28"/>
          <w:szCs w:val="28"/>
        </w:rPr>
      </w:pPr>
      <w:r w:rsidRPr="003D1F48">
        <w:rPr>
          <w:rFonts w:ascii="Times New Roman" w:hAnsi="Times New Roman" w:cs="Times New Roman"/>
          <w:b/>
          <w:i/>
          <w:sz w:val="28"/>
          <w:szCs w:val="28"/>
        </w:rPr>
        <w:t xml:space="preserve">Расчет срока окупаемости проекта </w:t>
      </w:r>
      <w:r>
        <w:rPr>
          <w:rFonts w:ascii="Times New Roman" w:hAnsi="Times New Roman" w:cs="Times New Roman"/>
          <w:b/>
          <w:i/>
          <w:sz w:val="28"/>
          <w:szCs w:val="28"/>
        </w:rPr>
        <w:t>реконструкции тепловых сетей</w:t>
      </w:r>
      <w:r w:rsidRPr="003D1F48">
        <w:rPr>
          <w:rFonts w:ascii="Times New Roman" w:hAnsi="Times New Roman" w:cs="Times New Roman"/>
          <w:b/>
          <w:i/>
          <w:sz w:val="28"/>
          <w:szCs w:val="28"/>
        </w:rPr>
        <w:t xml:space="preserve"> </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Для оценки срока окупаемости затрат проекта по </w:t>
      </w:r>
      <w:r>
        <w:rPr>
          <w:rFonts w:ascii="Times New Roman" w:hAnsi="Times New Roman" w:cs="Times New Roman"/>
          <w:sz w:val="28"/>
          <w:szCs w:val="28"/>
        </w:rPr>
        <w:t>реконструкции тепловых сетей</w:t>
      </w:r>
      <w:r w:rsidRPr="003D1F48">
        <w:rPr>
          <w:rFonts w:ascii="Times New Roman" w:hAnsi="Times New Roman" w:cs="Times New Roman"/>
          <w:sz w:val="28"/>
          <w:szCs w:val="28"/>
        </w:rPr>
        <w:t xml:space="preserve"> и его эффективности использован интегральный метод определения оценки эффективности инвестиций. Оценка эффективности проектов по чистой  текущей стоимости </w:t>
      </w:r>
      <w:r w:rsidRPr="003D1F48">
        <w:rPr>
          <w:rFonts w:ascii="Times New Roman" w:hAnsi="Times New Roman" w:cs="Times New Roman"/>
          <w:sz w:val="28"/>
          <w:szCs w:val="28"/>
          <w:lang w:val="en-US"/>
        </w:rPr>
        <w:t>NPV</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Net</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Present</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Value</w:t>
      </w:r>
      <w:r w:rsidRPr="003D1F48">
        <w:rPr>
          <w:rFonts w:ascii="Times New Roman" w:hAnsi="Times New Roman" w:cs="Times New Roman"/>
          <w:sz w:val="28"/>
          <w:szCs w:val="28"/>
        </w:rPr>
        <w:t xml:space="preserve"> </w:t>
      </w:r>
      <w:r w:rsidRPr="003D1F48">
        <w:rPr>
          <w:rFonts w:ascii="Times New Roman" w:hAnsi="Times New Roman" w:cs="Times New Roman"/>
          <w:sz w:val="28"/>
          <w:szCs w:val="28"/>
          <w:lang w:val="en-US"/>
        </w:rPr>
        <w:t>Method</w:t>
      </w:r>
      <w:r w:rsidRPr="003D1F48">
        <w:rPr>
          <w:rFonts w:ascii="Times New Roman" w:hAnsi="Times New Roman" w:cs="Times New Roman"/>
          <w:sz w:val="28"/>
          <w:szCs w:val="28"/>
        </w:rPr>
        <w:t>) основана на сопоставлении величины первоначальных инвестиций с общей суммой дисконтированных денежных поступлений.</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Ставка дисконта в общем случае находится по выражению:</w:t>
      </w:r>
    </w:p>
    <w:p w:rsidR="00E6582E" w:rsidRPr="003D1F48" w:rsidRDefault="00E6582E" w:rsidP="00E6582E">
      <w:pPr>
        <w:spacing w:line="360" w:lineRule="auto"/>
        <w:ind w:firstLine="567"/>
        <w:jc w:val="center"/>
        <w:rPr>
          <w:rFonts w:ascii="Times New Roman" w:hAnsi="Times New Roman" w:cs="Times New Roman"/>
          <w:sz w:val="28"/>
          <w:szCs w:val="28"/>
        </w:rPr>
      </w:pPr>
      <w:r w:rsidRPr="003D1F48">
        <w:rPr>
          <w:rFonts w:ascii="Times New Roman" w:hAnsi="Times New Roman" w:cs="Times New Roman"/>
          <w:position w:val="-24"/>
          <w:sz w:val="28"/>
          <w:szCs w:val="28"/>
        </w:rPr>
        <w:object w:dxaOrig="2700" w:dyaOrig="620">
          <v:shape id="_x0000_i1034" type="#_x0000_t75" style="width:132.75pt;height:30.75pt" o:ole="">
            <v:imagedata r:id="rId32" o:title=""/>
          </v:shape>
          <o:OLEObject Type="Embed" ProgID="Equation.3" ShapeID="_x0000_i1034" DrawAspect="Content" ObjectID="_1467114137" r:id="rId46"/>
        </w:object>
      </w:r>
      <w:r w:rsidRPr="003D1F48">
        <w:rPr>
          <w:rFonts w:ascii="Times New Roman" w:hAnsi="Times New Roman" w:cs="Times New Roman"/>
          <w:sz w:val="28"/>
          <w:szCs w:val="28"/>
        </w:rPr>
        <w:t xml:space="preserve"> , где</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position w:val="-4"/>
          <w:sz w:val="28"/>
          <w:szCs w:val="28"/>
        </w:rPr>
        <w:object w:dxaOrig="380" w:dyaOrig="260">
          <v:shape id="_x0000_i1035" type="#_x0000_t75" style="width:18.75pt;height:12.75pt" o:ole="">
            <v:imagedata r:id="rId34" o:title=""/>
          </v:shape>
          <o:OLEObject Type="Embed" ProgID="Equation.3" ShapeID="_x0000_i1035" DrawAspect="Content" ObjectID="_1467114138" r:id="rId47"/>
        </w:object>
      </w:r>
      <w:r w:rsidRPr="003D1F48">
        <w:rPr>
          <w:rFonts w:ascii="Times New Roman" w:hAnsi="Times New Roman" w:cs="Times New Roman"/>
          <w:sz w:val="28"/>
          <w:szCs w:val="28"/>
        </w:rPr>
        <w:t>- расчетный прирост численного значения норматива дисконтирования, учитывающий возможное недополучение ожидаемого эффекта в полном размере,</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а – ожидаемый годовой темп инфляции.</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Дисконтированный срок окупаемости затрат определяется формулой:</w:t>
      </w:r>
    </w:p>
    <w:p w:rsidR="00E6582E" w:rsidRPr="003D1F48" w:rsidRDefault="00E6582E" w:rsidP="00E6582E">
      <w:pPr>
        <w:spacing w:line="360" w:lineRule="auto"/>
        <w:ind w:firstLine="567"/>
        <w:jc w:val="center"/>
        <w:rPr>
          <w:rFonts w:ascii="Times New Roman" w:hAnsi="Times New Roman" w:cs="Times New Roman"/>
          <w:sz w:val="28"/>
          <w:szCs w:val="28"/>
        </w:rPr>
      </w:pPr>
      <w:r w:rsidRPr="003D1F48">
        <w:rPr>
          <w:rFonts w:ascii="Times New Roman" w:hAnsi="Times New Roman" w:cs="Times New Roman"/>
          <w:position w:val="-30"/>
          <w:sz w:val="28"/>
          <w:szCs w:val="28"/>
        </w:rPr>
        <w:object w:dxaOrig="1700" w:dyaOrig="720">
          <v:shape id="_x0000_i1036" type="#_x0000_t75" style="width:84.75pt;height:37.5pt" o:ole="">
            <v:imagedata r:id="rId36" o:title=""/>
          </v:shape>
          <o:OLEObject Type="Embed" ProgID="Equation.3" ShapeID="_x0000_i1036" DrawAspect="Content" ObjectID="_1467114139" r:id="rId48"/>
        </w:object>
      </w:r>
      <w:r w:rsidRPr="003D1F48">
        <w:rPr>
          <w:rFonts w:ascii="Times New Roman" w:hAnsi="Times New Roman" w:cs="Times New Roman"/>
          <w:sz w:val="28"/>
          <w:szCs w:val="28"/>
        </w:rPr>
        <w:t>, где</w:t>
      </w:r>
    </w:p>
    <w:p w:rsidR="00E6582E" w:rsidRPr="003D1F48" w:rsidRDefault="00E6582E" w:rsidP="00E6582E">
      <w:pPr>
        <w:spacing w:after="0"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К – первоначальные капитальные вложения,</w:t>
      </w:r>
    </w:p>
    <w:p w:rsidR="00E6582E" w:rsidRPr="003D1F48" w:rsidRDefault="00E6582E" w:rsidP="00E6582E">
      <w:pPr>
        <w:spacing w:after="0"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Э</w:t>
      </w:r>
      <w:r w:rsidRPr="003D1F48">
        <w:rPr>
          <w:rFonts w:ascii="Times New Roman" w:hAnsi="Times New Roman" w:cs="Times New Roman"/>
          <w:sz w:val="28"/>
          <w:szCs w:val="28"/>
          <w:vertAlign w:val="subscript"/>
          <w:lang w:val="en-US"/>
        </w:rPr>
        <w:t>t</w:t>
      </w:r>
      <w:r w:rsidRPr="003D1F48">
        <w:rPr>
          <w:rFonts w:ascii="Times New Roman" w:hAnsi="Times New Roman" w:cs="Times New Roman"/>
          <w:sz w:val="28"/>
          <w:szCs w:val="28"/>
          <w:vertAlign w:val="subscript"/>
        </w:rPr>
        <w:t xml:space="preserve"> </w:t>
      </w:r>
      <w:r w:rsidRPr="003D1F48">
        <w:rPr>
          <w:rFonts w:ascii="Times New Roman" w:hAnsi="Times New Roman" w:cs="Times New Roman"/>
          <w:sz w:val="28"/>
          <w:szCs w:val="28"/>
        </w:rPr>
        <w:t xml:space="preserve">– поступление денежных средств в текущем году. </w:t>
      </w:r>
    </w:p>
    <w:p w:rsidR="00E6582E" w:rsidRPr="003D1F48" w:rsidRDefault="00E6582E" w:rsidP="00E6582E">
      <w:pPr>
        <w:pStyle w:val="a9"/>
        <w:spacing w:line="360" w:lineRule="auto"/>
        <w:ind w:firstLine="600"/>
        <w:jc w:val="both"/>
        <w:rPr>
          <w:rFonts w:ascii="Times New Roman" w:hAnsi="Times New Roman"/>
          <w:b/>
          <w:sz w:val="28"/>
          <w:szCs w:val="28"/>
        </w:rPr>
      </w:pPr>
      <w:r w:rsidRPr="003D1F48">
        <w:rPr>
          <w:rFonts w:ascii="Times New Roman" w:hAnsi="Times New Roman"/>
          <w:sz w:val="28"/>
          <w:szCs w:val="28"/>
        </w:rPr>
        <w:t xml:space="preserve">Потребность в финансировании </w:t>
      </w:r>
      <w:r>
        <w:rPr>
          <w:rFonts w:ascii="Times New Roman" w:hAnsi="Times New Roman"/>
          <w:sz w:val="28"/>
          <w:szCs w:val="28"/>
        </w:rPr>
        <w:t>реконструкции</w:t>
      </w:r>
      <w:r w:rsidRPr="003D1F48">
        <w:rPr>
          <w:rFonts w:ascii="Times New Roman" w:hAnsi="Times New Roman"/>
          <w:sz w:val="28"/>
          <w:szCs w:val="28"/>
        </w:rPr>
        <w:t xml:space="preserve"> </w:t>
      </w:r>
      <w:r>
        <w:rPr>
          <w:rFonts w:ascii="Times New Roman" w:hAnsi="Times New Roman"/>
          <w:sz w:val="28"/>
          <w:szCs w:val="28"/>
        </w:rPr>
        <w:t xml:space="preserve">тепловых сетей </w:t>
      </w:r>
      <w:r w:rsidRPr="003D1F48">
        <w:rPr>
          <w:rFonts w:ascii="Times New Roman" w:hAnsi="Times New Roman"/>
          <w:sz w:val="28"/>
          <w:szCs w:val="28"/>
        </w:rPr>
        <w:t xml:space="preserve">составляет – </w:t>
      </w:r>
      <w:r>
        <w:rPr>
          <w:rFonts w:ascii="Times New Roman" w:hAnsi="Times New Roman"/>
          <w:sz w:val="28"/>
          <w:szCs w:val="28"/>
        </w:rPr>
        <w:t xml:space="preserve">  </w:t>
      </w:r>
      <w:r>
        <w:rPr>
          <w:rFonts w:ascii="Times New Roman" w:hAnsi="Times New Roman"/>
          <w:b/>
          <w:sz w:val="28"/>
          <w:szCs w:val="28"/>
        </w:rPr>
        <w:t>225 000</w:t>
      </w:r>
      <w:r w:rsidRPr="003D1F48">
        <w:rPr>
          <w:rFonts w:ascii="Times New Roman" w:hAnsi="Times New Roman"/>
          <w:b/>
          <w:sz w:val="28"/>
          <w:szCs w:val="28"/>
        </w:rPr>
        <w:t xml:space="preserve"> тыс.руб.</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В настоящий момент тариф на отпущенную тепловую энергию для </w:t>
      </w:r>
      <w:r>
        <w:rPr>
          <w:rFonts w:ascii="Times New Roman" w:hAnsi="Times New Roman" w:cs="Times New Roman"/>
          <w:sz w:val="28"/>
        </w:rPr>
        <w:t>г. Венев Тульской области</w:t>
      </w:r>
      <w:r w:rsidRPr="003D1F48">
        <w:rPr>
          <w:rFonts w:ascii="Times New Roman" w:hAnsi="Times New Roman" w:cs="Times New Roman"/>
          <w:sz w:val="28"/>
          <w:szCs w:val="28"/>
        </w:rPr>
        <w:t xml:space="preserve"> составляет </w:t>
      </w:r>
      <w:r w:rsidRPr="003D1F48">
        <w:rPr>
          <w:rFonts w:ascii="Times New Roman" w:hAnsi="Times New Roman" w:cs="Times New Roman"/>
          <w:b/>
          <w:sz w:val="28"/>
          <w:szCs w:val="28"/>
        </w:rPr>
        <w:t>1 316,28 руб/Гкал</w:t>
      </w:r>
      <w:r w:rsidRPr="003D1F48">
        <w:rPr>
          <w:rFonts w:ascii="Times New Roman" w:hAnsi="Times New Roman" w:cs="Times New Roman"/>
          <w:sz w:val="28"/>
          <w:szCs w:val="28"/>
        </w:rPr>
        <w:t xml:space="preserve">, а при </w:t>
      </w:r>
      <w:r>
        <w:rPr>
          <w:rFonts w:ascii="Times New Roman" w:hAnsi="Times New Roman" w:cs="Times New Roman"/>
          <w:sz w:val="28"/>
          <w:szCs w:val="28"/>
        </w:rPr>
        <w:t>реконструкции</w:t>
      </w:r>
      <w:r w:rsidRPr="003D1F48">
        <w:rPr>
          <w:rFonts w:ascii="Times New Roman" w:hAnsi="Times New Roman" w:cs="Times New Roman"/>
          <w:sz w:val="28"/>
          <w:szCs w:val="28"/>
        </w:rPr>
        <w:t xml:space="preserve"> </w:t>
      </w:r>
      <w:r>
        <w:rPr>
          <w:rFonts w:ascii="Times New Roman" w:hAnsi="Times New Roman" w:cs="Times New Roman"/>
          <w:sz w:val="28"/>
          <w:szCs w:val="28"/>
        </w:rPr>
        <w:t>тепловых сетей</w:t>
      </w:r>
      <w:r w:rsidRPr="003D1F48">
        <w:rPr>
          <w:rFonts w:ascii="Times New Roman" w:hAnsi="Times New Roman" w:cs="Times New Roman"/>
          <w:sz w:val="28"/>
          <w:szCs w:val="28"/>
        </w:rPr>
        <w:t xml:space="preserve"> он будет равен – </w:t>
      </w:r>
      <w:r>
        <w:rPr>
          <w:rFonts w:ascii="Times New Roman" w:hAnsi="Times New Roman" w:cs="Times New Roman"/>
          <w:b/>
          <w:sz w:val="28"/>
          <w:szCs w:val="28"/>
        </w:rPr>
        <w:t>1 219,58</w:t>
      </w:r>
      <w:r>
        <w:rPr>
          <w:rFonts w:ascii="Times New Roman" w:hAnsi="Times New Roman" w:cs="Times New Roman"/>
          <w:sz w:val="24"/>
          <w:szCs w:val="24"/>
        </w:rPr>
        <w:t xml:space="preserve"> </w:t>
      </w:r>
      <w:r w:rsidRPr="003D1F48">
        <w:rPr>
          <w:rFonts w:ascii="Times New Roman" w:hAnsi="Times New Roman" w:cs="Times New Roman"/>
          <w:b/>
          <w:sz w:val="28"/>
          <w:szCs w:val="28"/>
        </w:rPr>
        <w:t>руб/Гкал</w:t>
      </w:r>
      <w:r w:rsidRPr="003D1F48">
        <w:rPr>
          <w:rFonts w:ascii="Times New Roman" w:hAnsi="Times New Roman" w:cs="Times New Roman"/>
          <w:sz w:val="28"/>
          <w:szCs w:val="28"/>
        </w:rPr>
        <w:t xml:space="preserve">. </w:t>
      </w:r>
    </w:p>
    <w:p w:rsidR="00E6582E" w:rsidRPr="003D1F48" w:rsidRDefault="00E6582E" w:rsidP="00E6582E">
      <w:pPr>
        <w:spacing w:line="360" w:lineRule="auto"/>
        <w:ind w:firstLine="567"/>
        <w:jc w:val="both"/>
        <w:rPr>
          <w:rFonts w:ascii="Times New Roman" w:hAnsi="Times New Roman" w:cs="Times New Roman"/>
          <w:sz w:val="28"/>
          <w:szCs w:val="28"/>
        </w:rPr>
      </w:pPr>
      <w:r w:rsidRPr="003D1F48">
        <w:rPr>
          <w:rFonts w:ascii="Times New Roman" w:hAnsi="Times New Roman" w:cs="Times New Roman"/>
          <w:sz w:val="28"/>
          <w:szCs w:val="28"/>
        </w:rPr>
        <w:t xml:space="preserve">После </w:t>
      </w:r>
      <w:r>
        <w:rPr>
          <w:rFonts w:ascii="Times New Roman" w:hAnsi="Times New Roman" w:cs="Times New Roman"/>
          <w:sz w:val="28"/>
          <w:szCs w:val="28"/>
        </w:rPr>
        <w:t>реконструкции</w:t>
      </w:r>
      <w:r w:rsidRPr="003D1F48">
        <w:rPr>
          <w:rFonts w:ascii="Times New Roman" w:hAnsi="Times New Roman" w:cs="Times New Roman"/>
          <w:sz w:val="28"/>
          <w:szCs w:val="28"/>
        </w:rPr>
        <w:t xml:space="preserve"> </w:t>
      </w:r>
      <w:r>
        <w:rPr>
          <w:rFonts w:ascii="Times New Roman" w:hAnsi="Times New Roman" w:cs="Times New Roman"/>
          <w:sz w:val="28"/>
          <w:szCs w:val="28"/>
        </w:rPr>
        <w:t>тепловых сетей</w:t>
      </w:r>
      <w:r w:rsidRPr="003D1F48">
        <w:rPr>
          <w:rFonts w:ascii="Times New Roman" w:hAnsi="Times New Roman" w:cs="Times New Roman"/>
          <w:sz w:val="28"/>
          <w:szCs w:val="28"/>
        </w:rPr>
        <w:t xml:space="preserve">, с учетом всех расходов планируемая экономия денежных средств в год составит – </w:t>
      </w:r>
      <w:r>
        <w:rPr>
          <w:rFonts w:ascii="Times New Roman" w:hAnsi="Times New Roman" w:cs="Times New Roman"/>
          <w:b/>
          <w:sz w:val="28"/>
          <w:szCs w:val="28"/>
        </w:rPr>
        <w:t xml:space="preserve">9 186 465,19 </w:t>
      </w:r>
      <w:r w:rsidRPr="003D1F48">
        <w:rPr>
          <w:rFonts w:ascii="Times New Roman" w:hAnsi="Times New Roman" w:cs="Times New Roman"/>
          <w:b/>
          <w:sz w:val="28"/>
          <w:szCs w:val="28"/>
        </w:rPr>
        <w:t xml:space="preserve"> руб.</w:t>
      </w:r>
    </w:p>
    <w:p w:rsidR="00E6582E" w:rsidRPr="003D1F48" w:rsidRDefault="00E6582E" w:rsidP="00E6582E">
      <w:pPr>
        <w:ind w:firstLine="567"/>
        <w:jc w:val="both"/>
        <w:rPr>
          <w:rFonts w:ascii="Times New Roman" w:hAnsi="Times New Roman" w:cs="Times New Roman"/>
        </w:rPr>
      </w:pPr>
      <w:r w:rsidRPr="003D1F48">
        <w:rPr>
          <w:rFonts w:ascii="Times New Roman" w:hAnsi="Times New Roman" w:cs="Times New Roman"/>
          <w:b/>
          <w:sz w:val="28"/>
          <w:szCs w:val="28"/>
        </w:rPr>
        <w:t xml:space="preserve">Срок окупаемости инвестиций в </w:t>
      </w:r>
      <w:r>
        <w:rPr>
          <w:rFonts w:ascii="Times New Roman" w:hAnsi="Times New Roman" w:cs="Times New Roman"/>
          <w:b/>
          <w:sz w:val="28"/>
          <w:szCs w:val="28"/>
        </w:rPr>
        <w:t>реконструкцию</w:t>
      </w:r>
      <w:r w:rsidRPr="003D1F48">
        <w:rPr>
          <w:rFonts w:ascii="Times New Roman" w:hAnsi="Times New Roman" w:cs="Times New Roman"/>
          <w:b/>
          <w:sz w:val="28"/>
          <w:szCs w:val="28"/>
        </w:rPr>
        <w:t xml:space="preserve"> </w:t>
      </w:r>
      <w:r>
        <w:rPr>
          <w:rFonts w:ascii="Times New Roman" w:hAnsi="Times New Roman" w:cs="Times New Roman"/>
          <w:b/>
          <w:sz w:val="28"/>
          <w:szCs w:val="28"/>
        </w:rPr>
        <w:t>тепловых сетей</w:t>
      </w:r>
      <w:r w:rsidRPr="003D1F48">
        <w:rPr>
          <w:rFonts w:ascii="Times New Roman" w:hAnsi="Times New Roman" w:cs="Times New Roman"/>
          <w:b/>
          <w:sz w:val="28"/>
          <w:szCs w:val="28"/>
        </w:rPr>
        <w:t xml:space="preserve"> составит </w:t>
      </w:r>
      <w:r>
        <w:rPr>
          <w:rFonts w:ascii="Times New Roman" w:hAnsi="Times New Roman" w:cs="Times New Roman"/>
          <w:b/>
          <w:sz w:val="28"/>
          <w:szCs w:val="28"/>
        </w:rPr>
        <w:t>около</w:t>
      </w:r>
      <w:r w:rsidRPr="003D1F48">
        <w:rPr>
          <w:rFonts w:ascii="Times New Roman" w:hAnsi="Times New Roman" w:cs="Times New Roman"/>
          <w:b/>
          <w:sz w:val="28"/>
          <w:szCs w:val="28"/>
        </w:rPr>
        <w:t xml:space="preserve"> </w:t>
      </w:r>
      <w:r>
        <w:rPr>
          <w:rFonts w:ascii="Times New Roman" w:hAnsi="Times New Roman" w:cs="Times New Roman"/>
          <w:b/>
          <w:sz w:val="28"/>
          <w:szCs w:val="28"/>
        </w:rPr>
        <w:t>2</w:t>
      </w:r>
      <w:r w:rsidRPr="003D1F48">
        <w:rPr>
          <w:rFonts w:ascii="Times New Roman" w:hAnsi="Times New Roman" w:cs="Times New Roman"/>
          <w:b/>
          <w:sz w:val="28"/>
          <w:szCs w:val="28"/>
        </w:rPr>
        <w:t>0 лет, но мероприятие необходимо для повышения  надежности теплоснабжения.</w:t>
      </w:r>
    </w:p>
    <w:p w:rsidR="008A77B1" w:rsidRPr="00482F56" w:rsidRDefault="008A77B1" w:rsidP="008A77B1">
      <w:pPr>
        <w:pStyle w:val="16"/>
        <w:tabs>
          <w:tab w:val="left" w:pos="709"/>
          <w:tab w:val="left" w:pos="851"/>
          <w:tab w:val="left" w:pos="993"/>
        </w:tabs>
        <w:spacing w:before="0" w:after="0" w:line="276" w:lineRule="auto"/>
        <w:ind w:left="709"/>
        <w:rPr>
          <w:b/>
          <w:spacing w:val="0"/>
          <w:szCs w:val="28"/>
        </w:rPr>
      </w:pPr>
    </w:p>
    <w:p w:rsidR="008A77B1" w:rsidRPr="00482F56" w:rsidRDefault="008A77B1" w:rsidP="008A77B1">
      <w:pPr>
        <w:pStyle w:val="2"/>
      </w:pPr>
      <w:bookmarkStart w:id="42" w:name="_Toc361912231"/>
      <w:r>
        <w:t>Предложение</w:t>
      </w:r>
      <w:r w:rsidRPr="00482F56">
        <w:t xml:space="preserve"> по новому строительству тепловых сетей для обеспечения перспективных приростов тепловой нагрузки  во вновь осваиваемых районах поселения, городского округа под жилищную, комплексную  или производственную застройку.</w:t>
      </w:r>
      <w:bookmarkEnd w:id="42"/>
    </w:p>
    <w:p w:rsidR="007E7128" w:rsidRDefault="007E7128" w:rsidP="007E7128">
      <w:pPr>
        <w:pStyle w:val="16"/>
        <w:tabs>
          <w:tab w:val="left" w:pos="0"/>
        </w:tabs>
        <w:spacing w:before="0" w:after="0" w:line="276" w:lineRule="auto"/>
        <w:ind w:firstLine="567"/>
        <w:rPr>
          <w:spacing w:val="0"/>
          <w:szCs w:val="28"/>
        </w:rPr>
      </w:pPr>
    </w:p>
    <w:p w:rsidR="007E7128" w:rsidRPr="007E7128" w:rsidRDefault="007E7128" w:rsidP="007E7128">
      <w:pPr>
        <w:pStyle w:val="16"/>
        <w:tabs>
          <w:tab w:val="left" w:pos="0"/>
        </w:tabs>
        <w:spacing w:before="0" w:after="0" w:line="276" w:lineRule="auto"/>
        <w:ind w:firstLine="567"/>
        <w:rPr>
          <w:b/>
          <w:spacing w:val="0"/>
          <w:szCs w:val="28"/>
        </w:rPr>
      </w:pPr>
      <w:r w:rsidRPr="007E7128">
        <w:rPr>
          <w:spacing w:val="0"/>
          <w:szCs w:val="28"/>
        </w:rPr>
        <w:t xml:space="preserve">Строительство </w:t>
      </w:r>
      <w:r>
        <w:rPr>
          <w:spacing w:val="0"/>
          <w:szCs w:val="28"/>
        </w:rPr>
        <w:t xml:space="preserve">и реконструкция </w:t>
      </w:r>
      <w:r w:rsidRPr="007E7128">
        <w:rPr>
          <w:spacing w:val="0"/>
          <w:szCs w:val="28"/>
        </w:rPr>
        <w:t>тепловых сетей не планируется.</w:t>
      </w:r>
    </w:p>
    <w:p w:rsidR="008A77B1" w:rsidRPr="00482F56" w:rsidRDefault="008A77B1" w:rsidP="008A77B1">
      <w:pPr>
        <w:pStyle w:val="af"/>
        <w:spacing w:line="276" w:lineRule="auto"/>
        <w:ind w:left="0" w:firstLine="567"/>
        <w:rPr>
          <w:b/>
          <w:sz w:val="24"/>
          <w:szCs w:val="24"/>
        </w:rPr>
      </w:pPr>
    </w:p>
    <w:p w:rsidR="008A77B1" w:rsidRPr="00482F56" w:rsidRDefault="008A77B1" w:rsidP="008A77B1">
      <w:pPr>
        <w:pStyle w:val="2"/>
      </w:pPr>
      <w:bookmarkStart w:id="43" w:name="_Toc361912232"/>
      <w:r>
        <w:t>Предложение</w:t>
      </w:r>
      <w:r w:rsidRPr="00482F56">
        <w:t xml:space="preserve"> по новому строительству и  реконструкции тепловых сетей, обеспечивающие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3"/>
      <w:r w:rsidRPr="00482F56">
        <w:t xml:space="preserve"> </w:t>
      </w:r>
    </w:p>
    <w:p w:rsidR="007E7128" w:rsidRDefault="007E7128" w:rsidP="008A77B1">
      <w:pPr>
        <w:pStyle w:val="45"/>
        <w:tabs>
          <w:tab w:val="left" w:pos="567"/>
        </w:tabs>
        <w:spacing w:before="0" w:after="0" w:line="276" w:lineRule="auto"/>
        <w:ind w:firstLine="567"/>
        <w:rPr>
          <w:spacing w:val="0"/>
          <w:sz w:val="24"/>
          <w:szCs w:val="24"/>
        </w:rPr>
      </w:pPr>
    </w:p>
    <w:p w:rsidR="008A77B1" w:rsidRPr="007E7128" w:rsidRDefault="008A77B1" w:rsidP="00164A05">
      <w:pPr>
        <w:pStyle w:val="45"/>
        <w:tabs>
          <w:tab w:val="left" w:pos="567"/>
        </w:tabs>
        <w:spacing w:before="0" w:after="0" w:line="360" w:lineRule="auto"/>
        <w:ind w:firstLine="567"/>
        <w:rPr>
          <w:spacing w:val="0"/>
          <w:szCs w:val="28"/>
        </w:rPr>
      </w:pPr>
      <w:r w:rsidRPr="007E7128">
        <w:rPr>
          <w:spacing w:val="0"/>
          <w:szCs w:val="28"/>
        </w:rPr>
        <w:t>Строительство и реконструкция тепловых сетей, для обеспечения условий, при наличии которых существует возможность поставок тепловой энергии потребителям от различных источников теплоснабжения, не предусматривается.</w:t>
      </w:r>
    </w:p>
    <w:p w:rsidR="008A77B1" w:rsidRPr="00D609EB" w:rsidRDefault="008A77B1" w:rsidP="008A77B1">
      <w:pPr>
        <w:pStyle w:val="16"/>
        <w:tabs>
          <w:tab w:val="left" w:pos="709"/>
          <w:tab w:val="left" w:pos="851"/>
        </w:tabs>
        <w:spacing w:before="0" w:after="0" w:line="276" w:lineRule="auto"/>
        <w:ind w:firstLine="709"/>
        <w:rPr>
          <w:b/>
          <w:spacing w:val="0"/>
          <w:sz w:val="24"/>
          <w:szCs w:val="24"/>
        </w:rPr>
      </w:pPr>
    </w:p>
    <w:p w:rsidR="008A77B1" w:rsidRDefault="008A77B1" w:rsidP="008A77B1">
      <w:pPr>
        <w:pStyle w:val="2"/>
      </w:pPr>
      <w:bookmarkStart w:id="44" w:name="_Toc361912233"/>
      <w:r>
        <w:t>П</w:t>
      </w:r>
      <w:r w:rsidRPr="00D609EB">
        <w:t>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изложенным в подпункте "г" пункта 10 настоящего документа;</w:t>
      </w:r>
      <w:bookmarkEnd w:id="44"/>
    </w:p>
    <w:p w:rsidR="007E7128" w:rsidRDefault="007E7128" w:rsidP="007E7128">
      <w:pPr>
        <w:pStyle w:val="16"/>
        <w:tabs>
          <w:tab w:val="left" w:pos="0"/>
        </w:tabs>
        <w:spacing w:before="0" w:after="0" w:line="276" w:lineRule="auto"/>
        <w:ind w:firstLine="567"/>
        <w:rPr>
          <w:spacing w:val="0"/>
          <w:szCs w:val="28"/>
        </w:rPr>
      </w:pPr>
      <w:bookmarkStart w:id="45" w:name="bookmark155"/>
    </w:p>
    <w:p w:rsidR="007E7128" w:rsidRPr="007E7128" w:rsidRDefault="007E7128" w:rsidP="007E7128">
      <w:pPr>
        <w:pStyle w:val="16"/>
        <w:tabs>
          <w:tab w:val="left" w:pos="0"/>
        </w:tabs>
        <w:spacing w:before="0" w:after="0" w:line="276" w:lineRule="auto"/>
        <w:ind w:firstLine="567"/>
        <w:rPr>
          <w:b/>
          <w:spacing w:val="0"/>
          <w:szCs w:val="28"/>
        </w:rPr>
      </w:pPr>
      <w:r w:rsidRPr="007E7128">
        <w:rPr>
          <w:spacing w:val="0"/>
          <w:szCs w:val="28"/>
        </w:rPr>
        <w:t xml:space="preserve">Строительство </w:t>
      </w:r>
      <w:r>
        <w:rPr>
          <w:spacing w:val="0"/>
          <w:szCs w:val="28"/>
        </w:rPr>
        <w:t xml:space="preserve">и реконструкция </w:t>
      </w:r>
      <w:r w:rsidRPr="007E7128">
        <w:rPr>
          <w:spacing w:val="0"/>
          <w:szCs w:val="28"/>
        </w:rPr>
        <w:t>тепловых сетей не планируется.</w:t>
      </w:r>
    </w:p>
    <w:p w:rsidR="007E7128" w:rsidRDefault="007E7128" w:rsidP="008A77B1">
      <w:pPr>
        <w:widowControl w:val="0"/>
        <w:tabs>
          <w:tab w:val="left" w:pos="1884"/>
          <w:tab w:val="left" w:pos="1884"/>
        </w:tabs>
        <w:spacing w:after="0" w:line="336" w:lineRule="exact"/>
        <w:ind w:firstLine="567"/>
        <w:jc w:val="both"/>
        <w:rPr>
          <w:rStyle w:val="2c"/>
          <w:rFonts w:ascii="Times New Roman" w:hAnsi="Times New Roman" w:cs="Times New Roman"/>
          <w:b w:val="0"/>
          <w:bCs w:val="0"/>
          <w:sz w:val="24"/>
          <w:szCs w:val="24"/>
        </w:rPr>
      </w:pPr>
    </w:p>
    <w:bookmarkEnd w:id="45"/>
    <w:p w:rsidR="008A77B1" w:rsidRPr="00D609EB" w:rsidRDefault="008A77B1" w:rsidP="008A77B1">
      <w:pPr>
        <w:pStyle w:val="ConsPlusNormal"/>
        <w:widowControl/>
        <w:ind w:firstLine="567"/>
        <w:jc w:val="both"/>
        <w:rPr>
          <w:rFonts w:ascii="Times New Roman" w:hAnsi="Times New Roman" w:cs="Times New Roman"/>
          <w:sz w:val="24"/>
          <w:szCs w:val="24"/>
        </w:rPr>
      </w:pPr>
    </w:p>
    <w:p w:rsidR="008A77B1" w:rsidRDefault="008A77B1" w:rsidP="008A77B1">
      <w:pPr>
        <w:pStyle w:val="2"/>
      </w:pPr>
      <w:bookmarkStart w:id="46" w:name="_Toc361912234"/>
      <w:r>
        <w:t>П</w:t>
      </w:r>
      <w:r w:rsidRPr="00D609EB">
        <w:t>редложения по строительству и реконструкции тепловых сетей для</w:t>
      </w:r>
      <w:bookmarkEnd w:id="46"/>
      <w:r w:rsidRPr="00D609EB">
        <w:t xml:space="preserve"> </w:t>
      </w:r>
    </w:p>
    <w:p w:rsidR="008A77B1" w:rsidRPr="00652DCD" w:rsidRDefault="008A77B1" w:rsidP="008A77B1">
      <w:pPr>
        <w:rPr>
          <w:rFonts w:ascii="Times New Roman" w:hAnsi="Times New Roman" w:cs="Times New Roman"/>
          <w:b/>
          <w:sz w:val="26"/>
          <w:szCs w:val="26"/>
        </w:rPr>
      </w:pPr>
      <w:r w:rsidRPr="00652DCD">
        <w:rPr>
          <w:rFonts w:ascii="Times New Roman" w:hAnsi="Times New Roman" w:cs="Times New Roman"/>
          <w:b/>
          <w:sz w:val="26"/>
          <w:szCs w:val="26"/>
        </w:rPr>
        <w:t>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p>
    <w:p w:rsidR="00D75766" w:rsidRPr="00D75766" w:rsidRDefault="00D75766" w:rsidP="00D75766">
      <w:pPr>
        <w:pStyle w:val="16"/>
        <w:tabs>
          <w:tab w:val="left" w:pos="0"/>
        </w:tabs>
        <w:spacing w:before="0" w:after="0" w:line="360" w:lineRule="auto"/>
        <w:ind w:firstLine="567"/>
        <w:rPr>
          <w:spacing w:val="0"/>
          <w:szCs w:val="28"/>
        </w:rPr>
      </w:pPr>
      <w:r>
        <w:rPr>
          <w:szCs w:val="28"/>
        </w:rPr>
        <w:t>Д</w:t>
      </w:r>
      <w:r w:rsidRPr="007E7128">
        <w:rPr>
          <w:szCs w:val="28"/>
        </w:rPr>
        <w:t>ля обеспечения нормативной надежности и безопасности теплоснабжения</w:t>
      </w:r>
      <w:r>
        <w:rPr>
          <w:szCs w:val="28"/>
        </w:rPr>
        <w:t>,</w:t>
      </w:r>
      <w:r w:rsidRPr="007E7128">
        <w:rPr>
          <w:szCs w:val="28"/>
        </w:rPr>
        <w:t xml:space="preserve"> </w:t>
      </w:r>
      <w:r>
        <w:rPr>
          <w:spacing w:val="0"/>
          <w:szCs w:val="28"/>
        </w:rPr>
        <w:t xml:space="preserve">планируется </w:t>
      </w:r>
      <w:r w:rsidRPr="003D1F48">
        <w:rPr>
          <w:spacing w:val="0"/>
          <w:szCs w:val="28"/>
        </w:rPr>
        <w:t>реконструкция тепловых сетей</w:t>
      </w:r>
      <w:r>
        <w:rPr>
          <w:spacing w:val="0"/>
          <w:szCs w:val="28"/>
        </w:rPr>
        <w:t xml:space="preserve"> </w:t>
      </w:r>
      <w:r>
        <w:t>способом бесканальной прокладки трубопроводов в изоляции из ППУ.</w:t>
      </w:r>
    </w:p>
    <w:p w:rsidR="008A77B1" w:rsidRPr="00E95B60" w:rsidRDefault="008A77B1" w:rsidP="008A77B1">
      <w:pPr>
        <w:pStyle w:val="1"/>
        <w:spacing w:before="0"/>
        <w:rPr>
          <w:rFonts w:ascii="Times New Roman" w:hAnsi="Times New Roman" w:cs="Times New Roman"/>
          <w:color w:val="000000" w:themeColor="text1"/>
        </w:rPr>
      </w:pPr>
      <w:bookmarkStart w:id="47" w:name="_Toc361912235"/>
      <w:r w:rsidRPr="00E95B60">
        <w:rPr>
          <w:rFonts w:ascii="Times New Roman" w:hAnsi="Times New Roman" w:cs="Times New Roman"/>
          <w:color w:val="000000" w:themeColor="text1"/>
        </w:rPr>
        <w:t>Раздел  Перспективные топливные балансы</w:t>
      </w:r>
      <w:bookmarkEnd w:id="47"/>
    </w:p>
    <w:p w:rsidR="007E7128" w:rsidRDefault="007E7128" w:rsidP="007E7128">
      <w:pPr>
        <w:pStyle w:val="a9"/>
        <w:spacing w:line="360" w:lineRule="auto"/>
        <w:ind w:firstLine="567"/>
        <w:jc w:val="both"/>
        <w:rPr>
          <w:rFonts w:ascii="Times New Roman" w:hAnsi="Times New Roman" w:cs="Times New Roman"/>
          <w:sz w:val="28"/>
          <w:szCs w:val="28"/>
        </w:rPr>
      </w:pPr>
    </w:p>
    <w:p w:rsidR="00D75766" w:rsidRPr="003D1F48" w:rsidRDefault="00D75766" w:rsidP="00D75766">
      <w:pPr>
        <w:pStyle w:val="a9"/>
        <w:spacing w:line="360" w:lineRule="auto"/>
        <w:ind w:firstLine="567"/>
        <w:jc w:val="both"/>
        <w:rPr>
          <w:rFonts w:ascii="Times New Roman" w:hAnsi="Times New Roman"/>
          <w:sz w:val="28"/>
          <w:szCs w:val="28"/>
        </w:rPr>
      </w:pPr>
      <w:r w:rsidRPr="003D1F48">
        <w:rPr>
          <w:rFonts w:ascii="Times New Roman" w:hAnsi="Times New Roman"/>
          <w:sz w:val="28"/>
          <w:szCs w:val="28"/>
        </w:rPr>
        <w:t xml:space="preserve">Топливный баланс источника тепловой энергии </w:t>
      </w:r>
      <w:r w:rsidR="00E6582E">
        <w:rPr>
          <w:rFonts w:ascii="Times New Roman" w:hAnsi="Times New Roman"/>
          <w:sz w:val="28"/>
          <w:szCs w:val="28"/>
        </w:rPr>
        <w:t>г.</w:t>
      </w:r>
      <w:r>
        <w:rPr>
          <w:rFonts w:ascii="Times New Roman" w:hAnsi="Times New Roman"/>
          <w:sz w:val="28"/>
          <w:szCs w:val="28"/>
        </w:rPr>
        <w:t xml:space="preserve"> Венев</w:t>
      </w:r>
      <w:r w:rsidRPr="003D1F48">
        <w:rPr>
          <w:rFonts w:ascii="Times New Roman" w:hAnsi="Times New Roman"/>
          <w:sz w:val="28"/>
          <w:szCs w:val="28"/>
        </w:rPr>
        <w:t xml:space="preserve"> </w:t>
      </w:r>
      <w:r w:rsidR="00E6582E">
        <w:rPr>
          <w:rFonts w:ascii="Times New Roman" w:hAnsi="Times New Roman"/>
          <w:sz w:val="28"/>
          <w:szCs w:val="28"/>
        </w:rPr>
        <w:t xml:space="preserve">Тульской области </w:t>
      </w:r>
      <w:r w:rsidRPr="003D1F48">
        <w:rPr>
          <w:rFonts w:ascii="Times New Roman" w:hAnsi="Times New Roman"/>
          <w:sz w:val="28"/>
          <w:szCs w:val="28"/>
        </w:rPr>
        <w:t>представлен в  таблице ниже.</w:t>
      </w:r>
    </w:p>
    <w:p w:rsidR="00D75766" w:rsidRPr="003D1F48" w:rsidRDefault="00D75766" w:rsidP="00D75766">
      <w:pPr>
        <w:pStyle w:val="a9"/>
        <w:spacing w:line="360" w:lineRule="auto"/>
        <w:ind w:firstLine="567"/>
        <w:jc w:val="both"/>
        <w:rPr>
          <w:rFonts w:ascii="Times New Roman" w:hAnsi="Times New Roman"/>
          <w:sz w:val="28"/>
          <w:szCs w:val="28"/>
        </w:rPr>
      </w:pPr>
      <w:r w:rsidRPr="003D1F48">
        <w:rPr>
          <w:rFonts w:ascii="Times New Roman" w:hAnsi="Times New Roman"/>
          <w:sz w:val="28"/>
          <w:szCs w:val="28"/>
        </w:rPr>
        <w:t>В качестве основного топлива на источник</w:t>
      </w:r>
      <w:r>
        <w:rPr>
          <w:rFonts w:ascii="Times New Roman" w:hAnsi="Times New Roman"/>
          <w:sz w:val="28"/>
          <w:szCs w:val="28"/>
        </w:rPr>
        <w:t xml:space="preserve">ах </w:t>
      </w:r>
      <w:r w:rsidRPr="003D1F48">
        <w:rPr>
          <w:rFonts w:ascii="Times New Roman" w:hAnsi="Times New Roman"/>
          <w:sz w:val="28"/>
          <w:szCs w:val="28"/>
        </w:rPr>
        <w:t xml:space="preserve">тепловой энергии </w:t>
      </w:r>
      <w:r w:rsidR="00E6582E">
        <w:rPr>
          <w:rFonts w:ascii="Times New Roman" w:hAnsi="Times New Roman"/>
          <w:sz w:val="28"/>
          <w:szCs w:val="28"/>
        </w:rPr>
        <w:t>г.</w:t>
      </w:r>
      <w:r>
        <w:rPr>
          <w:rFonts w:ascii="Times New Roman" w:hAnsi="Times New Roman"/>
          <w:sz w:val="28"/>
          <w:szCs w:val="28"/>
        </w:rPr>
        <w:t xml:space="preserve"> Венев</w:t>
      </w:r>
      <w:r w:rsidRPr="003D1F48">
        <w:rPr>
          <w:rFonts w:ascii="Times New Roman" w:hAnsi="Times New Roman"/>
          <w:sz w:val="28"/>
          <w:szCs w:val="28"/>
        </w:rPr>
        <w:t xml:space="preserve">  </w:t>
      </w:r>
      <w:r w:rsidR="00E6582E">
        <w:rPr>
          <w:rFonts w:ascii="Times New Roman" w:hAnsi="Times New Roman"/>
          <w:sz w:val="28"/>
          <w:szCs w:val="28"/>
        </w:rPr>
        <w:t xml:space="preserve">Тульской области </w:t>
      </w:r>
      <w:r w:rsidRPr="003D1F48">
        <w:rPr>
          <w:rFonts w:ascii="Times New Roman" w:hAnsi="Times New Roman"/>
          <w:sz w:val="28"/>
          <w:szCs w:val="28"/>
        </w:rPr>
        <w:t xml:space="preserve">применяется природный газ. </w:t>
      </w:r>
    </w:p>
    <w:p w:rsidR="00D75766" w:rsidRPr="003D1F48" w:rsidRDefault="00D75766" w:rsidP="00D75766">
      <w:pPr>
        <w:spacing w:line="360" w:lineRule="auto"/>
        <w:ind w:firstLine="567"/>
        <w:jc w:val="both"/>
        <w:rPr>
          <w:rFonts w:ascii="Times New Roman" w:hAnsi="Times New Roman" w:cs="Times New Roman"/>
          <w:color w:val="000000"/>
          <w:sz w:val="28"/>
          <w:szCs w:val="28"/>
        </w:rPr>
      </w:pPr>
      <w:r w:rsidRPr="003D1F48">
        <w:rPr>
          <w:rFonts w:ascii="Times New Roman" w:hAnsi="Times New Roman" w:cs="Times New Roman"/>
          <w:sz w:val="28"/>
          <w:szCs w:val="28"/>
        </w:rPr>
        <w:t xml:space="preserve">Перспективное топливопотребление было рассчитано на развитие системы теплоснабжения до окончания планируемого периода и представлено в таблице </w:t>
      </w:r>
      <w:r w:rsidR="00AB75DA">
        <w:rPr>
          <w:rFonts w:ascii="Times New Roman" w:hAnsi="Times New Roman" w:cs="Times New Roman"/>
          <w:sz w:val="28"/>
          <w:szCs w:val="28"/>
        </w:rPr>
        <w:t>6</w:t>
      </w:r>
      <w:r w:rsidRPr="003D1F48">
        <w:rPr>
          <w:rFonts w:ascii="Times New Roman" w:hAnsi="Times New Roman" w:cs="Times New Roman"/>
          <w:sz w:val="28"/>
          <w:szCs w:val="28"/>
        </w:rPr>
        <w:t>.1.</w:t>
      </w:r>
    </w:p>
    <w:p w:rsidR="008A77B1" w:rsidRPr="007E7128" w:rsidRDefault="008A77B1" w:rsidP="007E7128">
      <w:pPr>
        <w:spacing w:after="0" w:line="360" w:lineRule="auto"/>
        <w:ind w:firstLine="567"/>
        <w:jc w:val="both"/>
        <w:rPr>
          <w:rFonts w:ascii="Times New Roman" w:hAnsi="Times New Roman" w:cs="Times New Roman"/>
          <w:color w:val="000000"/>
          <w:sz w:val="28"/>
          <w:szCs w:val="28"/>
        </w:rPr>
      </w:pPr>
    </w:p>
    <w:p w:rsidR="008A77B1" w:rsidRPr="00482F56" w:rsidRDefault="008A77B1" w:rsidP="008A77B1">
      <w:pPr>
        <w:spacing w:after="0"/>
        <w:ind w:firstLine="567"/>
        <w:rPr>
          <w:rFonts w:ascii="Times New Roman" w:hAnsi="Times New Roman" w:cs="Times New Roman"/>
          <w:color w:val="000000"/>
          <w:sz w:val="24"/>
          <w:szCs w:val="24"/>
        </w:rPr>
      </w:pPr>
    </w:p>
    <w:p w:rsidR="008A77B1" w:rsidRPr="00482F56" w:rsidRDefault="008A77B1" w:rsidP="008A77B1">
      <w:pPr>
        <w:spacing w:after="0"/>
        <w:ind w:firstLine="567"/>
        <w:rPr>
          <w:rFonts w:ascii="Times New Roman" w:hAnsi="Times New Roman" w:cs="Times New Roman"/>
          <w:color w:val="000000"/>
          <w:sz w:val="24"/>
          <w:szCs w:val="24"/>
        </w:rPr>
      </w:pPr>
    </w:p>
    <w:p w:rsidR="008A77B1" w:rsidRPr="00482F56" w:rsidRDefault="008A77B1" w:rsidP="008A77B1">
      <w:pPr>
        <w:spacing w:after="0"/>
        <w:ind w:firstLine="567"/>
        <w:rPr>
          <w:rFonts w:ascii="Times New Roman" w:hAnsi="Times New Roman" w:cs="Times New Roman"/>
          <w:color w:val="000000"/>
          <w:sz w:val="24"/>
          <w:szCs w:val="24"/>
        </w:rPr>
      </w:pPr>
    </w:p>
    <w:p w:rsidR="008A77B1" w:rsidRPr="00482F56" w:rsidRDefault="008A77B1" w:rsidP="008A77B1">
      <w:pPr>
        <w:spacing w:after="0"/>
        <w:ind w:firstLine="567"/>
        <w:rPr>
          <w:rFonts w:ascii="Times New Roman" w:hAnsi="Times New Roman" w:cs="Times New Roman"/>
          <w:color w:val="000000"/>
          <w:sz w:val="24"/>
          <w:szCs w:val="24"/>
        </w:rPr>
      </w:pPr>
    </w:p>
    <w:p w:rsidR="008A77B1" w:rsidRPr="00482F56" w:rsidRDefault="008A77B1" w:rsidP="008A77B1">
      <w:pPr>
        <w:spacing w:after="0"/>
        <w:ind w:firstLine="567"/>
        <w:rPr>
          <w:rFonts w:ascii="Times New Roman" w:hAnsi="Times New Roman" w:cs="Times New Roman"/>
          <w:color w:val="000000"/>
          <w:sz w:val="24"/>
          <w:szCs w:val="24"/>
        </w:rPr>
      </w:pPr>
    </w:p>
    <w:p w:rsidR="008A77B1" w:rsidRPr="00482F56" w:rsidRDefault="008A77B1" w:rsidP="008A77B1">
      <w:pPr>
        <w:spacing w:after="0"/>
        <w:ind w:firstLine="567"/>
        <w:rPr>
          <w:rFonts w:ascii="Times New Roman" w:hAnsi="Times New Roman" w:cs="Times New Roman"/>
          <w:color w:val="000000"/>
          <w:sz w:val="24"/>
          <w:szCs w:val="24"/>
        </w:rPr>
      </w:pPr>
    </w:p>
    <w:p w:rsidR="008A77B1" w:rsidRPr="00482F56" w:rsidRDefault="008A77B1" w:rsidP="008A77B1">
      <w:pPr>
        <w:spacing w:after="0"/>
        <w:ind w:firstLine="567"/>
        <w:rPr>
          <w:rFonts w:ascii="Times New Roman" w:hAnsi="Times New Roman" w:cs="Times New Roman"/>
          <w:color w:val="000000"/>
          <w:sz w:val="24"/>
          <w:szCs w:val="24"/>
        </w:rPr>
      </w:pPr>
    </w:p>
    <w:p w:rsidR="008A77B1" w:rsidRPr="00482F56" w:rsidRDefault="008A77B1" w:rsidP="008A77B1">
      <w:pPr>
        <w:spacing w:after="0"/>
        <w:ind w:firstLine="567"/>
        <w:rPr>
          <w:rFonts w:ascii="Times New Roman" w:hAnsi="Times New Roman" w:cs="Times New Roman"/>
          <w:color w:val="000000"/>
          <w:sz w:val="24"/>
          <w:szCs w:val="24"/>
        </w:rPr>
      </w:pPr>
    </w:p>
    <w:p w:rsidR="008A77B1" w:rsidRPr="00482F56" w:rsidRDefault="008A77B1" w:rsidP="008A77B1">
      <w:pPr>
        <w:spacing w:after="0"/>
        <w:ind w:firstLine="567"/>
        <w:rPr>
          <w:rFonts w:ascii="Times New Roman" w:hAnsi="Times New Roman" w:cs="Times New Roman"/>
          <w:color w:val="000000"/>
          <w:sz w:val="24"/>
          <w:szCs w:val="24"/>
        </w:rPr>
      </w:pPr>
    </w:p>
    <w:p w:rsidR="008A77B1" w:rsidRPr="00482F56" w:rsidRDefault="008A77B1" w:rsidP="008A77B1">
      <w:pPr>
        <w:spacing w:after="0"/>
        <w:ind w:firstLine="567"/>
        <w:rPr>
          <w:rFonts w:ascii="Times New Roman" w:hAnsi="Times New Roman" w:cs="Times New Roman"/>
          <w:color w:val="000000"/>
          <w:sz w:val="24"/>
          <w:szCs w:val="24"/>
        </w:rPr>
        <w:sectPr w:rsidR="008A77B1" w:rsidRPr="00482F56" w:rsidSect="002636CE">
          <w:headerReference w:type="even" r:id="rId49"/>
          <w:headerReference w:type="default" r:id="rId50"/>
          <w:footerReference w:type="even" r:id="rId51"/>
          <w:footerReference w:type="default" r:id="rId52"/>
          <w:headerReference w:type="first" r:id="rId53"/>
          <w:footerReference w:type="first" r:id="rId54"/>
          <w:pgSz w:w="11906" w:h="16838"/>
          <w:pgMar w:top="737" w:right="566" w:bottom="851" w:left="1134" w:header="567" w:footer="567" w:gutter="0"/>
          <w:cols w:space="720"/>
          <w:titlePg/>
        </w:sectPr>
      </w:pPr>
    </w:p>
    <w:p w:rsidR="008A77B1" w:rsidRPr="007E7128" w:rsidRDefault="008A77B1" w:rsidP="008A77B1">
      <w:pPr>
        <w:spacing w:after="0"/>
        <w:ind w:firstLine="567"/>
        <w:rPr>
          <w:rFonts w:ascii="Times New Roman" w:hAnsi="Times New Roman" w:cs="Times New Roman"/>
          <w:color w:val="000000"/>
          <w:sz w:val="28"/>
          <w:szCs w:val="28"/>
        </w:rPr>
      </w:pPr>
      <w:r w:rsidRPr="007E7128">
        <w:rPr>
          <w:rFonts w:ascii="Times New Roman" w:hAnsi="Times New Roman" w:cs="Times New Roman"/>
          <w:color w:val="000000"/>
          <w:sz w:val="28"/>
          <w:szCs w:val="28"/>
        </w:rPr>
        <w:t xml:space="preserve">Перспективное потребление природного газа </w:t>
      </w:r>
    </w:p>
    <w:p w:rsidR="008A77B1" w:rsidRPr="00652DCD" w:rsidRDefault="008A77B1" w:rsidP="008A77B1">
      <w:pPr>
        <w:spacing w:after="0"/>
        <w:jc w:val="right"/>
        <w:rPr>
          <w:rFonts w:ascii="Times New Roman" w:hAnsi="Times New Roman" w:cs="Times New Roman"/>
          <w:b/>
          <w:sz w:val="24"/>
          <w:szCs w:val="24"/>
        </w:rPr>
      </w:pPr>
      <w:r w:rsidRPr="00652DCD">
        <w:rPr>
          <w:rFonts w:ascii="Times New Roman" w:hAnsi="Times New Roman" w:cs="Times New Roman"/>
          <w:b/>
          <w:sz w:val="24"/>
          <w:szCs w:val="24"/>
        </w:rPr>
        <w:t>Таблица 6.1</w:t>
      </w:r>
    </w:p>
    <w:tbl>
      <w:tblPr>
        <w:tblW w:w="15839" w:type="dxa"/>
        <w:tblInd w:w="93" w:type="dxa"/>
        <w:shd w:val="clear" w:color="auto" w:fill="FFFFFF"/>
        <w:tblLayout w:type="fixed"/>
        <w:tblLook w:val="04A0"/>
      </w:tblPr>
      <w:tblGrid>
        <w:gridCol w:w="2142"/>
        <w:gridCol w:w="1287"/>
        <w:gridCol w:w="1276"/>
        <w:gridCol w:w="1206"/>
        <w:gridCol w:w="1264"/>
        <w:gridCol w:w="1629"/>
        <w:gridCol w:w="1626"/>
        <w:gridCol w:w="1340"/>
        <w:gridCol w:w="1287"/>
        <w:gridCol w:w="1562"/>
        <w:gridCol w:w="1220"/>
      </w:tblGrid>
      <w:tr w:rsidR="00D75766" w:rsidRPr="003D1F48" w:rsidTr="00D75766">
        <w:trPr>
          <w:cantSplit/>
          <w:trHeight w:val="330"/>
        </w:trPr>
        <w:tc>
          <w:tcPr>
            <w:tcW w:w="2142" w:type="dxa"/>
            <w:vMerge w:val="restart"/>
            <w:tcBorders>
              <w:top w:val="single" w:sz="8" w:space="0" w:color="auto"/>
              <w:left w:val="single" w:sz="8" w:space="0" w:color="auto"/>
              <w:bottom w:val="single" w:sz="8" w:space="0" w:color="000000"/>
              <w:right w:val="single" w:sz="8"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Наименование котельной</w:t>
            </w:r>
          </w:p>
        </w:tc>
        <w:tc>
          <w:tcPr>
            <w:tcW w:w="13697" w:type="dxa"/>
            <w:gridSpan w:val="10"/>
            <w:tcBorders>
              <w:top w:val="single" w:sz="8" w:space="0" w:color="auto"/>
              <w:left w:val="nil"/>
              <w:bottom w:val="single" w:sz="8" w:space="0" w:color="auto"/>
              <w:right w:val="single" w:sz="8" w:space="0" w:color="000000"/>
            </w:tcBorders>
            <w:shd w:val="clear" w:color="auto" w:fill="FFFFFF"/>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потребление природного газа, м3</w:t>
            </w:r>
          </w:p>
        </w:tc>
      </w:tr>
      <w:tr w:rsidR="00D75766" w:rsidRPr="003D1F48" w:rsidTr="00D75766">
        <w:trPr>
          <w:trHeight w:val="840"/>
        </w:trPr>
        <w:tc>
          <w:tcPr>
            <w:tcW w:w="2142" w:type="dxa"/>
            <w:vMerge/>
            <w:tcBorders>
              <w:top w:val="single" w:sz="8" w:space="0" w:color="auto"/>
              <w:left w:val="single" w:sz="8" w:space="0" w:color="auto"/>
              <w:bottom w:val="single" w:sz="4" w:space="0" w:color="auto"/>
              <w:right w:val="single" w:sz="8" w:space="0" w:color="auto"/>
            </w:tcBorders>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1287" w:type="dxa"/>
            <w:tcBorders>
              <w:top w:val="nil"/>
              <w:left w:val="nil"/>
              <w:bottom w:val="single" w:sz="4" w:space="0" w:color="auto"/>
              <w:right w:val="single" w:sz="8" w:space="0" w:color="auto"/>
            </w:tcBorders>
            <w:shd w:val="clear" w:color="auto" w:fill="FFFFFF"/>
            <w:textDirection w:val="btLr"/>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2011</w:t>
            </w:r>
          </w:p>
        </w:tc>
        <w:tc>
          <w:tcPr>
            <w:tcW w:w="1276" w:type="dxa"/>
            <w:tcBorders>
              <w:top w:val="nil"/>
              <w:left w:val="nil"/>
              <w:bottom w:val="single" w:sz="4" w:space="0" w:color="auto"/>
              <w:right w:val="single" w:sz="8" w:space="0" w:color="auto"/>
            </w:tcBorders>
            <w:shd w:val="clear" w:color="auto" w:fill="FFFFFF"/>
            <w:textDirection w:val="btLr"/>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2012</w:t>
            </w:r>
          </w:p>
        </w:tc>
        <w:tc>
          <w:tcPr>
            <w:tcW w:w="1206" w:type="dxa"/>
            <w:tcBorders>
              <w:top w:val="nil"/>
              <w:left w:val="nil"/>
              <w:bottom w:val="single" w:sz="4" w:space="0" w:color="auto"/>
              <w:right w:val="single" w:sz="8" w:space="0" w:color="auto"/>
            </w:tcBorders>
            <w:shd w:val="clear" w:color="auto" w:fill="FFFFFF"/>
            <w:textDirection w:val="btLr"/>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2013</w:t>
            </w:r>
          </w:p>
        </w:tc>
        <w:tc>
          <w:tcPr>
            <w:tcW w:w="1264" w:type="dxa"/>
            <w:tcBorders>
              <w:top w:val="nil"/>
              <w:left w:val="nil"/>
              <w:bottom w:val="single" w:sz="4" w:space="0" w:color="auto"/>
              <w:right w:val="single" w:sz="8" w:space="0" w:color="auto"/>
            </w:tcBorders>
            <w:shd w:val="clear" w:color="auto" w:fill="FFFFFF"/>
            <w:textDirection w:val="btLr"/>
            <w:vAlign w:val="center"/>
            <w:hideMark/>
          </w:tcPr>
          <w:p w:rsidR="00D75766" w:rsidRPr="003D1F48" w:rsidRDefault="00D75766" w:rsidP="00D75766">
            <w:pPr>
              <w:jc w:val="center"/>
              <w:rPr>
                <w:rFonts w:ascii="Times New Roman" w:hAnsi="Times New Roman" w:cs="Times New Roman"/>
              </w:rPr>
            </w:pPr>
            <w:r w:rsidRPr="003D1F48">
              <w:rPr>
                <w:rFonts w:ascii="Times New Roman" w:hAnsi="Times New Roman" w:cs="Times New Roman"/>
              </w:rPr>
              <w:t>2014</w:t>
            </w:r>
          </w:p>
        </w:tc>
        <w:tc>
          <w:tcPr>
            <w:tcW w:w="1629" w:type="dxa"/>
            <w:tcBorders>
              <w:top w:val="nil"/>
              <w:left w:val="nil"/>
              <w:bottom w:val="single" w:sz="4" w:space="0" w:color="auto"/>
              <w:right w:val="single" w:sz="8" w:space="0" w:color="auto"/>
            </w:tcBorders>
            <w:shd w:val="clear" w:color="auto" w:fill="FFFFFF"/>
            <w:textDirection w:val="btLr"/>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2015</w:t>
            </w:r>
          </w:p>
        </w:tc>
        <w:tc>
          <w:tcPr>
            <w:tcW w:w="1626" w:type="dxa"/>
            <w:tcBorders>
              <w:top w:val="nil"/>
              <w:left w:val="nil"/>
              <w:bottom w:val="single" w:sz="4" w:space="0" w:color="auto"/>
              <w:right w:val="single" w:sz="8" w:space="0" w:color="auto"/>
            </w:tcBorders>
            <w:shd w:val="clear" w:color="auto" w:fill="FFFFFF"/>
            <w:textDirection w:val="btLr"/>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2016</w:t>
            </w:r>
          </w:p>
        </w:tc>
        <w:tc>
          <w:tcPr>
            <w:tcW w:w="1340" w:type="dxa"/>
            <w:tcBorders>
              <w:top w:val="nil"/>
              <w:left w:val="nil"/>
              <w:bottom w:val="single" w:sz="4" w:space="0" w:color="auto"/>
              <w:right w:val="single" w:sz="8" w:space="0" w:color="auto"/>
            </w:tcBorders>
            <w:shd w:val="clear" w:color="auto" w:fill="FFFFFF"/>
            <w:textDirection w:val="btLr"/>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2017</w:t>
            </w:r>
          </w:p>
        </w:tc>
        <w:tc>
          <w:tcPr>
            <w:tcW w:w="1287" w:type="dxa"/>
            <w:tcBorders>
              <w:top w:val="nil"/>
              <w:left w:val="nil"/>
              <w:bottom w:val="single" w:sz="4" w:space="0" w:color="auto"/>
              <w:right w:val="single" w:sz="8" w:space="0" w:color="auto"/>
            </w:tcBorders>
            <w:shd w:val="clear" w:color="auto" w:fill="FFFFFF"/>
            <w:textDirection w:val="btLr"/>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2018</w:t>
            </w:r>
          </w:p>
        </w:tc>
        <w:tc>
          <w:tcPr>
            <w:tcW w:w="1562" w:type="dxa"/>
            <w:tcBorders>
              <w:top w:val="nil"/>
              <w:left w:val="nil"/>
              <w:bottom w:val="single" w:sz="4" w:space="0" w:color="auto"/>
              <w:right w:val="single" w:sz="8" w:space="0" w:color="auto"/>
            </w:tcBorders>
            <w:shd w:val="clear" w:color="auto" w:fill="FFFFFF"/>
            <w:textDirection w:val="btLr"/>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2022</w:t>
            </w:r>
          </w:p>
        </w:tc>
        <w:tc>
          <w:tcPr>
            <w:tcW w:w="1220" w:type="dxa"/>
            <w:tcBorders>
              <w:top w:val="nil"/>
              <w:left w:val="nil"/>
              <w:bottom w:val="single" w:sz="4" w:space="0" w:color="auto"/>
              <w:right w:val="single" w:sz="8" w:space="0" w:color="auto"/>
            </w:tcBorders>
            <w:shd w:val="clear" w:color="auto" w:fill="FFFFFF"/>
            <w:textDirection w:val="btLr"/>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2025</w:t>
            </w:r>
          </w:p>
        </w:tc>
      </w:tr>
      <w:tr w:rsidR="00D75766" w:rsidRPr="003D1F48" w:rsidTr="00D75766">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128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490 980</w:t>
            </w:r>
          </w:p>
        </w:tc>
        <w:tc>
          <w:tcPr>
            <w:tcW w:w="127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420 780</w:t>
            </w:r>
          </w:p>
        </w:tc>
        <w:tc>
          <w:tcPr>
            <w:tcW w:w="120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426 750</w:t>
            </w:r>
          </w:p>
        </w:tc>
        <w:tc>
          <w:tcPr>
            <w:tcW w:w="126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Default="00D75766" w:rsidP="00D75766">
            <w:pPr>
              <w:jc w:val="center"/>
            </w:pPr>
            <w:r w:rsidRPr="0034405C">
              <w:rPr>
                <w:rFonts w:ascii="Times New Roman" w:hAnsi="Times New Roman" w:cs="Times New Roman"/>
                <w:color w:val="000000"/>
              </w:rPr>
              <w:t>426 750</w:t>
            </w:r>
          </w:p>
        </w:tc>
        <w:tc>
          <w:tcPr>
            <w:tcW w:w="162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34405C">
              <w:rPr>
                <w:rFonts w:ascii="Times New Roman" w:hAnsi="Times New Roman" w:cs="Times New Roman"/>
                <w:color w:val="000000"/>
              </w:rPr>
              <w:t>426 750</w:t>
            </w:r>
          </w:p>
        </w:tc>
        <w:tc>
          <w:tcPr>
            <w:tcW w:w="162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34405C">
              <w:rPr>
                <w:rFonts w:ascii="Times New Roman" w:hAnsi="Times New Roman" w:cs="Times New Roman"/>
                <w:color w:val="000000"/>
              </w:rPr>
              <w:t>426 750</w:t>
            </w:r>
          </w:p>
        </w:tc>
        <w:tc>
          <w:tcPr>
            <w:tcW w:w="13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34405C">
              <w:rPr>
                <w:rFonts w:ascii="Times New Roman" w:hAnsi="Times New Roman" w:cs="Times New Roman"/>
                <w:color w:val="000000"/>
              </w:rPr>
              <w:t>426 750</w:t>
            </w:r>
          </w:p>
        </w:tc>
        <w:tc>
          <w:tcPr>
            <w:tcW w:w="128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34405C">
              <w:rPr>
                <w:rFonts w:ascii="Times New Roman" w:hAnsi="Times New Roman" w:cs="Times New Roman"/>
                <w:color w:val="000000"/>
              </w:rPr>
              <w:t>426 750</w:t>
            </w:r>
          </w:p>
        </w:tc>
        <w:tc>
          <w:tcPr>
            <w:tcW w:w="156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34405C">
              <w:rPr>
                <w:rFonts w:ascii="Times New Roman" w:hAnsi="Times New Roman" w:cs="Times New Roman"/>
                <w:color w:val="000000"/>
              </w:rPr>
              <w:t>426 750</w:t>
            </w:r>
          </w:p>
        </w:tc>
        <w:tc>
          <w:tcPr>
            <w:tcW w:w="122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34405C">
              <w:rPr>
                <w:rFonts w:ascii="Times New Roman" w:hAnsi="Times New Roman" w:cs="Times New Roman"/>
                <w:color w:val="000000"/>
              </w:rPr>
              <w:t>426 750</w:t>
            </w:r>
          </w:p>
        </w:tc>
      </w:tr>
      <w:tr w:rsidR="00D75766" w:rsidRPr="003D1F48" w:rsidTr="00D75766">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128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680 870</w:t>
            </w:r>
          </w:p>
        </w:tc>
        <w:tc>
          <w:tcPr>
            <w:tcW w:w="127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622 260</w:t>
            </w:r>
          </w:p>
        </w:tc>
        <w:tc>
          <w:tcPr>
            <w:tcW w:w="120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Default="00D75766" w:rsidP="00D75766">
            <w:pPr>
              <w:jc w:val="center"/>
            </w:pPr>
            <w:r w:rsidRPr="006434C5">
              <w:rPr>
                <w:rFonts w:ascii="Times New Roman" w:hAnsi="Times New Roman" w:cs="Times New Roman"/>
                <w:color w:val="000000"/>
              </w:rPr>
              <w:t>631 140</w:t>
            </w:r>
          </w:p>
        </w:tc>
        <w:tc>
          <w:tcPr>
            <w:tcW w:w="126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Default="00D75766" w:rsidP="00D75766">
            <w:pPr>
              <w:jc w:val="center"/>
            </w:pPr>
            <w:r w:rsidRPr="006434C5">
              <w:rPr>
                <w:rFonts w:ascii="Times New Roman" w:hAnsi="Times New Roman" w:cs="Times New Roman"/>
                <w:color w:val="000000"/>
              </w:rPr>
              <w:t>631 140</w:t>
            </w:r>
          </w:p>
        </w:tc>
        <w:tc>
          <w:tcPr>
            <w:tcW w:w="162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6434C5">
              <w:rPr>
                <w:rFonts w:ascii="Times New Roman" w:hAnsi="Times New Roman" w:cs="Times New Roman"/>
                <w:color w:val="000000"/>
              </w:rPr>
              <w:t>631 140</w:t>
            </w:r>
          </w:p>
        </w:tc>
        <w:tc>
          <w:tcPr>
            <w:tcW w:w="162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6434C5">
              <w:rPr>
                <w:rFonts w:ascii="Times New Roman" w:hAnsi="Times New Roman" w:cs="Times New Roman"/>
                <w:color w:val="000000"/>
              </w:rPr>
              <w:t>631 140</w:t>
            </w:r>
          </w:p>
        </w:tc>
        <w:tc>
          <w:tcPr>
            <w:tcW w:w="13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6434C5">
              <w:rPr>
                <w:rFonts w:ascii="Times New Roman" w:hAnsi="Times New Roman" w:cs="Times New Roman"/>
                <w:color w:val="000000"/>
              </w:rPr>
              <w:t>631 140</w:t>
            </w:r>
          </w:p>
        </w:tc>
        <w:tc>
          <w:tcPr>
            <w:tcW w:w="128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6434C5">
              <w:rPr>
                <w:rFonts w:ascii="Times New Roman" w:hAnsi="Times New Roman" w:cs="Times New Roman"/>
                <w:color w:val="000000"/>
              </w:rPr>
              <w:t>631 140</w:t>
            </w:r>
          </w:p>
        </w:tc>
        <w:tc>
          <w:tcPr>
            <w:tcW w:w="156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6434C5">
              <w:rPr>
                <w:rFonts w:ascii="Times New Roman" w:hAnsi="Times New Roman" w:cs="Times New Roman"/>
                <w:color w:val="000000"/>
              </w:rPr>
              <w:t>631 140</w:t>
            </w:r>
          </w:p>
        </w:tc>
        <w:tc>
          <w:tcPr>
            <w:tcW w:w="122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6434C5">
              <w:rPr>
                <w:rFonts w:ascii="Times New Roman" w:hAnsi="Times New Roman" w:cs="Times New Roman"/>
                <w:color w:val="000000"/>
              </w:rPr>
              <w:t>631 140</w:t>
            </w:r>
          </w:p>
        </w:tc>
      </w:tr>
      <w:tr w:rsidR="00D75766" w:rsidRPr="003D1F48" w:rsidTr="00D75766">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128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1599 830</w:t>
            </w:r>
          </w:p>
        </w:tc>
        <w:tc>
          <w:tcPr>
            <w:tcW w:w="127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1 754 520</w:t>
            </w:r>
          </w:p>
        </w:tc>
        <w:tc>
          <w:tcPr>
            <w:tcW w:w="120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1 779 650</w:t>
            </w:r>
          </w:p>
        </w:tc>
        <w:tc>
          <w:tcPr>
            <w:tcW w:w="126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Default="00D75766" w:rsidP="00D75766">
            <w:pPr>
              <w:jc w:val="center"/>
            </w:pPr>
            <w:r w:rsidRPr="00B56824">
              <w:rPr>
                <w:rFonts w:ascii="Times New Roman" w:hAnsi="Times New Roman" w:cs="Times New Roman"/>
                <w:color w:val="000000"/>
              </w:rPr>
              <w:t>1600 000</w:t>
            </w:r>
          </w:p>
        </w:tc>
        <w:tc>
          <w:tcPr>
            <w:tcW w:w="162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B56824">
              <w:rPr>
                <w:rFonts w:ascii="Times New Roman" w:hAnsi="Times New Roman" w:cs="Times New Roman"/>
                <w:color w:val="000000"/>
              </w:rPr>
              <w:t>1600 000</w:t>
            </w:r>
          </w:p>
        </w:tc>
        <w:tc>
          <w:tcPr>
            <w:tcW w:w="162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B56824">
              <w:rPr>
                <w:rFonts w:ascii="Times New Roman" w:hAnsi="Times New Roman" w:cs="Times New Roman"/>
                <w:color w:val="000000"/>
              </w:rPr>
              <w:t>1600 000</w:t>
            </w:r>
          </w:p>
        </w:tc>
        <w:tc>
          <w:tcPr>
            <w:tcW w:w="13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B56824">
              <w:rPr>
                <w:rFonts w:ascii="Times New Roman" w:hAnsi="Times New Roman" w:cs="Times New Roman"/>
                <w:color w:val="000000"/>
              </w:rPr>
              <w:t>1600 000</w:t>
            </w:r>
          </w:p>
        </w:tc>
        <w:tc>
          <w:tcPr>
            <w:tcW w:w="128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B56824">
              <w:rPr>
                <w:rFonts w:ascii="Times New Roman" w:hAnsi="Times New Roman" w:cs="Times New Roman"/>
                <w:color w:val="000000"/>
              </w:rPr>
              <w:t>1600 000</w:t>
            </w:r>
          </w:p>
        </w:tc>
        <w:tc>
          <w:tcPr>
            <w:tcW w:w="156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B56824">
              <w:rPr>
                <w:rFonts w:ascii="Times New Roman" w:hAnsi="Times New Roman" w:cs="Times New Roman"/>
                <w:color w:val="000000"/>
              </w:rPr>
              <w:t>1600 000</w:t>
            </w:r>
          </w:p>
        </w:tc>
        <w:tc>
          <w:tcPr>
            <w:tcW w:w="122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Default="00D75766" w:rsidP="00D75766">
            <w:pPr>
              <w:jc w:val="center"/>
            </w:pPr>
            <w:r w:rsidRPr="00B56824">
              <w:rPr>
                <w:rFonts w:ascii="Times New Roman" w:hAnsi="Times New Roman" w:cs="Times New Roman"/>
                <w:color w:val="000000"/>
              </w:rPr>
              <w:t>1600 000</w:t>
            </w:r>
          </w:p>
        </w:tc>
      </w:tr>
      <w:tr w:rsidR="00D75766" w:rsidRPr="003D1F48" w:rsidTr="00D75766">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128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1 960 270</w:t>
            </w:r>
          </w:p>
        </w:tc>
        <w:tc>
          <w:tcPr>
            <w:tcW w:w="127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1 662 700</w:t>
            </w:r>
          </w:p>
        </w:tc>
        <w:tc>
          <w:tcPr>
            <w:tcW w:w="120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1 665 040</w:t>
            </w:r>
          </w:p>
        </w:tc>
        <w:tc>
          <w:tcPr>
            <w:tcW w:w="126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75766" w:rsidRPr="00384F84" w:rsidRDefault="00D75766" w:rsidP="00D75766">
            <w:pPr>
              <w:jc w:val="center"/>
              <w:rPr>
                <w:rFonts w:ascii="Times New Roman" w:hAnsi="Times New Roman" w:cs="Times New Roman"/>
                <w:color w:val="000000"/>
              </w:rPr>
            </w:pPr>
            <w:r w:rsidRPr="00384F84">
              <w:rPr>
                <w:rFonts w:ascii="Times New Roman" w:hAnsi="Times New Roman" w:cs="Times New Roman"/>
                <w:color w:val="000000"/>
              </w:rPr>
              <w:t>1 500 000</w:t>
            </w:r>
          </w:p>
        </w:tc>
        <w:tc>
          <w:tcPr>
            <w:tcW w:w="162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Pr="00384F84" w:rsidRDefault="00D75766" w:rsidP="00D75766">
            <w:pPr>
              <w:jc w:val="center"/>
              <w:rPr>
                <w:rFonts w:ascii="Times New Roman" w:hAnsi="Times New Roman" w:cs="Times New Roman"/>
                <w:color w:val="000000"/>
              </w:rPr>
            </w:pPr>
            <w:r w:rsidRPr="00384F84">
              <w:rPr>
                <w:rFonts w:ascii="Times New Roman" w:hAnsi="Times New Roman" w:cs="Times New Roman"/>
                <w:color w:val="000000"/>
              </w:rPr>
              <w:t>1 500 000</w:t>
            </w:r>
          </w:p>
        </w:tc>
        <w:tc>
          <w:tcPr>
            <w:tcW w:w="162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Pr="00384F84" w:rsidRDefault="00D75766" w:rsidP="00D75766">
            <w:pPr>
              <w:jc w:val="center"/>
              <w:rPr>
                <w:rFonts w:ascii="Times New Roman" w:hAnsi="Times New Roman" w:cs="Times New Roman"/>
                <w:color w:val="000000"/>
              </w:rPr>
            </w:pPr>
            <w:r w:rsidRPr="00384F84">
              <w:rPr>
                <w:rFonts w:ascii="Times New Roman" w:hAnsi="Times New Roman" w:cs="Times New Roman"/>
                <w:color w:val="000000"/>
              </w:rPr>
              <w:t>1 500 000</w:t>
            </w:r>
          </w:p>
        </w:tc>
        <w:tc>
          <w:tcPr>
            <w:tcW w:w="13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Pr="00384F84" w:rsidRDefault="00D75766" w:rsidP="00D75766">
            <w:pPr>
              <w:jc w:val="center"/>
              <w:rPr>
                <w:rFonts w:ascii="Times New Roman" w:hAnsi="Times New Roman" w:cs="Times New Roman"/>
                <w:color w:val="000000"/>
              </w:rPr>
            </w:pPr>
            <w:r w:rsidRPr="00384F84">
              <w:rPr>
                <w:rFonts w:ascii="Times New Roman" w:hAnsi="Times New Roman" w:cs="Times New Roman"/>
                <w:color w:val="000000"/>
              </w:rPr>
              <w:t>1 500 000</w:t>
            </w:r>
          </w:p>
        </w:tc>
        <w:tc>
          <w:tcPr>
            <w:tcW w:w="128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Pr="00384F84" w:rsidRDefault="00D75766" w:rsidP="00D75766">
            <w:pPr>
              <w:jc w:val="center"/>
              <w:rPr>
                <w:rFonts w:ascii="Times New Roman" w:hAnsi="Times New Roman" w:cs="Times New Roman"/>
                <w:color w:val="000000"/>
              </w:rPr>
            </w:pPr>
            <w:r w:rsidRPr="00384F84">
              <w:rPr>
                <w:rFonts w:ascii="Times New Roman" w:hAnsi="Times New Roman" w:cs="Times New Roman"/>
                <w:color w:val="000000"/>
              </w:rPr>
              <w:t>1 500 000</w:t>
            </w:r>
          </w:p>
        </w:tc>
        <w:tc>
          <w:tcPr>
            <w:tcW w:w="156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Pr="00384F84" w:rsidRDefault="00D75766" w:rsidP="00D75766">
            <w:pPr>
              <w:jc w:val="center"/>
              <w:rPr>
                <w:rFonts w:ascii="Times New Roman" w:hAnsi="Times New Roman" w:cs="Times New Roman"/>
                <w:color w:val="000000"/>
              </w:rPr>
            </w:pPr>
            <w:r w:rsidRPr="00384F84">
              <w:rPr>
                <w:rFonts w:ascii="Times New Roman" w:hAnsi="Times New Roman" w:cs="Times New Roman"/>
                <w:color w:val="000000"/>
              </w:rPr>
              <w:t>1 500 000</w:t>
            </w:r>
          </w:p>
        </w:tc>
        <w:tc>
          <w:tcPr>
            <w:tcW w:w="122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75766" w:rsidRPr="00384F84" w:rsidRDefault="00D75766" w:rsidP="00D75766">
            <w:pPr>
              <w:jc w:val="center"/>
              <w:rPr>
                <w:rFonts w:ascii="Times New Roman" w:hAnsi="Times New Roman" w:cs="Times New Roman"/>
                <w:color w:val="000000"/>
              </w:rPr>
            </w:pPr>
            <w:r w:rsidRPr="00384F84">
              <w:rPr>
                <w:rFonts w:ascii="Times New Roman" w:hAnsi="Times New Roman" w:cs="Times New Roman"/>
                <w:color w:val="000000"/>
              </w:rPr>
              <w:t>1 500 000</w:t>
            </w:r>
          </w:p>
        </w:tc>
      </w:tr>
      <w:tr w:rsidR="00E6582E" w:rsidRPr="003D1F48" w:rsidTr="00D75766">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6582E" w:rsidRPr="003D1F48" w:rsidRDefault="00E6582E" w:rsidP="00D75766">
            <w:pPr>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128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6582E" w:rsidRPr="003D1F48" w:rsidRDefault="00E6582E" w:rsidP="00D75766">
            <w:pPr>
              <w:jc w:val="center"/>
              <w:rPr>
                <w:rFonts w:ascii="Times New Roman" w:hAnsi="Times New Roman" w:cs="Times New Roman"/>
                <w:color w:val="000000"/>
              </w:rPr>
            </w:pPr>
            <w:r>
              <w:rPr>
                <w:rFonts w:ascii="Times New Roman" w:hAnsi="Times New Roman" w:cs="Times New Roman"/>
                <w:color w:val="000000"/>
              </w:rPr>
              <w:t>10 587 240</w:t>
            </w:r>
          </w:p>
        </w:tc>
        <w:tc>
          <w:tcPr>
            <w:tcW w:w="127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6582E" w:rsidRDefault="00E6582E" w:rsidP="00D75766">
            <w:pPr>
              <w:jc w:val="center"/>
            </w:pPr>
            <w:r w:rsidRPr="00CE7EDD">
              <w:rPr>
                <w:rFonts w:ascii="Times New Roman" w:hAnsi="Times New Roman" w:cs="Times New Roman"/>
                <w:color w:val="000000"/>
              </w:rPr>
              <w:t>11 </w:t>
            </w:r>
            <w:r>
              <w:rPr>
                <w:rFonts w:ascii="Times New Roman" w:hAnsi="Times New Roman" w:cs="Times New Roman"/>
                <w:color w:val="000000"/>
              </w:rPr>
              <w:t>080</w:t>
            </w:r>
            <w:r w:rsidRPr="00CE7EDD">
              <w:rPr>
                <w:rFonts w:ascii="Times New Roman" w:hAnsi="Times New Roman" w:cs="Times New Roman"/>
                <w:color w:val="000000"/>
              </w:rPr>
              <w:t xml:space="preserve"> 0</w:t>
            </w:r>
            <w:r>
              <w:rPr>
                <w:rFonts w:ascii="Times New Roman" w:hAnsi="Times New Roman" w:cs="Times New Roman"/>
                <w:color w:val="000000"/>
              </w:rPr>
              <w:t>6</w:t>
            </w:r>
            <w:r w:rsidRPr="00CE7EDD">
              <w:rPr>
                <w:rFonts w:ascii="Times New Roman" w:hAnsi="Times New Roman" w:cs="Times New Roman"/>
                <w:color w:val="000000"/>
              </w:rPr>
              <w:t>0</w:t>
            </w:r>
          </w:p>
        </w:tc>
        <w:tc>
          <w:tcPr>
            <w:tcW w:w="1206"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6582E" w:rsidRDefault="00E6582E" w:rsidP="00D75766">
            <w:pPr>
              <w:jc w:val="center"/>
            </w:pPr>
            <w:r w:rsidRPr="00CE7EDD">
              <w:rPr>
                <w:rFonts w:ascii="Times New Roman" w:hAnsi="Times New Roman" w:cs="Times New Roman"/>
                <w:color w:val="000000"/>
              </w:rPr>
              <w:t>11 265 000</w:t>
            </w:r>
          </w:p>
        </w:tc>
        <w:tc>
          <w:tcPr>
            <w:tcW w:w="1264"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6582E" w:rsidRDefault="00E6582E" w:rsidP="00D75766">
            <w:pPr>
              <w:jc w:val="center"/>
            </w:pPr>
            <w:r w:rsidRPr="00CE7EDD">
              <w:rPr>
                <w:rFonts w:ascii="Times New Roman" w:hAnsi="Times New Roman" w:cs="Times New Roman"/>
                <w:color w:val="000000"/>
              </w:rPr>
              <w:t>11 265 000</w:t>
            </w:r>
          </w:p>
        </w:tc>
        <w:tc>
          <w:tcPr>
            <w:tcW w:w="162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E6582E" w:rsidRDefault="00E6582E" w:rsidP="00656635">
            <w:pPr>
              <w:jc w:val="center"/>
            </w:pPr>
            <w:r>
              <w:rPr>
                <w:rFonts w:ascii="Times New Roman" w:hAnsi="Times New Roman" w:cs="Times New Roman"/>
                <w:color w:val="000000"/>
              </w:rPr>
              <w:t>8 020 000</w:t>
            </w:r>
          </w:p>
        </w:tc>
        <w:tc>
          <w:tcPr>
            <w:tcW w:w="162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E6582E" w:rsidRDefault="00E6582E" w:rsidP="00656635">
            <w:pPr>
              <w:jc w:val="center"/>
            </w:pPr>
            <w:r>
              <w:rPr>
                <w:rFonts w:ascii="Times New Roman" w:hAnsi="Times New Roman" w:cs="Times New Roman"/>
                <w:color w:val="000000"/>
              </w:rPr>
              <w:t>8 020 000</w:t>
            </w:r>
          </w:p>
        </w:tc>
        <w:tc>
          <w:tcPr>
            <w:tcW w:w="134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E6582E" w:rsidRDefault="00E6582E" w:rsidP="00656635">
            <w:pPr>
              <w:jc w:val="center"/>
            </w:pPr>
            <w:r>
              <w:rPr>
                <w:rFonts w:ascii="Times New Roman" w:hAnsi="Times New Roman" w:cs="Times New Roman"/>
                <w:color w:val="000000"/>
              </w:rPr>
              <w:t>8 020 000</w:t>
            </w:r>
          </w:p>
        </w:tc>
        <w:tc>
          <w:tcPr>
            <w:tcW w:w="1287"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E6582E" w:rsidRDefault="00E6582E" w:rsidP="00656635">
            <w:pPr>
              <w:jc w:val="center"/>
            </w:pPr>
            <w:r>
              <w:rPr>
                <w:rFonts w:ascii="Times New Roman" w:hAnsi="Times New Roman" w:cs="Times New Roman"/>
                <w:color w:val="000000"/>
              </w:rPr>
              <w:t>8 020 000</w:t>
            </w:r>
          </w:p>
        </w:tc>
        <w:tc>
          <w:tcPr>
            <w:tcW w:w="156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E6582E" w:rsidRDefault="00E6582E" w:rsidP="00656635">
            <w:pPr>
              <w:jc w:val="center"/>
            </w:pPr>
            <w:r>
              <w:rPr>
                <w:rFonts w:ascii="Times New Roman" w:hAnsi="Times New Roman" w:cs="Times New Roman"/>
                <w:color w:val="000000"/>
              </w:rPr>
              <w:t>8 020 000</w:t>
            </w:r>
          </w:p>
        </w:tc>
        <w:tc>
          <w:tcPr>
            <w:tcW w:w="122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E6582E" w:rsidRDefault="00E6582E" w:rsidP="00656635">
            <w:pPr>
              <w:jc w:val="center"/>
            </w:pPr>
            <w:r>
              <w:rPr>
                <w:rFonts w:ascii="Times New Roman" w:hAnsi="Times New Roman" w:cs="Times New Roman"/>
                <w:color w:val="000000"/>
              </w:rPr>
              <w:t>8 020 000</w:t>
            </w:r>
          </w:p>
        </w:tc>
      </w:tr>
    </w:tbl>
    <w:p w:rsidR="007E7128" w:rsidRDefault="007E7128" w:rsidP="008A77B1">
      <w:pPr>
        <w:ind w:firstLine="567"/>
        <w:rPr>
          <w:rFonts w:ascii="Times New Roman" w:hAnsi="Times New Roman" w:cs="Times New Roman"/>
          <w:color w:val="000000"/>
          <w:sz w:val="24"/>
          <w:szCs w:val="24"/>
        </w:rPr>
      </w:pPr>
    </w:p>
    <w:p w:rsidR="008A77B1" w:rsidRPr="001F44DF" w:rsidRDefault="008A77B1" w:rsidP="008A77B1">
      <w:pPr>
        <w:ind w:firstLine="567"/>
        <w:rPr>
          <w:rFonts w:ascii="Times New Roman" w:hAnsi="Times New Roman" w:cs="Times New Roman"/>
          <w:color w:val="000000"/>
          <w:sz w:val="24"/>
          <w:szCs w:val="24"/>
        </w:rPr>
        <w:sectPr w:rsidR="008A77B1" w:rsidRPr="001F44DF" w:rsidSect="001F44DF">
          <w:pgSz w:w="16838" w:h="11906" w:orient="landscape"/>
          <w:pgMar w:top="1134" w:right="737" w:bottom="567" w:left="851" w:header="567" w:footer="567" w:gutter="0"/>
          <w:cols w:space="720"/>
          <w:titlePg/>
        </w:sectPr>
      </w:pPr>
    </w:p>
    <w:p w:rsidR="008A77B1" w:rsidRPr="00482F56" w:rsidRDefault="008A77B1" w:rsidP="008A77B1">
      <w:pPr>
        <w:spacing w:after="0"/>
        <w:rPr>
          <w:rFonts w:ascii="Times New Roman" w:hAnsi="Times New Roman" w:cs="Times New Roman"/>
          <w:color w:val="000000"/>
        </w:rPr>
      </w:pPr>
    </w:p>
    <w:p w:rsidR="008A77B1" w:rsidRPr="00E95B60" w:rsidRDefault="008A77B1" w:rsidP="008A77B1">
      <w:pPr>
        <w:pStyle w:val="1"/>
        <w:spacing w:before="0"/>
        <w:rPr>
          <w:rFonts w:ascii="Times New Roman" w:hAnsi="Times New Roman" w:cs="Times New Roman"/>
          <w:color w:val="000000" w:themeColor="text1"/>
        </w:rPr>
      </w:pPr>
      <w:bookmarkStart w:id="48" w:name="_Toc361912236"/>
      <w:r w:rsidRPr="00E95B60">
        <w:rPr>
          <w:rFonts w:ascii="Times New Roman" w:hAnsi="Times New Roman" w:cs="Times New Roman"/>
          <w:color w:val="000000" w:themeColor="text1"/>
        </w:rPr>
        <w:t>Раздел  Инвестиции в строительство, реконструкцию и техническое перевооружение</w:t>
      </w:r>
      <w:bookmarkEnd w:id="48"/>
    </w:p>
    <w:p w:rsidR="008A77B1" w:rsidRPr="00482F56" w:rsidRDefault="008A77B1" w:rsidP="008A77B1">
      <w:pPr>
        <w:spacing w:after="0"/>
        <w:rPr>
          <w:rFonts w:ascii="Times New Roman" w:hAnsi="Times New Roman" w:cs="Times New Roman"/>
        </w:rPr>
      </w:pPr>
    </w:p>
    <w:p w:rsidR="008A77B1" w:rsidRPr="00482F56" w:rsidRDefault="008A77B1" w:rsidP="008A77B1">
      <w:pPr>
        <w:pStyle w:val="2"/>
      </w:pPr>
      <w:bookmarkStart w:id="49" w:name="_Toc361912237"/>
      <w:r>
        <w:t>Р</w:t>
      </w:r>
      <w:r w:rsidRPr="00482F56">
        <w:t>ешения по величине необходимых инвестиций в новое строительство, реконструкцию и техническое перевооружение источников тепловой энергии  на каждом этапе планируемого периода с учетом утвержденной инвестиционной программы.</w:t>
      </w:r>
      <w:bookmarkEnd w:id="49"/>
    </w:p>
    <w:p w:rsidR="008A77B1" w:rsidRPr="00482F56" w:rsidRDefault="008A77B1" w:rsidP="008A77B1">
      <w:pPr>
        <w:autoSpaceDE w:val="0"/>
        <w:autoSpaceDN w:val="0"/>
        <w:adjustRightInd w:val="0"/>
        <w:spacing w:after="0"/>
        <w:ind w:firstLine="284"/>
        <w:rPr>
          <w:rFonts w:ascii="Times New Roman" w:hAnsi="Times New Roman" w:cs="Times New Roman"/>
          <w:sz w:val="24"/>
          <w:szCs w:val="24"/>
        </w:rPr>
      </w:pPr>
    </w:p>
    <w:p w:rsidR="008A77B1" w:rsidRPr="007E7128" w:rsidRDefault="008A77B1" w:rsidP="007E7128">
      <w:pPr>
        <w:pStyle w:val="71"/>
        <w:shd w:val="clear" w:color="auto" w:fill="auto"/>
        <w:spacing w:after="0" w:line="360" w:lineRule="auto"/>
        <w:ind w:left="23" w:right="23" w:firstLine="578"/>
        <w:jc w:val="both"/>
        <w:rPr>
          <w:rFonts w:ascii="Times New Roman" w:hAnsi="Times New Roman" w:cs="Times New Roman"/>
          <w:sz w:val="28"/>
          <w:szCs w:val="28"/>
        </w:rPr>
      </w:pPr>
      <w:r w:rsidRPr="007E7128">
        <w:rPr>
          <w:rFonts w:ascii="Times New Roman" w:hAnsi="Times New Roman" w:cs="Times New Roman"/>
          <w:sz w:val="28"/>
          <w:szCs w:val="28"/>
        </w:rPr>
        <w:t>Оценка стоимости капитальных вложений в реконструкцию и новое строительство тепловых сетей осуществлялась по укрупненным показателям базисных стоимостей по видам строительства (УПР), укрупненным показателям сметной стоимости (УСС), укрупненным показателям базисной стоимости материалов, видов оборудования, услуг и видов работ, установленных в соответствии с Методическими рекомендациями по формированию укрупненных показателей базовой стоимости на виды работ и порядку их применения для составления инвесторских смет и предложений подрядчика (УПБС ВР), Сборником укрупненных показателей базисной стоимости на виды работ и государственными элементными сметными нормами на строительные работы в части сборников: №2 (ГЭСН 2001 - 01 «Земляные работы»); №24 (ГЭСН 2001-24 «Теплоснабжение и газопроводы - наружные сети»), № 26 (ГЭСН 2001-26 «Теплоизоляционные работы»; ГЭСНр; ГЭСНм; ГЭСНп;, а также на основе анализа проектов-аналогов.</w:t>
      </w:r>
    </w:p>
    <w:p w:rsidR="008A77B1" w:rsidRPr="007E7128" w:rsidRDefault="008A77B1" w:rsidP="007E7128">
      <w:pPr>
        <w:pStyle w:val="71"/>
        <w:shd w:val="clear" w:color="auto" w:fill="auto"/>
        <w:spacing w:after="0" w:line="360" w:lineRule="auto"/>
        <w:ind w:left="23" w:right="23" w:firstLine="578"/>
        <w:jc w:val="both"/>
        <w:rPr>
          <w:rFonts w:ascii="Times New Roman" w:hAnsi="Times New Roman" w:cs="Times New Roman"/>
          <w:sz w:val="28"/>
          <w:szCs w:val="28"/>
        </w:rPr>
      </w:pPr>
      <w:r w:rsidRPr="007E7128">
        <w:rPr>
          <w:rFonts w:ascii="Times New Roman" w:hAnsi="Times New Roman" w:cs="Times New Roman"/>
          <w:sz w:val="28"/>
          <w:szCs w:val="28"/>
        </w:rPr>
        <w:t>За базисные были приняты цены на материалы, оборудование, заработную плату рабочих и машинистов, служащих, действующие в первом квартале 201</w:t>
      </w:r>
      <w:r w:rsidR="007E7128" w:rsidRPr="007E7128">
        <w:rPr>
          <w:rFonts w:ascii="Times New Roman" w:hAnsi="Times New Roman" w:cs="Times New Roman"/>
          <w:sz w:val="28"/>
          <w:szCs w:val="28"/>
        </w:rPr>
        <w:t>3</w:t>
      </w:r>
      <w:r w:rsidRPr="007E7128">
        <w:rPr>
          <w:rFonts w:ascii="Times New Roman" w:hAnsi="Times New Roman" w:cs="Times New Roman"/>
          <w:sz w:val="28"/>
          <w:szCs w:val="28"/>
        </w:rPr>
        <w:t xml:space="preserve"> года. Все затраты в последующие периоды Инвестиционного плана были рассчитаны в постоянных ценах и ценах соответствующих лет с использованием прогнозных индексов удорожания материалов, работ и оборудования в соответствии с Прогнозом социально-экономического развития Российской Федерации на 201</w:t>
      </w:r>
      <w:r w:rsidR="007E7128" w:rsidRPr="007E7128">
        <w:rPr>
          <w:rFonts w:ascii="Times New Roman" w:hAnsi="Times New Roman" w:cs="Times New Roman"/>
          <w:sz w:val="28"/>
          <w:szCs w:val="28"/>
        </w:rPr>
        <w:t>3</w:t>
      </w:r>
      <w:r w:rsidRPr="007E7128">
        <w:rPr>
          <w:rFonts w:ascii="Times New Roman" w:hAnsi="Times New Roman" w:cs="Times New Roman"/>
          <w:sz w:val="28"/>
          <w:szCs w:val="28"/>
        </w:rPr>
        <w:t xml:space="preserve"> год и плановый период 2013-2014 годов в части раздела 3 «Параметры инфляции. Цены производителей. Цены и тарифы на продукцию (услуги) субъектов естественных монополий».</w:t>
      </w:r>
    </w:p>
    <w:p w:rsidR="008A77B1" w:rsidRPr="007E7128" w:rsidRDefault="008A77B1" w:rsidP="007E7128">
      <w:pPr>
        <w:pStyle w:val="71"/>
        <w:shd w:val="clear" w:color="auto" w:fill="auto"/>
        <w:spacing w:after="0" w:line="360" w:lineRule="auto"/>
        <w:ind w:left="23" w:right="23" w:firstLine="578"/>
        <w:jc w:val="both"/>
        <w:rPr>
          <w:rFonts w:ascii="Times New Roman" w:hAnsi="Times New Roman" w:cs="Times New Roman"/>
          <w:sz w:val="28"/>
          <w:szCs w:val="28"/>
        </w:rPr>
      </w:pPr>
      <w:r w:rsidRPr="007E7128">
        <w:rPr>
          <w:rFonts w:ascii="Times New Roman" w:hAnsi="Times New Roman" w:cs="Times New Roman"/>
          <w:sz w:val="28"/>
          <w:szCs w:val="28"/>
        </w:rPr>
        <w:t>Капитальные вложения в реализацию проектов по строительству и реконструкции  тепловых сетей и сооружений на них представлены в таблице 7.1.</w:t>
      </w:r>
    </w:p>
    <w:p w:rsidR="008A77B1" w:rsidRPr="00482F56" w:rsidRDefault="008A77B1" w:rsidP="008A77B1">
      <w:pPr>
        <w:autoSpaceDE w:val="0"/>
        <w:autoSpaceDN w:val="0"/>
        <w:adjustRightInd w:val="0"/>
        <w:spacing w:after="0"/>
        <w:ind w:firstLine="567"/>
        <w:jc w:val="right"/>
        <w:rPr>
          <w:rFonts w:ascii="Times New Roman" w:hAnsi="Times New Roman" w:cs="Times New Roman"/>
          <w:sz w:val="24"/>
          <w:szCs w:val="24"/>
        </w:rPr>
      </w:pPr>
    </w:p>
    <w:p w:rsidR="008A77B1" w:rsidRPr="00652DCD" w:rsidRDefault="008A77B1" w:rsidP="008A77B1">
      <w:pPr>
        <w:spacing w:after="0"/>
        <w:jc w:val="right"/>
        <w:rPr>
          <w:rFonts w:ascii="Times New Roman" w:hAnsi="Times New Roman" w:cs="Times New Roman"/>
          <w:b/>
          <w:sz w:val="24"/>
          <w:szCs w:val="24"/>
        </w:rPr>
      </w:pPr>
      <w:r w:rsidRPr="00652DCD">
        <w:rPr>
          <w:rFonts w:ascii="Times New Roman" w:hAnsi="Times New Roman" w:cs="Times New Roman"/>
          <w:b/>
          <w:sz w:val="24"/>
          <w:szCs w:val="24"/>
        </w:rPr>
        <w:t>Таблица 7.1</w:t>
      </w:r>
    </w:p>
    <w:tbl>
      <w:tblPr>
        <w:tblW w:w="10030" w:type="dxa"/>
        <w:jc w:val="right"/>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576"/>
        <w:gridCol w:w="2506"/>
        <w:gridCol w:w="2160"/>
        <w:gridCol w:w="1794"/>
        <w:gridCol w:w="1463"/>
        <w:gridCol w:w="1531"/>
      </w:tblGrid>
      <w:tr w:rsidR="00D75766" w:rsidRPr="003D1F48" w:rsidTr="00D75766">
        <w:trPr>
          <w:cantSplit/>
          <w:trHeight w:val="509"/>
          <w:jc w:val="right"/>
        </w:trPr>
        <w:tc>
          <w:tcPr>
            <w:tcW w:w="576" w:type="dxa"/>
            <w:vMerge w:val="restart"/>
            <w:shd w:val="clear" w:color="auto" w:fill="FFFFFF"/>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w:t>
            </w:r>
          </w:p>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п/п</w:t>
            </w:r>
          </w:p>
        </w:tc>
        <w:tc>
          <w:tcPr>
            <w:tcW w:w="2506" w:type="dxa"/>
            <w:vMerge w:val="restart"/>
            <w:shd w:val="clear" w:color="auto" w:fill="FFFFFF"/>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Наименование источника теплоснабжения</w:t>
            </w:r>
          </w:p>
        </w:tc>
        <w:tc>
          <w:tcPr>
            <w:tcW w:w="2160" w:type="dxa"/>
            <w:vMerge w:val="restart"/>
            <w:shd w:val="clear" w:color="auto" w:fill="FFFFFF"/>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Год ввода в эксплуатацию существующего источника</w:t>
            </w:r>
          </w:p>
        </w:tc>
        <w:tc>
          <w:tcPr>
            <w:tcW w:w="1794" w:type="dxa"/>
            <w:vMerge w:val="restart"/>
            <w:shd w:val="clear" w:color="auto" w:fill="FFFFFF"/>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Предложения</w:t>
            </w:r>
          </w:p>
        </w:tc>
        <w:tc>
          <w:tcPr>
            <w:tcW w:w="1463" w:type="dxa"/>
            <w:vMerge w:val="restart"/>
            <w:shd w:val="clear" w:color="auto" w:fill="FFFFFF"/>
            <w:vAlign w:val="center"/>
            <w:hideMark/>
          </w:tcPr>
          <w:p w:rsidR="00D75766" w:rsidRPr="003D1F48" w:rsidRDefault="00D75766" w:rsidP="00D75766">
            <w:pPr>
              <w:jc w:val="center"/>
              <w:rPr>
                <w:rFonts w:ascii="Times New Roman" w:hAnsi="Times New Roman" w:cs="Times New Roman"/>
                <w:color w:val="000000"/>
              </w:rPr>
            </w:pPr>
            <w:r w:rsidRPr="003D1F48">
              <w:rPr>
                <w:rFonts w:ascii="Times New Roman" w:hAnsi="Times New Roman" w:cs="Times New Roman"/>
                <w:color w:val="000000"/>
              </w:rPr>
              <w:t>Капитальные вложения</w:t>
            </w:r>
          </w:p>
        </w:tc>
        <w:tc>
          <w:tcPr>
            <w:tcW w:w="1531" w:type="dxa"/>
            <w:vMerge w:val="restart"/>
            <w:shd w:val="clear" w:color="auto" w:fill="FFFFFF"/>
            <w:vAlign w:val="center"/>
            <w:hideMark/>
          </w:tcPr>
          <w:p w:rsidR="00D75766" w:rsidRPr="003D1F48" w:rsidRDefault="00D75766" w:rsidP="00D75766">
            <w:pPr>
              <w:jc w:val="center"/>
              <w:rPr>
                <w:rFonts w:ascii="Times New Roman" w:hAnsi="Times New Roman" w:cs="Times New Roman"/>
                <w:bCs/>
                <w:color w:val="000000"/>
              </w:rPr>
            </w:pPr>
            <w:r w:rsidRPr="003D1F48">
              <w:rPr>
                <w:rFonts w:ascii="Times New Roman" w:hAnsi="Times New Roman" w:cs="Times New Roman"/>
                <w:bCs/>
                <w:color w:val="000000"/>
              </w:rPr>
              <w:t>Период  исполнения предложений,</w:t>
            </w:r>
          </w:p>
          <w:p w:rsidR="00D75766" w:rsidRPr="003D1F48" w:rsidRDefault="00D75766" w:rsidP="00D75766">
            <w:pPr>
              <w:jc w:val="center"/>
              <w:rPr>
                <w:rFonts w:ascii="Times New Roman" w:hAnsi="Times New Roman" w:cs="Times New Roman"/>
                <w:bCs/>
                <w:color w:val="000000"/>
              </w:rPr>
            </w:pPr>
            <w:r w:rsidRPr="003D1F48">
              <w:rPr>
                <w:rFonts w:ascii="Times New Roman" w:hAnsi="Times New Roman" w:cs="Times New Roman"/>
                <w:bCs/>
                <w:color w:val="000000"/>
              </w:rPr>
              <w:t>год</w:t>
            </w:r>
          </w:p>
        </w:tc>
      </w:tr>
      <w:tr w:rsidR="00D75766" w:rsidRPr="003D1F48" w:rsidTr="00D75766">
        <w:trPr>
          <w:trHeight w:val="509"/>
          <w:jc w:val="right"/>
        </w:trPr>
        <w:tc>
          <w:tcPr>
            <w:tcW w:w="576"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2506"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2160"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1794"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1463"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1531" w:type="dxa"/>
            <w:vMerge/>
            <w:shd w:val="clear" w:color="auto" w:fill="FFFFFF"/>
            <w:vAlign w:val="center"/>
            <w:hideMark/>
          </w:tcPr>
          <w:p w:rsidR="00D75766" w:rsidRPr="003D1F48" w:rsidRDefault="00D75766" w:rsidP="00D75766">
            <w:pPr>
              <w:jc w:val="center"/>
              <w:rPr>
                <w:rFonts w:ascii="Times New Roman" w:hAnsi="Times New Roman" w:cs="Times New Roman"/>
                <w:b/>
                <w:bCs/>
                <w:color w:val="000000"/>
              </w:rPr>
            </w:pPr>
          </w:p>
        </w:tc>
      </w:tr>
      <w:tr w:rsidR="00D75766" w:rsidRPr="003D1F48" w:rsidTr="00D75766">
        <w:trPr>
          <w:trHeight w:val="509"/>
          <w:jc w:val="right"/>
        </w:trPr>
        <w:tc>
          <w:tcPr>
            <w:tcW w:w="576"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2506"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2160"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1794"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1463"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1531" w:type="dxa"/>
            <w:vMerge/>
            <w:shd w:val="clear" w:color="auto" w:fill="FFFFFF"/>
            <w:vAlign w:val="center"/>
            <w:hideMark/>
          </w:tcPr>
          <w:p w:rsidR="00D75766" w:rsidRPr="003D1F48" w:rsidRDefault="00D75766" w:rsidP="00D75766">
            <w:pPr>
              <w:jc w:val="center"/>
              <w:rPr>
                <w:rFonts w:ascii="Times New Roman" w:hAnsi="Times New Roman" w:cs="Times New Roman"/>
                <w:b/>
                <w:bCs/>
                <w:color w:val="000000"/>
              </w:rPr>
            </w:pPr>
          </w:p>
        </w:tc>
      </w:tr>
      <w:tr w:rsidR="00D75766" w:rsidRPr="003D1F48" w:rsidTr="00D75766">
        <w:trPr>
          <w:trHeight w:val="509"/>
          <w:jc w:val="right"/>
        </w:trPr>
        <w:tc>
          <w:tcPr>
            <w:tcW w:w="576"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2506"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2160"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1794"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1463" w:type="dxa"/>
            <w:vMerge/>
            <w:shd w:val="clear" w:color="auto" w:fill="FFFFFF"/>
            <w:vAlign w:val="center"/>
            <w:hideMark/>
          </w:tcPr>
          <w:p w:rsidR="00D75766" w:rsidRPr="003D1F48" w:rsidRDefault="00D75766" w:rsidP="00D75766">
            <w:pPr>
              <w:jc w:val="center"/>
              <w:rPr>
                <w:rFonts w:ascii="Times New Roman" w:hAnsi="Times New Roman" w:cs="Times New Roman"/>
                <w:color w:val="000000"/>
              </w:rPr>
            </w:pPr>
          </w:p>
        </w:tc>
        <w:tc>
          <w:tcPr>
            <w:tcW w:w="1531" w:type="dxa"/>
            <w:vMerge/>
            <w:shd w:val="clear" w:color="auto" w:fill="FFFFFF"/>
            <w:vAlign w:val="center"/>
            <w:hideMark/>
          </w:tcPr>
          <w:p w:rsidR="00D75766" w:rsidRPr="003D1F48" w:rsidRDefault="00D75766" w:rsidP="00D75766">
            <w:pPr>
              <w:jc w:val="center"/>
              <w:rPr>
                <w:rFonts w:ascii="Times New Roman" w:hAnsi="Times New Roman" w:cs="Times New Roman"/>
                <w:b/>
                <w:bCs/>
                <w:color w:val="000000"/>
              </w:rPr>
            </w:pPr>
          </w:p>
        </w:tc>
      </w:tr>
      <w:tr w:rsidR="00D75766" w:rsidRPr="003D1F48" w:rsidTr="00D75766">
        <w:trPr>
          <w:trHeight w:val="720"/>
          <w:jc w:val="right"/>
        </w:trPr>
        <w:tc>
          <w:tcPr>
            <w:tcW w:w="576" w:type="dxa"/>
            <w:shd w:val="clear" w:color="auto" w:fill="FFFFFF"/>
            <w:vAlign w:val="center"/>
            <w:hideMark/>
          </w:tcPr>
          <w:p w:rsidR="00D75766" w:rsidRDefault="00D75766" w:rsidP="00D75766">
            <w:pPr>
              <w:jc w:val="center"/>
              <w:rPr>
                <w:rFonts w:ascii="Times New Roman" w:hAnsi="Times New Roman" w:cs="Times New Roman"/>
                <w:color w:val="000000"/>
              </w:rPr>
            </w:pPr>
            <w:r>
              <w:rPr>
                <w:rFonts w:ascii="Times New Roman" w:hAnsi="Times New Roman" w:cs="Times New Roman"/>
                <w:color w:val="000000"/>
              </w:rPr>
              <w:t>1</w:t>
            </w:r>
          </w:p>
        </w:tc>
        <w:tc>
          <w:tcPr>
            <w:tcW w:w="2506" w:type="dxa"/>
            <w:shd w:val="clear" w:color="auto" w:fill="FFFFFF"/>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2160" w:type="dxa"/>
            <w:shd w:val="clear" w:color="auto" w:fill="FFFFFF"/>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1987</w:t>
            </w:r>
          </w:p>
        </w:tc>
        <w:tc>
          <w:tcPr>
            <w:tcW w:w="1794" w:type="dxa"/>
            <w:shd w:val="clear" w:color="auto" w:fill="FFFFFF"/>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Строительсто БМК</w:t>
            </w:r>
          </w:p>
        </w:tc>
        <w:tc>
          <w:tcPr>
            <w:tcW w:w="1463" w:type="dxa"/>
            <w:shd w:val="clear" w:color="auto" w:fill="FFFFFF"/>
            <w:vAlign w:val="center"/>
            <w:hideMark/>
          </w:tcPr>
          <w:p w:rsidR="00D75766" w:rsidRPr="003D1F48" w:rsidRDefault="00656635" w:rsidP="00D75766">
            <w:pPr>
              <w:jc w:val="center"/>
              <w:rPr>
                <w:rFonts w:ascii="Times New Roman" w:hAnsi="Times New Roman" w:cs="Times New Roman"/>
                <w:color w:val="000000"/>
              </w:rPr>
            </w:pPr>
            <w:r>
              <w:rPr>
                <w:rFonts w:ascii="Times New Roman" w:hAnsi="Times New Roman" w:cs="Times New Roman"/>
                <w:color w:val="000000"/>
              </w:rPr>
              <w:t>30</w:t>
            </w:r>
            <w:r w:rsidR="00D75766">
              <w:rPr>
                <w:rFonts w:ascii="Times New Roman" w:hAnsi="Times New Roman" w:cs="Times New Roman"/>
                <w:color w:val="000000"/>
              </w:rPr>
              <w:t> 000 000</w:t>
            </w:r>
          </w:p>
        </w:tc>
        <w:tc>
          <w:tcPr>
            <w:tcW w:w="1531" w:type="dxa"/>
            <w:shd w:val="clear" w:color="auto" w:fill="FFFFFF"/>
            <w:vAlign w:val="center"/>
            <w:hideMark/>
          </w:tcPr>
          <w:p w:rsidR="00D75766" w:rsidRDefault="00D75766" w:rsidP="00D75766">
            <w:pPr>
              <w:jc w:val="center"/>
            </w:pPr>
            <w:r w:rsidRPr="00DE6C23">
              <w:rPr>
                <w:rFonts w:ascii="Times New Roman" w:hAnsi="Times New Roman" w:cs="Times New Roman"/>
                <w:color w:val="000000"/>
              </w:rPr>
              <w:t>20</w:t>
            </w:r>
            <w:r>
              <w:rPr>
                <w:rFonts w:ascii="Times New Roman" w:hAnsi="Times New Roman" w:cs="Times New Roman"/>
                <w:color w:val="000000"/>
              </w:rPr>
              <w:t>14</w:t>
            </w:r>
          </w:p>
        </w:tc>
      </w:tr>
      <w:tr w:rsidR="00D75766" w:rsidRPr="003D1F48" w:rsidTr="00D75766">
        <w:trPr>
          <w:trHeight w:val="720"/>
          <w:jc w:val="right"/>
        </w:trPr>
        <w:tc>
          <w:tcPr>
            <w:tcW w:w="576" w:type="dxa"/>
            <w:shd w:val="clear" w:color="auto" w:fill="FFFFFF"/>
            <w:vAlign w:val="center"/>
            <w:hideMark/>
          </w:tcPr>
          <w:p w:rsidR="00D75766" w:rsidRDefault="00D75766" w:rsidP="00D75766">
            <w:pPr>
              <w:jc w:val="center"/>
              <w:rPr>
                <w:rFonts w:ascii="Times New Roman" w:hAnsi="Times New Roman" w:cs="Times New Roman"/>
                <w:color w:val="000000"/>
              </w:rPr>
            </w:pPr>
            <w:r>
              <w:rPr>
                <w:rFonts w:ascii="Times New Roman" w:hAnsi="Times New Roman" w:cs="Times New Roman"/>
                <w:color w:val="000000"/>
              </w:rPr>
              <w:t>2</w:t>
            </w:r>
          </w:p>
        </w:tc>
        <w:tc>
          <w:tcPr>
            <w:tcW w:w="2506" w:type="dxa"/>
            <w:shd w:val="clear" w:color="auto" w:fill="FFFFFF"/>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2160" w:type="dxa"/>
            <w:shd w:val="clear" w:color="auto" w:fill="FFFFFF"/>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1999</w:t>
            </w:r>
          </w:p>
        </w:tc>
        <w:tc>
          <w:tcPr>
            <w:tcW w:w="1794" w:type="dxa"/>
            <w:shd w:val="clear" w:color="auto" w:fill="FFFFFF"/>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реконструкция котельной</w:t>
            </w:r>
          </w:p>
        </w:tc>
        <w:tc>
          <w:tcPr>
            <w:tcW w:w="1463" w:type="dxa"/>
            <w:shd w:val="clear" w:color="auto" w:fill="FFFFFF"/>
            <w:vAlign w:val="center"/>
            <w:hideMark/>
          </w:tcPr>
          <w:p w:rsidR="00D75766" w:rsidRPr="003D1F48" w:rsidRDefault="00D75766" w:rsidP="00D75766">
            <w:pPr>
              <w:jc w:val="center"/>
              <w:rPr>
                <w:rFonts w:ascii="Times New Roman" w:hAnsi="Times New Roman" w:cs="Times New Roman"/>
                <w:color w:val="000000"/>
              </w:rPr>
            </w:pPr>
            <w:r>
              <w:rPr>
                <w:rFonts w:ascii="Times New Roman" w:hAnsi="Times New Roman" w:cs="Times New Roman"/>
                <w:color w:val="000000"/>
              </w:rPr>
              <w:t>10 000 000</w:t>
            </w:r>
          </w:p>
        </w:tc>
        <w:tc>
          <w:tcPr>
            <w:tcW w:w="1531" w:type="dxa"/>
            <w:shd w:val="clear" w:color="auto" w:fill="FFFFFF"/>
            <w:vAlign w:val="center"/>
            <w:hideMark/>
          </w:tcPr>
          <w:p w:rsidR="00D75766" w:rsidRDefault="00D75766" w:rsidP="00D75766">
            <w:pPr>
              <w:jc w:val="center"/>
            </w:pPr>
            <w:r w:rsidRPr="00DE6C23">
              <w:rPr>
                <w:rFonts w:ascii="Times New Roman" w:hAnsi="Times New Roman" w:cs="Times New Roman"/>
                <w:color w:val="000000"/>
              </w:rPr>
              <w:t>201</w:t>
            </w:r>
            <w:r>
              <w:rPr>
                <w:rFonts w:ascii="Times New Roman" w:hAnsi="Times New Roman" w:cs="Times New Roman"/>
                <w:color w:val="000000"/>
              </w:rPr>
              <w:t>3</w:t>
            </w:r>
          </w:p>
        </w:tc>
      </w:tr>
      <w:tr w:rsidR="00656635" w:rsidRPr="003D1F48" w:rsidTr="00D75766">
        <w:trPr>
          <w:trHeight w:val="720"/>
          <w:jc w:val="right"/>
        </w:trPr>
        <w:tc>
          <w:tcPr>
            <w:tcW w:w="576" w:type="dxa"/>
            <w:shd w:val="clear" w:color="auto" w:fill="FFFFFF"/>
            <w:vAlign w:val="center"/>
            <w:hideMark/>
          </w:tcPr>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3</w:t>
            </w:r>
          </w:p>
        </w:tc>
        <w:tc>
          <w:tcPr>
            <w:tcW w:w="2506"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2160"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2003</w:t>
            </w:r>
          </w:p>
        </w:tc>
        <w:tc>
          <w:tcPr>
            <w:tcW w:w="1794"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реконструкция котельной</w:t>
            </w:r>
          </w:p>
        </w:tc>
        <w:tc>
          <w:tcPr>
            <w:tcW w:w="1463"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50 000 000</w:t>
            </w:r>
          </w:p>
        </w:tc>
        <w:tc>
          <w:tcPr>
            <w:tcW w:w="1531" w:type="dxa"/>
            <w:shd w:val="clear" w:color="auto" w:fill="FFFFFF"/>
            <w:vAlign w:val="center"/>
            <w:hideMark/>
          </w:tcPr>
          <w:p w:rsidR="00656635" w:rsidRDefault="00656635" w:rsidP="00656635">
            <w:pPr>
              <w:jc w:val="center"/>
            </w:pPr>
            <w:r w:rsidRPr="00DE6C23">
              <w:rPr>
                <w:rFonts w:ascii="Times New Roman" w:hAnsi="Times New Roman" w:cs="Times New Roman"/>
                <w:color w:val="000000"/>
              </w:rPr>
              <w:t>201</w:t>
            </w:r>
            <w:r>
              <w:rPr>
                <w:rFonts w:ascii="Times New Roman" w:hAnsi="Times New Roman" w:cs="Times New Roman"/>
                <w:color w:val="000000"/>
              </w:rPr>
              <w:t>5</w:t>
            </w:r>
          </w:p>
        </w:tc>
      </w:tr>
    </w:tbl>
    <w:p w:rsidR="008A77B1" w:rsidRPr="00482F56" w:rsidRDefault="008A77B1" w:rsidP="008A77B1">
      <w:pPr>
        <w:pStyle w:val="16"/>
        <w:tabs>
          <w:tab w:val="left" w:pos="993"/>
        </w:tabs>
        <w:spacing w:before="0" w:after="0" w:line="276" w:lineRule="auto"/>
        <w:rPr>
          <w:spacing w:val="0"/>
          <w:szCs w:val="28"/>
        </w:rPr>
      </w:pPr>
    </w:p>
    <w:p w:rsidR="008A77B1" w:rsidRPr="00482F56" w:rsidRDefault="008A77B1" w:rsidP="00796A48">
      <w:pPr>
        <w:rPr>
          <w:szCs w:val="28"/>
        </w:rPr>
      </w:pPr>
    </w:p>
    <w:p w:rsidR="008A77B1" w:rsidRPr="00482F56" w:rsidRDefault="008A77B1" w:rsidP="008A77B1">
      <w:pPr>
        <w:pStyle w:val="2"/>
      </w:pPr>
      <w:bookmarkStart w:id="50" w:name="_Toc361912238"/>
      <w:r>
        <w:t>Р</w:t>
      </w:r>
      <w:r w:rsidRPr="00482F56">
        <w:t>ешения по величине необходимых инвестиций в новое строительство, реконструкцию и техническое перевооружение тепловых сетей, насосных станций и тепловых пунктов на каждом этапе планируемого периода с учетом утвержденной инвестиционной программы.</w:t>
      </w:r>
      <w:bookmarkEnd w:id="50"/>
    </w:p>
    <w:p w:rsidR="008A77B1" w:rsidRPr="00482F56" w:rsidRDefault="008A77B1" w:rsidP="008A77B1">
      <w:pPr>
        <w:pStyle w:val="16"/>
        <w:tabs>
          <w:tab w:val="left" w:pos="993"/>
        </w:tabs>
        <w:spacing w:before="0" w:after="0" w:line="276" w:lineRule="auto"/>
        <w:ind w:left="709"/>
        <w:rPr>
          <w:spacing w:val="0"/>
          <w:sz w:val="24"/>
          <w:szCs w:val="24"/>
        </w:rPr>
      </w:pPr>
    </w:p>
    <w:p w:rsidR="00D75766" w:rsidRPr="003D1F48" w:rsidRDefault="00D75766" w:rsidP="00D75766">
      <w:pPr>
        <w:pStyle w:val="16"/>
        <w:tabs>
          <w:tab w:val="left" w:pos="851"/>
          <w:tab w:val="left" w:pos="993"/>
        </w:tabs>
        <w:spacing w:before="0" w:after="0" w:line="360" w:lineRule="auto"/>
        <w:ind w:firstLine="284"/>
        <w:rPr>
          <w:spacing w:val="0"/>
          <w:szCs w:val="28"/>
        </w:rPr>
      </w:pPr>
      <w:r w:rsidRPr="003D1F48">
        <w:rPr>
          <w:spacing w:val="0"/>
          <w:szCs w:val="28"/>
        </w:rPr>
        <w:t xml:space="preserve">Решения по инвестициям в существующие объекты, или предполагаемые к осуществлению определенными организациями, утверждаются в схеме теплоснабжения только при наличии согласия лиц, владеющих на праве собственности или ином законном основании данными объектами, или соответствующих организаций. </w:t>
      </w:r>
    </w:p>
    <w:p w:rsidR="00D75766" w:rsidRPr="003D1F48" w:rsidRDefault="00D75766" w:rsidP="00D75766">
      <w:pPr>
        <w:pStyle w:val="71"/>
        <w:shd w:val="clear" w:color="auto" w:fill="auto"/>
        <w:spacing w:after="0" w:line="360" w:lineRule="auto"/>
        <w:ind w:left="23" w:right="23" w:firstLine="578"/>
        <w:jc w:val="both"/>
        <w:rPr>
          <w:rFonts w:ascii="Times New Roman" w:hAnsi="Times New Roman" w:cs="Times New Roman"/>
          <w:sz w:val="28"/>
          <w:szCs w:val="28"/>
        </w:rPr>
      </w:pPr>
      <w:r w:rsidRPr="003D1F48">
        <w:rPr>
          <w:rFonts w:ascii="Times New Roman" w:hAnsi="Times New Roman" w:cs="Times New Roman"/>
          <w:sz w:val="28"/>
          <w:szCs w:val="28"/>
        </w:rPr>
        <w:t>Капитальные вложения в реализацию проектов по строительству и реконструкции  тепловых сетей и сооружений</w:t>
      </w:r>
      <w:r>
        <w:rPr>
          <w:rFonts w:ascii="Times New Roman" w:hAnsi="Times New Roman" w:cs="Times New Roman"/>
          <w:sz w:val="28"/>
          <w:szCs w:val="28"/>
        </w:rPr>
        <w:t xml:space="preserve"> на них представлены в таблице </w:t>
      </w:r>
      <w:r w:rsidR="00AB75DA">
        <w:rPr>
          <w:rFonts w:ascii="Times New Roman" w:hAnsi="Times New Roman" w:cs="Times New Roman"/>
          <w:sz w:val="28"/>
          <w:szCs w:val="28"/>
        </w:rPr>
        <w:t>7</w:t>
      </w:r>
      <w:r>
        <w:rPr>
          <w:rFonts w:ascii="Times New Roman" w:hAnsi="Times New Roman" w:cs="Times New Roman"/>
          <w:sz w:val="28"/>
          <w:szCs w:val="28"/>
        </w:rPr>
        <w:t>.2</w:t>
      </w:r>
      <w:r w:rsidRPr="003D1F48">
        <w:rPr>
          <w:rFonts w:ascii="Times New Roman" w:hAnsi="Times New Roman" w:cs="Times New Roman"/>
          <w:sz w:val="28"/>
          <w:szCs w:val="28"/>
        </w:rPr>
        <w:t>.</w:t>
      </w:r>
    </w:p>
    <w:p w:rsidR="00D75766" w:rsidRDefault="00D75766" w:rsidP="00D75766">
      <w:pPr>
        <w:autoSpaceDE w:val="0"/>
        <w:autoSpaceDN w:val="0"/>
        <w:adjustRightInd w:val="0"/>
        <w:ind w:firstLine="567"/>
        <w:jc w:val="right"/>
        <w:rPr>
          <w:rFonts w:ascii="Times New Roman" w:hAnsi="Times New Roman" w:cs="Times New Roman"/>
          <w:sz w:val="24"/>
          <w:szCs w:val="24"/>
        </w:rPr>
      </w:pPr>
    </w:p>
    <w:p w:rsidR="00AB75DA" w:rsidRDefault="00AB75DA" w:rsidP="00D75766">
      <w:pPr>
        <w:autoSpaceDE w:val="0"/>
        <w:autoSpaceDN w:val="0"/>
        <w:adjustRightInd w:val="0"/>
        <w:ind w:firstLine="567"/>
        <w:jc w:val="right"/>
        <w:rPr>
          <w:rFonts w:ascii="Times New Roman" w:hAnsi="Times New Roman" w:cs="Times New Roman"/>
          <w:sz w:val="24"/>
          <w:szCs w:val="24"/>
        </w:rPr>
      </w:pPr>
    </w:p>
    <w:p w:rsidR="00AB75DA" w:rsidRDefault="00AB75DA" w:rsidP="00D75766">
      <w:pPr>
        <w:autoSpaceDE w:val="0"/>
        <w:autoSpaceDN w:val="0"/>
        <w:adjustRightInd w:val="0"/>
        <w:ind w:firstLine="567"/>
        <w:jc w:val="right"/>
        <w:rPr>
          <w:rFonts w:ascii="Times New Roman" w:hAnsi="Times New Roman" w:cs="Times New Roman"/>
          <w:sz w:val="24"/>
          <w:szCs w:val="24"/>
        </w:rPr>
      </w:pPr>
    </w:p>
    <w:p w:rsidR="00AB75DA" w:rsidRDefault="00AB75DA" w:rsidP="00D75766">
      <w:pPr>
        <w:autoSpaceDE w:val="0"/>
        <w:autoSpaceDN w:val="0"/>
        <w:adjustRightInd w:val="0"/>
        <w:ind w:firstLine="567"/>
        <w:jc w:val="right"/>
        <w:rPr>
          <w:rFonts w:ascii="Times New Roman" w:hAnsi="Times New Roman" w:cs="Times New Roman"/>
          <w:sz w:val="24"/>
          <w:szCs w:val="24"/>
        </w:rPr>
      </w:pPr>
    </w:p>
    <w:p w:rsidR="00D75766" w:rsidRPr="003D1F48" w:rsidRDefault="00D75766" w:rsidP="00D75766">
      <w:pPr>
        <w:jc w:val="right"/>
        <w:rPr>
          <w:rFonts w:ascii="Times New Roman" w:hAnsi="Times New Roman" w:cs="Times New Roman"/>
          <w:b/>
          <w:sz w:val="24"/>
          <w:szCs w:val="24"/>
        </w:rPr>
      </w:pPr>
      <w:r>
        <w:rPr>
          <w:rFonts w:ascii="Times New Roman" w:hAnsi="Times New Roman" w:cs="Times New Roman"/>
          <w:b/>
          <w:sz w:val="24"/>
          <w:szCs w:val="24"/>
        </w:rPr>
        <w:t xml:space="preserve">Таблица </w:t>
      </w:r>
      <w:r w:rsidR="00AB75DA">
        <w:rPr>
          <w:rFonts w:ascii="Times New Roman" w:hAnsi="Times New Roman" w:cs="Times New Roman"/>
          <w:b/>
          <w:sz w:val="24"/>
          <w:szCs w:val="24"/>
        </w:rPr>
        <w:t>7</w:t>
      </w:r>
      <w:r>
        <w:rPr>
          <w:rFonts w:ascii="Times New Roman" w:hAnsi="Times New Roman" w:cs="Times New Roman"/>
          <w:b/>
          <w:sz w:val="24"/>
          <w:szCs w:val="24"/>
        </w:rPr>
        <w:t>.2.</w:t>
      </w:r>
    </w:p>
    <w:tbl>
      <w:tblPr>
        <w:tblW w:w="10030" w:type="dxa"/>
        <w:jc w:val="right"/>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tblPr>
      <w:tblGrid>
        <w:gridCol w:w="576"/>
        <w:gridCol w:w="2506"/>
        <w:gridCol w:w="2160"/>
        <w:gridCol w:w="1794"/>
        <w:gridCol w:w="1463"/>
        <w:gridCol w:w="1531"/>
      </w:tblGrid>
      <w:tr w:rsidR="00656635" w:rsidRPr="003D1F48" w:rsidTr="00656635">
        <w:trPr>
          <w:cantSplit/>
          <w:trHeight w:val="509"/>
          <w:jc w:val="right"/>
        </w:trPr>
        <w:tc>
          <w:tcPr>
            <w:tcW w:w="576" w:type="dxa"/>
            <w:vMerge w:val="restart"/>
            <w:shd w:val="clear" w:color="auto" w:fill="FFFFFF"/>
            <w:vAlign w:val="center"/>
            <w:hideMark/>
          </w:tcPr>
          <w:p w:rsidR="00656635" w:rsidRPr="003D1F48" w:rsidRDefault="00656635" w:rsidP="00656635">
            <w:pPr>
              <w:jc w:val="center"/>
              <w:rPr>
                <w:rFonts w:ascii="Times New Roman" w:hAnsi="Times New Roman" w:cs="Times New Roman"/>
                <w:color w:val="000000"/>
              </w:rPr>
            </w:pPr>
            <w:r w:rsidRPr="003D1F48">
              <w:rPr>
                <w:rFonts w:ascii="Times New Roman" w:hAnsi="Times New Roman" w:cs="Times New Roman"/>
                <w:color w:val="000000"/>
              </w:rPr>
              <w:t>№</w:t>
            </w:r>
          </w:p>
          <w:p w:rsidR="00656635" w:rsidRPr="003D1F48" w:rsidRDefault="00656635" w:rsidP="00656635">
            <w:pPr>
              <w:jc w:val="center"/>
              <w:rPr>
                <w:rFonts w:ascii="Times New Roman" w:hAnsi="Times New Roman" w:cs="Times New Roman"/>
                <w:color w:val="000000"/>
              </w:rPr>
            </w:pPr>
            <w:r w:rsidRPr="003D1F48">
              <w:rPr>
                <w:rFonts w:ascii="Times New Roman" w:hAnsi="Times New Roman" w:cs="Times New Roman"/>
                <w:color w:val="000000"/>
              </w:rPr>
              <w:t>п/п</w:t>
            </w:r>
          </w:p>
        </w:tc>
        <w:tc>
          <w:tcPr>
            <w:tcW w:w="2506" w:type="dxa"/>
            <w:vMerge w:val="restart"/>
            <w:shd w:val="clear" w:color="auto" w:fill="FFFFFF"/>
            <w:vAlign w:val="center"/>
            <w:hideMark/>
          </w:tcPr>
          <w:p w:rsidR="00656635" w:rsidRPr="003D1F48" w:rsidRDefault="00656635" w:rsidP="00656635">
            <w:pPr>
              <w:jc w:val="center"/>
              <w:rPr>
                <w:rFonts w:ascii="Times New Roman" w:hAnsi="Times New Roman" w:cs="Times New Roman"/>
                <w:color w:val="000000"/>
              </w:rPr>
            </w:pPr>
            <w:r w:rsidRPr="003D1F48">
              <w:rPr>
                <w:rFonts w:ascii="Times New Roman" w:hAnsi="Times New Roman" w:cs="Times New Roman"/>
                <w:color w:val="000000"/>
              </w:rPr>
              <w:t>Наименование источника теплоснабжения</w:t>
            </w:r>
          </w:p>
        </w:tc>
        <w:tc>
          <w:tcPr>
            <w:tcW w:w="2160" w:type="dxa"/>
            <w:vMerge w:val="restart"/>
            <w:shd w:val="clear" w:color="auto" w:fill="FFFFFF"/>
            <w:vAlign w:val="center"/>
            <w:hideMark/>
          </w:tcPr>
          <w:p w:rsidR="00656635" w:rsidRPr="003D1F48" w:rsidRDefault="00656635" w:rsidP="00656635">
            <w:pPr>
              <w:jc w:val="center"/>
              <w:rPr>
                <w:rFonts w:ascii="Times New Roman" w:hAnsi="Times New Roman" w:cs="Times New Roman"/>
                <w:color w:val="000000"/>
              </w:rPr>
            </w:pPr>
            <w:r w:rsidRPr="003D1F48">
              <w:rPr>
                <w:rFonts w:ascii="Times New Roman" w:hAnsi="Times New Roman" w:cs="Times New Roman"/>
                <w:color w:val="000000"/>
              </w:rPr>
              <w:t>Год ввода в эксплуатацию существующего источника</w:t>
            </w:r>
          </w:p>
        </w:tc>
        <w:tc>
          <w:tcPr>
            <w:tcW w:w="1794" w:type="dxa"/>
            <w:vMerge w:val="restart"/>
            <w:shd w:val="clear" w:color="auto" w:fill="FFFFFF"/>
            <w:vAlign w:val="center"/>
            <w:hideMark/>
          </w:tcPr>
          <w:p w:rsidR="00656635" w:rsidRPr="003D1F48" w:rsidRDefault="00656635" w:rsidP="00656635">
            <w:pPr>
              <w:jc w:val="center"/>
              <w:rPr>
                <w:rFonts w:ascii="Times New Roman" w:hAnsi="Times New Roman" w:cs="Times New Roman"/>
                <w:color w:val="000000"/>
              </w:rPr>
            </w:pPr>
            <w:r w:rsidRPr="003D1F48">
              <w:rPr>
                <w:rFonts w:ascii="Times New Roman" w:hAnsi="Times New Roman" w:cs="Times New Roman"/>
                <w:color w:val="000000"/>
              </w:rPr>
              <w:t>Предложения</w:t>
            </w:r>
          </w:p>
        </w:tc>
        <w:tc>
          <w:tcPr>
            <w:tcW w:w="1463" w:type="dxa"/>
            <w:vMerge w:val="restart"/>
            <w:shd w:val="clear" w:color="auto" w:fill="FFFFFF"/>
            <w:vAlign w:val="center"/>
            <w:hideMark/>
          </w:tcPr>
          <w:p w:rsidR="00656635" w:rsidRPr="003D1F48" w:rsidRDefault="00656635" w:rsidP="00656635">
            <w:pPr>
              <w:jc w:val="center"/>
              <w:rPr>
                <w:rFonts w:ascii="Times New Roman" w:hAnsi="Times New Roman" w:cs="Times New Roman"/>
                <w:color w:val="000000"/>
              </w:rPr>
            </w:pPr>
            <w:r w:rsidRPr="003D1F48">
              <w:rPr>
                <w:rFonts w:ascii="Times New Roman" w:hAnsi="Times New Roman" w:cs="Times New Roman"/>
                <w:color w:val="000000"/>
              </w:rPr>
              <w:t>Капитальные вложения</w:t>
            </w:r>
          </w:p>
        </w:tc>
        <w:tc>
          <w:tcPr>
            <w:tcW w:w="1531" w:type="dxa"/>
            <w:vMerge w:val="restart"/>
            <w:shd w:val="clear" w:color="auto" w:fill="FFFFFF"/>
            <w:vAlign w:val="center"/>
            <w:hideMark/>
          </w:tcPr>
          <w:p w:rsidR="00656635" w:rsidRPr="003D1F48" w:rsidRDefault="00656635" w:rsidP="00656635">
            <w:pPr>
              <w:jc w:val="center"/>
              <w:rPr>
                <w:rFonts w:ascii="Times New Roman" w:hAnsi="Times New Roman" w:cs="Times New Roman"/>
                <w:bCs/>
                <w:color w:val="000000"/>
              </w:rPr>
            </w:pPr>
            <w:r w:rsidRPr="003D1F48">
              <w:rPr>
                <w:rFonts w:ascii="Times New Roman" w:hAnsi="Times New Roman" w:cs="Times New Roman"/>
                <w:bCs/>
                <w:color w:val="000000"/>
              </w:rPr>
              <w:t>Период  исполнения предложений,</w:t>
            </w:r>
          </w:p>
          <w:p w:rsidR="00656635" w:rsidRPr="003D1F48" w:rsidRDefault="00656635" w:rsidP="00656635">
            <w:pPr>
              <w:jc w:val="center"/>
              <w:rPr>
                <w:rFonts w:ascii="Times New Roman" w:hAnsi="Times New Roman" w:cs="Times New Roman"/>
                <w:bCs/>
                <w:color w:val="000000"/>
              </w:rPr>
            </w:pPr>
            <w:r w:rsidRPr="003D1F48">
              <w:rPr>
                <w:rFonts w:ascii="Times New Roman" w:hAnsi="Times New Roman" w:cs="Times New Roman"/>
                <w:bCs/>
                <w:color w:val="000000"/>
              </w:rPr>
              <w:t>год</w:t>
            </w:r>
          </w:p>
        </w:tc>
      </w:tr>
      <w:tr w:rsidR="00656635" w:rsidRPr="003D1F48" w:rsidTr="00656635">
        <w:trPr>
          <w:trHeight w:val="509"/>
          <w:jc w:val="right"/>
        </w:trPr>
        <w:tc>
          <w:tcPr>
            <w:tcW w:w="576"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2506"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2160"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1794"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1463"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1531" w:type="dxa"/>
            <w:vMerge/>
            <w:shd w:val="clear" w:color="auto" w:fill="FFFFFF"/>
            <w:vAlign w:val="center"/>
            <w:hideMark/>
          </w:tcPr>
          <w:p w:rsidR="00656635" w:rsidRPr="003D1F48" w:rsidRDefault="00656635" w:rsidP="00656635">
            <w:pPr>
              <w:jc w:val="center"/>
              <w:rPr>
                <w:rFonts w:ascii="Times New Roman" w:hAnsi="Times New Roman" w:cs="Times New Roman"/>
                <w:b/>
                <w:bCs/>
                <w:color w:val="000000"/>
              </w:rPr>
            </w:pPr>
          </w:p>
        </w:tc>
      </w:tr>
      <w:tr w:rsidR="00656635" w:rsidRPr="003D1F48" w:rsidTr="00656635">
        <w:trPr>
          <w:trHeight w:val="509"/>
          <w:jc w:val="right"/>
        </w:trPr>
        <w:tc>
          <w:tcPr>
            <w:tcW w:w="576"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2506"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2160"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1794"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1463"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1531" w:type="dxa"/>
            <w:vMerge/>
            <w:shd w:val="clear" w:color="auto" w:fill="FFFFFF"/>
            <w:vAlign w:val="center"/>
            <w:hideMark/>
          </w:tcPr>
          <w:p w:rsidR="00656635" w:rsidRPr="003D1F48" w:rsidRDefault="00656635" w:rsidP="00656635">
            <w:pPr>
              <w:jc w:val="center"/>
              <w:rPr>
                <w:rFonts w:ascii="Times New Roman" w:hAnsi="Times New Roman" w:cs="Times New Roman"/>
                <w:b/>
                <w:bCs/>
                <w:color w:val="000000"/>
              </w:rPr>
            </w:pPr>
          </w:p>
        </w:tc>
      </w:tr>
      <w:tr w:rsidR="00656635" w:rsidRPr="003D1F48" w:rsidTr="00656635">
        <w:trPr>
          <w:trHeight w:val="509"/>
          <w:jc w:val="right"/>
        </w:trPr>
        <w:tc>
          <w:tcPr>
            <w:tcW w:w="576"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2506"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2160"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1794"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1463" w:type="dxa"/>
            <w:vMerge/>
            <w:shd w:val="clear" w:color="auto" w:fill="FFFFFF"/>
            <w:vAlign w:val="center"/>
            <w:hideMark/>
          </w:tcPr>
          <w:p w:rsidR="00656635" w:rsidRPr="003D1F48" w:rsidRDefault="00656635" w:rsidP="00656635">
            <w:pPr>
              <w:jc w:val="center"/>
              <w:rPr>
                <w:rFonts w:ascii="Times New Roman" w:hAnsi="Times New Roman" w:cs="Times New Roman"/>
                <w:color w:val="000000"/>
              </w:rPr>
            </w:pPr>
          </w:p>
        </w:tc>
        <w:tc>
          <w:tcPr>
            <w:tcW w:w="1531" w:type="dxa"/>
            <w:vMerge/>
            <w:shd w:val="clear" w:color="auto" w:fill="FFFFFF"/>
            <w:vAlign w:val="center"/>
            <w:hideMark/>
          </w:tcPr>
          <w:p w:rsidR="00656635" w:rsidRPr="003D1F48" w:rsidRDefault="00656635" w:rsidP="00656635">
            <w:pPr>
              <w:jc w:val="center"/>
              <w:rPr>
                <w:rFonts w:ascii="Times New Roman" w:hAnsi="Times New Roman" w:cs="Times New Roman"/>
                <w:b/>
                <w:bCs/>
                <w:color w:val="000000"/>
              </w:rPr>
            </w:pPr>
          </w:p>
        </w:tc>
      </w:tr>
      <w:tr w:rsidR="00656635" w:rsidRPr="003D1F48" w:rsidTr="00656635">
        <w:trPr>
          <w:trHeight w:val="720"/>
          <w:jc w:val="right"/>
        </w:trPr>
        <w:tc>
          <w:tcPr>
            <w:tcW w:w="576"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1</w:t>
            </w:r>
          </w:p>
        </w:tc>
        <w:tc>
          <w:tcPr>
            <w:tcW w:w="2506"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Котельная «Школьная»</w:t>
            </w:r>
          </w:p>
        </w:tc>
        <w:tc>
          <w:tcPr>
            <w:tcW w:w="2160"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2008</w:t>
            </w:r>
          </w:p>
        </w:tc>
        <w:tc>
          <w:tcPr>
            <w:tcW w:w="1794"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Реконструкция сетей</w:t>
            </w:r>
          </w:p>
        </w:tc>
        <w:tc>
          <w:tcPr>
            <w:tcW w:w="1463"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4</w:t>
            </w:r>
            <w:r w:rsidRPr="003D1F48">
              <w:rPr>
                <w:rFonts w:ascii="Times New Roman" w:hAnsi="Times New Roman" w:cs="Times New Roman"/>
                <w:color w:val="000000"/>
              </w:rPr>
              <w:t xml:space="preserve"> 000 000</w:t>
            </w:r>
          </w:p>
        </w:tc>
        <w:tc>
          <w:tcPr>
            <w:tcW w:w="1531"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sidRPr="003D1F48">
              <w:rPr>
                <w:rFonts w:ascii="Times New Roman" w:hAnsi="Times New Roman" w:cs="Times New Roman"/>
                <w:color w:val="000000"/>
              </w:rPr>
              <w:t>2015</w:t>
            </w:r>
          </w:p>
        </w:tc>
      </w:tr>
      <w:tr w:rsidR="00656635" w:rsidRPr="003D1F48" w:rsidTr="00656635">
        <w:trPr>
          <w:trHeight w:val="720"/>
          <w:jc w:val="right"/>
        </w:trPr>
        <w:tc>
          <w:tcPr>
            <w:tcW w:w="576" w:type="dxa"/>
            <w:shd w:val="clear" w:color="auto" w:fill="FFFFFF"/>
            <w:vAlign w:val="center"/>
            <w:hideMark/>
          </w:tcPr>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2</w:t>
            </w:r>
          </w:p>
        </w:tc>
        <w:tc>
          <w:tcPr>
            <w:tcW w:w="2506"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Котельная «Больничная»</w:t>
            </w:r>
          </w:p>
        </w:tc>
        <w:tc>
          <w:tcPr>
            <w:tcW w:w="2160"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1987</w:t>
            </w:r>
          </w:p>
        </w:tc>
        <w:tc>
          <w:tcPr>
            <w:tcW w:w="1794"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Реконструкция сетей</w:t>
            </w:r>
          </w:p>
        </w:tc>
        <w:tc>
          <w:tcPr>
            <w:tcW w:w="1463"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1 000 000</w:t>
            </w:r>
          </w:p>
        </w:tc>
        <w:tc>
          <w:tcPr>
            <w:tcW w:w="1531" w:type="dxa"/>
            <w:shd w:val="clear" w:color="auto" w:fill="FFFFFF"/>
            <w:vAlign w:val="center"/>
            <w:hideMark/>
          </w:tcPr>
          <w:p w:rsidR="00656635" w:rsidRDefault="00656635" w:rsidP="00656635">
            <w:pPr>
              <w:jc w:val="center"/>
            </w:pPr>
            <w:r w:rsidRPr="00DE6C23">
              <w:rPr>
                <w:rFonts w:ascii="Times New Roman" w:hAnsi="Times New Roman" w:cs="Times New Roman"/>
                <w:color w:val="000000"/>
              </w:rPr>
              <w:t>2015</w:t>
            </w:r>
          </w:p>
        </w:tc>
      </w:tr>
      <w:tr w:rsidR="00656635" w:rsidRPr="003D1F48" w:rsidTr="00656635">
        <w:trPr>
          <w:trHeight w:val="720"/>
          <w:jc w:val="right"/>
        </w:trPr>
        <w:tc>
          <w:tcPr>
            <w:tcW w:w="576" w:type="dxa"/>
            <w:shd w:val="clear" w:color="auto" w:fill="FFFFFF"/>
            <w:vAlign w:val="center"/>
            <w:hideMark/>
          </w:tcPr>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3</w:t>
            </w:r>
          </w:p>
        </w:tc>
        <w:tc>
          <w:tcPr>
            <w:tcW w:w="2506"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Котельная «Центральная»</w:t>
            </w:r>
          </w:p>
        </w:tc>
        <w:tc>
          <w:tcPr>
            <w:tcW w:w="2160"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1999</w:t>
            </w:r>
          </w:p>
        </w:tc>
        <w:tc>
          <w:tcPr>
            <w:tcW w:w="1794"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 xml:space="preserve">Реконструкция сетей </w:t>
            </w:r>
          </w:p>
        </w:tc>
        <w:tc>
          <w:tcPr>
            <w:tcW w:w="1463"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60 000 000</w:t>
            </w:r>
          </w:p>
        </w:tc>
        <w:tc>
          <w:tcPr>
            <w:tcW w:w="1531" w:type="dxa"/>
            <w:shd w:val="clear" w:color="auto" w:fill="FFFFFF"/>
            <w:vAlign w:val="center"/>
            <w:hideMark/>
          </w:tcPr>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Поэтапно:</w:t>
            </w:r>
          </w:p>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- 2013</w:t>
            </w:r>
          </w:p>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- 2014</w:t>
            </w:r>
          </w:p>
          <w:p w:rsidR="00656635" w:rsidRDefault="00656635" w:rsidP="00656635">
            <w:pPr>
              <w:jc w:val="center"/>
            </w:pPr>
            <w:r>
              <w:rPr>
                <w:rFonts w:ascii="Times New Roman" w:hAnsi="Times New Roman" w:cs="Times New Roman"/>
                <w:color w:val="000000"/>
              </w:rPr>
              <w:t>- 2015</w:t>
            </w:r>
          </w:p>
        </w:tc>
      </w:tr>
      <w:tr w:rsidR="00656635" w:rsidRPr="003D1F48" w:rsidTr="00656635">
        <w:trPr>
          <w:trHeight w:val="720"/>
          <w:jc w:val="right"/>
        </w:trPr>
        <w:tc>
          <w:tcPr>
            <w:tcW w:w="576" w:type="dxa"/>
            <w:shd w:val="clear" w:color="auto" w:fill="FFFFFF"/>
            <w:vAlign w:val="center"/>
            <w:hideMark/>
          </w:tcPr>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4</w:t>
            </w:r>
          </w:p>
        </w:tc>
        <w:tc>
          <w:tcPr>
            <w:tcW w:w="2506"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Котельная «Южная»</w:t>
            </w:r>
          </w:p>
        </w:tc>
        <w:tc>
          <w:tcPr>
            <w:tcW w:w="2160"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2003</w:t>
            </w:r>
          </w:p>
        </w:tc>
        <w:tc>
          <w:tcPr>
            <w:tcW w:w="1794"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Реконструкция сетей</w:t>
            </w:r>
          </w:p>
        </w:tc>
        <w:tc>
          <w:tcPr>
            <w:tcW w:w="1463" w:type="dxa"/>
            <w:shd w:val="clear" w:color="auto" w:fill="FFFFFF"/>
            <w:vAlign w:val="center"/>
            <w:hideMark/>
          </w:tcPr>
          <w:p w:rsidR="00656635" w:rsidRPr="003D1F48" w:rsidRDefault="00656635" w:rsidP="00656635">
            <w:pPr>
              <w:jc w:val="center"/>
              <w:rPr>
                <w:rFonts w:ascii="Times New Roman" w:hAnsi="Times New Roman" w:cs="Times New Roman"/>
                <w:color w:val="000000"/>
              </w:rPr>
            </w:pPr>
            <w:r>
              <w:rPr>
                <w:rFonts w:ascii="Times New Roman" w:hAnsi="Times New Roman" w:cs="Times New Roman"/>
                <w:color w:val="000000"/>
              </w:rPr>
              <w:t>100 000 000</w:t>
            </w:r>
          </w:p>
        </w:tc>
        <w:tc>
          <w:tcPr>
            <w:tcW w:w="1531" w:type="dxa"/>
            <w:shd w:val="clear" w:color="auto" w:fill="FFFFFF"/>
            <w:vAlign w:val="center"/>
            <w:hideMark/>
          </w:tcPr>
          <w:p w:rsidR="00656635" w:rsidRDefault="00656635" w:rsidP="00656635">
            <w:pPr>
              <w:jc w:val="center"/>
            </w:pPr>
            <w:r w:rsidRPr="00DE6C23">
              <w:rPr>
                <w:rFonts w:ascii="Times New Roman" w:hAnsi="Times New Roman" w:cs="Times New Roman"/>
                <w:color w:val="000000"/>
              </w:rPr>
              <w:t>2015</w:t>
            </w:r>
          </w:p>
        </w:tc>
      </w:tr>
      <w:tr w:rsidR="00656635" w:rsidRPr="003D1F48" w:rsidTr="00656635">
        <w:trPr>
          <w:trHeight w:val="720"/>
          <w:jc w:val="right"/>
        </w:trPr>
        <w:tc>
          <w:tcPr>
            <w:tcW w:w="576" w:type="dxa"/>
            <w:shd w:val="clear" w:color="auto" w:fill="FFFFFF"/>
            <w:vAlign w:val="center"/>
            <w:hideMark/>
          </w:tcPr>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5</w:t>
            </w:r>
          </w:p>
        </w:tc>
        <w:tc>
          <w:tcPr>
            <w:tcW w:w="2506" w:type="dxa"/>
            <w:shd w:val="clear" w:color="auto" w:fill="FFFFFF"/>
            <w:vAlign w:val="center"/>
            <w:hideMark/>
          </w:tcPr>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Котельная «Северная»</w:t>
            </w:r>
          </w:p>
        </w:tc>
        <w:tc>
          <w:tcPr>
            <w:tcW w:w="2160" w:type="dxa"/>
            <w:shd w:val="clear" w:color="auto" w:fill="FFFFFF"/>
            <w:vAlign w:val="center"/>
            <w:hideMark/>
          </w:tcPr>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1987</w:t>
            </w:r>
          </w:p>
        </w:tc>
        <w:tc>
          <w:tcPr>
            <w:tcW w:w="1794" w:type="dxa"/>
            <w:shd w:val="clear" w:color="auto" w:fill="FFFFFF"/>
            <w:vAlign w:val="center"/>
            <w:hideMark/>
          </w:tcPr>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Реконструкция сетей</w:t>
            </w:r>
          </w:p>
        </w:tc>
        <w:tc>
          <w:tcPr>
            <w:tcW w:w="1463" w:type="dxa"/>
            <w:shd w:val="clear" w:color="auto" w:fill="FFFFFF"/>
            <w:vAlign w:val="center"/>
            <w:hideMark/>
          </w:tcPr>
          <w:p w:rsidR="00656635" w:rsidRDefault="00656635" w:rsidP="00656635">
            <w:pPr>
              <w:jc w:val="center"/>
              <w:rPr>
                <w:rFonts w:ascii="Times New Roman" w:hAnsi="Times New Roman" w:cs="Times New Roman"/>
                <w:color w:val="000000"/>
              </w:rPr>
            </w:pPr>
            <w:r>
              <w:rPr>
                <w:rFonts w:ascii="Times New Roman" w:hAnsi="Times New Roman" w:cs="Times New Roman"/>
                <w:color w:val="000000"/>
              </w:rPr>
              <w:t>60 000 000</w:t>
            </w:r>
          </w:p>
        </w:tc>
        <w:tc>
          <w:tcPr>
            <w:tcW w:w="1531" w:type="dxa"/>
            <w:shd w:val="clear" w:color="auto" w:fill="FFFFFF"/>
            <w:vAlign w:val="center"/>
            <w:hideMark/>
          </w:tcPr>
          <w:p w:rsidR="00656635" w:rsidRPr="00DE6C23" w:rsidRDefault="00656635" w:rsidP="00656635">
            <w:pPr>
              <w:jc w:val="center"/>
              <w:rPr>
                <w:rFonts w:ascii="Times New Roman" w:hAnsi="Times New Roman" w:cs="Times New Roman"/>
                <w:color w:val="000000"/>
              </w:rPr>
            </w:pPr>
            <w:r>
              <w:rPr>
                <w:rFonts w:ascii="Times New Roman" w:hAnsi="Times New Roman" w:cs="Times New Roman"/>
                <w:color w:val="000000"/>
              </w:rPr>
              <w:t>2015</w:t>
            </w:r>
          </w:p>
        </w:tc>
      </w:tr>
    </w:tbl>
    <w:p w:rsidR="008A77B1" w:rsidRPr="00482F56" w:rsidRDefault="008A77B1" w:rsidP="008A77B1">
      <w:pPr>
        <w:pStyle w:val="16"/>
        <w:tabs>
          <w:tab w:val="left" w:pos="0"/>
          <w:tab w:val="left" w:pos="993"/>
        </w:tabs>
        <w:spacing w:before="0" w:after="0" w:line="276" w:lineRule="auto"/>
        <w:rPr>
          <w:spacing w:val="0"/>
          <w:szCs w:val="28"/>
        </w:rPr>
        <w:sectPr w:rsidR="008A77B1" w:rsidRPr="00482F56" w:rsidSect="00EA30D3">
          <w:pgSz w:w="11906" w:h="16838"/>
          <w:pgMar w:top="851" w:right="1134" w:bottom="737" w:left="1134" w:header="567" w:footer="567" w:gutter="0"/>
          <w:cols w:space="720"/>
          <w:titlePg/>
        </w:sectPr>
      </w:pPr>
    </w:p>
    <w:p w:rsidR="008A77B1" w:rsidRPr="00E95B60" w:rsidRDefault="008A77B1" w:rsidP="008A77B1">
      <w:pPr>
        <w:pStyle w:val="1"/>
        <w:spacing w:before="0"/>
        <w:rPr>
          <w:rFonts w:ascii="Times New Roman" w:hAnsi="Times New Roman" w:cs="Times New Roman"/>
          <w:color w:val="000000" w:themeColor="text1"/>
        </w:rPr>
      </w:pPr>
      <w:bookmarkStart w:id="51" w:name="_Toc361912239"/>
      <w:r w:rsidRPr="00E95B60">
        <w:rPr>
          <w:rFonts w:ascii="Times New Roman" w:hAnsi="Times New Roman" w:cs="Times New Roman"/>
          <w:color w:val="000000" w:themeColor="text1"/>
        </w:rPr>
        <w:t>Раздел  Решение об определении единой теплоснабжающей организации (организаций)</w:t>
      </w:r>
      <w:bookmarkEnd w:id="51"/>
    </w:p>
    <w:p w:rsidR="008A77B1" w:rsidRDefault="008A77B1" w:rsidP="008A77B1">
      <w:pPr>
        <w:spacing w:after="0"/>
      </w:pPr>
    </w:p>
    <w:p w:rsidR="008A77B1" w:rsidRPr="00912D86" w:rsidRDefault="008A77B1" w:rsidP="00912D86">
      <w:pPr>
        <w:pStyle w:val="71"/>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Единая теплоснабжающая организация в системе теплоснабжения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8A77B1" w:rsidRPr="00912D86" w:rsidRDefault="008A77B1" w:rsidP="00912D86">
      <w:pPr>
        <w:pStyle w:val="71"/>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После внесения проекта схемы теплоснабжения на рассмотрение теплоснабжающие и/или теплосетевые организации должны обратиться с заявкой на признание в качестве ЕТО в одной или нескольких из определенных зон деятельности. Решение о присвоении организации статуса ЕТО в той или иной зоне деятельности принимает для поселений, городских округов с численностью населения пятьсот тысяч человек и более, в соответствии с ч.2 ст.4 Федерального закона №190 «О теплоснабжении» и п.3. Правил организации теплоснабжения в Российской Федерации, утвержденных постановлением Правительства РФ №808 от 08.08.2012 г., федеральный орган исполнительной власти, уполномоченный на реализацию государственной политики в сфере теплоснабжения (Министерство энергетики Российской Федерации).</w:t>
      </w:r>
    </w:p>
    <w:p w:rsidR="008A77B1" w:rsidRPr="00912D86" w:rsidRDefault="008A77B1" w:rsidP="00912D86">
      <w:pPr>
        <w:pStyle w:val="71"/>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теплоснабжения, после определения источников инвестиций.</w:t>
      </w:r>
    </w:p>
    <w:p w:rsidR="008A77B1" w:rsidRPr="00912D86" w:rsidRDefault="008A77B1" w:rsidP="00912D86">
      <w:pPr>
        <w:pStyle w:val="71"/>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Обязанности ЕТО определены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 документом ЕТО обязана:</w:t>
      </w:r>
    </w:p>
    <w:p w:rsidR="008A77B1" w:rsidRPr="00912D86" w:rsidRDefault="008A77B1" w:rsidP="00912D86">
      <w:pPr>
        <w:pStyle w:val="71"/>
        <w:shd w:val="clear" w:color="auto" w:fill="auto"/>
        <w:spacing w:after="0" w:line="360" w:lineRule="auto"/>
        <w:ind w:left="1280" w:right="23" w:hanging="380"/>
        <w:jc w:val="both"/>
        <w:rPr>
          <w:rFonts w:ascii="Times New Roman" w:hAnsi="Times New Roman" w:cs="Times New Roman"/>
          <w:sz w:val="28"/>
          <w:szCs w:val="28"/>
        </w:rPr>
      </w:pPr>
      <w:r w:rsidRPr="00912D86">
        <w:rPr>
          <w:rFonts w:ascii="Times New Roman" w:hAnsi="Times New Roman" w:cs="Times New Roman"/>
          <w:sz w:val="28"/>
          <w:szCs w:val="28"/>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8A77B1" w:rsidRPr="00912D86" w:rsidRDefault="008A77B1" w:rsidP="00912D86">
      <w:pPr>
        <w:pStyle w:val="71"/>
        <w:numPr>
          <w:ilvl w:val="0"/>
          <w:numId w:val="3"/>
        </w:numPr>
        <w:shd w:val="clear" w:color="auto" w:fill="auto"/>
        <w:spacing w:after="0" w:line="360" w:lineRule="auto"/>
        <w:ind w:left="1300" w:right="23"/>
        <w:jc w:val="both"/>
        <w:rPr>
          <w:rFonts w:ascii="Times New Roman" w:hAnsi="Times New Roman" w:cs="Times New Roman"/>
          <w:sz w:val="28"/>
          <w:szCs w:val="28"/>
        </w:rPr>
      </w:pPr>
      <w:r w:rsidRPr="00912D86">
        <w:rPr>
          <w:rFonts w:ascii="Times New Roman" w:hAnsi="Times New Roman" w:cs="Times New Roman"/>
          <w:sz w:val="28"/>
          <w:szCs w:val="28"/>
        </w:rPr>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8A77B1" w:rsidRPr="00912D86" w:rsidRDefault="008A77B1" w:rsidP="00912D86">
      <w:pPr>
        <w:pStyle w:val="71"/>
        <w:numPr>
          <w:ilvl w:val="0"/>
          <w:numId w:val="3"/>
        </w:numPr>
        <w:shd w:val="clear" w:color="auto" w:fill="auto"/>
        <w:spacing w:after="0" w:line="360" w:lineRule="auto"/>
        <w:ind w:left="1300" w:right="23"/>
        <w:jc w:val="both"/>
        <w:rPr>
          <w:rFonts w:ascii="Times New Roman" w:hAnsi="Times New Roman" w:cs="Times New Roman"/>
          <w:sz w:val="28"/>
          <w:szCs w:val="28"/>
        </w:rPr>
      </w:pPr>
      <w:r w:rsidRPr="00912D86">
        <w:rPr>
          <w:rFonts w:ascii="Times New Roman" w:hAnsi="Times New Roman" w:cs="Times New Roman"/>
          <w:sz w:val="28"/>
          <w:szCs w:val="28"/>
        </w:rPr>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8A77B1" w:rsidRPr="00912D86" w:rsidRDefault="008A77B1" w:rsidP="00912D86">
      <w:pPr>
        <w:pStyle w:val="71"/>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Границы зоны деятельности ЕТО в соответствии с п. 19 Правил организации теплоснабжения в Российской Федерации могут быть изменены в следующих случаях:</w:t>
      </w:r>
    </w:p>
    <w:p w:rsidR="008A77B1" w:rsidRPr="00912D86" w:rsidRDefault="008A77B1" w:rsidP="00912D86">
      <w:pPr>
        <w:pStyle w:val="71"/>
        <w:numPr>
          <w:ilvl w:val="0"/>
          <w:numId w:val="3"/>
        </w:numPr>
        <w:shd w:val="clear" w:color="auto" w:fill="auto"/>
        <w:spacing w:after="0" w:line="360" w:lineRule="auto"/>
        <w:ind w:left="1300" w:right="23"/>
        <w:jc w:val="both"/>
        <w:rPr>
          <w:rFonts w:ascii="Times New Roman" w:hAnsi="Times New Roman" w:cs="Times New Roman"/>
          <w:sz w:val="28"/>
          <w:szCs w:val="28"/>
        </w:rPr>
      </w:pPr>
      <w:r w:rsidRPr="00912D86">
        <w:rPr>
          <w:rFonts w:ascii="Times New Roman" w:hAnsi="Times New Roman" w:cs="Times New Roman"/>
          <w:sz w:val="28"/>
          <w:szCs w:val="28"/>
        </w:rPr>
        <w:t xml:space="preserve">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8A77B1" w:rsidRPr="00912D86" w:rsidRDefault="008A77B1" w:rsidP="00912D86">
      <w:pPr>
        <w:pStyle w:val="71"/>
        <w:numPr>
          <w:ilvl w:val="0"/>
          <w:numId w:val="3"/>
        </w:numPr>
        <w:shd w:val="clear" w:color="auto" w:fill="auto"/>
        <w:spacing w:after="0" w:line="360" w:lineRule="auto"/>
        <w:ind w:left="1300" w:right="23"/>
        <w:jc w:val="both"/>
        <w:rPr>
          <w:rFonts w:ascii="Times New Roman" w:hAnsi="Times New Roman" w:cs="Times New Roman"/>
          <w:sz w:val="28"/>
          <w:szCs w:val="28"/>
        </w:rPr>
      </w:pPr>
      <w:r w:rsidRPr="00912D86">
        <w:rPr>
          <w:rFonts w:ascii="Times New Roman" w:hAnsi="Times New Roman" w:cs="Times New Roman"/>
          <w:sz w:val="28"/>
          <w:szCs w:val="28"/>
        </w:rPr>
        <w:t xml:space="preserve"> технологическое объединение или разделение систем теплоснабжения.</w:t>
      </w:r>
    </w:p>
    <w:p w:rsidR="008A77B1" w:rsidRPr="00912D86" w:rsidRDefault="008A77B1" w:rsidP="00912D86">
      <w:pPr>
        <w:pStyle w:val="71"/>
        <w:shd w:val="clear" w:color="auto" w:fill="auto"/>
        <w:spacing w:after="0" w:line="360" w:lineRule="auto"/>
        <w:ind w:left="20" w:right="23" w:firstLine="580"/>
        <w:jc w:val="both"/>
        <w:rPr>
          <w:rFonts w:ascii="Times New Roman" w:hAnsi="Times New Roman" w:cs="Times New Roman"/>
          <w:sz w:val="28"/>
          <w:szCs w:val="28"/>
        </w:rPr>
      </w:pPr>
      <w:r w:rsidRPr="00912D86">
        <w:rPr>
          <w:rFonts w:ascii="Times New Roman" w:hAnsi="Times New Roman" w:cs="Times New Roman"/>
          <w:sz w:val="28"/>
          <w:szCs w:val="28"/>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rsidR="00912D86" w:rsidRPr="00912D86" w:rsidRDefault="00912D86" w:rsidP="00912D86">
      <w:pPr>
        <w:spacing w:after="0" w:line="360" w:lineRule="auto"/>
        <w:ind w:firstLine="567"/>
        <w:jc w:val="both"/>
        <w:rPr>
          <w:rFonts w:ascii="Times New Roman" w:hAnsi="Times New Roman" w:cs="Times New Roman"/>
          <w:sz w:val="28"/>
          <w:szCs w:val="28"/>
        </w:rPr>
      </w:pPr>
      <w:r w:rsidRPr="00912D86">
        <w:rPr>
          <w:rFonts w:ascii="Times New Roman" w:hAnsi="Times New Roman" w:cs="Times New Roman"/>
          <w:sz w:val="28"/>
          <w:szCs w:val="28"/>
        </w:rPr>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в пункте 11 настоящих Правил,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8A77B1" w:rsidRDefault="00912D86" w:rsidP="00912D86">
      <w:pPr>
        <w:pStyle w:val="ad"/>
        <w:spacing w:before="0" w:after="0" w:line="360" w:lineRule="auto"/>
        <w:ind w:left="0" w:firstLine="567"/>
        <w:rPr>
          <w:rFonts w:ascii="Times New Roman" w:hAnsi="Times New Roman" w:cs="Times New Roman"/>
          <w:sz w:val="28"/>
          <w:szCs w:val="28"/>
        </w:rPr>
      </w:pPr>
      <w:r w:rsidRPr="00912D86">
        <w:rPr>
          <w:rFonts w:ascii="Times New Roman" w:hAnsi="Times New Roman" w:cs="Times New Roman"/>
          <w:sz w:val="28"/>
          <w:szCs w:val="28"/>
        </w:rPr>
        <w:t xml:space="preserve">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w:t>
      </w:r>
    </w:p>
    <w:p w:rsidR="00912D86" w:rsidRPr="003B1F94" w:rsidRDefault="00912D86" w:rsidP="00912D86">
      <w:pPr>
        <w:spacing w:after="0" w:line="360" w:lineRule="auto"/>
        <w:ind w:firstLine="709"/>
        <w:jc w:val="both"/>
        <w:rPr>
          <w:rFonts w:ascii="Times New Roman" w:hAnsi="Times New Roman" w:cs="Times New Roman"/>
          <w:sz w:val="28"/>
          <w:szCs w:val="28"/>
        </w:rPr>
      </w:pPr>
      <w:r w:rsidRPr="00F1606D">
        <w:rPr>
          <w:rFonts w:ascii="Times New Roman" w:hAnsi="Times New Roman" w:cs="Times New Roman"/>
          <w:sz w:val="28"/>
          <w:szCs w:val="28"/>
        </w:rPr>
        <w:t>ОГУП «Ивановский центр энергосбережения» рекомендует в качестве теплоснабжающ</w:t>
      </w:r>
      <w:r>
        <w:rPr>
          <w:rFonts w:ascii="Times New Roman" w:hAnsi="Times New Roman" w:cs="Times New Roman"/>
          <w:sz w:val="28"/>
          <w:szCs w:val="28"/>
        </w:rPr>
        <w:t>их</w:t>
      </w:r>
      <w:r w:rsidRPr="00F1606D">
        <w:rPr>
          <w:rFonts w:ascii="Times New Roman" w:hAnsi="Times New Roman" w:cs="Times New Roman"/>
          <w:sz w:val="28"/>
          <w:szCs w:val="28"/>
        </w:rPr>
        <w:t xml:space="preserve"> организаци</w:t>
      </w:r>
      <w:r>
        <w:rPr>
          <w:rFonts w:ascii="Times New Roman" w:hAnsi="Times New Roman" w:cs="Times New Roman"/>
          <w:sz w:val="28"/>
          <w:szCs w:val="28"/>
        </w:rPr>
        <w:t xml:space="preserve">й ООО «Ресурсоснабжающая компания город Венев». </w:t>
      </w:r>
      <w:r w:rsidRPr="00F1606D">
        <w:rPr>
          <w:rFonts w:ascii="Times New Roman" w:hAnsi="Times New Roman" w:cs="Times New Roman"/>
          <w:sz w:val="28"/>
          <w:szCs w:val="28"/>
        </w:rPr>
        <w:t>Окончательное решение</w:t>
      </w:r>
      <w:r w:rsidRPr="003B1F94">
        <w:rPr>
          <w:rFonts w:ascii="Times New Roman" w:hAnsi="Times New Roman" w:cs="Times New Roman"/>
          <w:sz w:val="28"/>
          <w:szCs w:val="28"/>
        </w:rPr>
        <w:t xml:space="preserve"> остается за </w:t>
      </w:r>
      <w:r>
        <w:rPr>
          <w:rFonts w:ascii="Times New Roman" w:hAnsi="Times New Roman" w:cs="Times New Roman"/>
          <w:sz w:val="28"/>
          <w:szCs w:val="28"/>
        </w:rPr>
        <w:t xml:space="preserve">администрацией муниципального образования. </w:t>
      </w:r>
    </w:p>
    <w:p w:rsidR="00912D86" w:rsidRDefault="00912D86" w:rsidP="00912D86">
      <w:pPr>
        <w:pStyle w:val="ad"/>
        <w:spacing w:before="0" w:after="0" w:line="360" w:lineRule="auto"/>
        <w:ind w:left="0" w:firstLine="567"/>
        <w:rPr>
          <w:rFonts w:ascii="Times New Roman" w:hAnsi="Times New Roman" w:cs="Times New Roman"/>
          <w:sz w:val="28"/>
          <w:szCs w:val="28"/>
        </w:rPr>
      </w:pPr>
    </w:p>
    <w:p w:rsidR="00912D86" w:rsidRDefault="00912D86" w:rsidP="00912D86">
      <w:pPr>
        <w:pStyle w:val="13"/>
      </w:pPr>
      <w:bookmarkStart w:id="52" w:name="_Toc361912240"/>
      <w:r w:rsidRPr="00482F56">
        <w:t>Раздел  Решения о распределении тепловой нагрузки между источниками тепловой энергии</w:t>
      </w:r>
      <w:bookmarkEnd w:id="52"/>
    </w:p>
    <w:p w:rsidR="00912D86" w:rsidRDefault="00912D86" w:rsidP="00912D86">
      <w:pPr>
        <w:pStyle w:val="71"/>
        <w:shd w:val="clear" w:color="auto" w:fill="auto"/>
        <w:spacing w:after="0" w:line="276" w:lineRule="auto"/>
        <w:ind w:left="20" w:right="20" w:firstLine="720"/>
        <w:jc w:val="both"/>
        <w:rPr>
          <w:rFonts w:ascii="Times New Roman" w:hAnsi="Times New Roman" w:cs="Times New Roman"/>
          <w:sz w:val="24"/>
          <w:szCs w:val="24"/>
        </w:rPr>
      </w:pPr>
    </w:p>
    <w:p w:rsidR="00912D86" w:rsidRPr="00912D86" w:rsidRDefault="00912D86" w:rsidP="00912D86">
      <w:pPr>
        <w:pStyle w:val="71"/>
        <w:shd w:val="clear" w:color="auto" w:fill="auto"/>
        <w:spacing w:after="0" w:line="360" w:lineRule="auto"/>
        <w:ind w:left="20" w:right="20" w:firstLine="720"/>
        <w:jc w:val="both"/>
        <w:rPr>
          <w:rFonts w:ascii="Times New Roman" w:hAnsi="Times New Roman" w:cs="Times New Roman"/>
          <w:sz w:val="28"/>
          <w:szCs w:val="28"/>
        </w:rPr>
      </w:pPr>
      <w:r w:rsidRPr="00912D86">
        <w:rPr>
          <w:rFonts w:ascii="Times New Roman" w:hAnsi="Times New Roman" w:cs="Times New Roman"/>
          <w:sz w:val="28"/>
          <w:szCs w:val="28"/>
        </w:rPr>
        <w:t xml:space="preserve">Распределение тепловой нагрузки </w:t>
      </w:r>
      <w:r w:rsidR="00D75766">
        <w:rPr>
          <w:rFonts w:ascii="Times New Roman" w:hAnsi="Times New Roman" w:cs="Times New Roman"/>
          <w:sz w:val="28"/>
          <w:szCs w:val="28"/>
        </w:rPr>
        <w:t>между источниками тепловой энергии нецелесообразно.</w:t>
      </w:r>
      <w:r w:rsidRPr="00912D86">
        <w:rPr>
          <w:rFonts w:ascii="Times New Roman" w:hAnsi="Times New Roman" w:cs="Times New Roman"/>
          <w:sz w:val="28"/>
          <w:szCs w:val="28"/>
        </w:rPr>
        <w:t xml:space="preserve"> </w:t>
      </w:r>
    </w:p>
    <w:p w:rsidR="00912D86" w:rsidRDefault="00912D86" w:rsidP="00912D86">
      <w:pPr>
        <w:spacing w:after="0"/>
        <w:jc w:val="right"/>
        <w:rPr>
          <w:rFonts w:ascii="Times New Roman" w:hAnsi="Times New Roman" w:cs="Times New Roman"/>
          <w:b/>
          <w:sz w:val="24"/>
          <w:szCs w:val="24"/>
        </w:rPr>
      </w:pPr>
    </w:p>
    <w:p w:rsidR="00912D86" w:rsidRPr="00251F88" w:rsidRDefault="00912D86" w:rsidP="00912D86">
      <w:pPr>
        <w:pStyle w:val="13"/>
      </w:pPr>
      <w:bookmarkStart w:id="53" w:name="_Toc361912241"/>
      <w:r w:rsidRPr="00251F88">
        <w:t>Раздел Решения по бесхозяйным тепловым сетям</w:t>
      </w:r>
      <w:bookmarkEnd w:id="53"/>
    </w:p>
    <w:p w:rsidR="004851D1" w:rsidRDefault="004851D1" w:rsidP="00912D86">
      <w:pPr>
        <w:pStyle w:val="a9"/>
        <w:spacing w:line="276" w:lineRule="auto"/>
        <w:ind w:firstLine="567"/>
        <w:jc w:val="both"/>
        <w:rPr>
          <w:rFonts w:ascii="Times New Roman" w:hAnsi="Times New Roman" w:cs="Times New Roman"/>
          <w:sz w:val="24"/>
          <w:szCs w:val="24"/>
        </w:rPr>
      </w:pPr>
    </w:p>
    <w:p w:rsidR="008A77B1" w:rsidRPr="004851D1" w:rsidRDefault="004851D1" w:rsidP="008A77B1">
      <w:pPr>
        <w:pStyle w:val="a9"/>
        <w:spacing w:line="276" w:lineRule="auto"/>
        <w:ind w:firstLine="567"/>
        <w:jc w:val="both"/>
        <w:rPr>
          <w:rFonts w:ascii="Times New Roman" w:hAnsi="Times New Roman" w:cs="Times New Roman"/>
          <w:sz w:val="28"/>
          <w:szCs w:val="28"/>
        </w:rPr>
      </w:pPr>
      <w:r w:rsidRPr="004851D1">
        <w:rPr>
          <w:rFonts w:ascii="Times New Roman" w:hAnsi="Times New Roman" w:cs="Times New Roman"/>
          <w:sz w:val="28"/>
          <w:szCs w:val="28"/>
        </w:rPr>
        <w:t xml:space="preserve">Безхозяйные тепловые сети в </w:t>
      </w:r>
      <w:r w:rsidR="00656635">
        <w:rPr>
          <w:rFonts w:ascii="Times New Roman" w:hAnsi="Times New Roman" w:cs="Times New Roman"/>
          <w:sz w:val="28"/>
          <w:szCs w:val="28"/>
        </w:rPr>
        <w:t>г. Венев Тульской области</w:t>
      </w:r>
      <w:r w:rsidRPr="004851D1">
        <w:rPr>
          <w:rFonts w:ascii="Times New Roman" w:hAnsi="Times New Roman" w:cs="Times New Roman"/>
          <w:sz w:val="28"/>
          <w:szCs w:val="28"/>
        </w:rPr>
        <w:t xml:space="preserve"> отсутс</w:t>
      </w:r>
      <w:r w:rsidR="0086282F">
        <w:rPr>
          <w:rFonts w:ascii="Times New Roman" w:hAnsi="Times New Roman" w:cs="Times New Roman"/>
          <w:sz w:val="28"/>
          <w:szCs w:val="28"/>
        </w:rPr>
        <w:t>т</w:t>
      </w:r>
      <w:r w:rsidRPr="004851D1">
        <w:rPr>
          <w:rFonts w:ascii="Times New Roman" w:hAnsi="Times New Roman" w:cs="Times New Roman"/>
          <w:sz w:val="28"/>
          <w:szCs w:val="28"/>
        </w:rPr>
        <w:t>вуют.</w:t>
      </w:r>
    </w:p>
    <w:sectPr w:rsidR="008A77B1" w:rsidRPr="004851D1" w:rsidSect="008A36F0">
      <w:headerReference w:type="default" r:id="rId55"/>
      <w:footerReference w:type="default" r:id="rId56"/>
      <w:pgSz w:w="11906" w:h="16838"/>
      <w:pgMar w:top="737" w:right="566" w:bottom="851" w:left="1134" w:header="567" w:footer="567"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E7321" w:rsidRDefault="001E7321" w:rsidP="00D1356B">
      <w:pPr>
        <w:spacing w:after="0" w:line="240" w:lineRule="auto"/>
      </w:pPr>
      <w:r>
        <w:separator/>
      </w:r>
    </w:p>
  </w:endnote>
  <w:endnote w:type="continuationSeparator" w:id="1">
    <w:p w:rsidR="001E7321" w:rsidRDefault="001E7321" w:rsidP="00D1356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Arial Unicode MS"/>
    <w:panose1 w:val="00000000000000000000"/>
    <w:charset w:val="CC"/>
    <w:family w:val="auto"/>
    <w:notTrueType/>
    <w:pitch w:val="default"/>
    <w:sig w:usb0="00000201" w:usb1="00000000" w:usb2="00000000" w:usb3="00000000" w:csb0="00000004"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20000287" w:usb1="00000000" w:usb2="00000000" w:usb3="00000000" w:csb0="0000019F" w:csb1="00000000"/>
  </w:font>
  <w:font w:name="Arial CYR">
    <w:panose1 w:val="020B0604020202020204"/>
    <w:charset w:val="CC"/>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2F5665" w:rsidP="00310857">
    <w:pPr>
      <w:pStyle w:val="a5"/>
      <w:framePr w:wrap="around" w:vAnchor="text" w:hAnchor="margin" w:xAlign="center" w:y="1"/>
      <w:rPr>
        <w:rStyle w:val="ac"/>
      </w:rPr>
    </w:pPr>
    <w:r>
      <w:rPr>
        <w:rStyle w:val="ac"/>
      </w:rPr>
      <w:fldChar w:fldCharType="begin"/>
    </w:r>
    <w:r w:rsidR="00656635">
      <w:rPr>
        <w:rStyle w:val="ac"/>
      </w:rPr>
      <w:instrText xml:space="preserve">PAGE  </w:instrText>
    </w:r>
    <w:r>
      <w:rPr>
        <w:rStyle w:val="ac"/>
      </w:rPr>
      <w:fldChar w:fldCharType="end"/>
    </w:r>
  </w:p>
  <w:p w:rsidR="00656635" w:rsidRDefault="00656635">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5C0CFB" w:rsidRDefault="00656635" w:rsidP="00714A36">
    <w:pPr>
      <w:pStyle w:val="a5"/>
      <w:pBdr>
        <w:top w:val="thinThickSmallGap" w:sz="24" w:space="1" w:color="622423"/>
      </w:pBdr>
      <w:tabs>
        <w:tab w:val="clear" w:pos="4677"/>
        <w:tab w:val="clear" w:pos="9355"/>
        <w:tab w:val="right" w:pos="10206"/>
      </w:tabs>
    </w:pPr>
    <w:r>
      <w:t xml:space="preserve"> </w:t>
    </w:r>
    <w:r w:rsidRPr="00AA5A42">
      <w:t xml:space="preserve">Схема теплоснабжения </w:t>
    </w:r>
    <w:r>
      <w:t>г. Венев</w:t>
    </w:r>
    <w:r w:rsidRPr="00AA5A42">
      <w:t xml:space="preserve"> Тульской области </w:t>
    </w:r>
    <w:r>
      <w:t xml:space="preserve">                                                                                       </w:t>
    </w:r>
    <w:r w:rsidRPr="00AA5A42">
      <w:t xml:space="preserve">Страница </w:t>
    </w:r>
    <w:fldSimple w:instr="PAGE   \* MERGEFORMAT">
      <w:r w:rsidR="007D0926">
        <w:rPr>
          <w:noProof/>
        </w:rPr>
        <w:t>8</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AA5A42" w:rsidRDefault="00656635" w:rsidP="00310857">
    <w:pPr>
      <w:pStyle w:val="a5"/>
      <w:pBdr>
        <w:top w:val="thinThickSmallGap" w:sz="24" w:space="1" w:color="622423"/>
      </w:pBdr>
      <w:tabs>
        <w:tab w:val="clear" w:pos="4677"/>
        <w:tab w:val="clear" w:pos="9355"/>
        <w:tab w:val="right" w:pos="10206"/>
      </w:tabs>
    </w:pPr>
    <w:r w:rsidRPr="00AA5A42">
      <w:t xml:space="preserve">Схема теплоснабжения </w:t>
    </w:r>
    <w:r>
      <w:t>г. Венев</w:t>
    </w:r>
    <w:r w:rsidRPr="00AA5A42">
      <w:t xml:space="preserve"> Тульской области </w:t>
    </w:r>
    <w:r>
      <w:t xml:space="preserve">                                                                                        </w:t>
    </w:r>
    <w:r w:rsidRPr="00AA5A42">
      <w:t xml:space="preserve">Страница </w:t>
    </w:r>
    <w:fldSimple w:instr="PAGE   \* MERGEFORMAT">
      <w:r w:rsidR="007D0926">
        <w:rPr>
          <w:noProof/>
        </w:rPr>
        <w:t>1</w:t>
      </w:r>
    </w:fldSimple>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2F5665" w:rsidP="00D1356B">
    <w:pPr>
      <w:pStyle w:val="a5"/>
      <w:framePr w:wrap="around" w:vAnchor="text" w:hAnchor="margin" w:xAlign="center" w:y="1"/>
      <w:rPr>
        <w:rStyle w:val="ac"/>
      </w:rPr>
    </w:pPr>
    <w:r>
      <w:rPr>
        <w:rStyle w:val="ac"/>
      </w:rPr>
      <w:fldChar w:fldCharType="begin"/>
    </w:r>
    <w:r w:rsidR="00656635">
      <w:rPr>
        <w:rStyle w:val="ac"/>
      </w:rPr>
      <w:instrText xml:space="preserve">PAGE  </w:instrText>
    </w:r>
    <w:r>
      <w:rPr>
        <w:rStyle w:val="ac"/>
      </w:rPr>
      <w:fldChar w:fldCharType="end"/>
    </w:r>
  </w:p>
  <w:p w:rsidR="00656635" w:rsidRDefault="00656635">
    <w:pPr>
      <w:pStyle w:val="a5"/>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5C0CFB" w:rsidRDefault="00656635" w:rsidP="00D1356B">
    <w:pPr>
      <w:pStyle w:val="a5"/>
      <w:pBdr>
        <w:top w:val="thinThickSmallGap" w:sz="24" w:space="1" w:color="622423"/>
      </w:pBdr>
      <w:tabs>
        <w:tab w:val="clear" w:pos="4677"/>
        <w:tab w:val="clear" w:pos="9355"/>
        <w:tab w:val="right" w:pos="10206"/>
      </w:tabs>
    </w:pPr>
    <w:r>
      <w:t xml:space="preserve"> </w:t>
    </w:r>
    <w:r w:rsidRPr="00AA5A42">
      <w:t xml:space="preserve">Схема теплоснабжения </w:t>
    </w:r>
    <w:r>
      <w:t>г. Венев</w:t>
    </w:r>
    <w:r w:rsidRPr="00AA5A42">
      <w:t xml:space="preserve"> Тульской области </w:t>
    </w:r>
    <w:r>
      <w:t xml:space="preserve">                                                                               </w:t>
    </w:r>
    <w:r w:rsidRPr="00AA5A42">
      <w:t xml:space="preserve">Страница </w:t>
    </w:r>
    <w:fldSimple w:instr="PAGE   \* MERGEFORMAT">
      <w:r w:rsidR="007D0926">
        <w:rPr>
          <w:noProof/>
        </w:rPr>
        <w:t>25</w:t>
      </w:r>
    </w:fldSimple>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714A36" w:rsidRDefault="00656635" w:rsidP="00D1356B">
    <w:pPr>
      <w:pStyle w:val="a5"/>
      <w:pBdr>
        <w:top w:val="thinThickSmallGap" w:sz="24" w:space="1" w:color="622423"/>
      </w:pBdr>
      <w:tabs>
        <w:tab w:val="clear" w:pos="4677"/>
        <w:tab w:val="clear" w:pos="9355"/>
        <w:tab w:val="right" w:pos="10206"/>
      </w:tabs>
    </w:pPr>
    <w:r w:rsidRPr="00AA5A42">
      <w:t xml:space="preserve">Схема теплоснабжения </w:t>
    </w:r>
    <w:r>
      <w:t>г. Венев</w:t>
    </w:r>
    <w:r w:rsidRPr="00AA5A42">
      <w:t xml:space="preserve"> Тульской области </w:t>
    </w:r>
    <w:r>
      <w:t xml:space="preserve">                                                                                       </w:t>
    </w:r>
    <w:r w:rsidRPr="00AA5A42">
      <w:t xml:space="preserve">Страница </w:t>
    </w:r>
    <w:fldSimple w:instr="PAGE   \* MERGEFORMAT">
      <w:r w:rsidR="007D0926">
        <w:rPr>
          <w:noProof/>
        </w:rPr>
        <w:t>13</w:t>
      </w:r>
    </w:fldSimple>
    <w:r w:rsidRPr="00AA5A42">
      <w:rPr>
        <w:rFonts w:ascii="Times New Roman" w:hAnsi="Times New Roman" w:cs="Times New Roman"/>
        <w:sz w:val="20"/>
        <w:szCs w:val="20"/>
      </w:rPr>
      <w:tab/>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2F5665">
    <w:pPr>
      <w:pStyle w:val="a5"/>
      <w:framePr w:wrap="around" w:vAnchor="text" w:hAnchor="margin" w:xAlign="right" w:y="1"/>
      <w:rPr>
        <w:rStyle w:val="ac"/>
      </w:rPr>
    </w:pPr>
    <w:r>
      <w:rPr>
        <w:rStyle w:val="ac"/>
      </w:rPr>
      <w:fldChar w:fldCharType="begin"/>
    </w:r>
    <w:r w:rsidR="00656635">
      <w:rPr>
        <w:rStyle w:val="ac"/>
      </w:rPr>
      <w:instrText xml:space="preserve">PAGE  </w:instrText>
    </w:r>
    <w:r>
      <w:rPr>
        <w:rStyle w:val="ac"/>
      </w:rPr>
      <w:fldChar w:fldCharType="separate"/>
    </w:r>
    <w:r w:rsidR="00656635">
      <w:rPr>
        <w:rStyle w:val="ac"/>
        <w:noProof/>
      </w:rPr>
      <w:t>3</w:t>
    </w:r>
    <w:r>
      <w:rPr>
        <w:rStyle w:val="ac"/>
      </w:rPr>
      <w:fldChar w:fldCharType="end"/>
    </w:r>
  </w:p>
  <w:p w:rsidR="00656635" w:rsidRDefault="00656635">
    <w:pPr>
      <w:pStyle w:val="a5"/>
      <w:ind w:right="360"/>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656635">
    <w:pPr>
      <w:pStyle w:val="a5"/>
      <w:jc w:val="right"/>
    </w:pPr>
  </w:p>
  <w:p w:rsidR="00656635" w:rsidRPr="00AB43A2" w:rsidRDefault="00656635" w:rsidP="00A10017">
    <w:pPr>
      <w:pStyle w:val="a5"/>
      <w:rPr>
        <w:rFonts w:ascii="Times New Roman" w:hAnsi="Times New Roman"/>
      </w:rPr>
    </w:pPr>
  </w:p>
  <w:p w:rsidR="00656635" w:rsidRPr="00714A36" w:rsidRDefault="00656635" w:rsidP="00714A36">
    <w:pPr>
      <w:pStyle w:val="a5"/>
      <w:pBdr>
        <w:top w:val="thinThickSmallGap" w:sz="24" w:space="1" w:color="622423"/>
      </w:pBdr>
      <w:tabs>
        <w:tab w:val="clear" w:pos="4677"/>
        <w:tab w:val="clear" w:pos="9355"/>
        <w:tab w:val="right" w:pos="10206"/>
      </w:tabs>
    </w:pPr>
    <w:r w:rsidRPr="00AA5A42">
      <w:t xml:space="preserve">Схема теплоснабжения </w:t>
    </w:r>
    <w:r>
      <w:t>г. Венев</w:t>
    </w:r>
    <w:r w:rsidRPr="00AA5A42">
      <w:t xml:space="preserve"> Тульской области </w:t>
    </w:r>
    <w:r>
      <w:t xml:space="preserve">                                                                               </w:t>
    </w:r>
    <w:r w:rsidRPr="00AA5A42">
      <w:t xml:space="preserve">Страница </w:t>
    </w:r>
    <w:fldSimple w:instr="PAGE   \* MERGEFORMAT">
      <w:r w:rsidR="001C127F">
        <w:rPr>
          <w:noProof/>
        </w:rPr>
        <w:t>38</w:t>
      </w:r>
    </w:fldSimple>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714A36" w:rsidRDefault="00656635" w:rsidP="00714A36">
    <w:pPr>
      <w:pStyle w:val="a5"/>
      <w:pBdr>
        <w:top w:val="thinThickSmallGap" w:sz="24" w:space="1" w:color="622423"/>
      </w:pBdr>
      <w:tabs>
        <w:tab w:val="clear" w:pos="4677"/>
        <w:tab w:val="clear" w:pos="9355"/>
        <w:tab w:val="right" w:pos="10206"/>
      </w:tabs>
    </w:pPr>
    <w:r w:rsidRPr="00AA5A42">
      <w:t xml:space="preserve">Схема теплоснабжения </w:t>
    </w:r>
    <w:r>
      <w:t>г. Венев</w:t>
    </w:r>
    <w:r w:rsidRPr="00AA5A42">
      <w:t xml:space="preserve"> Тульской области </w:t>
    </w:r>
    <w:r>
      <w:t xml:space="preserve">                                                                               </w:t>
    </w:r>
    <w:r w:rsidRPr="00AA5A42">
      <w:t xml:space="preserve">Страница </w:t>
    </w:r>
    <w:fldSimple w:instr="PAGE   \* MERGEFORMAT">
      <w:r w:rsidR="001C127F">
        <w:rPr>
          <w:noProof/>
        </w:rPr>
        <w:t>62</w:t>
      </w:r>
    </w:fldSimple>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2F5665">
    <w:pPr>
      <w:pStyle w:val="a5"/>
      <w:framePr w:wrap="around" w:vAnchor="text" w:hAnchor="margin" w:xAlign="right" w:y="1"/>
      <w:rPr>
        <w:rStyle w:val="ac"/>
      </w:rPr>
    </w:pPr>
    <w:r>
      <w:rPr>
        <w:rStyle w:val="ac"/>
      </w:rPr>
      <w:fldChar w:fldCharType="begin"/>
    </w:r>
    <w:r w:rsidR="00656635">
      <w:rPr>
        <w:rStyle w:val="ac"/>
      </w:rPr>
      <w:instrText xml:space="preserve">PAGE  </w:instrText>
    </w:r>
    <w:r>
      <w:rPr>
        <w:rStyle w:val="ac"/>
      </w:rPr>
      <w:fldChar w:fldCharType="separate"/>
    </w:r>
    <w:r w:rsidR="00656635">
      <w:rPr>
        <w:rStyle w:val="ac"/>
        <w:noProof/>
      </w:rPr>
      <w:t>3</w:t>
    </w:r>
    <w:r>
      <w:rPr>
        <w:rStyle w:val="ac"/>
      </w:rPr>
      <w:fldChar w:fldCharType="end"/>
    </w:r>
  </w:p>
  <w:p w:rsidR="00656635" w:rsidRDefault="00656635">
    <w:pPr>
      <w:pStyle w:val="a5"/>
      <w:ind w:right="360"/>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2F5665">
    <w:pPr>
      <w:pStyle w:val="a5"/>
      <w:framePr w:wrap="around" w:vAnchor="text" w:hAnchor="margin" w:xAlign="right" w:y="1"/>
      <w:rPr>
        <w:rStyle w:val="ac"/>
      </w:rPr>
    </w:pPr>
    <w:r>
      <w:rPr>
        <w:rStyle w:val="ac"/>
      </w:rPr>
      <w:fldChar w:fldCharType="begin"/>
    </w:r>
    <w:r w:rsidR="00656635">
      <w:rPr>
        <w:rStyle w:val="ac"/>
      </w:rPr>
      <w:instrText xml:space="preserve">PAGE  </w:instrText>
    </w:r>
    <w:r>
      <w:rPr>
        <w:rStyle w:val="ac"/>
      </w:rPr>
      <w:fldChar w:fldCharType="separate"/>
    </w:r>
    <w:r w:rsidR="00656635">
      <w:rPr>
        <w:rStyle w:val="ac"/>
        <w:noProof/>
      </w:rPr>
      <w:t>3</w:t>
    </w:r>
    <w:r>
      <w:rPr>
        <w:rStyle w:val="ac"/>
      </w:rPr>
      <w:fldChar w:fldCharType="end"/>
    </w:r>
  </w:p>
  <w:p w:rsidR="00656635" w:rsidRDefault="00656635">
    <w:pPr>
      <w:pStyle w:val="a5"/>
      <w:ind w:right="360"/>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2F5665">
    <w:pPr>
      <w:pStyle w:val="a5"/>
      <w:framePr w:wrap="around" w:vAnchor="text" w:hAnchor="margin" w:xAlign="right" w:y="1"/>
      <w:rPr>
        <w:rStyle w:val="ac"/>
      </w:rPr>
    </w:pPr>
    <w:r>
      <w:rPr>
        <w:rStyle w:val="ac"/>
      </w:rPr>
      <w:fldChar w:fldCharType="begin"/>
    </w:r>
    <w:r w:rsidR="00656635">
      <w:rPr>
        <w:rStyle w:val="ac"/>
      </w:rPr>
      <w:instrText xml:space="preserve">PAGE  </w:instrText>
    </w:r>
    <w:r>
      <w:rPr>
        <w:rStyle w:val="ac"/>
      </w:rPr>
      <w:fldChar w:fldCharType="separate"/>
    </w:r>
    <w:r w:rsidR="00656635">
      <w:rPr>
        <w:rStyle w:val="ac"/>
        <w:noProof/>
      </w:rPr>
      <w:t>3</w:t>
    </w:r>
    <w:r>
      <w:rPr>
        <w:rStyle w:val="ac"/>
      </w:rPr>
      <w:fldChar w:fldCharType="end"/>
    </w:r>
  </w:p>
  <w:p w:rsidR="00656635" w:rsidRDefault="00656635">
    <w:pPr>
      <w:pStyle w:val="a5"/>
      <w:ind w:right="360"/>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2F5665" w:rsidP="00D1356B">
    <w:pPr>
      <w:pStyle w:val="a5"/>
      <w:framePr w:wrap="around" w:vAnchor="text" w:hAnchor="margin" w:xAlign="center" w:y="1"/>
      <w:rPr>
        <w:rStyle w:val="ac"/>
      </w:rPr>
    </w:pPr>
    <w:r>
      <w:rPr>
        <w:rStyle w:val="ac"/>
      </w:rPr>
      <w:fldChar w:fldCharType="begin"/>
    </w:r>
    <w:r w:rsidR="00656635">
      <w:rPr>
        <w:rStyle w:val="ac"/>
      </w:rPr>
      <w:instrText xml:space="preserve">PAGE  </w:instrText>
    </w:r>
    <w:r>
      <w:rPr>
        <w:rStyle w:val="ac"/>
      </w:rPr>
      <w:fldChar w:fldCharType="end"/>
    </w:r>
  </w:p>
  <w:p w:rsidR="00656635" w:rsidRDefault="00656635">
    <w:pPr>
      <w:pStyle w:val="a5"/>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714A36" w:rsidRDefault="00656635" w:rsidP="00714A36">
    <w:pPr>
      <w:pStyle w:val="a5"/>
      <w:pBdr>
        <w:top w:val="thinThickSmallGap" w:sz="24" w:space="1" w:color="622423"/>
      </w:pBdr>
      <w:tabs>
        <w:tab w:val="clear" w:pos="4677"/>
        <w:tab w:val="clear" w:pos="9355"/>
        <w:tab w:val="right" w:pos="10206"/>
      </w:tabs>
    </w:pPr>
    <w:r w:rsidRPr="00AA5A42">
      <w:t xml:space="preserve">Схема теплоснабжения </w:t>
    </w:r>
    <w:r>
      <w:t>г. Венев</w:t>
    </w:r>
    <w:r w:rsidRPr="00AA5A42">
      <w:t xml:space="preserve"> Тульской области </w:t>
    </w:r>
    <w:r>
      <w:t xml:space="preserve">                                                                           </w:t>
    </w:r>
    <w:r w:rsidRPr="00AA5A42">
      <w:t xml:space="preserve">Страница </w:t>
    </w:r>
    <w:fldSimple w:instr="PAGE   \* MERGEFORMAT">
      <w:r w:rsidR="001C127F">
        <w:rPr>
          <w:noProof/>
        </w:rPr>
        <w:t>69</w:t>
      </w:r>
    </w:fldSimple>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714A36" w:rsidRDefault="00656635" w:rsidP="00714A36">
    <w:pPr>
      <w:pStyle w:val="a5"/>
      <w:pBdr>
        <w:top w:val="thinThickSmallGap" w:sz="24" w:space="1" w:color="622423"/>
      </w:pBdr>
      <w:tabs>
        <w:tab w:val="clear" w:pos="4677"/>
        <w:tab w:val="clear" w:pos="9355"/>
        <w:tab w:val="right" w:pos="10206"/>
      </w:tabs>
    </w:pPr>
    <w:r w:rsidRPr="00AA5A42">
      <w:t xml:space="preserve">Схема теплоснабжения </w:t>
    </w:r>
    <w:r>
      <w:t>г. Венев</w:t>
    </w:r>
    <w:r w:rsidRPr="00AA5A42">
      <w:t xml:space="preserve"> Тульской области </w:t>
    </w:r>
    <w:r>
      <w:t xml:space="preserve">                                                                           </w:t>
    </w:r>
    <w:r w:rsidRPr="00AA5A42">
      <w:t xml:space="preserve">Страница </w:t>
    </w:r>
    <w:fldSimple w:instr="PAGE   \* MERGEFORMAT">
      <w:r w:rsidR="001C127F">
        <w:rPr>
          <w:noProof/>
        </w:rPr>
        <w:t>87</w:t>
      </w:r>
    </w:fldSimple>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656635" w:rsidP="00714A36">
    <w:pPr>
      <w:pStyle w:val="a5"/>
      <w:pBdr>
        <w:top w:val="thinThickSmallGap" w:sz="24" w:space="1" w:color="622423"/>
      </w:pBdr>
      <w:tabs>
        <w:tab w:val="clear" w:pos="4677"/>
        <w:tab w:val="clear" w:pos="9355"/>
        <w:tab w:val="right" w:pos="10206"/>
      </w:tabs>
    </w:pPr>
    <w:r w:rsidRPr="00AA5A42">
      <w:t xml:space="preserve">Схема теплоснабжения </w:t>
    </w:r>
    <w:r>
      <w:t>г. Венев</w:t>
    </w:r>
    <w:r w:rsidRPr="00AA5A42">
      <w:t xml:space="preserve"> Тульской области </w:t>
    </w:r>
    <w:r>
      <w:t xml:space="preserve">                                                                               </w:t>
    </w:r>
    <w:r w:rsidRPr="00AA5A42">
      <w:t xml:space="preserve">Страница </w:t>
    </w:r>
    <w:fldSimple w:instr="PAGE   \* MERGEFORMAT">
      <w:r w:rsidR="001C127F">
        <w:rPr>
          <w:noProof/>
        </w:rPr>
        <w:t>91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E7321" w:rsidRDefault="001E7321" w:rsidP="00D1356B">
      <w:pPr>
        <w:spacing w:after="0" w:line="240" w:lineRule="auto"/>
      </w:pPr>
      <w:r>
        <w:separator/>
      </w:r>
    </w:p>
  </w:footnote>
  <w:footnote w:type="continuationSeparator" w:id="1">
    <w:p w:rsidR="001E7321" w:rsidRDefault="001E7321" w:rsidP="00D1356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2F5665">
    <w:pPr>
      <w:pStyle w:val="a3"/>
      <w:framePr w:wrap="around" w:vAnchor="text" w:hAnchor="margin" w:xAlign="center" w:y="1"/>
      <w:rPr>
        <w:rStyle w:val="ac"/>
      </w:rPr>
    </w:pPr>
    <w:r>
      <w:rPr>
        <w:rStyle w:val="ac"/>
      </w:rPr>
      <w:fldChar w:fldCharType="begin"/>
    </w:r>
    <w:r w:rsidR="00656635">
      <w:rPr>
        <w:rStyle w:val="ac"/>
      </w:rPr>
      <w:instrText xml:space="preserve">PAGE  </w:instrText>
    </w:r>
    <w:r>
      <w:rPr>
        <w:rStyle w:val="ac"/>
      </w:rPr>
      <w:fldChar w:fldCharType="end"/>
    </w:r>
  </w:p>
  <w:p w:rsidR="00656635" w:rsidRDefault="00656635">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5C0CFB" w:rsidRDefault="00656635" w:rsidP="00310857">
    <w:pPr>
      <w:pStyle w:val="a3"/>
      <w:pBdr>
        <w:bottom w:val="thickThinSmallGap" w:sz="24" w:space="1" w:color="622423"/>
      </w:pBdr>
      <w:rPr>
        <w:sz w:val="24"/>
        <w:szCs w:val="24"/>
      </w:rPr>
    </w:pPr>
    <w:r w:rsidRPr="005C0CFB">
      <w:rPr>
        <w:sz w:val="24"/>
        <w:szCs w:val="24"/>
      </w:rPr>
      <w:t>ОГУП «Ивановский центр энергосбережения»</w:t>
    </w:r>
  </w:p>
  <w:p w:rsidR="00656635" w:rsidRDefault="00656635">
    <w:pPr>
      <w:pStyle w:val="a3"/>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5C0CFB" w:rsidRDefault="00656635" w:rsidP="00310857">
    <w:pPr>
      <w:pStyle w:val="a3"/>
      <w:pBdr>
        <w:bottom w:val="thickThinSmallGap" w:sz="24" w:space="1" w:color="622423"/>
      </w:pBdr>
      <w:rPr>
        <w:sz w:val="24"/>
        <w:szCs w:val="24"/>
      </w:rPr>
    </w:pPr>
    <w:r w:rsidRPr="005C0CFB">
      <w:rPr>
        <w:sz w:val="24"/>
        <w:szCs w:val="24"/>
      </w:rPr>
      <w:t>ОГУП «Ивановский центр энергосбережения»</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2F5665">
    <w:pPr>
      <w:pStyle w:val="a3"/>
      <w:framePr w:wrap="around" w:vAnchor="text" w:hAnchor="margin" w:xAlign="center" w:y="1"/>
      <w:rPr>
        <w:rStyle w:val="ac"/>
      </w:rPr>
    </w:pPr>
    <w:r>
      <w:rPr>
        <w:rStyle w:val="ac"/>
      </w:rPr>
      <w:fldChar w:fldCharType="begin"/>
    </w:r>
    <w:r w:rsidR="00656635">
      <w:rPr>
        <w:rStyle w:val="ac"/>
      </w:rPr>
      <w:instrText xml:space="preserve">PAGE  </w:instrText>
    </w:r>
    <w:r>
      <w:rPr>
        <w:rStyle w:val="ac"/>
      </w:rPr>
      <w:fldChar w:fldCharType="end"/>
    </w:r>
  </w:p>
  <w:p w:rsidR="00656635" w:rsidRDefault="00656635">
    <w:pPr>
      <w:pStyle w:val="a3"/>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5C0CFB" w:rsidRDefault="00656635" w:rsidP="00D1356B">
    <w:pPr>
      <w:pStyle w:val="a3"/>
      <w:pBdr>
        <w:bottom w:val="thickThinSmallGap" w:sz="24" w:space="1" w:color="622423"/>
      </w:pBdr>
      <w:rPr>
        <w:sz w:val="24"/>
        <w:szCs w:val="24"/>
      </w:rPr>
    </w:pPr>
    <w:r w:rsidRPr="005C0CFB">
      <w:rPr>
        <w:sz w:val="24"/>
        <w:szCs w:val="24"/>
      </w:rPr>
      <w:t>ОГУП «Ивановский центр энергосбережения»</w:t>
    </w:r>
  </w:p>
  <w:p w:rsidR="00656635" w:rsidRDefault="00656635">
    <w:pPr>
      <w:pStyle w:val="a3"/>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5C0CFB" w:rsidRDefault="00656635" w:rsidP="00D1356B">
    <w:pPr>
      <w:pStyle w:val="a3"/>
      <w:pBdr>
        <w:bottom w:val="thickThinSmallGap" w:sz="24" w:space="1" w:color="622423"/>
      </w:pBdr>
      <w:rPr>
        <w:sz w:val="24"/>
        <w:szCs w:val="24"/>
      </w:rPr>
    </w:pPr>
    <w:r w:rsidRPr="005C0CFB">
      <w:rPr>
        <w:sz w:val="24"/>
        <w:szCs w:val="24"/>
      </w:rPr>
      <w:t>ОГУП «Ивановский центр энергосбережения»</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714A36" w:rsidRDefault="00656635" w:rsidP="00714A36">
    <w:pPr>
      <w:pStyle w:val="a3"/>
      <w:pBdr>
        <w:bottom w:val="thickThinSmallGap" w:sz="24" w:space="1" w:color="622423"/>
      </w:pBdr>
      <w:rPr>
        <w:sz w:val="24"/>
        <w:szCs w:val="24"/>
      </w:rPr>
    </w:pPr>
    <w:r w:rsidRPr="005C0CFB">
      <w:rPr>
        <w:sz w:val="24"/>
        <w:szCs w:val="24"/>
      </w:rPr>
      <w:t>ОГУП «Ивановский центр энергосбережения»</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Default="002F5665">
    <w:pPr>
      <w:pStyle w:val="a3"/>
      <w:framePr w:wrap="around" w:vAnchor="text" w:hAnchor="margin" w:xAlign="center" w:y="1"/>
      <w:rPr>
        <w:rStyle w:val="ac"/>
      </w:rPr>
    </w:pPr>
    <w:r>
      <w:rPr>
        <w:rStyle w:val="ac"/>
      </w:rPr>
      <w:fldChar w:fldCharType="begin"/>
    </w:r>
    <w:r w:rsidR="00656635">
      <w:rPr>
        <w:rStyle w:val="ac"/>
      </w:rPr>
      <w:instrText xml:space="preserve">PAGE  </w:instrText>
    </w:r>
    <w:r>
      <w:rPr>
        <w:rStyle w:val="ac"/>
      </w:rPr>
      <w:fldChar w:fldCharType="end"/>
    </w:r>
  </w:p>
  <w:p w:rsidR="00656635" w:rsidRDefault="00656635">
    <w:pPr>
      <w:pStyle w:val="a3"/>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5C0CFB" w:rsidRDefault="00656635" w:rsidP="00D1356B">
    <w:pPr>
      <w:pStyle w:val="a3"/>
      <w:pBdr>
        <w:bottom w:val="thickThinSmallGap" w:sz="24" w:space="1" w:color="622423"/>
      </w:pBdr>
      <w:rPr>
        <w:sz w:val="24"/>
        <w:szCs w:val="24"/>
      </w:rPr>
    </w:pPr>
    <w:r w:rsidRPr="005C0CFB">
      <w:rPr>
        <w:sz w:val="24"/>
        <w:szCs w:val="24"/>
      </w:rPr>
      <w:t>ОГУП «Ивановский центр энергосбережения»</w:t>
    </w:r>
  </w:p>
  <w:p w:rsidR="00656635" w:rsidRDefault="00656635">
    <w:pPr>
      <w:pStyle w:val="a3"/>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5C0CFB" w:rsidRDefault="00656635" w:rsidP="00D1356B">
    <w:pPr>
      <w:pStyle w:val="a3"/>
      <w:pBdr>
        <w:bottom w:val="thickThinSmallGap" w:sz="24" w:space="1" w:color="622423"/>
      </w:pBdr>
      <w:rPr>
        <w:sz w:val="24"/>
        <w:szCs w:val="24"/>
      </w:rPr>
    </w:pPr>
    <w:r w:rsidRPr="005C0CFB">
      <w:rPr>
        <w:sz w:val="24"/>
        <w:szCs w:val="24"/>
      </w:rPr>
      <w:t>ОГУП «Ивановский центр энергосбережения»</w: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6635" w:rsidRPr="00D1356B" w:rsidRDefault="00656635" w:rsidP="00D1356B">
    <w:pPr>
      <w:pStyle w:val="a3"/>
      <w:pBdr>
        <w:bottom w:val="thickThinSmallGap" w:sz="24" w:space="1" w:color="622423"/>
      </w:pBdr>
      <w:rPr>
        <w:sz w:val="24"/>
        <w:szCs w:val="24"/>
      </w:rPr>
    </w:pPr>
    <w:r w:rsidRPr="005C0CFB">
      <w:rPr>
        <w:sz w:val="24"/>
        <w:szCs w:val="24"/>
      </w:rPr>
      <w:t>ОГУП «Ивановский центр энергосбережения»</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6"/>
    <w:lvl w:ilvl="0">
      <w:start w:val="1"/>
      <w:numFmt w:val="decimal"/>
      <w:lvlText w:val="%1."/>
      <w:lvlJc w:val="left"/>
      <w:pPr>
        <w:tabs>
          <w:tab w:val="num" w:pos="360"/>
        </w:tabs>
        <w:ind w:left="0" w:firstLine="0"/>
      </w:pPr>
      <w:rPr>
        <w:rFonts w:ascii="Times New Roman" w:hAnsi="Times New Roman" w:cs="Times New Roman"/>
        <w:b w:val="0"/>
        <w:i w:val="0"/>
        <w:sz w:val="22"/>
      </w:rPr>
    </w:lvl>
  </w:abstractNum>
  <w:abstractNum w:abstractNumId="1">
    <w:nsid w:val="00000004"/>
    <w:multiLevelType w:val="multilevel"/>
    <w:tmpl w:val="00000004"/>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0000007"/>
    <w:multiLevelType w:val="multilevel"/>
    <w:tmpl w:val="00000007"/>
    <w:name w:val="WW8Num7"/>
    <w:lvl w:ilvl="0">
      <w:start w:val="1"/>
      <w:numFmt w:val="bullet"/>
      <w:lvlText w:val=""/>
      <w:lvlJc w:val="left"/>
      <w:pPr>
        <w:tabs>
          <w:tab w:val="num" w:pos="1080"/>
        </w:tabs>
        <w:ind w:left="1080" w:hanging="360"/>
      </w:pPr>
      <w:rPr>
        <w:rFonts w:ascii="Symbol" w:hAnsi="Symbol"/>
      </w:rPr>
    </w:lvl>
    <w:lvl w:ilvl="1">
      <w:start w:val="1"/>
      <w:numFmt w:val="bullet"/>
      <w:lvlText w:val="­"/>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Symbol" w:hAnsi="Symbol"/>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
    <w:nsid w:val="0000000B"/>
    <w:multiLevelType w:val="singleLevel"/>
    <w:tmpl w:val="0000000B"/>
    <w:name w:val="WW8Num11"/>
    <w:lvl w:ilvl="0">
      <w:start w:val="1"/>
      <w:numFmt w:val="bullet"/>
      <w:lvlText w:val="­"/>
      <w:lvlJc w:val="left"/>
      <w:pPr>
        <w:tabs>
          <w:tab w:val="num" w:pos="1080"/>
        </w:tabs>
        <w:ind w:left="1080" w:hanging="360"/>
      </w:pPr>
      <w:rPr>
        <w:rFonts w:ascii="Courier New" w:hAnsi="Courier New"/>
      </w:rPr>
    </w:lvl>
  </w:abstractNum>
  <w:abstractNum w:abstractNumId="4">
    <w:nsid w:val="00000010"/>
    <w:multiLevelType w:val="multilevel"/>
    <w:tmpl w:val="00000010"/>
    <w:name w:val="WW8Num16"/>
    <w:lvl w:ilvl="0">
      <w:start w:val="3"/>
      <w:numFmt w:val="decimal"/>
      <w:lvlText w:val="%1."/>
      <w:lvlJc w:val="left"/>
      <w:pPr>
        <w:tabs>
          <w:tab w:val="num" w:pos="540"/>
        </w:tabs>
        <w:ind w:left="540" w:hanging="540"/>
      </w:pPr>
    </w:lvl>
    <w:lvl w:ilvl="1">
      <w:start w:val="2"/>
      <w:numFmt w:val="decimal"/>
      <w:lvlText w:val="%1.%2."/>
      <w:lvlJc w:val="left"/>
      <w:pPr>
        <w:tabs>
          <w:tab w:val="num" w:pos="540"/>
        </w:tabs>
        <w:ind w:left="540" w:hanging="540"/>
      </w:pPr>
    </w:lvl>
    <w:lvl w:ilvl="2">
      <w:start w:val="1"/>
      <w:numFmt w:val="decimal"/>
      <w:lvlText w:val="%1.%2.%3."/>
      <w:lvlJc w:val="left"/>
      <w:pPr>
        <w:tabs>
          <w:tab w:val="num" w:pos="1004"/>
        </w:tabs>
        <w:ind w:left="1004"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5">
    <w:nsid w:val="000A2EF0"/>
    <w:multiLevelType w:val="hybridMultilevel"/>
    <w:tmpl w:val="F118D116"/>
    <w:lvl w:ilvl="0" w:tplc="676E7800">
      <w:start w:val="5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0C12725"/>
    <w:multiLevelType w:val="multilevel"/>
    <w:tmpl w:val="F1D04DDC"/>
    <w:lvl w:ilvl="0">
      <w:start w:val="1"/>
      <w:numFmt w:val="decimal"/>
      <w:lvlText w:val="%1"/>
      <w:lvlJc w:val="left"/>
      <w:pPr>
        <w:ind w:left="405" w:hanging="405"/>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
    <w:nsid w:val="019734FC"/>
    <w:multiLevelType w:val="multilevel"/>
    <w:tmpl w:val="0419001F"/>
    <w:lvl w:ilvl="0">
      <w:start w:val="1"/>
      <w:numFmt w:val="decimal"/>
      <w:lvlText w:val="%1."/>
      <w:lvlJc w:val="left"/>
      <w:pPr>
        <w:ind w:left="361" w:hanging="360"/>
      </w:pPr>
      <w:rPr>
        <w:rFonts w:hint="default"/>
      </w:rPr>
    </w:lvl>
    <w:lvl w:ilvl="1">
      <w:start w:val="1"/>
      <w:numFmt w:val="decimal"/>
      <w:lvlText w:val="%1.%2."/>
      <w:lvlJc w:val="left"/>
      <w:pPr>
        <w:ind w:left="793" w:hanging="432"/>
      </w:pPr>
    </w:lvl>
    <w:lvl w:ilvl="2">
      <w:start w:val="1"/>
      <w:numFmt w:val="decimal"/>
      <w:lvlText w:val="%1.%2.%3."/>
      <w:lvlJc w:val="left"/>
      <w:pPr>
        <w:ind w:left="1225" w:hanging="504"/>
      </w:pPr>
    </w:lvl>
    <w:lvl w:ilvl="3">
      <w:start w:val="1"/>
      <w:numFmt w:val="decimal"/>
      <w:lvlText w:val="%1.%2.%3.%4."/>
      <w:lvlJc w:val="left"/>
      <w:pPr>
        <w:ind w:left="1729" w:hanging="648"/>
      </w:pPr>
    </w:lvl>
    <w:lvl w:ilvl="4">
      <w:start w:val="1"/>
      <w:numFmt w:val="decimal"/>
      <w:lvlText w:val="%1.%2.%3.%4.%5."/>
      <w:lvlJc w:val="left"/>
      <w:pPr>
        <w:ind w:left="2233" w:hanging="792"/>
      </w:pPr>
    </w:lvl>
    <w:lvl w:ilvl="5">
      <w:start w:val="1"/>
      <w:numFmt w:val="decimal"/>
      <w:lvlText w:val="%1.%2.%3.%4.%5.%6."/>
      <w:lvlJc w:val="left"/>
      <w:pPr>
        <w:ind w:left="2737" w:hanging="936"/>
      </w:pPr>
    </w:lvl>
    <w:lvl w:ilvl="6">
      <w:start w:val="1"/>
      <w:numFmt w:val="decimal"/>
      <w:lvlText w:val="%1.%2.%3.%4.%5.%6.%7."/>
      <w:lvlJc w:val="left"/>
      <w:pPr>
        <w:ind w:left="3241" w:hanging="1080"/>
      </w:pPr>
    </w:lvl>
    <w:lvl w:ilvl="7">
      <w:start w:val="1"/>
      <w:numFmt w:val="decimal"/>
      <w:lvlText w:val="%1.%2.%3.%4.%5.%6.%7.%8."/>
      <w:lvlJc w:val="left"/>
      <w:pPr>
        <w:ind w:left="3745" w:hanging="1224"/>
      </w:pPr>
    </w:lvl>
    <w:lvl w:ilvl="8">
      <w:start w:val="1"/>
      <w:numFmt w:val="decimal"/>
      <w:lvlText w:val="%1.%2.%3.%4.%5.%6.%7.%8.%9."/>
      <w:lvlJc w:val="left"/>
      <w:pPr>
        <w:ind w:left="4321" w:hanging="1440"/>
      </w:pPr>
    </w:lvl>
  </w:abstractNum>
  <w:abstractNum w:abstractNumId="8">
    <w:nsid w:val="02E24468"/>
    <w:multiLevelType w:val="multilevel"/>
    <w:tmpl w:val="2C727ADE"/>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041B3BFA"/>
    <w:multiLevelType w:val="multilevel"/>
    <w:tmpl w:val="041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0">
    <w:nsid w:val="046A0C93"/>
    <w:multiLevelType w:val="hybridMultilevel"/>
    <w:tmpl w:val="0B0AFC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99014BC"/>
    <w:multiLevelType w:val="hybridMultilevel"/>
    <w:tmpl w:val="0B3A2BF6"/>
    <w:lvl w:ilvl="0" w:tplc="04190011">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2">
    <w:nsid w:val="09AF2837"/>
    <w:multiLevelType w:val="hybridMultilevel"/>
    <w:tmpl w:val="B1209D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AFE63F3"/>
    <w:multiLevelType w:val="hybridMultilevel"/>
    <w:tmpl w:val="46EC45E8"/>
    <w:lvl w:ilvl="0" w:tplc="2C6EE802">
      <w:start w:val="5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D2D20E9"/>
    <w:multiLevelType w:val="hybridMultilevel"/>
    <w:tmpl w:val="5FFCC5A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0EA92D7A"/>
    <w:multiLevelType w:val="singleLevel"/>
    <w:tmpl w:val="0419000B"/>
    <w:lvl w:ilvl="0">
      <w:start w:val="1"/>
      <w:numFmt w:val="bullet"/>
      <w:lvlText w:val=""/>
      <w:lvlJc w:val="left"/>
      <w:pPr>
        <w:tabs>
          <w:tab w:val="num" w:pos="360"/>
        </w:tabs>
        <w:ind w:left="360" w:hanging="360"/>
      </w:pPr>
      <w:rPr>
        <w:rFonts w:ascii="Wingdings" w:hAnsi="Wingdings" w:hint="default"/>
      </w:rPr>
    </w:lvl>
  </w:abstractNum>
  <w:abstractNum w:abstractNumId="16">
    <w:nsid w:val="118F4AF0"/>
    <w:multiLevelType w:val="hybridMultilevel"/>
    <w:tmpl w:val="4D922D32"/>
    <w:lvl w:ilvl="0" w:tplc="601A406C">
      <w:start w:val="1"/>
      <w:numFmt w:val="bullet"/>
      <w:lvlText w:val="•"/>
      <w:lvlJc w:val="left"/>
      <w:pPr>
        <w:tabs>
          <w:tab w:val="num" w:pos="720"/>
        </w:tabs>
        <w:ind w:left="720" w:hanging="360"/>
      </w:pPr>
      <w:rPr>
        <w:rFonts w:ascii="Times New Roman" w:hAnsi="Times New Roman" w:hint="default"/>
      </w:rPr>
    </w:lvl>
    <w:lvl w:ilvl="1" w:tplc="D2383918" w:tentative="1">
      <w:start w:val="1"/>
      <w:numFmt w:val="bullet"/>
      <w:lvlText w:val="•"/>
      <w:lvlJc w:val="left"/>
      <w:pPr>
        <w:tabs>
          <w:tab w:val="num" w:pos="1440"/>
        </w:tabs>
        <w:ind w:left="1440" w:hanging="360"/>
      </w:pPr>
      <w:rPr>
        <w:rFonts w:ascii="Times New Roman" w:hAnsi="Times New Roman" w:hint="default"/>
      </w:rPr>
    </w:lvl>
    <w:lvl w:ilvl="2" w:tplc="C636B550" w:tentative="1">
      <w:start w:val="1"/>
      <w:numFmt w:val="bullet"/>
      <w:lvlText w:val="•"/>
      <w:lvlJc w:val="left"/>
      <w:pPr>
        <w:tabs>
          <w:tab w:val="num" w:pos="2160"/>
        </w:tabs>
        <w:ind w:left="2160" w:hanging="360"/>
      </w:pPr>
      <w:rPr>
        <w:rFonts w:ascii="Times New Roman" w:hAnsi="Times New Roman" w:hint="default"/>
      </w:rPr>
    </w:lvl>
    <w:lvl w:ilvl="3" w:tplc="4A087E08" w:tentative="1">
      <w:start w:val="1"/>
      <w:numFmt w:val="bullet"/>
      <w:lvlText w:val="•"/>
      <w:lvlJc w:val="left"/>
      <w:pPr>
        <w:tabs>
          <w:tab w:val="num" w:pos="2880"/>
        </w:tabs>
        <w:ind w:left="2880" w:hanging="360"/>
      </w:pPr>
      <w:rPr>
        <w:rFonts w:ascii="Times New Roman" w:hAnsi="Times New Roman" w:hint="default"/>
      </w:rPr>
    </w:lvl>
    <w:lvl w:ilvl="4" w:tplc="593CED94" w:tentative="1">
      <w:start w:val="1"/>
      <w:numFmt w:val="bullet"/>
      <w:lvlText w:val="•"/>
      <w:lvlJc w:val="left"/>
      <w:pPr>
        <w:tabs>
          <w:tab w:val="num" w:pos="3600"/>
        </w:tabs>
        <w:ind w:left="3600" w:hanging="360"/>
      </w:pPr>
      <w:rPr>
        <w:rFonts w:ascii="Times New Roman" w:hAnsi="Times New Roman" w:hint="default"/>
      </w:rPr>
    </w:lvl>
    <w:lvl w:ilvl="5" w:tplc="F716CA00" w:tentative="1">
      <w:start w:val="1"/>
      <w:numFmt w:val="bullet"/>
      <w:lvlText w:val="•"/>
      <w:lvlJc w:val="left"/>
      <w:pPr>
        <w:tabs>
          <w:tab w:val="num" w:pos="4320"/>
        </w:tabs>
        <w:ind w:left="4320" w:hanging="360"/>
      </w:pPr>
      <w:rPr>
        <w:rFonts w:ascii="Times New Roman" w:hAnsi="Times New Roman" w:hint="default"/>
      </w:rPr>
    </w:lvl>
    <w:lvl w:ilvl="6" w:tplc="E2B60054" w:tentative="1">
      <w:start w:val="1"/>
      <w:numFmt w:val="bullet"/>
      <w:lvlText w:val="•"/>
      <w:lvlJc w:val="left"/>
      <w:pPr>
        <w:tabs>
          <w:tab w:val="num" w:pos="5040"/>
        </w:tabs>
        <w:ind w:left="5040" w:hanging="360"/>
      </w:pPr>
      <w:rPr>
        <w:rFonts w:ascii="Times New Roman" w:hAnsi="Times New Roman" w:hint="default"/>
      </w:rPr>
    </w:lvl>
    <w:lvl w:ilvl="7" w:tplc="171497A6" w:tentative="1">
      <w:start w:val="1"/>
      <w:numFmt w:val="bullet"/>
      <w:lvlText w:val="•"/>
      <w:lvlJc w:val="left"/>
      <w:pPr>
        <w:tabs>
          <w:tab w:val="num" w:pos="5760"/>
        </w:tabs>
        <w:ind w:left="5760" w:hanging="360"/>
      </w:pPr>
      <w:rPr>
        <w:rFonts w:ascii="Times New Roman" w:hAnsi="Times New Roman" w:hint="default"/>
      </w:rPr>
    </w:lvl>
    <w:lvl w:ilvl="8" w:tplc="6388BC76" w:tentative="1">
      <w:start w:val="1"/>
      <w:numFmt w:val="bullet"/>
      <w:lvlText w:val="•"/>
      <w:lvlJc w:val="left"/>
      <w:pPr>
        <w:tabs>
          <w:tab w:val="num" w:pos="6480"/>
        </w:tabs>
        <w:ind w:left="6480" w:hanging="360"/>
      </w:pPr>
      <w:rPr>
        <w:rFonts w:ascii="Times New Roman" w:hAnsi="Times New Roman" w:hint="default"/>
      </w:rPr>
    </w:lvl>
  </w:abstractNum>
  <w:abstractNum w:abstractNumId="17">
    <w:nsid w:val="21C06F26"/>
    <w:multiLevelType w:val="hybridMultilevel"/>
    <w:tmpl w:val="0B0AFC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5E74D08"/>
    <w:multiLevelType w:val="multilevel"/>
    <w:tmpl w:val="CDBA0AE2"/>
    <w:lvl w:ilvl="0">
      <w:start w:val="1"/>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31570AE4"/>
    <w:multiLevelType w:val="hybridMultilevel"/>
    <w:tmpl w:val="F90274E2"/>
    <w:lvl w:ilvl="0" w:tplc="E2021E52">
      <w:start w:val="1"/>
      <w:numFmt w:val="bullet"/>
      <w:lvlText w:val=""/>
      <w:lvlJc w:val="left"/>
      <w:pPr>
        <w:tabs>
          <w:tab w:val="num" w:pos="992"/>
        </w:tabs>
        <w:ind w:left="992" w:hanging="283"/>
      </w:pPr>
      <w:rPr>
        <w:rFonts w:ascii="Wingdings" w:hAnsi="Wingdings" w:hint="default"/>
        <w:sz w:val="20"/>
      </w:rPr>
    </w:lvl>
    <w:lvl w:ilvl="1" w:tplc="04190003">
      <w:start w:val="1"/>
      <w:numFmt w:val="bullet"/>
      <w:lvlText w:val="o"/>
      <w:lvlJc w:val="left"/>
      <w:pPr>
        <w:tabs>
          <w:tab w:val="num" w:pos="1695"/>
        </w:tabs>
        <w:ind w:left="1695" w:hanging="360"/>
      </w:pPr>
      <w:rPr>
        <w:rFonts w:ascii="Courier New" w:hAnsi="Courier New" w:hint="default"/>
      </w:rPr>
    </w:lvl>
    <w:lvl w:ilvl="2" w:tplc="04190005">
      <w:start w:val="1"/>
      <w:numFmt w:val="bullet"/>
      <w:lvlText w:val=""/>
      <w:lvlJc w:val="left"/>
      <w:pPr>
        <w:tabs>
          <w:tab w:val="num" w:pos="2415"/>
        </w:tabs>
        <w:ind w:left="2415" w:hanging="360"/>
      </w:pPr>
      <w:rPr>
        <w:rFonts w:ascii="Wingdings" w:hAnsi="Wingdings" w:hint="default"/>
      </w:rPr>
    </w:lvl>
    <w:lvl w:ilvl="3" w:tplc="04190001">
      <w:start w:val="1"/>
      <w:numFmt w:val="bullet"/>
      <w:lvlText w:val=""/>
      <w:lvlJc w:val="left"/>
      <w:pPr>
        <w:tabs>
          <w:tab w:val="num" w:pos="3135"/>
        </w:tabs>
        <w:ind w:left="3135" w:hanging="360"/>
      </w:pPr>
      <w:rPr>
        <w:rFonts w:ascii="Symbol" w:hAnsi="Symbol" w:hint="default"/>
      </w:rPr>
    </w:lvl>
    <w:lvl w:ilvl="4" w:tplc="04190003">
      <w:start w:val="1"/>
      <w:numFmt w:val="bullet"/>
      <w:lvlText w:val="o"/>
      <w:lvlJc w:val="left"/>
      <w:pPr>
        <w:tabs>
          <w:tab w:val="num" w:pos="3855"/>
        </w:tabs>
        <w:ind w:left="3855" w:hanging="360"/>
      </w:pPr>
      <w:rPr>
        <w:rFonts w:ascii="Courier New" w:hAnsi="Courier New" w:hint="default"/>
      </w:rPr>
    </w:lvl>
    <w:lvl w:ilvl="5" w:tplc="04190005">
      <w:start w:val="1"/>
      <w:numFmt w:val="bullet"/>
      <w:lvlText w:val=""/>
      <w:lvlJc w:val="left"/>
      <w:pPr>
        <w:tabs>
          <w:tab w:val="num" w:pos="4575"/>
        </w:tabs>
        <w:ind w:left="4575" w:hanging="360"/>
      </w:pPr>
      <w:rPr>
        <w:rFonts w:ascii="Wingdings" w:hAnsi="Wingdings" w:hint="default"/>
      </w:rPr>
    </w:lvl>
    <w:lvl w:ilvl="6" w:tplc="04190001">
      <w:start w:val="1"/>
      <w:numFmt w:val="bullet"/>
      <w:lvlText w:val=""/>
      <w:lvlJc w:val="left"/>
      <w:pPr>
        <w:tabs>
          <w:tab w:val="num" w:pos="5295"/>
        </w:tabs>
        <w:ind w:left="5295" w:hanging="360"/>
      </w:pPr>
      <w:rPr>
        <w:rFonts w:ascii="Symbol" w:hAnsi="Symbol" w:hint="default"/>
      </w:rPr>
    </w:lvl>
    <w:lvl w:ilvl="7" w:tplc="04190003">
      <w:start w:val="1"/>
      <w:numFmt w:val="bullet"/>
      <w:lvlText w:val="o"/>
      <w:lvlJc w:val="left"/>
      <w:pPr>
        <w:tabs>
          <w:tab w:val="num" w:pos="6015"/>
        </w:tabs>
        <w:ind w:left="6015" w:hanging="360"/>
      </w:pPr>
      <w:rPr>
        <w:rFonts w:ascii="Courier New" w:hAnsi="Courier New" w:hint="default"/>
      </w:rPr>
    </w:lvl>
    <w:lvl w:ilvl="8" w:tplc="04190005">
      <w:start w:val="1"/>
      <w:numFmt w:val="bullet"/>
      <w:lvlText w:val=""/>
      <w:lvlJc w:val="left"/>
      <w:pPr>
        <w:tabs>
          <w:tab w:val="num" w:pos="6735"/>
        </w:tabs>
        <w:ind w:left="6735" w:hanging="360"/>
      </w:pPr>
      <w:rPr>
        <w:rFonts w:ascii="Wingdings" w:hAnsi="Wingdings" w:hint="default"/>
      </w:rPr>
    </w:lvl>
  </w:abstractNum>
  <w:abstractNum w:abstractNumId="20">
    <w:nsid w:val="374D408A"/>
    <w:multiLevelType w:val="hybridMultilevel"/>
    <w:tmpl w:val="19BA73E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A591ABB"/>
    <w:multiLevelType w:val="hybridMultilevel"/>
    <w:tmpl w:val="D40438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C5A7EB6"/>
    <w:multiLevelType w:val="multilevel"/>
    <w:tmpl w:val="CE52AAE0"/>
    <w:lvl w:ilvl="0">
      <w:start w:val="1"/>
      <w:numFmt w:val="decimal"/>
      <w:lvlText w:val="%1."/>
      <w:lvlJc w:val="left"/>
      <w:pPr>
        <w:ind w:left="675" w:hanging="675"/>
      </w:pPr>
      <w:rPr>
        <w:rFonts w:hint="default"/>
      </w:rPr>
    </w:lvl>
    <w:lvl w:ilvl="1">
      <w:start w:val="1"/>
      <w:numFmt w:val="decimal"/>
      <w:lvlText w:val="%1.%2."/>
      <w:lvlJc w:val="left"/>
      <w:pPr>
        <w:ind w:left="907" w:hanging="720"/>
      </w:pPr>
      <w:rPr>
        <w:rFonts w:hint="default"/>
      </w:rPr>
    </w:lvl>
    <w:lvl w:ilvl="2">
      <w:start w:val="2"/>
      <w:numFmt w:val="decimal"/>
      <w:lvlText w:val="%1.%2.%3."/>
      <w:lvlJc w:val="left"/>
      <w:pPr>
        <w:ind w:left="1094" w:hanging="720"/>
      </w:pPr>
      <w:rPr>
        <w:rFonts w:hint="default"/>
      </w:rPr>
    </w:lvl>
    <w:lvl w:ilvl="3">
      <w:start w:val="1"/>
      <w:numFmt w:val="decimal"/>
      <w:lvlText w:val="%1.%2.%3.%4."/>
      <w:lvlJc w:val="left"/>
      <w:pPr>
        <w:ind w:left="1641" w:hanging="1080"/>
      </w:pPr>
      <w:rPr>
        <w:rFonts w:hint="default"/>
      </w:rPr>
    </w:lvl>
    <w:lvl w:ilvl="4">
      <w:start w:val="1"/>
      <w:numFmt w:val="decimal"/>
      <w:lvlText w:val="%1.%2.%3.%4.%5."/>
      <w:lvlJc w:val="left"/>
      <w:pPr>
        <w:ind w:left="1828" w:hanging="1080"/>
      </w:pPr>
      <w:rPr>
        <w:rFonts w:hint="default"/>
      </w:rPr>
    </w:lvl>
    <w:lvl w:ilvl="5">
      <w:start w:val="1"/>
      <w:numFmt w:val="decimal"/>
      <w:lvlText w:val="%1.%2.%3.%4.%5.%6."/>
      <w:lvlJc w:val="left"/>
      <w:pPr>
        <w:ind w:left="2375" w:hanging="1440"/>
      </w:pPr>
      <w:rPr>
        <w:rFonts w:hint="default"/>
      </w:rPr>
    </w:lvl>
    <w:lvl w:ilvl="6">
      <w:start w:val="1"/>
      <w:numFmt w:val="decimal"/>
      <w:lvlText w:val="%1.%2.%3.%4.%5.%6.%7."/>
      <w:lvlJc w:val="left"/>
      <w:pPr>
        <w:ind w:left="2922" w:hanging="1800"/>
      </w:pPr>
      <w:rPr>
        <w:rFonts w:hint="default"/>
      </w:rPr>
    </w:lvl>
    <w:lvl w:ilvl="7">
      <w:start w:val="1"/>
      <w:numFmt w:val="decimal"/>
      <w:lvlText w:val="%1.%2.%3.%4.%5.%6.%7.%8."/>
      <w:lvlJc w:val="left"/>
      <w:pPr>
        <w:ind w:left="3109" w:hanging="1800"/>
      </w:pPr>
      <w:rPr>
        <w:rFonts w:hint="default"/>
      </w:rPr>
    </w:lvl>
    <w:lvl w:ilvl="8">
      <w:start w:val="1"/>
      <w:numFmt w:val="decimal"/>
      <w:lvlText w:val="%1.%2.%3.%4.%5.%6.%7.%8.%9."/>
      <w:lvlJc w:val="left"/>
      <w:pPr>
        <w:ind w:left="3656" w:hanging="2160"/>
      </w:pPr>
      <w:rPr>
        <w:rFonts w:hint="default"/>
      </w:rPr>
    </w:lvl>
  </w:abstractNum>
  <w:abstractNum w:abstractNumId="23">
    <w:nsid w:val="3E0A45B2"/>
    <w:multiLevelType w:val="hybridMultilevel"/>
    <w:tmpl w:val="95D217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FBC443A"/>
    <w:multiLevelType w:val="multilevel"/>
    <w:tmpl w:val="4B6E308A"/>
    <w:lvl w:ilvl="0">
      <w:start w:val="1"/>
      <w:numFmt w:val="bullet"/>
      <w:lvlText w:val="•"/>
      <w:lvlJc w:val="left"/>
      <w:rPr>
        <w:rFonts w:ascii="Arial Unicode MS" w:eastAsia="Arial Unicode MS" w:hAnsi="Arial Unicode MS" w:cs="Arial Unicode MS"/>
        <w:b w:val="0"/>
        <w:bCs w:val="0"/>
        <w:i w:val="0"/>
        <w:iCs w:val="0"/>
        <w:smallCaps w:val="0"/>
        <w:strike w:val="0"/>
        <w:color w:val="000000"/>
        <w:spacing w:val="0"/>
        <w:w w:val="100"/>
        <w:position w:val="0"/>
        <w:sz w:val="23"/>
        <w:szCs w:val="23"/>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15D55E8"/>
    <w:multiLevelType w:val="hybridMultilevel"/>
    <w:tmpl w:val="09600380"/>
    <w:lvl w:ilvl="0" w:tplc="551C7FC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3335114"/>
    <w:multiLevelType w:val="hybridMultilevel"/>
    <w:tmpl w:val="EB665E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8CB50A8"/>
    <w:multiLevelType w:val="multilevel"/>
    <w:tmpl w:val="A7EECB76"/>
    <w:lvl w:ilvl="0">
      <w:start w:val="1"/>
      <w:numFmt w:val="decimal"/>
      <w:lvlText w:val="%1."/>
      <w:lvlJc w:val="left"/>
      <w:pPr>
        <w:ind w:left="675" w:hanging="6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nsid w:val="56105F50"/>
    <w:multiLevelType w:val="hybridMultilevel"/>
    <w:tmpl w:val="8C60D18C"/>
    <w:lvl w:ilvl="0" w:tplc="D338BD70">
      <w:start w:val="1"/>
      <w:numFmt w:val="bullet"/>
      <w:lvlText w:val=""/>
      <w:lvlJc w:val="left"/>
      <w:pPr>
        <w:tabs>
          <w:tab w:val="num" w:pos="360"/>
        </w:tabs>
        <w:ind w:left="360" w:hanging="360"/>
      </w:pPr>
      <w:rPr>
        <w:rFonts w:ascii="Wingdings" w:hAnsi="Wingdings" w:hint="default"/>
      </w:rPr>
    </w:lvl>
    <w:lvl w:ilvl="1" w:tplc="F04E7CD6">
      <w:start w:val="1"/>
      <w:numFmt w:val="bullet"/>
      <w:lvlText w:val="o"/>
      <w:lvlJc w:val="left"/>
      <w:pPr>
        <w:tabs>
          <w:tab w:val="num" w:pos="1080"/>
        </w:tabs>
        <w:ind w:left="1080" w:hanging="360"/>
      </w:pPr>
      <w:rPr>
        <w:rFonts w:ascii="Courier New" w:hAnsi="Courier New" w:hint="default"/>
      </w:rPr>
    </w:lvl>
    <w:lvl w:ilvl="2" w:tplc="BD002BF2">
      <w:start w:val="1"/>
      <w:numFmt w:val="bullet"/>
      <w:lvlText w:val=""/>
      <w:lvlJc w:val="left"/>
      <w:pPr>
        <w:tabs>
          <w:tab w:val="num" w:pos="1800"/>
        </w:tabs>
        <w:ind w:left="1800" w:hanging="360"/>
      </w:pPr>
      <w:rPr>
        <w:rFonts w:ascii="Wingdings" w:hAnsi="Wingdings" w:hint="default"/>
      </w:rPr>
    </w:lvl>
    <w:lvl w:ilvl="3" w:tplc="3E6405B0">
      <w:start w:val="1"/>
      <w:numFmt w:val="bullet"/>
      <w:lvlText w:val=""/>
      <w:lvlJc w:val="left"/>
      <w:pPr>
        <w:tabs>
          <w:tab w:val="num" w:pos="2520"/>
        </w:tabs>
        <w:ind w:left="2520" w:hanging="360"/>
      </w:pPr>
      <w:rPr>
        <w:rFonts w:ascii="Symbol" w:hAnsi="Symbol" w:hint="default"/>
      </w:rPr>
    </w:lvl>
    <w:lvl w:ilvl="4" w:tplc="B0EE4068">
      <w:start w:val="1"/>
      <w:numFmt w:val="bullet"/>
      <w:lvlText w:val="o"/>
      <w:lvlJc w:val="left"/>
      <w:pPr>
        <w:tabs>
          <w:tab w:val="num" w:pos="3240"/>
        </w:tabs>
        <w:ind w:left="3240" w:hanging="360"/>
      </w:pPr>
      <w:rPr>
        <w:rFonts w:ascii="Courier New" w:hAnsi="Courier New" w:hint="default"/>
      </w:rPr>
    </w:lvl>
    <w:lvl w:ilvl="5" w:tplc="3C74A838">
      <w:start w:val="1"/>
      <w:numFmt w:val="bullet"/>
      <w:lvlText w:val=""/>
      <w:lvlJc w:val="left"/>
      <w:pPr>
        <w:tabs>
          <w:tab w:val="num" w:pos="3960"/>
        </w:tabs>
        <w:ind w:left="3960" w:hanging="360"/>
      </w:pPr>
      <w:rPr>
        <w:rFonts w:ascii="Wingdings" w:hAnsi="Wingdings" w:hint="default"/>
      </w:rPr>
    </w:lvl>
    <w:lvl w:ilvl="6" w:tplc="EAFEC2C6">
      <w:start w:val="1"/>
      <w:numFmt w:val="bullet"/>
      <w:lvlText w:val=""/>
      <w:lvlJc w:val="left"/>
      <w:pPr>
        <w:tabs>
          <w:tab w:val="num" w:pos="4680"/>
        </w:tabs>
        <w:ind w:left="4680" w:hanging="360"/>
      </w:pPr>
      <w:rPr>
        <w:rFonts w:ascii="Symbol" w:hAnsi="Symbol" w:hint="default"/>
      </w:rPr>
    </w:lvl>
    <w:lvl w:ilvl="7" w:tplc="C6CE6618">
      <w:start w:val="1"/>
      <w:numFmt w:val="bullet"/>
      <w:lvlText w:val="o"/>
      <w:lvlJc w:val="left"/>
      <w:pPr>
        <w:tabs>
          <w:tab w:val="num" w:pos="5400"/>
        </w:tabs>
        <w:ind w:left="5400" w:hanging="360"/>
      </w:pPr>
      <w:rPr>
        <w:rFonts w:ascii="Courier New" w:hAnsi="Courier New" w:hint="default"/>
      </w:rPr>
    </w:lvl>
    <w:lvl w:ilvl="8" w:tplc="260637A6">
      <w:start w:val="1"/>
      <w:numFmt w:val="bullet"/>
      <w:lvlText w:val=""/>
      <w:lvlJc w:val="left"/>
      <w:pPr>
        <w:tabs>
          <w:tab w:val="num" w:pos="6120"/>
        </w:tabs>
        <w:ind w:left="6120" w:hanging="360"/>
      </w:pPr>
      <w:rPr>
        <w:rFonts w:ascii="Wingdings" w:hAnsi="Wingdings" w:hint="default"/>
      </w:rPr>
    </w:lvl>
  </w:abstractNum>
  <w:abstractNum w:abstractNumId="29">
    <w:nsid w:val="57A406D0"/>
    <w:multiLevelType w:val="hybridMultilevel"/>
    <w:tmpl w:val="1750BC62"/>
    <w:lvl w:ilvl="0" w:tplc="4B346E6E">
      <w:start w:val="1"/>
      <w:numFmt w:val="decimal"/>
      <w:lvlText w:val="%1."/>
      <w:lvlJc w:val="left"/>
      <w:pPr>
        <w:ind w:left="720" w:hanging="360"/>
      </w:pPr>
    </w:lvl>
    <w:lvl w:ilvl="1" w:tplc="0B5899DE" w:tentative="1">
      <w:start w:val="1"/>
      <w:numFmt w:val="lowerLetter"/>
      <w:lvlText w:val="%2."/>
      <w:lvlJc w:val="left"/>
      <w:pPr>
        <w:ind w:left="1440" w:hanging="360"/>
      </w:pPr>
    </w:lvl>
    <w:lvl w:ilvl="2" w:tplc="6DDAA7E8" w:tentative="1">
      <w:start w:val="1"/>
      <w:numFmt w:val="lowerRoman"/>
      <w:lvlText w:val="%3."/>
      <w:lvlJc w:val="right"/>
      <w:pPr>
        <w:ind w:left="2160" w:hanging="180"/>
      </w:pPr>
    </w:lvl>
    <w:lvl w:ilvl="3" w:tplc="1666BD32" w:tentative="1">
      <w:start w:val="1"/>
      <w:numFmt w:val="decimal"/>
      <w:lvlText w:val="%4."/>
      <w:lvlJc w:val="left"/>
      <w:pPr>
        <w:ind w:left="2880" w:hanging="360"/>
      </w:pPr>
    </w:lvl>
    <w:lvl w:ilvl="4" w:tplc="B7526C4E" w:tentative="1">
      <w:start w:val="1"/>
      <w:numFmt w:val="lowerLetter"/>
      <w:lvlText w:val="%5."/>
      <w:lvlJc w:val="left"/>
      <w:pPr>
        <w:ind w:left="3600" w:hanging="360"/>
      </w:pPr>
    </w:lvl>
    <w:lvl w:ilvl="5" w:tplc="49D4D2CA" w:tentative="1">
      <w:start w:val="1"/>
      <w:numFmt w:val="lowerRoman"/>
      <w:lvlText w:val="%6."/>
      <w:lvlJc w:val="right"/>
      <w:pPr>
        <w:ind w:left="4320" w:hanging="180"/>
      </w:pPr>
    </w:lvl>
    <w:lvl w:ilvl="6" w:tplc="14DCA93E" w:tentative="1">
      <w:start w:val="1"/>
      <w:numFmt w:val="decimal"/>
      <w:lvlText w:val="%7."/>
      <w:lvlJc w:val="left"/>
      <w:pPr>
        <w:ind w:left="5040" w:hanging="360"/>
      </w:pPr>
    </w:lvl>
    <w:lvl w:ilvl="7" w:tplc="1FCA1272" w:tentative="1">
      <w:start w:val="1"/>
      <w:numFmt w:val="lowerLetter"/>
      <w:lvlText w:val="%8."/>
      <w:lvlJc w:val="left"/>
      <w:pPr>
        <w:ind w:left="5760" w:hanging="360"/>
      </w:pPr>
    </w:lvl>
    <w:lvl w:ilvl="8" w:tplc="1D8CE7AA" w:tentative="1">
      <w:start w:val="1"/>
      <w:numFmt w:val="lowerRoman"/>
      <w:lvlText w:val="%9."/>
      <w:lvlJc w:val="right"/>
      <w:pPr>
        <w:ind w:left="6480" w:hanging="180"/>
      </w:pPr>
    </w:lvl>
  </w:abstractNum>
  <w:abstractNum w:abstractNumId="30">
    <w:nsid w:val="58AA4D9A"/>
    <w:multiLevelType w:val="multilevel"/>
    <w:tmpl w:val="B59EFA36"/>
    <w:lvl w:ilvl="0">
      <w:start w:val="4"/>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nsid w:val="60502EFE"/>
    <w:multiLevelType w:val="hybridMultilevel"/>
    <w:tmpl w:val="1FDA3816"/>
    <w:lvl w:ilvl="0" w:tplc="0419000F">
      <w:start w:val="1"/>
      <w:numFmt w:val="bullet"/>
      <w:lvlText w:val=""/>
      <w:lvlJc w:val="left"/>
      <w:pPr>
        <w:tabs>
          <w:tab w:val="num" w:pos="1440"/>
        </w:tabs>
        <w:ind w:left="1440" w:hanging="360"/>
      </w:pPr>
      <w:rPr>
        <w:rFonts w:ascii="Wingdings" w:hAnsi="Wingdings" w:cs="Wingdings" w:hint="default"/>
      </w:rPr>
    </w:lvl>
    <w:lvl w:ilvl="1" w:tplc="04190019">
      <w:start w:val="1"/>
      <w:numFmt w:val="bullet"/>
      <w:lvlText w:val="o"/>
      <w:lvlJc w:val="left"/>
      <w:pPr>
        <w:tabs>
          <w:tab w:val="num" w:pos="2160"/>
        </w:tabs>
        <w:ind w:left="2160" w:hanging="360"/>
      </w:pPr>
      <w:rPr>
        <w:rFonts w:ascii="Courier New" w:hAnsi="Courier New" w:cs="Courier New" w:hint="default"/>
      </w:rPr>
    </w:lvl>
    <w:lvl w:ilvl="2" w:tplc="0419001B">
      <w:start w:val="1"/>
      <w:numFmt w:val="bullet"/>
      <w:lvlText w:val=""/>
      <w:lvlJc w:val="left"/>
      <w:pPr>
        <w:tabs>
          <w:tab w:val="num" w:pos="2880"/>
        </w:tabs>
        <w:ind w:left="2880" w:hanging="360"/>
      </w:pPr>
      <w:rPr>
        <w:rFonts w:ascii="Wingdings" w:hAnsi="Wingdings" w:cs="Wingdings" w:hint="default"/>
      </w:rPr>
    </w:lvl>
    <w:lvl w:ilvl="3" w:tplc="0419000F">
      <w:start w:val="1"/>
      <w:numFmt w:val="bullet"/>
      <w:lvlText w:val=""/>
      <w:lvlJc w:val="left"/>
      <w:pPr>
        <w:tabs>
          <w:tab w:val="num" w:pos="3600"/>
        </w:tabs>
        <w:ind w:left="3600" w:hanging="360"/>
      </w:pPr>
      <w:rPr>
        <w:rFonts w:ascii="Symbol" w:hAnsi="Symbol" w:cs="Symbol" w:hint="default"/>
      </w:rPr>
    </w:lvl>
    <w:lvl w:ilvl="4" w:tplc="04190019">
      <w:start w:val="1"/>
      <w:numFmt w:val="bullet"/>
      <w:lvlText w:val="o"/>
      <w:lvlJc w:val="left"/>
      <w:pPr>
        <w:tabs>
          <w:tab w:val="num" w:pos="4320"/>
        </w:tabs>
        <w:ind w:left="4320" w:hanging="360"/>
      </w:pPr>
      <w:rPr>
        <w:rFonts w:ascii="Courier New" w:hAnsi="Courier New" w:cs="Courier New" w:hint="default"/>
      </w:rPr>
    </w:lvl>
    <w:lvl w:ilvl="5" w:tplc="0419001B">
      <w:start w:val="1"/>
      <w:numFmt w:val="bullet"/>
      <w:lvlText w:val=""/>
      <w:lvlJc w:val="left"/>
      <w:pPr>
        <w:tabs>
          <w:tab w:val="num" w:pos="5040"/>
        </w:tabs>
        <w:ind w:left="5040" w:hanging="360"/>
      </w:pPr>
      <w:rPr>
        <w:rFonts w:ascii="Wingdings" w:hAnsi="Wingdings" w:cs="Wingdings" w:hint="default"/>
      </w:rPr>
    </w:lvl>
    <w:lvl w:ilvl="6" w:tplc="0419000F">
      <w:start w:val="1"/>
      <w:numFmt w:val="bullet"/>
      <w:lvlText w:val=""/>
      <w:lvlJc w:val="left"/>
      <w:pPr>
        <w:tabs>
          <w:tab w:val="num" w:pos="5760"/>
        </w:tabs>
        <w:ind w:left="5760" w:hanging="360"/>
      </w:pPr>
      <w:rPr>
        <w:rFonts w:ascii="Symbol" w:hAnsi="Symbol" w:cs="Symbol" w:hint="default"/>
      </w:rPr>
    </w:lvl>
    <w:lvl w:ilvl="7" w:tplc="04190019">
      <w:start w:val="1"/>
      <w:numFmt w:val="bullet"/>
      <w:lvlText w:val="o"/>
      <w:lvlJc w:val="left"/>
      <w:pPr>
        <w:tabs>
          <w:tab w:val="num" w:pos="6480"/>
        </w:tabs>
        <w:ind w:left="6480" w:hanging="360"/>
      </w:pPr>
      <w:rPr>
        <w:rFonts w:ascii="Courier New" w:hAnsi="Courier New" w:cs="Courier New" w:hint="default"/>
      </w:rPr>
    </w:lvl>
    <w:lvl w:ilvl="8" w:tplc="0419001B">
      <w:start w:val="1"/>
      <w:numFmt w:val="bullet"/>
      <w:lvlText w:val=""/>
      <w:lvlJc w:val="left"/>
      <w:pPr>
        <w:tabs>
          <w:tab w:val="num" w:pos="7200"/>
        </w:tabs>
        <w:ind w:left="7200" w:hanging="360"/>
      </w:pPr>
      <w:rPr>
        <w:rFonts w:ascii="Wingdings" w:hAnsi="Wingdings" w:cs="Wingdings" w:hint="default"/>
      </w:rPr>
    </w:lvl>
  </w:abstractNum>
  <w:abstractNum w:abstractNumId="32">
    <w:nsid w:val="67BC7008"/>
    <w:multiLevelType w:val="hybridMultilevel"/>
    <w:tmpl w:val="B9707E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B7E1590"/>
    <w:multiLevelType w:val="hybridMultilevel"/>
    <w:tmpl w:val="F46675EA"/>
    <w:lvl w:ilvl="0" w:tplc="CB1200A8">
      <w:start w:val="1"/>
      <w:numFmt w:val="decimal"/>
      <w:lvlText w:val="%1."/>
      <w:lvlJc w:val="left"/>
      <w:pPr>
        <w:ind w:left="927" w:hanging="360"/>
      </w:pPr>
      <w:rPr>
        <w:rFonts w:hint="default"/>
      </w:rPr>
    </w:lvl>
    <w:lvl w:ilvl="1" w:tplc="82206F82" w:tentative="1">
      <w:start w:val="1"/>
      <w:numFmt w:val="lowerLetter"/>
      <w:lvlText w:val="%2."/>
      <w:lvlJc w:val="left"/>
      <w:pPr>
        <w:ind w:left="1647" w:hanging="360"/>
      </w:pPr>
    </w:lvl>
    <w:lvl w:ilvl="2" w:tplc="41AA914E" w:tentative="1">
      <w:start w:val="1"/>
      <w:numFmt w:val="lowerRoman"/>
      <w:lvlText w:val="%3."/>
      <w:lvlJc w:val="right"/>
      <w:pPr>
        <w:ind w:left="2367" w:hanging="180"/>
      </w:pPr>
    </w:lvl>
    <w:lvl w:ilvl="3" w:tplc="FF82ECBC" w:tentative="1">
      <w:start w:val="1"/>
      <w:numFmt w:val="decimal"/>
      <w:lvlText w:val="%4."/>
      <w:lvlJc w:val="left"/>
      <w:pPr>
        <w:ind w:left="3087" w:hanging="360"/>
      </w:pPr>
    </w:lvl>
    <w:lvl w:ilvl="4" w:tplc="87343554" w:tentative="1">
      <w:start w:val="1"/>
      <w:numFmt w:val="lowerLetter"/>
      <w:lvlText w:val="%5."/>
      <w:lvlJc w:val="left"/>
      <w:pPr>
        <w:ind w:left="3807" w:hanging="360"/>
      </w:pPr>
    </w:lvl>
    <w:lvl w:ilvl="5" w:tplc="56F688D4" w:tentative="1">
      <w:start w:val="1"/>
      <w:numFmt w:val="lowerRoman"/>
      <w:lvlText w:val="%6."/>
      <w:lvlJc w:val="right"/>
      <w:pPr>
        <w:ind w:left="4527" w:hanging="180"/>
      </w:pPr>
    </w:lvl>
    <w:lvl w:ilvl="6" w:tplc="CA8E5CF8" w:tentative="1">
      <w:start w:val="1"/>
      <w:numFmt w:val="decimal"/>
      <w:lvlText w:val="%7."/>
      <w:lvlJc w:val="left"/>
      <w:pPr>
        <w:ind w:left="5247" w:hanging="360"/>
      </w:pPr>
    </w:lvl>
    <w:lvl w:ilvl="7" w:tplc="184438F0" w:tentative="1">
      <w:start w:val="1"/>
      <w:numFmt w:val="lowerLetter"/>
      <w:lvlText w:val="%8."/>
      <w:lvlJc w:val="left"/>
      <w:pPr>
        <w:ind w:left="5967" w:hanging="360"/>
      </w:pPr>
    </w:lvl>
    <w:lvl w:ilvl="8" w:tplc="DC3EDC0A" w:tentative="1">
      <w:start w:val="1"/>
      <w:numFmt w:val="lowerRoman"/>
      <w:lvlText w:val="%9."/>
      <w:lvlJc w:val="right"/>
      <w:pPr>
        <w:ind w:left="6687" w:hanging="180"/>
      </w:pPr>
    </w:lvl>
  </w:abstractNum>
  <w:abstractNum w:abstractNumId="34">
    <w:nsid w:val="71813584"/>
    <w:multiLevelType w:val="hybridMultilevel"/>
    <w:tmpl w:val="673E48FA"/>
    <w:lvl w:ilvl="0" w:tplc="04190005">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5">
    <w:nsid w:val="776643CB"/>
    <w:multiLevelType w:val="multilevel"/>
    <w:tmpl w:val="141E3830"/>
    <w:lvl w:ilvl="0">
      <w:start w:val="1"/>
      <w:numFmt w:val="decimal"/>
      <w:lvlText w:val="%1."/>
      <w:lvlJc w:val="left"/>
      <w:pPr>
        <w:ind w:left="675" w:hanging="675"/>
      </w:pPr>
      <w:rPr>
        <w:rFonts w:hint="default"/>
      </w:rPr>
    </w:lvl>
    <w:lvl w:ilvl="1">
      <w:start w:val="1"/>
      <w:numFmt w:val="decimal"/>
      <w:lvlText w:val="%1.%2."/>
      <w:lvlJc w:val="left"/>
      <w:pPr>
        <w:ind w:left="1267" w:hanging="720"/>
      </w:pPr>
      <w:rPr>
        <w:rFonts w:hint="default"/>
      </w:rPr>
    </w:lvl>
    <w:lvl w:ilvl="2">
      <w:start w:val="1"/>
      <w:numFmt w:val="decimal"/>
      <w:lvlText w:val="%1.%2.%3."/>
      <w:lvlJc w:val="left"/>
      <w:pPr>
        <w:ind w:left="1814" w:hanging="720"/>
      </w:pPr>
      <w:rPr>
        <w:rFonts w:hint="default"/>
      </w:rPr>
    </w:lvl>
    <w:lvl w:ilvl="3">
      <w:start w:val="1"/>
      <w:numFmt w:val="decimal"/>
      <w:lvlText w:val="%1.%2.%3.%4."/>
      <w:lvlJc w:val="left"/>
      <w:pPr>
        <w:ind w:left="2721" w:hanging="1080"/>
      </w:pPr>
      <w:rPr>
        <w:rFonts w:hint="default"/>
      </w:rPr>
    </w:lvl>
    <w:lvl w:ilvl="4">
      <w:start w:val="1"/>
      <w:numFmt w:val="decimal"/>
      <w:lvlText w:val="%1.%2.%3.%4.%5."/>
      <w:lvlJc w:val="left"/>
      <w:pPr>
        <w:ind w:left="3268" w:hanging="1080"/>
      </w:pPr>
      <w:rPr>
        <w:rFonts w:hint="default"/>
      </w:rPr>
    </w:lvl>
    <w:lvl w:ilvl="5">
      <w:start w:val="1"/>
      <w:numFmt w:val="decimal"/>
      <w:lvlText w:val="%1.%2.%3.%4.%5.%6."/>
      <w:lvlJc w:val="left"/>
      <w:pPr>
        <w:ind w:left="4175" w:hanging="1440"/>
      </w:pPr>
      <w:rPr>
        <w:rFonts w:hint="default"/>
      </w:rPr>
    </w:lvl>
    <w:lvl w:ilvl="6">
      <w:start w:val="1"/>
      <w:numFmt w:val="decimal"/>
      <w:lvlText w:val="%1.%2.%3.%4.%5.%6.%7."/>
      <w:lvlJc w:val="left"/>
      <w:pPr>
        <w:ind w:left="5082" w:hanging="1800"/>
      </w:pPr>
      <w:rPr>
        <w:rFonts w:hint="default"/>
      </w:rPr>
    </w:lvl>
    <w:lvl w:ilvl="7">
      <w:start w:val="1"/>
      <w:numFmt w:val="decimal"/>
      <w:lvlText w:val="%1.%2.%3.%4.%5.%6.%7.%8."/>
      <w:lvlJc w:val="left"/>
      <w:pPr>
        <w:ind w:left="5629" w:hanging="1800"/>
      </w:pPr>
      <w:rPr>
        <w:rFonts w:hint="default"/>
      </w:rPr>
    </w:lvl>
    <w:lvl w:ilvl="8">
      <w:start w:val="1"/>
      <w:numFmt w:val="decimal"/>
      <w:lvlText w:val="%1.%2.%3.%4.%5.%6.%7.%8.%9."/>
      <w:lvlJc w:val="left"/>
      <w:pPr>
        <w:ind w:left="6536" w:hanging="2160"/>
      </w:pPr>
      <w:rPr>
        <w:rFonts w:hint="default"/>
      </w:rPr>
    </w:lvl>
  </w:abstractNum>
  <w:abstractNum w:abstractNumId="36">
    <w:nsid w:val="78D8414E"/>
    <w:multiLevelType w:val="hybridMultilevel"/>
    <w:tmpl w:val="096003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B331F6F"/>
    <w:multiLevelType w:val="multilevel"/>
    <w:tmpl w:val="50787ECA"/>
    <w:lvl w:ilvl="0">
      <w:start w:val="1"/>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3"/>
  </w:num>
  <w:num w:numId="2">
    <w:abstractNumId w:val="18"/>
  </w:num>
  <w:num w:numId="3">
    <w:abstractNumId w:val="24"/>
  </w:num>
  <w:num w:numId="4">
    <w:abstractNumId w:val="9"/>
  </w:num>
  <w:num w:numId="5">
    <w:abstractNumId w:val="9"/>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0"/>
  </w:num>
  <w:num w:numId="7">
    <w:abstractNumId w:val="19"/>
  </w:num>
  <w:num w:numId="8">
    <w:abstractNumId w:val="31"/>
  </w:num>
  <w:num w:numId="9">
    <w:abstractNumId w:val="16"/>
  </w:num>
  <w:num w:numId="10">
    <w:abstractNumId w:val="20"/>
  </w:num>
  <w:num w:numId="11">
    <w:abstractNumId w:val="9"/>
  </w:num>
  <w:num w:numId="12">
    <w:abstractNumId w:val="7"/>
  </w:num>
  <w:num w:numId="13">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num>
  <w:num w:numId="15">
    <w:abstractNumId w:val="15"/>
  </w:num>
  <w:num w:numId="16">
    <w:abstractNumId w:val="8"/>
  </w:num>
  <w:num w:numId="17">
    <w:abstractNumId w:val="6"/>
  </w:num>
  <w:num w:numId="18">
    <w:abstractNumId w:val="37"/>
  </w:num>
  <w:num w:numId="19">
    <w:abstractNumId w:val="27"/>
  </w:num>
  <w:num w:numId="20">
    <w:abstractNumId w:val="22"/>
  </w:num>
  <w:num w:numId="21">
    <w:abstractNumId w:val="35"/>
  </w:num>
  <w:num w:numId="22">
    <w:abstractNumId w:val="33"/>
  </w:num>
  <w:num w:numId="23">
    <w:abstractNumId w:val="11"/>
  </w:num>
  <w:num w:numId="24">
    <w:abstractNumId w:val="10"/>
  </w:num>
  <w:num w:numId="25">
    <w:abstractNumId w:val="23"/>
  </w:num>
  <w:num w:numId="26">
    <w:abstractNumId w:val="29"/>
  </w:num>
  <w:num w:numId="27">
    <w:abstractNumId w:val="12"/>
  </w:num>
  <w:num w:numId="28">
    <w:abstractNumId w:val="26"/>
  </w:num>
  <w:num w:numId="29">
    <w:abstractNumId w:val="17"/>
  </w:num>
  <w:num w:numId="30">
    <w:abstractNumId w:val="36"/>
  </w:num>
  <w:num w:numId="31">
    <w:abstractNumId w:val="25"/>
  </w:num>
  <w:num w:numId="32">
    <w:abstractNumId w:val="5"/>
  </w:num>
  <w:num w:numId="33">
    <w:abstractNumId w:val="13"/>
  </w:num>
  <w:num w:numId="34">
    <w:abstractNumId w:val="34"/>
  </w:num>
  <w:num w:numId="35">
    <w:abstractNumId w:val="21"/>
  </w:num>
  <w:num w:numId="36">
    <w:abstractNumId w:val="32"/>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13314"/>
  </w:hdrShapeDefaults>
  <w:footnotePr>
    <w:footnote w:id="0"/>
    <w:footnote w:id="1"/>
  </w:footnotePr>
  <w:endnotePr>
    <w:endnote w:id="0"/>
    <w:endnote w:id="1"/>
  </w:endnotePr>
  <w:compat/>
  <w:rsids>
    <w:rsidRoot w:val="00D1356B"/>
    <w:rsid w:val="00013561"/>
    <w:rsid w:val="000321F6"/>
    <w:rsid w:val="00050C3D"/>
    <w:rsid w:val="000608D8"/>
    <w:rsid w:val="00070FAD"/>
    <w:rsid w:val="000A12FF"/>
    <w:rsid w:val="000B2394"/>
    <w:rsid w:val="000C02E5"/>
    <w:rsid w:val="000C29EE"/>
    <w:rsid w:val="000E4F42"/>
    <w:rsid w:val="00114000"/>
    <w:rsid w:val="00137F8B"/>
    <w:rsid w:val="0014216D"/>
    <w:rsid w:val="0014726F"/>
    <w:rsid w:val="00155475"/>
    <w:rsid w:val="00162913"/>
    <w:rsid w:val="00164A05"/>
    <w:rsid w:val="001766D4"/>
    <w:rsid w:val="001863B7"/>
    <w:rsid w:val="001C127F"/>
    <w:rsid w:val="001E7321"/>
    <w:rsid w:val="001F44DF"/>
    <w:rsid w:val="00212197"/>
    <w:rsid w:val="0021282E"/>
    <w:rsid w:val="00214088"/>
    <w:rsid w:val="00224BC9"/>
    <w:rsid w:val="002406C2"/>
    <w:rsid w:val="002470AE"/>
    <w:rsid w:val="00251F25"/>
    <w:rsid w:val="00251F88"/>
    <w:rsid w:val="002636CE"/>
    <w:rsid w:val="00264BBB"/>
    <w:rsid w:val="00273C79"/>
    <w:rsid w:val="00275E3E"/>
    <w:rsid w:val="0027650B"/>
    <w:rsid w:val="00277E22"/>
    <w:rsid w:val="00280A67"/>
    <w:rsid w:val="002B18EA"/>
    <w:rsid w:val="002C7A67"/>
    <w:rsid w:val="002D0D34"/>
    <w:rsid w:val="002E595C"/>
    <w:rsid w:val="002F102B"/>
    <w:rsid w:val="002F5665"/>
    <w:rsid w:val="00306E07"/>
    <w:rsid w:val="00310857"/>
    <w:rsid w:val="00314190"/>
    <w:rsid w:val="00334D86"/>
    <w:rsid w:val="00336221"/>
    <w:rsid w:val="00344B01"/>
    <w:rsid w:val="003512C1"/>
    <w:rsid w:val="003B13B6"/>
    <w:rsid w:val="003B4A75"/>
    <w:rsid w:val="003D0813"/>
    <w:rsid w:val="003E1801"/>
    <w:rsid w:val="00401A66"/>
    <w:rsid w:val="00401CF8"/>
    <w:rsid w:val="0044797E"/>
    <w:rsid w:val="004505C0"/>
    <w:rsid w:val="0045416F"/>
    <w:rsid w:val="0047020C"/>
    <w:rsid w:val="00470B8E"/>
    <w:rsid w:val="00470E32"/>
    <w:rsid w:val="00482F56"/>
    <w:rsid w:val="004851D1"/>
    <w:rsid w:val="00495AD7"/>
    <w:rsid w:val="004B1A36"/>
    <w:rsid w:val="004C0711"/>
    <w:rsid w:val="004C1C7E"/>
    <w:rsid w:val="004F44C3"/>
    <w:rsid w:val="004F60C5"/>
    <w:rsid w:val="00516DF2"/>
    <w:rsid w:val="0056189D"/>
    <w:rsid w:val="005651E4"/>
    <w:rsid w:val="00587025"/>
    <w:rsid w:val="00596B2C"/>
    <w:rsid w:val="005A13C5"/>
    <w:rsid w:val="005B2908"/>
    <w:rsid w:val="005C1C3A"/>
    <w:rsid w:val="005E227D"/>
    <w:rsid w:val="00603309"/>
    <w:rsid w:val="0063205D"/>
    <w:rsid w:val="00633B52"/>
    <w:rsid w:val="00637845"/>
    <w:rsid w:val="006416F6"/>
    <w:rsid w:val="00650854"/>
    <w:rsid w:val="00652DCD"/>
    <w:rsid w:val="00656635"/>
    <w:rsid w:val="00694C1E"/>
    <w:rsid w:val="006A3622"/>
    <w:rsid w:val="006B2C3A"/>
    <w:rsid w:val="006C6243"/>
    <w:rsid w:val="00714A36"/>
    <w:rsid w:val="00723D7D"/>
    <w:rsid w:val="00725B95"/>
    <w:rsid w:val="00745BB0"/>
    <w:rsid w:val="00762649"/>
    <w:rsid w:val="00766E67"/>
    <w:rsid w:val="00780137"/>
    <w:rsid w:val="00781A7B"/>
    <w:rsid w:val="00786D43"/>
    <w:rsid w:val="00796A48"/>
    <w:rsid w:val="007C3BE9"/>
    <w:rsid w:val="007D08D2"/>
    <w:rsid w:val="007D0926"/>
    <w:rsid w:val="007D6CC2"/>
    <w:rsid w:val="007E7128"/>
    <w:rsid w:val="00810B8D"/>
    <w:rsid w:val="008213F3"/>
    <w:rsid w:val="00840232"/>
    <w:rsid w:val="00840742"/>
    <w:rsid w:val="00844CA9"/>
    <w:rsid w:val="008553F1"/>
    <w:rsid w:val="0086282F"/>
    <w:rsid w:val="00865D1F"/>
    <w:rsid w:val="00866EDB"/>
    <w:rsid w:val="00875FF2"/>
    <w:rsid w:val="008A1F40"/>
    <w:rsid w:val="008A36F0"/>
    <w:rsid w:val="008A77B1"/>
    <w:rsid w:val="008B6662"/>
    <w:rsid w:val="008F59B6"/>
    <w:rsid w:val="00905610"/>
    <w:rsid w:val="00912D86"/>
    <w:rsid w:val="00927AFF"/>
    <w:rsid w:val="009352A0"/>
    <w:rsid w:val="009538D9"/>
    <w:rsid w:val="009551FC"/>
    <w:rsid w:val="00960C6F"/>
    <w:rsid w:val="00975E37"/>
    <w:rsid w:val="00993955"/>
    <w:rsid w:val="00A05D75"/>
    <w:rsid w:val="00A10017"/>
    <w:rsid w:val="00A13323"/>
    <w:rsid w:val="00A24BA7"/>
    <w:rsid w:val="00A3575E"/>
    <w:rsid w:val="00A61E91"/>
    <w:rsid w:val="00A751EF"/>
    <w:rsid w:val="00A9268F"/>
    <w:rsid w:val="00A942FF"/>
    <w:rsid w:val="00AA5A42"/>
    <w:rsid w:val="00AB75DA"/>
    <w:rsid w:val="00AC6FB6"/>
    <w:rsid w:val="00B01DD3"/>
    <w:rsid w:val="00B0708D"/>
    <w:rsid w:val="00B14578"/>
    <w:rsid w:val="00B24166"/>
    <w:rsid w:val="00B70F7B"/>
    <w:rsid w:val="00B73E8A"/>
    <w:rsid w:val="00B74F09"/>
    <w:rsid w:val="00B900B7"/>
    <w:rsid w:val="00B90166"/>
    <w:rsid w:val="00BA0C4D"/>
    <w:rsid w:val="00BA10D7"/>
    <w:rsid w:val="00BA63FA"/>
    <w:rsid w:val="00BC7E44"/>
    <w:rsid w:val="00C006A5"/>
    <w:rsid w:val="00C04D4E"/>
    <w:rsid w:val="00C23BB6"/>
    <w:rsid w:val="00C27E61"/>
    <w:rsid w:val="00C562B3"/>
    <w:rsid w:val="00CB2A1B"/>
    <w:rsid w:val="00CB6E0C"/>
    <w:rsid w:val="00D00EA6"/>
    <w:rsid w:val="00D12805"/>
    <w:rsid w:val="00D1356B"/>
    <w:rsid w:val="00D23796"/>
    <w:rsid w:val="00D5378B"/>
    <w:rsid w:val="00D54BF5"/>
    <w:rsid w:val="00D609EB"/>
    <w:rsid w:val="00D75766"/>
    <w:rsid w:val="00D83727"/>
    <w:rsid w:val="00D9129C"/>
    <w:rsid w:val="00D95857"/>
    <w:rsid w:val="00DA2043"/>
    <w:rsid w:val="00DC679B"/>
    <w:rsid w:val="00DC6D4D"/>
    <w:rsid w:val="00DD5885"/>
    <w:rsid w:val="00DD6234"/>
    <w:rsid w:val="00DE08A8"/>
    <w:rsid w:val="00DF1332"/>
    <w:rsid w:val="00E03A0E"/>
    <w:rsid w:val="00E07C60"/>
    <w:rsid w:val="00E50C7E"/>
    <w:rsid w:val="00E6582E"/>
    <w:rsid w:val="00E776CC"/>
    <w:rsid w:val="00E85677"/>
    <w:rsid w:val="00E95B60"/>
    <w:rsid w:val="00EA30D3"/>
    <w:rsid w:val="00EB4C9D"/>
    <w:rsid w:val="00F0099C"/>
    <w:rsid w:val="00F01F9E"/>
    <w:rsid w:val="00F027C9"/>
    <w:rsid w:val="00F035AF"/>
    <w:rsid w:val="00F05068"/>
    <w:rsid w:val="00F62880"/>
    <w:rsid w:val="00FB19D2"/>
    <w:rsid w:val="00FB290C"/>
    <w:rsid w:val="00FB2F56"/>
    <w:rsid w:val="00FE7A5D"/>
    <w:rsid w:val="00FF141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5BB0"/>
  </w:style>
  <w:style w:type="paragraph" w:styleId="1">
    <w:name w:val="heading 1"/>
    <w:basedOn w:val="a"/>
    <w:next w:val="a"/>
    <w:link w:val="10"/>
    <w:qFormat/>
    <w:rsid w:val="00D1356B"/>
    <w:pPr>
      <w:keepNext/>
      <w:keepLines/>
      <w:numPr>
        <w:numId w:val="4"/>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unhideWhenUsed/>
    <w:qFormat/>
    <w:rsid w:val="00273C79"/>
    <w:pPr>
      <w:keepNext/>
      <w:keepLines/>
      <w:numPr>
        <w:ilvl w:val="1"/>
        <w:numId w:val="4"/>
      </w:numPr>
      <w:spacing w:after="0"/>
      <w:outlineLvl w:val="1"/>
    </w:pPr>
    <w:rPr>
      <w:rFonts w:ascii="Times New Roman" w:eastAsiaTheme="majorEastAsia" w:hAnsi="Times New Roman" w:cs="Times New Roman"/>
      <w:b/>
      <w:bCs/>
      <w:color w:val="000000" w:themeColor="text1"/>
      <w:sz w:val="26"/>
      <w:szCs w:val="26"/>
    </w:rPr>
  </w:style>
  <w:style w:type="paragraph" w:styleId="3">
    <w:name w:val="heading 3"/>
    <w:basedOn w:val="a"/>
    <w:next w:val="a"/>
    <w:link w:val="30"/>
    <w:unhideWhenUsed/>
    <w:qFormat/>
    <w:rsid w:val="000608D8"/>
    <w:pPr>
      <w:keepNext/>
      <w:numPr>
        <w:ilvl w:val="2"/>
        <w:numId w:val="4"/>
      </w:numPr>
      <w:spacing w:before="240" w:after="60"/>
      <w:outlineLvl w:val="2"/>
    </w:pPr>
    <w:rPr>
      <w:rFonts w:ascii="Cambria" w:eastAsia="Times New Roman" w:hAnsi="Cambria" w:cs="Times New Roman"/>
      <w:b/>
      <w:bCs/>
      <w:sz w:val="26"/>
      <w:szCs w:val="26"/>
      <w:lang w:eastAsia="ru-RU"/>
    </w:rPr>
  </w:style>
  <w:style w:type="paragraph" w:styleId="4">
    <w:name w:val="heading 4"/>
    <w:basedOn w:val="a"/>
    <w:next w:val="a"/>
    <w:link w:val="40"/>
    <w:unhideWhenUsed/>
    <w:qFormat/>
    <w:rsid w:val="000608D8"/>
    <w:pPr>
      <w:keepNext/>
      <w:numPr>
        <w:ilvl w:val="3"/>
        <w:numId w:val="4"/>
      </w:numPr>
      <w:spacing w:before="240" w:after="60"/>
      <w:outlineLvl w:val="3"/>
    </w:pPr>
    <w:rPr>
      <w:rFonts w:ascii="Calibri" w:eastAsia="Times New Roman" w:hAnsi="Calibri" w:cs="Times New Roman"/>
      <w:b/>
      <w:bCs/>
      <w:sz w:val="28"/>
      <w:szCs w:val="28"/>
      <w:lang w:eastAsia="ru-RU"/>
    </w:rPr>
  </w:style>
  <w:style w:type="paragraph" w:styleId="5">
    <w:name w:val="heading 5"/>
    <w:basedOn w:val="a"/>
    <w:next w:val="a"/>
    <w:link w:val="50"/>
    <w:uiPriority w:val="9"/>
    <w:semiHidden/>
    <w:unhideWhenUsed/>
    <w:qFormat/>
    <w:rsid w:val="000608D8"/>
    <w:pPr>
      <w:keepNext/>
      <w:keepLines/>
      <w:numPr>
        <w:ilvl w:val="4"/>
        <w:numId w:val="4"/>
      </w:numPr>
      <w:spacing w:before="200" w:after="0" w:line="240" w:lineRule="auto"/>
      <w:outlineLvl w:val="4"/>
    </w:pPr>
    <w:rPr>
      <w:rFonts w:asciiTheme="majorHAnsi" w:eastAsiaTheme="majorEastAsia" w:hAnsiTheme="majorHAnsi" w:cstheme="majorBidi"/>
      <w:color w:val="243F60" w:themeColor="accent1" w:themeShade="7F"/>
      <w:sz w:val="24"/>
      <w:szCs w:val="24"/>
      <w:lang w:eastAsia="ru-RU"/>
    </w:rPr>
  </w:style>
  <w:style w:type="paragraph" w:styleId="6">
    <w:name w:val="heading 6"/>
    <w:basedOn w:val="a"/>
    <w:next w:val="a"/>
    <w:link w:val="60"/>
    <w:uiPriority w:val="9"/>
    <w:semiHidden/>
    <w:unhideWhenUsed/>
    <w:qFormat/>
    <w:rsid w:val="000608D8"/>
    <w:pPr>
      <w:keepNext/>
      <w:keepLines/>
      <w:numPr>
        <w:ilvl w:val="5"/>
        <w:numId w:val="4"/>
      </w:numPr>
      <w:spacing w:before="200" w:after="0" w:line="240" w:lineRule="auto"/>
      <w:outlineLvl w:val="5"/>
    </w:pPr>
    <w:rPr>
      <w:rFonts w:asciiTheme="majorHAnsi" w:eastAsiaTheme="majorEastAsia" w:hAnsiTheme="majorHAnsi" w:cstheme="majorBidi"/>
      <w:i/>
      <w:iCs/>
      <w:color w:val="243F60" w:themeColor="accent1" w:themeShade="7F"/>
      <w:sz w:val="24"/>
      <w:szCs w:val="24"/>
      <w:lang w:eastAsia="ru-RU"/>
    </w:rPr>
  </w:style>
  <w:style w:type="paragraph" w:styleId="7">
    <w:name w:val="heading 7"/>
    <w:basedOn w:val="a"/>
    <w:next w:val="a"/>
    <w:link w:val="70"/>
    <w:uiPriority w:val="9"/>
    <w:semiHidden/>
    <w:unhideWhenUsed/>
    <w:qFormat/>
    <w:rsid w:val="000608D8"/>
    <w:pPr>
      <w:keepNext/>
      <w:keepLines/>
      <w:numPr>
        <w:ilvl w:val="6"/>
        <w:numId w:val="4"/>
      </w:numPr>
      <w:spacing w:before="200" w:after="0" w:line="240" w:lineRule="auto"/>
      <w:outlineLvl w:val="6"/>
    </w:pPr>
    <w:rPr>
      <w:rFonts w:asciiTheme="majorHAnsi" w:eastAsiaTheme="majorEastAsia" w:hAnsiTheme="majorHAnsi" w:cstheme="majorBidi"/>
      <w:i/>
      <w:iCs/>
      <w:color w:val="404040" w:themeColor="text1" w:themeTint="BF"/>
      <w:sz w:val="24"/>
      <w:szCs w:val="24"/>
      <w:lang w:eastAsia="ru-RU"/>
    </w:rPr>
  </w:style>
  <w:style w:type="paragraph" w:styleId="8">
    <w:name w:val="heading 8"/>
    <w:basedOn w:val="a"/>
    <w:next w:val="a"/>
    <w:link w:val="80"/>
    <w:uiPriority w:val="9"/>
    <w:semiHidden/>
    <w:unhideWhenUsed/>
    <w:qFormat/>
    <w:rsid w:val="000608D8"/>
    <w:pPr>
      <w:keepNext/>
      <w:keepLines/>
      <w:numPr>
        <w:ilvl w:val="7"/>
        <w:numId w:val="4"/>
      </w:numPr>
      <w:spacing w:before="200" w:after="0" w:line="240" w:lineRule="auto"/>
      <w:outlineLvl w:val="7"/>
    </w:pPr>
    <w:rPr>
      <w:rFonts w:asciiTheme="majorHAnsi" w:eastAsiaTheme="majorEastAsia" w:hAnsiTheme="majorHAnsi" w:cstheme="majorBidi"/>
      <w:color w:val="404040" w:themeColor="text1" w:themeTint="BF"/>
      <w:sz w:val="20"/>
      <w:szCs w:val="20"/>
      <w:lang w:eastAsia="ru-RU"/>
    </w:rPr>
  </w:style>
  <w:style w:type="paragraph" w:styleId="9">
    <w:name w:val="heading 9"/>
    <w:basedOn w:val="a"/>
    <w:next w:val="a"/>
    <w:link w:val="90"/>
    <w:uiPriority w:val="9"/>
    <w:semiHidden/>
    <w:unhideWhenUsed/>
    <w:qFormat/>
    <w:rsid w:val="000608D8"/>
    <w:pPr>
      <w:keepNext/>
      <w:keepLines/>
      <w:numPr>
        <w:ilvl w:val="8"/>
        <w:numId w:val="4"/>
      </w:numPr>
      <w:spacing w:before="200" w:after="0" w:line="240" w:lineRule="auto"/>
      <w:outlineLvl w:val="8"/>
    </w:pPr>
    <w:rPr>
      <w:rFonts w:asciiTheme="majorHAnsi" w:eastAsiaTheme="majorEastAsia" w:hAnsiTheme="majorHAnsi" w:cstheme="majorBidi"/>
      <w:i/>
      <w:iCs/>
      <w:color w:val="404040" w:themeColor="text1" w:themeTint="BF"/>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1356B"/>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D1356B"/>
  </w:style>
  <w:style w:type="paragraph" w:styleId="a5">
    <w:name w:val="footer"/>
    <w:basedOn w:val="a"/>
    <w:link w:val="a6"/>
    <w:uiPriority w:val="99"/>
    <w:unhideWhenUsed/>
    <w:rsid w:val="00D1356B"/>
    <w:pPr>
      <w:tabs>
        <w:tab w:val="center" w:pos="4677"/>
        <w:tab w:val="right" w:pos="9355"/>
      </w:tabs>
      <w:spacing w:after="0" w:line="240" w:lineRule="auto"/>
    </w:pPr>
  </w:style>
  <w:style w:type="character" w:customStyle="1" w:styleId="a6">
    <w:name w:val="Нижний колонтитул Знак"/>
    <w:basedOn w:val="a0"/>
    <w:link w:val="a5"/>
    <w:uiPriority w:val="99"/>
    <w:rsid w:val="00D1356B"/>
  </w:style>
  <w:style w:type="paragraph" w:customStyle="1" w:styleId="ConsPlusNormal">
    <w:name w:val="ConsPlusNormal"/>
    <w:rsid w:val="00D1356B"/>
    <w:pPr>
      <w:widowControl w:val="0"/>
      <w:autoSpaceDE w:val="0"/>
      <w:autoSpaceDN w:val="0"/>
      <w:adjustRightInd w:val="0"/>
      <w:spacing w:after="0" w:line="240" w:lineRule="auto"/>
      <w:ind w:firstLine="720"/>
    </w:pPr>
    <w:rPr>
      <w:rFonts w:ascii="Arial" w:eastAsiaTheme="minorEastAsia" w:hAnsi="Arial" w:cs="Arial"/>
      <w:sz w:val="20"/>
      <w:szCs w:val="20"/>
      <w:lang w:eastAsia="ru-RU"/>
    </w:rPr>
  </w:style>
  <w:style w:type="paragraph" w:styleId="a7">
    <w:name w:val="Document Map"/>
    <w:basedOn w:val="a"/>
    <w:link w:val="a8"/>
    <w:uiPriority w:val="99"/>
    <w:unhideWhenUsed/>
    <w:rsid w:val="00D1356B"/>
    <w:pPr>
      <w:spacing w:after="0" w:line="240" w:lineRule="auto"/>
    </w:pPr>
    <w:rPr>
      <w:rFonts w:ascii="Tahoma" w:hAnsi="Tahoma" w:cs="Tahoma"/>
      <w:sz w:val="16"/>
      <w:szCs w:val="16"/>
    </w:rPr>
  </w:style>
  <w:style w:type="character" w:customStyle="1" w:styleId="a8">
    <w:name w:val="Схема документа Знак"/>
    <w:basedOn w:val="a0"/>
    <w:link w:val="a7"/>
    <w:uiPriority w:val="99"/>
    <w:rsid w:val="00D1356B"/>
    <w:rPr>
      <w:rFonts w:ascii="Tahoma" w:hAnsi="Tahoma" w:cs="Tahoma"/>
      <w:sz w:val="16"/>
      <w:szCs w:val="16"/>
    </w:rPr>
  </w:style>
  <w:style w:type="character" w:customStyle="1" w:styleId="10">
    <w:name w:val="Заголовок 1 Знак"/>
    <w:basedOn w:val="a0"/>
    <w:link w:val="1"/>
    <w:rsid w:val="00D1356B"/>
    <w:rPr>
      <w:rFonts w:asciiTheme="majorHAnsi" w:eastAsiaTheme="majorEastAsia" w:hAnsiTheme="majorHAnsi" w:cstheme="majorBidi"/>
      <w:b/>
      <w:bCs/>
      <w:color w:val="365F91" w:themeColor="accent1" w:themeShade="BF"/>
      <w:sz w:val="28"/>
      <w:szCs w:val="28"/>
    </w:rPr>
  </w:style>
  <w:style w:type="paragraph" w:styleId="a9">
    <w:name w:val="No Spacing"/>
    <w:uiPriority w:val="1"/>
    <w:qFormat/>
    <w:rsid w:val="00D1356B"/>
    <w:pPr>
      <w:spacing w:after="0" w:line="240" w:lineRule="auto"/>
    </w:pPr>
  </w:style>
  <w:style w:type="character" w:customStyle="1" w:styleId="20">
    <w:name w:val="Заголовок 2 Знак"/>
    <w:basedOn w:val="a0"/>
    <w:link w:val="2"/>
    <w:uiPriority w:val="99"/>
    <w:rsid w:val="00273C79"/>
    <w:rPr>
      <w:rFonts w:ascii="Times New Roman" w:eastAsiaTheme="majorEastAsia" w:hAnsi="Times New Roman" w:cs="Times New Roman"/>
      <w:b/>
      <w:bCs/>
      <w:color w:val="000000" w:themeColor="text1"/>
      <w:sz w:val="26"/>
      <w:szCs w:val="26"/>
    </w:rPr>
  </w:style>
  <w:style w:type="paragraph" w:styleId="aa">
    <w:name w:val="Body Text Indent"/>
    <w:basedOn w:val="a"/>
    <w:link w:val="ab"/>
    <w:uiPriority w:val="99"/>
    <w:rsid w:val="00D1356B"/>
    <w:pPr>
      <w:spacing w:after="0" w:line="240" w:lineRule="auto"/>
      <w:ind w:left="720"/>
    </w:pPr>
    <w:rPr>
      <w:rFonts w:ascii="Times New Roman" w:eastAsia="Times New Roman" w:hAnsi="Times New Roman" w:cs="Times New Roman"/>
      <w:sz w:val="28"/>
      <w:szCs w:val="20"/>
      <w:lang w:eastAsia="ru-RU"/>
    </w:rPr>
  </w:style>
  <w:style w:type="character" w:customStyle="1" w:styleId="ab">
    <w:name w:val="Основной текст с отступом Знак"/>
    <w:basedOn w:val="a0"/>
    <w:link w:val="aa"/>
    <w:uiPriority w:val="99"/>
    <w:rsid w:val="00D1356B"/>
    <w:rPr>
      <w:rFonts w:ascii="Times New Roman" w:eastAsia="Times New Roman" w:hAnsi="Times New Roman" w:cs="Times New Roman"/>
      <w:sz w:val="28"/>
      <w:szCs w:val="20"/>
      <w:lang w:eastAsia="ru-RU"/>
    </w:rPr>
  </w:style>
  <w:style w:type="character" w:styleId="ac">
    <w:name w:val="page number"/>
    <w:basedOn w:val="a0"/>
    <w:rsid w:val="00D1356B"/>
  </w:style>
  <w:style w:type="paragraph" w:styleId="ad">
    <w:name w:val="Normal (Web)"/>
    <w:basedOn w:val="a"/>
    <w:uiPriority w:val="99"/>
    <w:rsid w:val="00D1356B"/>
    <w:pPr>
      <w:spacing w:before="150" w:after="150" w:line="240" w:lineRule="auto"/>
      <w:ind w:left="150" w:right="150"/>
      <w:jc w:val="both"/>
    </w:pPr>
    <w:rPr>
      <w:rFonts w:ascii="Tahoma" w:eastAsia="Times New Roman" w:hAnsi="Tahoma" w:cs="Tahoma"/>
      <w:color w:val="000000"/>
      <w:sz w:val="18"/>
      <w:szCs w:val="18"/>
      <w:lang w:eastAsia="ru-RU"/>
    </w:rPr>
  </w:style>
  <w:style w:type="paragraph" w:customStyle="1" w:styleId="11">
    <w:name w:val="Абзац списка1"/>
    <w:basedOn w:val="a"/>
    <w:rsid w:val="00D1356B"/>
    <w:pPr>
      <w:widowControl w:val="0"/>
      <w:adjustRightInd w:val="0"/>
      <w:spacing w:before="120" w:after="120" w:line="240" w:lineRule="auto"/>
      <w:jc w:val="both"/>
      <w:textAlignment w:val="baseline"/>
    </w:pPr>
    <w:rPr>
      <w:rFonts w:ascii="Times New Roman" w:eastAsia="Times New Roman" w:hAnsi="Times New Roman" w:cs="Times New Roman"/>
      <w:spacing w:val="-5"/>
      <w:sz w:val="28"/>
    </w:rPr>
  </w:style>
  <w:style w:type="table" w:styleId="ae">
    <w:name w:val="Table Grid"/>
    <w:basedOn w:val="a1"/>
    <w:uiPriority w:val="59"/>
    <w:rsid w:val="00D1356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
    <w:name w:val="Сетка таблицы2"/>
    <w:basedOn w:val="a1"/>
    <w:next w:val="ae"/>
    <w:uiPriority w:val="59"/>
    <w:rsid w:val="00D1356B"/>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
    <w:name w:val="List Paragraph"/>
    <w:basedOn w:val="a"/>
    <w:uiPriority w:val="99"/>
    <w:qFormat/>
    <w:rsid w:val="00D1356B"/>
    <w:pPr>
      <w:spacing w:after="0" w:line="240" w:lineRule="auto"/>
      <w:ind w:left="708"/>
    </w:pPr>
    <w:rPr>
      <w:rFonts w:ascii="Times New Roman" w:eastAsia="Times New Roman" w:hAnsi="Times New Roman" w:cs="Times New Roman"/>
      <w:sz w:val="20"/>
      <w:szCs w:val="20"/>
      <w:lang w:eastAsia="ru-RU"/>
    </w:rPr>
  </w:style>
  <w:style w:type="paragraph" w:styleId="af0">
    <w:name w:val="caption"/>
    <w:basedOn w:val="a"/>
    <w:next w:val="a"/>
    <w:uiPriority w:val="35"/>
    <w:unhideWhenUsed/>
    <w:qFormat/>
    <w:rsid w:val="00D1356B"/>
    <w:pPr>
      <w:spacing w:line="240" w:lineRule="auto"/>
    </w:pPr>
    <w:rPr>
      <w:rFonts w:ascii="Times New Roman" w:eastAsia="Times New Roman" w:hAnsi="Times New Roman" w:cs="Times New Roman"/>
      <w:b/>
      <w:bCs/>
      <w:color w:val="4F81BD"/>
      <w:sz w:val="18"/>
      <w:szCs w:val="18"/>
      <w:lang w:eastAsia="ru-RU"/>
    </w:rPr>
  </w:style>
  <w:style w:type="paragraph" w:customStyle="1" w:styleId="Default">
    <w:name w:val="Default"/>
    <w:rsid w:val="00D1356B"/>
    <w:pPr>
      <w:autoSpaceDE w:val="0"/>
      <w:autoSpaceDN w:val="0"/>
      <w:adjustRightInd w:val="0"/>
      <w:spacing w:after="0" w:line="240" w:lineRule="auto"/>
    </w:pPr>
    <w:rPr>
      <w:rFonts w:ascii="Arial" w:eastAsia="Times New Roman" w:hAnsi="Arial" w:cs="Arial"/>
      <w:color w:val="000000"/>
      <w:sz w:val="24"/>
      <w:szCs w:val="24"/>
      <w:lang w:eastAsia="ru-RU"/>
    </w:rPr>
  </w:style>
  <w:style w:type="character" w:customStyle="1" w:styleId="af1">
    <w:name w:val="Основной текст_"/>
    <w:basedOn w:val="a0"/>
    <w:link w:val="71"/>
    <w:rsid w:val="00D1356B"/>
    <w:rPr>
      <w:rFonts w:ascii="Arial Unicode MS" w:eastAsia="Arial Unicode MS" w:hAnsi="Arial Unicode MS" w:cs="Arial Unicode MS"/>
      <w:sz w:val="23"/>
      <w:szCs w:val="23"/>
      <w:shd w:val="clear" w:color="auto" w:fill="FFFFFF"/>
    </w:rPr>
  </w:style>
  <w:style w:type="character" w:customStyle="1" w:styleId="af2">
    <w:name w:val="Колонтитул_"/>
    <w:basedOn w:val="a0"/>
    <w:link w:val="af3"/>
    <w:rsid w:val="00D1356B"/>
    <w:rPr>
      <w:rFonts w:ascii="Arial Narrow" w:eastAsia="Arial Narrow" w:hAnsi="Arial Narrow" w:cs="Arial Narrow"/>
      <w:b/>
      <w:bCs/>
      <w:sz w:val="15"/>
      <w:szCs w:val="15"/>
      <w:shd w:val="clear" w:color="auto" w:fill="FFFFFF"/>
    </w:rPr>
  </w:style>
  <w:style w:type="character" w:customStyle="1" w:styleId="22">
    <w:name w:val="Основной текст2"/>
    <w:basedOn w:val="af1"/>
    <w:rsid w:val="00D1356B"/>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paragraph" w:customStyle="1" w:styleId="71">
    <w:name w:val="Основной текст7"/>
    <w:basedOn w:val="a"/>
    <w:link w:val="af1"/>
    <w:rsid w:val="00D1356B"/>
    <w:pPr>
      <w:widowControl w:val="0"/>
      <w:shd w:val="clear" w:color="auto" w:fill="FFFFFF"/>
      <w:spacing w:after="1920" w:line="274" w:lineRule="exact"/>
      <w:ind w:hanging="360"/>
      <w:jc w:val="right"/>
    </w:pPr>
    <w:rPr>
      <w:rFonts w:ascii="Arial Unicode MS" w:eastAsia="Arial Unicode MS" w:hAnsi="Arial Unicode MS" w:cs="Arial Unicode MS"/>
      <w:sz w:val="23"/>
      <w:szCs w:val="23"/>
    </w:rPr>
  </w:style>
  <w:style w:type="paragraph" w:customStyle="1" w:styleId="af3">
    <w:name w:val="Колонтитул"/>
    <w:basedOn w:val="a"/>
    <w:link w:val="af2"/>
    <w:rsid w:val="00D1356B"/>
    <w:pPr>
      <w:widowControl w:val="0"/>
      <w:shd w:val="clear" w:color="auto" w:fill="FFFFFF"/>
      <w:spacing w:after="0" w:line="0" w:lineRule="atLeast"/>
    </w:pPr>
    <w:rPr>
      <w:rFonts w:ascii="Arial Narrow" w:eastAsia="Arial Narrow" w:hAnsi="Arial Narrow" w:cs="Arial Narrow"/>
      <w:b/>
      <w:bCs/>
      <w:sz w:val="15"/>
      <w:szCs w:val="15"/>
    </w:rPr>
  </w:style>
  <w:style w:type="paragraph" w:customStyle="1" w:styleId="ConsPlusCell">
    <w:name w:val="ConsPlusCell"/>
    <w:uiPriority w:val="99"/>
    <w:rsid w:val="00D1356B"/>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styleId="af4">
    <w:name w:val="Strong"/>
    <w:basedOn w:val="a0"/>
    <w:uiPriority w:val="22"/>
    <w:qFormat/>
    <w:rsid w:val="00D1356B"/>
    <w:rPr>
      <w:b/>
      <w:bCs/>
    </w:rPr>
  </w:style>
  <w:style w:type="character" w:customStyle="1" w:styleId="af5">
    <w:name w:val="Подпись к таблице_"/>
    <w:basedOn w:val="a0"/>
    <w:link w:val="af6"/>
    <w:rsid w:val="00D1356B"/>
    <w:rPr>
      <w:rFonts w:ascii="Arial Narrow" w:eastAsia="Arial Narrow" w:hAnsi="Arial Narrow" w:cs="Arial Narrow"/>
      <w:b/>
      <w:bCs/>
      <w:sz w:val="17"/>
      <w:szCs w:val="17"/>
      <w:shd w:val="clear" w:color="auto" w:fill="FFFFFF"/>
    </w:rPr>
  </w:style>
  <w:style w:type="paragraph" w:customStyle="1" w:styleId="af6">
    <w:name w:val="Подпись к таблице"/>
    <w:basedOn w:val="a"/>
    <w:link w:val="af5"/>
    <w:rsid w:val="00D1356B"/>
    <w:pPr>
      <w:widowControl w:val="0"/>
      <w:shd w:val="clear" w:color="auto" w:fill="FFFFFF"/>
      <w:spacing w:after="0" w:line="0" w:lineRule="atLeast"/>
    </w:pPr>
    <w:rPr>
      <w:rFonts w:ascii="Arial Narrow" w:eastAsia="Arial Narrow" w:hAnsi="Arial Narrow" w:cs="Arial Narrow"/>
      <w:b/>
      <w:bCs/>
      <w:sz w:val="17"/>
      <w:szCs w:val="17"/>
    </w:rPr>
  </w:style>
  <w:style w:type="character" w:customStyle="1" w:styleId="8pt">
    <w:name w:val="Основной текст + 8 pt;Полужирный"/>
    <w:basedOn w:val="af1"/>
    <w:rsid w:val="00D1356B"/>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basedOn w:val="af1"/>
    <w:rsid w:val="00D1356B"/>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1">
    <w:name w:val="Основной текст3"/>
    <w:basedOn w:val="a"/>
    <w:rsid w:val="00D1356B"/>
    <w:pPr>
      <w:widowControl w:val="0"/>
      <w:shd w:val="clear" w:color="auto" w:fill="FFFFFF"/>
      <w:spacing w:before="3060" w:after="0" w:line="0" w:lineRule="atLeast"/>
      <w:ind w:hanging="360"/>
      <w:jc w:val="center"/>
    </w:pPr>
    <w:rPr>
      <w:rFonts w:ascii="Arial" w:eastAsia="Arial" w:hAnsi="Arial" w:cs="Arial"/>
      <w:color w:val="000000"/>
      <w:lang w:eastAsia="ru-RU" w:bidi="ru-RU"/>
    </w:rPr>
  </w:style>
  <w:style w:type="character" w:customStyle="1" w:styleId="41">
    <w:name w:val="Основной текст (4)_"/>
    <w:basedOn w:val="a0"/>
    <w:link w:val="42"/>
    <w:rsid w:val="00D1356B"/>
    <w:rPr>
      <w:rFonts w:ascii="Arial Narrow" w:eastAsia="Arial Narrow" w:hAnsi="Arial Narrow" w:cs="Arial Narrow"/>
      <w:b/>
      <w:bCs/>
      <w:sz w:val="15"/>
      <w:szCs w:val="15"/>
      <w:shd w:val="clear" w:color="auto" w:fill="FFFFFF"/>
    </w:rPr>
  </w:style>
  <w:style w:type="paragraph" w:customStyle="1" w:styleId="42">
    <w:name w:val="Основной текст (4)"/>
    <w:basedOn w:val="a"/>
    <w:link w:val="41"/>
    <w:rsid w:val="00D1356B"/>
    <w:pPr>
      <w:widowControl w:val="0"/>
      <w:shd w:val="clear" w:color="auto" w:fill="FFFFFF"/>
      <w:spacing w:after="180" w:line="0" w:lineRule="atLeast"/>
      <w:jc w:val="center"/>
    </w:pPr>
    <w:rPr>
      <w:rFonts w:ascii="Arial Narrow" w:eastAsia="Arial Narrow" w:hAnsi="Arial Narrow" w:cs="Arial Narrow"/>
      <w:b/>
      <w:bCs/>
      <w:sz w:val="15"/>
      <w:szCs w:val="15"/>
    </w:rPr>
  </w:style>
  <w:style w:type="character" w:styleId="af7">
    <w:name w:val="Hyperlink"/>
    <w:basedOn w:val="a0"/>
    <w:uiPriority w:val="99"/>
    <w:rsid w:val="00D1356B"/>
    <w:rPr>
      <w:rFonts w:cs="Times New Roman"/>
      <w:color w:val="0000FF"/>
      <w:u w:val="single"/>
    </w:rPr>
  </w:style>
  <w:style w:type="paragraph" w:styleId="12">
    <w:name w:val="toc 1"/>
    <w:basedOn w:val="a"/>
    <w:next w:val="a"/>
    <w:autoRedefine/>
    <w:uiPriority w:val="39"/>
    <w:unhideWhenUsed/>
    <w:qFormat/>
    <w:rsid w:val="0086282F"/>
    <w:pPr>
      <w:tabs>
        <w:tab w:val="right" w:leader="dot" w:pos="10196"/>
      </w:tabs>
      <w:spacing w:after="100" w:line="240" w:lineRule="auto"/>
      <w:jc w:val="both"/>
    </w:pPr>
    <w:rPr>
      <w:rFonts w:ascii="Times New Roman" w:eastAsia="Times New Roman" w:hAnsi="Times New Roman" w:cs="Times New Roman"/>
      <w:sz w:val="24"/>
      <w:szCs w:val="24"/>
      <w:lang w:eastAsia="ru-RU"/>
    </w:rPr>
  </w:style>
  <w:style w:type="paragraph" w:styleId="23">
    <w:name w:val="toc 2"/>
    <w:basedOn w:val="a"/>
    <w:next w:val="a"/>
    <w:autoRedefine/>
    <w:uiPriority w:val="39"/>
    <w:unhideWhenUsed/>
    <w:qFormat/>
    <w:rsid w:val="00EA30D3"/>
    <w:pPr>
      <w:tabs>
        <w:tab w:val="left" w:pos="880"/>
        <w:tab w:val="right" w:leader="dot" w:pos="10196"/>
      </w:tabs>
      <w:spacing w:after="100" w:line="240" w:lineRule="auto"/>
    </w:pPr>
    <w:rPr>
      <w:rFonts w:ascii="Times New Roman" w:eastAsia="Times New Roman" w:hAnsi="Times New Roman" w:cs="Times New Roman"/>
      <w:sz w:val="24"/>
      <w:szCs w:val="24"/>
      <w:lang w:eastAsia="ru-RU"/>
    </w:rPr>
  </w:style>
  <w:style w:type="paragraph" w:styleId="af8">
    <w:name w:val="TOC Heading"/>
    <w:basedOn w:val="1"/>
    <w:next w:val="a"/>
    <w:uiPriority w:val="39"/>
    <w:semiHidden/>
    <w:unhideWhenUsed/>
    <w:qFormat/>
    <w:rsid w:val="00D1356B"/>
    <w:pPr>
      <w:outlineLvl w:val="9"/>
    </w:pPr>
    <w:rPr>
      <w:lang w:eastAsia="ru-RU"/>
    </w:rPr>
  </w:style>
  <w:style w:type="paragraph" w:styleId="af9">
    <w:name w:val="Balloon Text"/>
    <w:basedOn w:val="a"/>
    <w:link w:val="afa"/>
    <w:uiPriority w:val="99"/>
    <w:unhideWhenUsed/>
    <w:rsid w:val="00D1356B"/>
    <w:pPr>
      <w:spacing w:after="0" w:line="240" w:lineRule="auto"/>
    </w:pPr>
    <w:rPr>
      <w:rFonts w:ascii="Tahoma" w:hAnsi="Tahoma" w:cs="Tahoma"/>
      <w:sz w:val="16"/>
      <w:szCs w:val="16"/>
    </w:rPr>
  </w:style>
  <w:style w:type="character" w:customStyle="1" w:styleId="afa">
    <w:name w:val="Текст выноски Знак"/>
    <w:basedOn w:val="a0"/>
    <w:link w:val="af9"/>
    <w:uiPriority w:val="99"/>
    <w:rsid w:val="00D1356B"/>
    <w:rPr>
      <w:rFonts w:ascii="Tahoma" w:hAnsi="Tahoma" w:cs="Tahoma"/>
      <w:sz w:val="16"/>
      <w:szCs w:val="16"/>
    </w:rPr>
  </w:style>
  <w:style w:type="paragraph" w:customStyle="1" w:styleId="13">
    <w:name w:val="Стиль1"/>
    <w:basedOn w:val="1"/>
    <w:link w:val="14"/>
    <w:qFormat/>
    <w:rsid w:val="004F60C5"/>
    <w:pPr>
      <w:spacing w:before="0"/>
    </w:pPr>
    <w:rPr>
      <w:rFonts w:ascii="Times New Roman" w:hAnsi="Times New Roman" w:cs="Times New Roman"/>
      <w:color w:val="000000" w:themeColor="text1"/>
    </w:rPr>
  </w:style>
  <w:style w:type="character" w:customStyle="1" w:styleId="30">
    <w:name w:val="Заголовок 3 Знак"/>
    <w:basedOn w:val="a0"/>
    <w:link w:val="3"/>
    <w:rsid w:val="000608D8"/>
    <w:rPr>
      <w:rFonts w:ascii="Cambria" w:eastAsia="Times New Roman" w:hAnsi="Cambria" w:cs="Times New Roman"/>
      <w:b/>
      <w:bCs/>
      <w:sz w:val="26"/>
      <w:szCs w:val="26"/>
      <w:lang w:eastAsia="ru-RU"/>
    </w:rPr>
  </w:style>
  <w:style w:type="character" w:customStyle="1" w:styleId="14">
    <w:name w:val="Стиль1 Знак"/>
    <w:basedOn w:val="10"/>
    <w:link w:val="13"/>
    <w:rsid w:val="004F60C5"/>
    <w:rPr>
      <w:rFonts w:ascii="Times New Roman" w:eastAsiaTheme="majorEastAsia" w:hAnsi="Times New Roman" w:cs="Times New Roman"/>
      <w:b/>
      <w:bCs/>
      <w:color w:val="000000" w:themeColor="text1"/>
      <w:sz w:val="28"/>
      <w:szCs w:val="28"/>
    </w:rPr>
  </w:style>
  <w:style w:type="character" w:customStyle="1" w:styleId="40">
    <w:name w:val="Заголовок 4 Знак"/>
    <w:basedOn w:val="a0"/>
    <w:link w:val="4"/>
    <w:rsid w:val="000608D8"/>
    <w:rPr>
      <w:rFonts w:ascii="Calibri" w:eastAsia="Times New Roman" w:hAnsi="Calibri" w:cs="Times New Roman"/>
      <w:b/>
      <w:bCs/>
      <w:sz w:val="28"/>
      <w:szCs w:val="28"/>
      <w:lang w:eastAsia="ru-RU"/>
    </w:rPr>
  </w:style>
  <w:style w:type="character" w:customStyle="1" w:styleId="50">
    <w:name w:val="Заголовок 5 Знак"/>
    <w:basedOn w:val="a0"/>
    <w:link w:val="5"/>
    <w:uiPriority w:val="9"/>
    <w:semiHidden/>
    <w:rsid w:val="000608D8"/>
    <w:rPr>
      <w:rFonts w:asciiTheme="majorHAnsi" w:eastAsiaTheme="majorEastAsia" w:hAnsiTheme="majorHAnsi" w:cstheme="majorBidi"/>
      <w:color w:val="243F60" w:themeColor="accent1" w:themeShade="7F"/>
      <w:sz w:val="24"/>
      <w:szCs w:val="24"/>
      <w:lang w:eastAsia="ru-RU"/>
    </w:rPr>
  </w:style>
  <w:style w:type="character" w:customStyle="1" w:styleId="60">
    <w:name w:val="Заголовок 6 Знак"/>
    <w:basedOn w:val="a0"/>
    <w:link w:val="6"/>
    <w:uiPriority w:val="9"/>
    <w:semiHidden/>
    <w:rsid w:val="000608D8"/>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0"/>
    <w:link w:val="7"/>
    <w:uiPriority w:val="9"/>
    <w:semiHidden/>
    <w:rsid w:val="000608D8"/>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0"/>
    <w:link w:val="8"/>
    <w:uiPriority w:val="9"/>
    <w:semiHidden/>
    <w:rsid w:val="000608D8"/>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0"/>
    <w:link w:val="9"/>
    <w:uiPriority w:val="9"/>
    <w:semiHidden/>
    <w:rsid w:val="000608D8"/>
    <w:rPr>
      <w:rFonts w:asciiTheme="majorHAnsi" w:eastAsiaTheme="majorEastAsia" w:hAnsiTheme="majorHAnsi" w:cstheme="majorBidi"/>
      <w:i/>
      <w:iCs/>
      <w:color w:val="404040" w:themeColor="text1" w:themeTint="BF"/>
      <w:sz w:val="20"/>
      <w:szCs w:val="20"/>
      <w:lang w:eastAsia="ru-RU"/>
    </w:rPr>
  </w:style>
  <w:style w:type="paragraph" w:styleId="24">
    <w:name w:val="Body Text Indent 2"/>
    <w:basedOn w:val="a"/>
    <w:link w:val="25"/>
    <w:uiPriority w:val="99"/>
    <w:rsid w:val="000608D8"/>
    <w:pPr>
      <w:spacing w:after="0" w:line="240" w:lineRule="auto"/>
      <w:ind w:firstLine="709"/>
      <w:jc w:val="both"/>
    </w:pPr>
    <w:rPr>
      <w:rFonts w:ascii="Times New Roman" w:eastAsia="Times New Roman" w:hAnsi="Times New Roman" w:cs="Times New Roman"/>
      <w:b/>
      <w:bCs/>
      <w:sz w:val="28"/>
      <w:szCs w:val="24"/>
      <w:lang w:eastAsia="ru-RU"/>
    </w:rPr>
  </w:style>
  <w:style w:type="character" w:customStyle="1" w:styleId="25">
    <w:name w:val="Основной текст с отступом 2 Знак"/>
    <w:basedOn w:val="a0"/>
    <w:link w:val="24"/>
    <w:uiPriority w:val="99"/>
    <w:rsid w:val="000608D8"/>
    <w:rPr>
      <w:rFonts w:ascii="Times New Roman" w:eastAsia="Times New Roman" w:hAnsi="Times New Roman" w:cs="Times New Roman"/>
      <w:b/>
      <w:bCs/>
      <w:sz w:val="28"/>
      <w:szCs w:val="24"/>
      <w:lang w:eastAsia="ru-RU"/>
    </w:rPr>
  </w:style>
  <w:style w:type="numbering" w:customStyle="1" w:styleId="15">
    <w:name w:val="Нет списка1"/>
    <w:next w:val="a2"/>
    <w:uiPriority w:val="99"/>
    <w:semiHidden/>
    <w:unhideWhenUsed/>
    <w:rsid w:val="000608D8"/>
  </w:style>
  <w:style w:type="paragraph" w:customStyle="1" w:styleId="bodytext4">
    <w:name w:val="bodytext4"/>
    <w:basedOn w:val="a"/>
    <w:uiPriority w:val="99"/>
    <w:rsid w:val="000608D8"/>
    <w:pPr>
      <w:spacing w:before="100" w:beforeAutospacing="1" w:after="150" w:line="240" w:lineRule="auto"/>
    </w:pPr>
    <w:rPr>
      <w:rFonts w:ascii="Times New Roman" w:eastAsia="Times New Roman" w:hAnsi="Times New Roman" w:cs="Times New Roman"/>
      <w:color w:val="949494"/>
      <w:sz w:val="24"/>
      <w:szCs w:val="24"/>
      <w:lang w:eastAsia="ru-RU"/>
    </w:rPr>
  </w:style>
  <w:style w:type="paragraph" w:styleId="afb">
    <w:name w:val="Title"/>
    <w:basedOn w:val="a"/>
    <w:link w:val="afc"/>
    <w:qFormat/>
    <w:rsid w:val="000608D8"/>
    <w:pPr>
      <w:tabs>
        <w:tab w:val="left" w:pos="1665"/>
      </w:tabs>
      <w:spacing w:after="0" w:line="240" w:lineRule="auto"/>
      <w:jc w:val="center"/>
    </w:pPr>
    <w:rPr>
      <w:rFonts w:ascii="Times New Roman" w:eastAsia="Times New Roman" w:hAnsi="Times New Roman" w:cs="Times New Roman"/>
      <w:b/>
      <w:bCs/>
      <w:sz w:val="24"/>
      <w:szCs w:val="24"/>
      <w:lang w:eastAsia="ru-RU"/>
    </w:rPr>
  </w:style>
  <w:style w:type="character" w:customStyle="1" w:styleId="afc">
    <w:name w:val="Название Знак"/>
    <w:basedOn w:val="a0"/>
    <w:link w:val="afb"/>
    <w:rsid w:val="000608D8"/>
    <w:rPr>
      <w:rFonts w:ascii="Times New Roman" w:eastAsia="Times New Roman" w:hAnsi="Times New Roman" w:cs="Times New Roman"/>
      <w:b/>
      <w:bCs/>
      <w:sz w:val="24"/>
      <w:szCs w:val="24"/>
      <w:lang w:eastAsia="ru-RU"/>
    </w:rPr>
  </w:style>
  <w:style w:type="paragraph" w:customStyle="1" w:styleId="16">
    <w:name w:val="Абзац списка1"/>
    <w:basedOn w:val="a"/>
    <w:rsid w:val="000608D8"/>
    <w:pPr>
      <w:widowControl w:val="0"/>
      <w:adjustRightInd w:val="0"/>
      <w:spacing w:before="120" w:after="120" w:line="240" w:lineRule="auto"/>
      <w:jc w:val="both"/>
    </w:pPr>
    <w:rPr>
      <w:rFonts w:ascii="Times New Roman" w:eastAsia="Times New Roman" w:hAnsi="Times New Roman" w:cs="Times New Roman"/>
      <w:spacing w:val="-5"/>
      <w:sz w:val="28"/>
    </w:rPr>
  </w:style>
  <w:style w:type="paragraph" w:styleId="32">
    <w:name w:val="toc 3"/>
    <w:basedOn w:val="a"/>
    <w:next w:val="a"/>
    <w:autoRedefine/>
    <w:uiPriority w:val="39"/>
    <w:qFormat/>
    <w:rsid w:val="000608D8"/>
    <w:pPr>
      <w:spacing w:after="0" w:line="240" w:lineRule="auto"/>
      <w:ind w:left="480"/>
    </w:pPr>
    <w:rPr>
      <w:rFonts w:ascii="Times New Roman" w:eastAsia="Times New Roman" w:hAnsi="Times New Roman" w:cs="Times New Roman"/>
      <w:i/>
      <w:iCs/>
      <w:sz w:val="20"/>
      <w:szCs w:val="20"/>
      <w:lang w:eastAsia="ru-RU"/>
    </w:rPr>
  </w:style>
  <w:style w:type="paragraph" w:customStyle="1" w:styleId="17">
    <w:name w:val="Знак Знак Знак1 Знак Знак Знак"/>
    <w:basedOn w:val="a"/>
    <w:uiPriority w:val="99"/>
    <w:rsid w:val="000608D8"/>
    <w:pPr>
      <w:spacing w:after="0" w:line="240" w:lineRule="auto"/>
    </w:pPr>
    <w:rPr>
      <w:rFonts w:ascii="Verdana" w:eastAsia="Times New Roman" w:hAnsi="Verdana" w:cs="Verdana"/>
      <w:sz w:val="20"/>
      <w:szCs w:val="20"/>
      <w:lang w:val="en-US"/>
    </w:rPr>
  </w:style>
  <w:style w:type="paragraph" w:styleId="afd">
    <w:name w:val="annotation text"/>
    <w:basedOn w:val="a"/>
    <w:link w:val="afe"/>
    <w:uiPriority w:val="99"/>
    <w:rsid w:val="000608D8"/>
    <w:pPr>
      <w:spacing w:after="0" w:line="240" w:lineRule="auto"/>
    </w:pPr>
    <w:rPr>
      <w:rFonts w:ascii="Times New Roman" w:eastAsia="Times New Roman" w:hAnsi="Times New Roman" w:cs="Times New Roman"/>
      <w:sz w:val="20"/>
      <w:szCs w:val="20"/>
      <w:lang w:eastAsia="ru-RU"/>
    </w:rPr>
  </w:style>
  <w:style w:type="character" w:customStyle="1" w:styleId="afe">
    <w:name w:val="Текст примечания Знак"/>
    <w:basedOn w:val="a0"/>
    <w:link w:val="afd"/>
    <w:uiPriority w:val="99"/>
    <w:rsid w:val="000608D8"/>
    <w:rPr>
      <w:rFonts w:ascii="Times New Roman" w:eastAsia="Times New Roman" w:hAnsi="Times New Roman" w:cs="Times New Roman"/>
      <w:sz w:val="20"/>
      <w:szCs w:val="20"/>
      <w:lang w:eastAsia="ru-RU"/>
    </w:rPr>
  </w:style>
  <w:style w:type="paragraph" w:customStyle="1" w:styleId="110">
    <w:name w:val="Знак Знак Знак1 Знак Знак Знак1"/>
    <w:basedOn w:val="a"/>
    <w:uiPriority w:val="99"/>
    <w:rsid w:val="000608D8"/>
    <w:pPr>
      <w:spacing w:after="0" w:line="240" w:lineRule="auto"/>
    </w:pPr>
    <w:rPr>
      <w:rFonts w:ascii="Verdana" w:eastAsia="Times New Roman" w:hAnsi="Verdana" w:cs="Verdana"/>
      <w:sz w:val="20"/>
      <w:szCs w:val="20"/>
      <w:lang w:val="en-US"/>
    </w:rPr>
  </w:style>
  <w:style w:type="paragraph" w:customStyle="1" w:styleId="18">
    <w:name w:val="Верхний колонтитул1"/>
    <w:basedOn w:val="a"/>
    <w:next w:val="a3"/>
    <w:uiPriority w:val="99"/>
    <w:rsid w:val="000608D8"/>
    <w:pPr>
      <w:tabs>
        <w:tab w:val="center" w:pos="4677"/>
        <w:tab w:val="right" w:pos="9355"/>
      </w:tabs>
      <w:spacing w:after="0" w:line="240" w:lineRule="auto"/>
    </w:pPr>
    <w:rPr>
      <w:rFonts w:cs="Times New Roman"/>
    </w:rPr>
  </w:style>
  <w:style w:type="character" w:customStyle="1" w:styleId="19">
    <w:name w:val="Верхний колонтитул Знак1"/>
    <w:basedOn w:val="a0"/>
    <w:uiPriority w:val="99"/>
    <w:semiHidden/>
    <w:rsid w:val="000608D8"/>
    <w:rPr>
      <w:rFonts w:ascii="Times New Roman" w:eastAsia="Times New Roman" w:hAnsi="Times New Roman" w:cs="Times New Roman"/>
      <w:sz w:val="24"/>
      <w:szCs w:val="24"/>
      <w:lang w:eastAsia="ru-RU"/>
    </w:rPr>
  </w:style>
  <w:style w:type="paragraph" w:customStyle="1" w:styleId="1a">
    <w:name w:val="Нижний колонтитул1"/>
    <w:basedOn w:val="a"/>
    <w:next w:val="a5"/>
    <w:uiPriority w:val="99"/>
    <w:rsid w:val="000608D8"/>
    <w:pPr>
      <w:tabs>
        <w:tab w:val="center" w:pos="4677"/>
        <w:tab w:val="right" w:pos="9355"/>
      </w:tabs>
      <w:spacing w:after="0" w:line="240" w:lineRule="auto"/>
    </w:pPr>
    <w:rPr>
      <w:rFonts w:cs="Times New Roman"/>
    </w:rPr>
  </w:style>
  <w:style w:type="character" w:customStyle="1" w:styleId="1b">
    <w:name w:val="Нижний колонтитул Знак1"/>
    <w:basedOn w:val="a0"/>
    <w:uiPriority w:val="99"/>
    <w:semiHidden/>
    <w:rsid w:val="000608D8"/>
    <w:rPr>
      <w:rFonts w:ascii="Times New Roman" w:eastAsia="Times New Roman" w:hAnsi="Times New Roman" w:cs="Times New Roman"/>
      <w:sz w:val="24"/>
      <w:szCs w:val="24"/>
      <w:lang w:eastAsia="ru-RU"/>
    </w:rPr>
  </w:style>
  <w:style w:type="character" w:customStyle="1" w:styleId="26">
    <w:name w:val="Основной текст 2 Знак"/>
    <w:basedOn w:val="a0"/>
    <w:link w:val="27"/>
    <w:uiPriority w:val="99"/>
    <w:locked/>
    <w:rsid w:val="000608D8"/>
    <w:rPr>
      <w:rFonts w:ascii="Calibri" w:eastAsia="Times New Roman" w:hAnsi="Calibri" w:cs="Times New Roman"/>
    </w:rPr>
  </w:style>
  <w:style w:type="paragraph" w:styleId="27">
    <w:name w:val="Body Text 2"/>
    <w:basedOn w:val="a"/>
    <w:link w:val="26"/>
    <w:uiPriority w:val="99"/>
    <w:rsid w:val="000608D8"/>
    <w:pPr>
      <w:spacing w:before="120" w:after="120" w:line="480" w:lineRule="auto"/>
      <w:jc w:val="both"/>
    </w:pPr>
    <w:rPr>
      <w:rFonts w:ascii="Calibri" w:eastAsia="Times New Roman" w:hAnsi="Calibri" w:cs="Times New Roman"/>
    </w:rPr>
  </w:style>
  <w:style w:type="character" w:customStyle="1" w:styleId="210">
    <w:name w:val="Основной текст 2 Знак1"/>
    <w:basedOn w:val="a0"/>
    <w:uiPriority w:val="99"/>
    <w:rsid w:val="000608D8"/>
  </w:style>
  <w:style w:type="table" w:styleId="-5">
    <w:name w:val="Light Shading Accent 5"/>
    <w:basedOn w:val="a1"/>
    <w:uiPriority w:val="99"/>
    <w:rsid w:val="000608D8"/>
    <w:pPr>
      <w:spacing w:after="0" w:line="240" w:lineRule="auto"/>
    </w:pPr>
    <w:rPr>
      <w:rFonts w:ascii="Calibri" w:eastAsia="Times New Roman" w:hAnsi="Calibri" w:cs="Times New Roman"/>
      <w:color w:val="31849B"/>
      <w:sz w:val="20"/>
      <w:szCs w:val="20"/>
      <w:lang w:eastAsia="ru-RU"/>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styleId="aff">
    <w:name w:val="Emphasis"/>
    <w:basedOn w:val="a0"/>
    <w:qFormat/>
    <w:rsid w:val="000608D8"/>
    <w:rPr>
      <w:i/>
      <w:iCs/>
    </w:rPr>
  </w:style>
  <w:style w:type="table" w:customStyle="1" w:styleId="1c">
    <w:name w:val="Сетка таблицы1"/>
    <w:basedOn w:val="a1"/>
    <w:next w:val="ae"/>
    <w:uiPriority w:val="59"/>
    <w:rsid w:val="000608D8"/>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d">
    <w:name w:val="Схема документа1"/>
    <w:basedOn w:val="a"/>
    <w:next w:val="a7"/>
    <w:uiPriority w:val="99"/>
    <w:semiHidden/>
    <w:unhideWhenUsed/>
    <w:rsid w:val="000608D8"/>
    <w:pPr>
      <w:spacing w:after="0" w:line="240" w:lineRule="auto"/>
    </w:pPr>
    <w:rPr>
      <w:rFonts w:ascii="Tahoma" w:eastAsia="Times New Roman" w:hAnsi="Tahoma" w:cs="Tahoma"/>
      <w:sz w:val="16"/>
      <w:szCs w:val="16"/>
      <w:lang w:eastAsia="ru-RU"/>
    </w:rPr>
  </w:style>
  <w:style w:type="paragraph" w:customStyle="1" w:styleId="1e">
    <w:name w:val="Заголовок оглавления1"/>
    <w:basedOn w:val="1"/>
    <w:next w:val="a"/>
    <w:uiPriority w:val="39"/>
    <w:semiHidden/>
    <w:unhideWhenUsed/>
    <w:qFormat/>
    <w:rsid w:val="000608D8"/>
    <w:pPr>
      <w:outlineLvl w:val="9"/>
    </w:pPr>
    <w:rPr>
      <w:rFonts w:ascii="Cambria" w:eastAsia="Times New Roman" w:hAnsi="Cambria" w:cs="Times New Roman"/>
      <w:color w:val="365F91"/>
    </w:rPr>
  </w:style>
  <w:style w:type="paragraph" w:customStyle="1" w:styleId="1f">
    <w:name w:val="Название объекта1"/>
    <w:basedOn w:val="a"/>
    <w:next w:val="a"/>
    <w:uiPriority w:val="35"/>
    <w:unhideWhenUsed/>
    <w:qFormat/>
    <w:rsid w:val="000608D8"/>
    <w:pPr>
      <w:spacing w:line="240" w:lineRule="auto"/>
    </w:pPr>
    <w:rPr>
      <w:rFonts w:ascii="Times New Roman" w:eastAsia="Times New Roman" w:hAnsi="Times New Roman" w:cs="Times New Roman"/>
      <w:b/>
      <w:bCs/>
      <w:color w:val="4F81BD"/>
      <w:sz w:val="18"/>
      <w:szCs w:val="18"/>
      <w:lang w:eastAsia="ru-RU"/>
    </w:rPr>
  </w:style>
  <w:style w:type="paragraph" w:customStyle="1" w:styleId="410">
    <w:name w:val="Оглавление 41"/>
    <w:basedOn w:val="a"/>
    <w:next w:val="a"/>
    <w:autoRedefine/>
    <w:uiPriority w:val="39"/>
    <w:unhideWhenUsed/>
    <w:rsid w:val="000608D8"/>
    <w:pPr>
      <w:spacing w:after="100"/>
      <w:ind w:left="660"/>
    </w:pPr>
    <w:rPr>
      <w:rFonts w:eastAsia="Times New Roman"/>
      <w:lang w:eastAsia="ru-RU"/>
    </w:rPr>
  </w:style>
  <w:style w:type="paragraph" w:customStyle="1" w:styleId="51">
    <w:name w:val="Оглавление 51"/>
    <w:basedOn w:val="a"/>
    <w:next w:val="a"/>
    <w:autoRedefine/>
    <w:uiPriority w:val="39"/>
    <w:unhideWhenUsed/>
    <w:rsid w:val="000608D8"/>
    <w:pPr>
      <w:spacing w:after="100"/>
      <w:ind w:left="880"/>
    </w:pPr>
    <w:rPr>
      <w:rFonts w:eastAsia="Times New Roman"/>
      <w:lang w:eastAsia="ru-RU"/>
    </w:rPr>
  </w:style>
  <w:style w:type="paragraph" w:customStyle="1" w:styleId="61">
    <w:name w:val="Оглавление 61"/>
    <w:basedOn w:val="a"/>
    <w:next w:val="a"/>
    <w:autoRedefine/>
    <w:uiPriority w:val="39"/>
    <w:unhideWhenUsed/>
    <w:rsid w:val="000608D8"/>
    <w:pPr>
      <w:spacing w:after="100"/>
      <w:ind w:left="1100"/>
    </w:pPr>
    <w:rPr>
      <w:rFonts w:eastAsia="Times New Roman"/>
      <w:lang w:eastAsia="ru-RU"/>
    </w:rPr>
  </w:style>
  <w:style w:type="paragraph" w:customStyle="1" w:styleId="710">
    <w:name w:val="Оглавление 71"/>
    <w:basedOn w:val="a"/>
    <w:next w:val="a"/>
    <w:autoRedefine/>
    <w:uiPriority w:val="39"/>
    <w:unhideWhenUsed/>
    <w:rsid w:val="000608D8"/>
    <w:pPr>
      <w:spacing w:after="100"/>
      <w:ind w:left="1320"/>
    </w:pPr>
    <w:rPr>
      <w:rFonts w:eastAsia="Times New Roman"/>
      <w:lang w:eastAsia="ru-RU"/>
    </w:rPr>
  </w:style>
  <w:style w:type="paragraph" w:customStyle="1" w:styleId="81">
    <w:name w:val="Оглавление 81"/>
    <w:basedOn w:val="a"/>
    <w:next w:val="a"/>
    <w:autoRedefine/>
    <w:uiPriority w:val="39"/>
    <w:unhideWhenUsed/>
    <w:rsid w:val="000608D8"/>
    <w:pPr>
      <w:spacing w:after="100"/>
      <w:ind w:left="1540"/>
    </w:pPr>
    <w:rPr>
      <w:rFonts w:eastAsia="Times New Roman"/>
      <w:lang w:eastAsia="ru-RU"/>
    </w:rPr>
  </w:style>
  <w:style w:type="paragraph" w:customStyle="1" w:styleId="91">
    <w:name w:val="Оглавление 91"/>
    <w:basedOn w:val="a"/>
    <w:next w:val="a"/>
    <w:autoRedefine/>
    <w:uiPriority w:val="39"/>
    <w:unhideWhenUsed/>
    <w:rsid w:val="000608D8"/>
    <w:pPr>
      <w:spacing w:after="100"/>
      <w:ind w:left="1760"/>
    </w:pPr>
    <w:rPr>
      <w:rFonts w:eastAsia="Times New Roman"/>
      <w:lang w:eastAsia="ru-RU"/>
    </w:rPr>
  </w:style>
  <w:style w:type="character" w:styleId="aff0">
    <w:name w:val="Book Title"/>
    <w:basedOn w:val="a0"/>
    <w:uiPriority w:val="33"/>
    <w:qFormat/>
    <w:rsid w:val="000608D8"/>
    <w:rPr>
      <w:b/>
      <w:bCs/>
      <w:smallCaps/>
      <w:spacing w:val="5"/>
    </w:rPr>
  </w:style>
  <w:style w:type="paragraph" w:customStyle="1" w:styleId="xl60">
    <w:name w:val="xl60"/>
    <w:basedOn w:val="a"/>
    <w:rsid w:val="000608D8"/>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1">
    <w:name w:val="xl61"/>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62">
    <w:name w:val="xl62"/>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
    <w:name w:val="xl63"/>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4">
    <w:name w:val="xl64"/>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65">
    <w:name w:val="xl65"/>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
    <w:rsid w:val="000608D8"/>
    <w:pPr>
      <w:pBdr>
        <w:top w:val="single" w:sz="4" w:space="0" w:color="auto"/>
        <w:left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7">
    <w:name w:val="xl67"/>
    <w:basedOn w:val="a"/>
    <w:rsid w:val="000608D8"/>
    <w:pPr>
      <w:pBdr>
        <w:left w:val="single" w:sz="4" w:space="0" w:color="auto"/>
        <w:bottom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8">
    <w:name w:val="xl68"/>
    <w:basedOn w:val="a"/>
    <w:rsid w:val="000608D8"/>
    <w:pPr>
      <w:pBdr>
        <w:top w:val="single" w:sz="4" w:space="0" w:color="auto"/>
        <w:left w:val="single" w:sz="4" w:space="0" w:color="auto"/>
        <w:bottom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9">
    <w:name w:val="xl69"/>
    <w:basedOn w:val="a"/>
    <w:rsid w:val="000608D8"/>
    <w:pPr>
      <w:pBdr>
        <w:top w:val="single" w:sz="4" w:space="0" w:color="auto"/>
        <w:bottom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70">
    <w:name w:val="xl70"/>
    <w:basedOn w:val="a"/>
    <w:rsid w:val="000608D8"/>
    <w:pPr>
      <w:pBdr>
        <w:top w:val="single" w:sz="4" w:space="0" w:color="auto"/>
        <w:bottom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styleId="aff1">
    <w:name w:val="footnote text"/>
    <w:basedOn w:val="a"/>
    <w:link w:val="aff2"/>
    <w:uiPriority w:val="99"/>
    <w:unhideWhenUsed/>
    <w:rsid w:val="000608D8"/>
    <w:pPr>
      <w:spacing w:after="0" w:line="240" w:lineRule="auto"/>
    </w:pPr>
    <w:rPr>
      <w:rFonts w:ascii="Times New Roman" w:eastAsia="Times New Roman" w:hAnsi="Times New Roman" w:cs="Times New Roman"/>
      <w:sz w:val="20"/>
      <w:szCs w:val="20"/>
      <w:lang w:eastAsia="ru-RU"/>
    </w:rPr>
  </w:style>
  <w:style w:type="character" w:customStyle="1" w:styleId="aff2">
    <w:name w:val="Текст сноски Знак"/>
    <w:basedOn w:val="a0"/>
    <w:link w:val="aff1"/>
    <w:uiPriority w:val="99"/>
    <w:rsid w:val="000608D8"/>
    <w:rPr>
      <w:rFonts w:ascii="Times New Roman" w:eastAsia="Times New Roman" w:hAnsi="Times New Roman" w:cs="Times New Roman"/>
      <w:sz w:val="20"/>
      <w:szCs w:val="20"/>
      <w:lang w:eastAsia="ru-RU"/>
    </w:rPr>
  </w:style>
  <w:style w:type="character" w:styleId="aff3">
    <w:name w:val="footnote reference"/>
    <w:basedOn w:val="a0"/>
    <w:uiPriority w:val="99"/>
    <w:unhideWhenUsed/>
    <w:rsid w:val="000608D8"/>
    <w:rPr>
      <w:vertAlign w:val="superscript"/>
    </w:rPr>
  </w:style>
  <w:style w:type="character" w:styleId="aff4">
    <w:name w:val="FollowedHyperlink"/>
    <w:basedOn w:val="a0"/>
    <w:uiPriority w:val="99"/>
    <w:unhideWhenUsed/>
    <w:rsid w:val="000608D8"/>
    <w:rPr>
      <w:color w:val="800080"/>
      <w:u w:val="single"/>
    </w:rPr>
  </w:style>
  <w:style w:type="character" w:customStyle="1" w:styleId="28">
    <w:name w:val="Верхний колонтитул Знак2"/>
    <w:basedOn w:val="a0"/>
    <w:uiPriority w:val="99"/>
    <w:semiHidden/>
    <w:rsid w:val="000608D8"/>
  </w:style>
  <w:style w:type="character" w:customStyle="1" w:styleId="29">
    <w:name w:val="Нижний колонтитул Знак2"/>
    <w:basedOn w:val="a0"/>
    <w:uiPriority w:val="99"/>
    <w:semiHidden/>
    <w:rsid w:val="000608D8"/>
  </w:style>
  <w:style w:type="character" w:customStyle="1" w:styleId="1f0">
    <w:name w:val="Схема документа Знак1"/>
    <w:basedOn w:val="a0"/>
    <w:uiPriority w:val="99"/>
    <w:semiHidden/>
    <w:rsid w:val="000608D8"/>
    <w:rPr>
      <w:rFonts w:ascii="Tahoma" w:hAnsi="Tahoma" w:cs="Tahoma"/>
      <w:sz w:val="16"/>
      <w:szCs w:val="16"/>
    </w:rPr>
  </w:style>
  <w:style w:type="paragraph" w:styleId="43">
    <w:name w:val="toc 4"/>
    <w:basedOn w:val="a"/>
    <w:next w:val="a"/>
    <w:autoRedefine/>
    <w:uiPriority w:val="39"/>
    <w:unhideWhenUsed/>
    <w:rsid w:val="000608D8"/>
    <w:pPr>
      <w:spacing w:after="100"/>
      <w:ind w:left="660"/>
    </w:pPr>
    <w:rPr>
      <w:rFonts w:eastAsiaTheme="minorEastAsia"/>
      <w:lang w:eastAsia="ru-RU"/>
    </w:rPr>
  </w:style>
  <w:style w:type="paragraph" w:styleId="52">
    <w:name w:val="toc 5"/>
    <w:basedOn w:val="a"/>
    <w:next w:val="a"/>
    <w:autoRedefine/>
    <w:uiPriority w:val="39"/>
    <w:unhideWhenUsed/>
    <w:rsid w:val="000608D8"/>
    <w:pPr>
      <w:spacing w:after="100"/>
      <w:ind w:left="880"/>
    </w:pPr>
    <w:rPr>
      <w:rFonts w:eastAsiaTheme="minorEastAsia"/>
      <w:lang w:eastAsia="ru-RU"/>
    </w:rPr>
  </w:style>
  <w:style w:type="paragraph" w:styleId="62">
    <w:name w:val="toc 6"/>
    <w:basedOn w:val="a"/>
    <w:next w:val="a"/>
    <w:autoRedefine/>
    <w:uiPriority w:val="39"/>
    <w:unhideWhenUsed/>
    <w:rsid w:val="000608D8"/>
    <w:pPr>
      <w:spacing w:after="100"/>
      <w:ind w:left="1100"/>
    </w:pPr>
    <w:rPr>
      <w:rFonts w:eastAsiaTheme="minorEastAsia"/>
      <w:lang w:eastAsia="ru-RU"/>
    </w:rPr>
  </w:style>
  <w:style w:type="paragraph" w:styleId="72">
    <w:name w:val="toc 7"/>
    <w:basedOn w:val="a"/>
    <w:next w:val="a"/>
    <w:autoRedefine/>
    <w:uiPriority w:val="39"/>
    <w:unhideWhenUsed/>
    <w:rsid w:val="000608D8"/>
    <w:pPr>
      <w:spacing w:after="100"/>
      <w:ind w:left="1320"/>
    </w:pPr>
    <w:rPr>
      <w:rFonts w:eastAsiaTheme="minorEastAsia"/>
      <w:lang w:eastAsia="ru-RU"/>
    </w:rPr>
  </w:style>
  <w:style w:type="paragraph" w:styleId="82">
    <w:name w:val="toc 8"/>
    <w:basedOn w:val="a"/>
    <w:next w:val="a"/>
    <w:autoRedefine/>
    <w:uiPriority w:val="39"/>
    <w:unhideWhenUsed/>
    <w:rsid w:val="000608D8"/>
    <w:pPr>
      <w:spacing w:after="100"/>
      <w:ind w:left="1540"/>
    </w:pPr>
    <w:rPr>
      <w:rFonts w:eastAsiaTheme="minorEastAsia"/>
      <w:lang w:eastAsia="ru-RU"/>
    </w:rPr>
  </w:style>
  <w:style w:type="paragraph" w:styleId="92">
    <w:name w:val="toc 9"/>
    <w:basedOn w:val="a"/>
    <w:next w:val="a"/>
    <w:autoRedefine/>
    <w:uiPriority w:val="39"/>
    <w:unhideWhenUsed/>
    <w:rsid w:val="000608D8"/>
    <w:pPr>
      <w:spacing w:after="100"/>
      <w:ind w:left="1760"/>
    </w:pPr>
    <w:rPr>
      <w:rFonts w:eastAsiaTheme="minorEastAsia"/>
      <w:lang w:eastAsia="ru-RU"/>
    </w:rPr>
  </w:style>
  <w:style w:type="table" w:customStyle="1" w:styleId="-51">
    <w:name w:val="Светлая заливка - Акцент 51"/>
    <w:basedOn w:val="a1"/>
    <w:next w:val="-5"/>
    <w:uiPriority w:val="99"/>
    <w:rsid w:val="000608D8"/>
    <w:pPr>
      <w:spacing w:after="0" w:line="240" w:lineRule="auto"/>
    </w:pPr>
    <w:rPr>
      <w:rFonts w:ascii="Calibri" w:eastAsia="Times New Roman" w:hAnsi="Calibri" w:cs="Times New Roman"/>
      <w:color w:val="31849B"/>
      <w:sz w:val="20"/>
      <w:szCs w:val="20"/>
      <w:lang w:eastAsia="ru-RU"/>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styleId="aff5">
    <w:name w:val="Body Text"/>
    <w:basedOn w:val="a"/>
    <w:link w:val="aff6"/>
    <w:rsid w:val="000608D8"/>
    <w:pPr>
      <w:spacing w:after="0" w:line="240" w:lineRule="auto"/>
      <w:jc w:val="both"/>
    </w:pPr>
    <w:rPr>
      <w:rFonts w:ascii="Times New Roman" w:eastAsia="Times New Roman" w:hAnsi="Times New Roman" w:cs="Times New Roman"/>
      <w:sz w:val="24"/>
      <w:szCs w:val="24"/>
      <w:lang w:eastAsia="ru-RU"/>
    </w:rPr>
  </w:style>
  <w:style w:type="character" w:customStyle="1" w:styleId="aff6">
    <w:name w:val="Основной текст Знак"/>
    <w:basedOn w:val="a0"/>
    <w:link w:val="aff5"/>
    <w:rsid w:val="000608D8"/>
    <w:rPr>
      <w:rFonts w:ascii="Times New Roman" w:eastAsia="Times New Roman" w:hAnsi="Times New Roman" w:cs="Times New Roman"/>
      <w:sz w:val="24"/>
      <w:szCs w:val="24"/>
      <w:lang w:eastAsia="ru-RU"/>
    </w:rPr>
  </w:style>
  <w:style w:type="paragraph" w:customStyle="1" w:styleId="FR2">
    <w:name w:val="FR2"/>
    <w:rsid w:val="000608D8"/>
    <w:pPr>
      <w:widowControl w:val="0"/>
      <w:autoSpaceDE w:val="0"/>
      <w:autoSpaceDN w:val="0"/>
      <w:adjustRightInd w:val="0"/>
      <w:spacing w:after="0" w:line="480" w:lineRule="auto"/>
      <w:ind w:left="1240" w:hanging="420"/>
    </w:pPr>
    <w:rPr>
      <w:rFonts w:ascii="Times New Roman" w:eastAsia="Times New Roman" w:hAnsi="Times New Roman" w:cs="Times New Roman"/>
      <w:sz w:val="18"/>
      <w:szCs w:val="18"/>
      <w:lang w:eastAsia="ru-RU"/>
    </w:rPr>
  </w:style>
  <w:style w:type="character" w:customStyle="1" w:styleId="mw-headline">
    <w:name w:val="mw-headline"/>
    <w:basedOn w:val="a0"/>
    <w:rsid w:val="000608D8"/>
  </w:style>
  <w:style w:type="paragraph" w:customStyle="1" w:styleId="aff7">
    <w:name w:val="Стандартный"/>
    <w:basedOn w:val="a"/>
    <w:rsid w:val="000608D8"/>
    <w:pPr>
      <w:suppressAutoHyphens/>
      <w:spacing w:after="0" w:line="240" w:lineRule="auto"/>
      <w:ind w:firstLine="851"/>
      <w:jc w:val="both"/>
    </w:pPr>
    <w:rPr>
      <w:rFonts w:ascii="Times New Roman" w:eastAsia="Times New Roman" w:hAnsi="Times New Roman" w:cs="Times New Roman"/>
      <w:sz w:val="26"/>
      <w:szCs w:val="24"/>
      <w:lang w:eastAsia="ar-SA"/>
    </w:rPr>
  </w:style>
  <w:style w:type="paragraph" w:customStyle="1" w:styleId="1f1">
    <w:name w:val="заголовок 1"/>
    <w:basedOn w:val="a"/>
    <w:next w:val="a"/>
    <w:rsid w:val="000608D8"/>
    <w:pPr>
      <w:keepNext/>
      <w:suppressAutoHyphens/>
      <w:spacing w:after="0" w:line="240" w:lineRule="auto"/>
      <w:jc w:val="both"/>
    </w:pPr>
    <w:rPr>
      <w:rFonts w:ascii="Times New Roman" w:eastAsia="Times New Roman" w:hAnsi="Times New Roman" w:cs="Times New Roman"/>
      <w:sz w:val="24"/>
      <w:szCs w:val="20"/>
      <w:lang w:eastAsia="ar-SA"/>
    </w:rPr>
  </w:style>
  <w:style w:type="character" w:customStyle="1" w:styleId="WW8Num2z1">
    <w:name w:val="WW8Num2z1"/>
    <w:rsid w:val="000608D8"/>
    <w:rPr>
      <w:rFonts w:ascii="OpenSymbol" w:hAnsi="OpenSymbol" w:cs="OpenSymbol"/>
    </w:rPr>
  </w:style>
  <w:style w:type="paragraph" w:customStyle="1" w:styleId="xl71">
    <w:name w:val="xl71"/>
    <w:basedOn w:val="a"/>
    <w:rsid w:val="000608D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rsid w:val="000608D8"/>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73">
    <w:name w:val="xl73"/>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u w:val="single"/>
      <w:lang w:eastAsia="ru-RU"/>
    </w:rPr>
  </w:style>
  <w:style w:type="paragraph" w:customStyle="1" w:styleId="xl74">
    <w:name w:val="xl74"/>
    <w:basedOn w:val="a"/>
    <w:rsid w:val="000608D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5">
    <w:name w:val="xl75"/>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0608D8"/>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7">
    <w:name w:val="xl77"/>
    <w:basedOn w:val="a"/>
    <w:rsid w:val="000608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
    <w:rsid w:val="000608D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9">
    <w:name w:val="xl79"/>
    <w:basedOn w:val="a"/>
    <w:rsid w:val="000608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0">
    <w:name w:val="xl80"/>
    <w:basedOn w:val="a"/>
    <w:rsid w:val="000608D8"/>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rsid w:val="000608D8"/>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2">
    <w:name w:val="xl82"/>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3">
    <w:name w:val="xl83"/>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4">
    <w:name w:val="xl84"/>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5">
    <w:name w:val="xl85"/>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6">
    <w:name w:val="xl86"/>
    <w:basedOn w:val="a"/>
    <w:rsid w:val="000608D8"/>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7">
    <w:name w:val="xl87"/>
    <w:basedOn w:val="a"/>
    <w:rsid w:val="000608D8"/>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88">
    <w:name w:val="xl88"/>
    <w:basedOn w:val="a"/>
    <w:rsid w:val="000608D8"/>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89">
    <w:name w:val="xl89"/>
    <w:basedOn w:val="a"/>
    <w:rsid w:val="000608D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90">
    <w:name w:val="xl90"/>
    <w:basedOn w:val="a"/>
    <w:rsid w:val="000608D8"/>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91">
    <w:name w:val="xl91"/>
    <w:basedOn w:val="a"/>
    <w:rsid w:val="000608D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92">
    <w:name w:val="xl92"/>
    <w:basedOn w:val="a"/>
    <w:rsid w:val="000608D8"/>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93">
    <w:name w:val="xl93"/>
    <w:basedOn w:val="a"/>
    <w:rsid w:val="000608D8"/>
    <w:pPr>
      <w:pBdr>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94">
    <w:name w:val="xl94"/>
    <w:basedOn w:val="a"/>
    <w:rsid w:val="000608D8"/>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font5">
    <w:name w:val="font5"/>
    <w:basedOn w:val="a"/>
    <w:rsid w:val="000608D8"/>
    <w:pP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font6">
    <w:name w:val="font6"/>
    <w:basedOn w:val="a"/>
    <w:rsid w:val="000608D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7">
    <w:name w:val="font7"/>
    <w:basedOn w:val="a"/>
    <w:rsid w:val="000608D8"/>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font8">
    <w:name w:val="font8"/>
    <w:basedOn w:val="a"/>
    <w:rsid w:val="000608D8"/>
    <w:pP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font9">
    <w:name w:val="font9"/>
    <w:basedOn w:val="a"/>
    <w:rsid w:val="000608D8"/>
    <w:pPr>
      <w:spacing w:before="100" w:beforeAutospacing="1" w:after="100" w:afterAutospacing="1" w:line="240" w:lineRule="auto"/>
    </w:pPr>
    <w:rPr>
      <w:rFonts w:ascii="Arial CYR" w:eastAsia="Times New Roman" w:hAnsi="Arial CYR" w:cs="Arial CYR"/>
      <w:b/>
      <w:bCs/>
      <w:sz w:val="20"/>
      <w:szCs w:val="20"/>
      <w:lang w:eastAsia="ru-RU"/>
    </w:rPr>
  </w:style>
  <w:style w:type="paragraph" w:customStyle="1" w:styleId="xl95">
    <w:name w:val="xl95"/>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6">
    <w:name w:val="xl96"/>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7">
    <w:name w:val="xl97"/>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8">
    <w:name w:val="xl98"/>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9">
    <w:name w:val="xl99"/>
    <w:basedOn w:val="a"/>
    <w:rsid w:val="000608D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00">
    <w:name w:val="xl100"/>
    <w:basedOn w:val="a"/>
    <w:rsid w:val="000608D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01">
    <w:name w:val="xl101"/>
    <w:basedOn w:val="a"/>
    <w:rsid w:val="000608D8"/>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102">
    <w:name w:val="xl102"/>
    <w:basedOn w:val="a"/>
    <w:rsid w:val="000608D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103">
    <w:name w:val="xl103"/>
    <w:basedOn w:val="a"/>
    <w:rsid w:val="000608D8"/>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04">
    <w:name w:val="xl104"/>
    <w:basedOn w:val="a"/>
    <w:rsid w:val="000608D8"/>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05">
    <w:name w:val="xl105"/>
    <w:basedOn w:val="a"/>
    <w:rsid w:val="000608D8"/>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106">
    <w:name w:val="xl106"/>
    <w:basedOn w:val="a"/>
    <w:rsid w:val="000608D8"/>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numbering" w:customStyle="1" w:styleId="2a">
    <w:name w:val="Нет списка2"/>
    <w:next w:val="a2"/>
    <w:uiPriority w:val="99"/>
    <w:semiHidden/>
    <w:unhideWhenUsed/>
    <w:rsid w:val="000608D8"/>
  </w:style>
  <w:style w:type="numbering" w:customStyle="1" w:styleId="33">
    <w:name w:val="Нет списка3"/>
    <w:next w:val="a2"/>
    <w:uiPriority w:val="99"/>
    <w:semiHidden/>
    <w:unhideWhenUsed/>
    <w:rsid w:val="000608D8"/>
  </w:style>
  <w:style w:type="numbering" w:customStyle="1" w:styleId="44">
    <w:name w:val="Нет списка4"/>
    <w:next w:val="a2"/>
    <w:uiPriority w:val="99"/>
    <w:semiHidden/>
    <w:unhideWhenUsed/>
    <w:rsid w:val="000608D8"/>
  </w:style>
  <w:style w:type="table" w:customStyle="1" w:styleId="34">
    <w:name w:val="Сетка таблицы3"/>
    <w:basedOn w:val="a1"/>
    <w:next w:val="ae"/>
    <w:uiPriority w:val="59"/>
    <w:rsid w:val="000608D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129">
    <w:name w:val="xl129"/>
    <w:basedOn w:val="a"/>
    <w:rsid w:val="000608D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0">
    <w:name w:val="xl130"/>
    <w:basedOn w:val="a"/>
    <w:rsid w:val="000608D8"/>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1">
    <w:name w:val="xl131"/>
    <w:basedOn w:val="a"/>
    <w:rsid w:val="000608D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2">
    <w:name w:val="xl132"/>
    <w:basedOn w:val="a"/>
    <w:rsid w:val="000608D8"/>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33">
    <w:name w:val="xl133"/>
    <w:basedOn w:val="a"/>
    <w:rsid w:val="000608D8"/>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134">
    <w:name w:val="xl134"/>
    <w:basedOn w:val="a"/>
    <w:rsid w:val="000608D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35">
    <w:name w:val="xl135"/>
    <w:basedOn w:val="a"/>
    <w:rsid w:val="000608D8"/>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6">
    <w:name w:val="xl136"/>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u w:val="single"/>
      <w:lang w:eastAsia="ru-RU"/>
    </w:rPr>
  </w:style>
  <w:style w:type="paragraph" w:customStyle="1" w:styleId="xl137">
    <w:name w:val="xl137"/>
    <w:basedOn w:val="a"/>
    <w:rsid w:val="000608D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8">
    <w:name w:val="xl138"/>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9">
    <w:name w:val="xl139"/>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0">
    <w:name w:val="xl140"/>
    <w:basedOn w:val="a"/>
    <w:rsid w:val="000608D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1">
    <w:name w:val="xl141"/>
    <w:basedOn w:val="a"/>
    <w:rsid w:val="000608D8"/>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2">
    <w:name w:val="xl142"/>
    <w:basedOn w:val="a"/>
    <w:rsid w:val="000608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3">
    <w:name w:val="xl143"/>
    <w:basedOn w:val="a"/>
    <w:rsid w:val="000608D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4">
    <w:name w:val="xl144"/>
    <w:basedOn w:val="a"/>
    <w:rsid w:val="000608D8"/>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5">
    <w:name w:val="xl145"/>
    <w:basedOn w:val="a"/>
    <w:rsid w:val="000608D8"/>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6">
    <w:name w:val="xl146"/>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
    <w:name w:val="xl147"/>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8">
    <w:name w:val="xl148"/>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49">
    <w:name w:val="xl149"/>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0">
    <w:name w:val="xl150"/>
    <w:basedOn w:val="a"/>
    <w:rsid w:val="000608D8"/>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1">
    <w:name w:val="xl151"/>
    <w:basedOn w:val="a"/>
    <w:rsid w:val="000608D8"/>
    <w:pPr>
      <w:pBdr>
        <w:bottom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52">
    <w:name w:val="xl152"/>
    <w:basedOn w:val="a"/>
    <w:rsid w:val="000608D8"/>
    <w:pPr>
      <w:shd w:val="clear" w:color="000000" w:fill="FFFF99"/>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3">
    <w:name w:val="xl153"/>
    <w:basedOn w:val="a"/>
    <w:rsid w:val="000608D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4">
    <w:name w:val="xl154"/>
    <w:basedOn w:val="a"/>
    <w:rsid w:val="000608D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5">
    <w:name w:val="xl155"/>
    <w:basedOn w:val="a"/>
    <w:rsid w:val="000608D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6">
    <w:name w:val="xl156"/>
    <w:basedOn w:val="a"/>
    <w:rsid w:val="000608D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7">
    <w:name w:val="xl157"/>
    <w:basedOn w:val="a"/>
    <w:rsid w:val="000608D8"/>
    <w:pPr>
      <w:pBdr>
        <w:top w:val="single" w:sz="4" w:space="0" w:color="auto"/>
        <w:left w:val="single" w:sz="4" w:space="0" w:color="auto"/>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8">
    <w:name w:val="xl158"/>
    <w:basedOn w:val="a"/>
    <w:rsid w:val="000608D8"/>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9">
    <w:name w:val="xl159"/>
    <w:basedOn w:val="a"/>
    <w:rsid w:val="000608D8"/>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60">
    <w:name w:val="xl160"/>
    <w:basedOn w:val="a"/>
    <w:rsid w:val="000608D8"/>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61">
    <w:name w:val="xl161"/>
    <w:basedOn w:val="a"/>
    <w:rsid w:val="000608D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62">
    <w:name w:val="xl162"/>
    <w:basedOn w:val="a"/>
    <w:rsid w:val="000608D8"/>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63">
    <w:name w:val="xl163"/>
    <w:basedOn w:val="a"/>
    <w:rsid w:val="000608D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64">
    <w:name w:val="xl164"/>
    <w:basedOn w:val="a"/>
    <w:rsid w:val="000608D8"/>
    <w:pPr>
      <w:pBdr>
        <w:top w:val="single" w:sz="8" w:space="0" w:color="auto"/>
        <w:left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65">
    <w:name w:val="xl165"/>
    <w:basedOn w:val="a"/>
    <w:rsid w:val="000608D8"/>
    <w:pPr>
      <w:pBdr>
        <w:left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66">
    <w:name w:val="xl166"/>
    <w:basedOn w:val="a"/>
    <w:rsid w:val="000608D8"/>
    <w:pPr>
      <w:pBdr>
        <w:left w:val="single" w:sz="8" w:space="0" w:color="auto"/>
        <w:bottom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67">
    <w:name w:val="xl167"/>
    <w:basedOn w:val="a"/>
    <w:rsid w:val="000608D8"/>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168">
    <w:name w:val="xl168"/>
    <w:basedOn w:val="a"/>
    <w:rsid w:val="000608D8"/>
    <w:pPr>
      <w:pBdr>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169">
    <w:name w:val="xl169"/>
    <w:basedOn w:val="a"/>
    <w:rsid w:val="000608D8"/>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styleId="aff8">
    <w:name w:val="Revision"/>
    <w:hidden/>
    <w:uiPriority w:val="99"/>
    <w:semiHidden/>
    <w:rsid w:val="000608D8"/>
    <w:pPr>
      <w:spacing w:after="0" w:line="240" w:lineRule="auto"/>
    </w:pPr>
  </w:style>
  <w:style w:type="character" w:customStyle="1" w:styleId="1f2">
    <w:name w:val="Основной текст1"/>
    <w:basedOn w:val="af1"/>
    <w:rsid w:val="003B4A75"/>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b">
    <w:name w:val="Основной текст (2)_"/>
    <w:basedOn w:val="a0"/>
    <w:rsid w:val="003B4A75"/>
    <w:rPr>
      <w:rFonts w:ascii="Arial" w:eastAsia="Arial" w:hAnsi="Arial" w:cs="Arial"/>
      <w:b/>
      <w:bCs/>
      <w:i w:val="0"/>
      <w:iCs w:val="0"/>
      <w:smallCaps w:val="0"/>
      <w:strike w:val="0"/>
      <w:sz w:val="21"/>
      <w:szCs w:val="21"/>
      <w:u w:val="none"/>
    </w:rPr>
  </w:style>
  <w:style w:type="character" w:customStyle="1" w:styleId="2c">
    <w:name w:val="Основной текст (2)"/>
    <w:basedOn w:val="2b"/>
    <w:rsid w:val="003B4A75"/>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paragraph" w:customStyle="1" w:styleId="2d">
    <w:name w:val="Абзац списка2"/>
    <w:basedOn w:val="a"/>
    <w:rsid w:val="002E595C"/>
    <w:pPr>
      <w:widowControl w:val="0"/>
      <w:adjustRightInd w:val="0"/>
      <w:spacing w:before="120" w:after="120" w:line="240" w:lineRule="auto"/>
      <w:jc w:val="both"/>
      <w:textAlignment w:val="baseline"/>
    </w:pPr>
    <w:rPr>
      <w:rFonts w:ascii="Times New Roman" w:eastAsia="Times New Roman" w:hAnsi="Times New Roman" w:cs="Times New Roman"/>
      <w:spacing w:val="-5"/>
      <w:sz w:val="28"/>
    </w:rPr>
  </w:style>
  <w:style w:type="paragraph" w:customStyle="1" w:styleId="35">
    <w:name w:val="Абзац списка3"/>
    <w:basedOn w:val="a"/>
    <w:rsid w:val="00D00EA6"/>
    <w:pPr>
      <w:widowControl w:val="0"/>
      <w:adjustRightInd w:val="0"/>
      <w:spacing w:before="120" w:after="120" w:line="240" w:lineRule="auto"/>
      <w:jc w:val="both"/>
      <w:textAlignment w:val="baseline"/>
    </w:pPr>
    <w:rPr>
      <w:rFonts w:ascii="Times New Roman" w:eastAsia="Times New Roman" w:hAnsi="Times New Roman" w:cs="Times New Roman"/>
      <w:spacing w:val="-5"/>
      <w:sz w:val="28"/>
    </w:rPr>
  </w:style>
  <w:style w:type="paragraph" w:customStyle="1" w:styleId="45">
    <w:name w:val="Абзац списка4"/>
    <w:basedOn w:val="a"/>
    <w:rsid w:val="00993955"/>
    <w:pPr>
      <w:widowControl w:val="0"/>
      <w:adjustRightInd w:val="0"/>
      <w:spacing w:before="120" w:after="120" w:line="240" w:lineRule="auto"/>
      <w:jc w:val="both"/>
      <w:textAlignment w:val="baseline"/>
    </w:pPr>
    <w:rPr>
      <w:rFonts w:ascii="Times New Roman" w:eastAsia="Times New Roman" w:hAnsi="Times New Roman" w:cs="Times New Roman"/>
      <w:spacing w:val="-5"/>
      <w:sz w:val="28"/>
    </w:rPr>
  </w:style>
  <w:style w:type="paragraph" w:customStyle="1" w:styleId="53">
    <w:name w:val="Абзац списка5"/>
    <w:basedOn w:val="a"/>
    <w:rsid w:val="00D9129C"/>
    <w:pPr>
      <w:widowControl w:val="0"/>
      <w:adjustRightInd w:val="0"/>
      <w:spacing w:before="120" w:after="120" w:line="240" w:lineRule="auto"/>
      <w:jc w:val="both"/>
    </w:pPr>
    <w:rPr>
      <w:rFonts w:ascii="Times New Roman" w:eastAsia="Times New Roman" w:hAnsi="Times New Roman" w:cs="Times New Roman"/>
      <w:spacing w:val="-5"/>
      <w:sz w:val="28"/>
    </w:rPr>
  </w:style>
  <w:style w:type="character" w:customStyle="1" w:styleId="290">
    <w:name w:val="Основной текст (29)_"/>
    <w:basedOn w:val="a0"/>
    <w:link w:val="291"/>
    <w:locked/>
    <w:rsid w:val="00306E07"/>
    <w:rPr>
      <w:sz w:val="19"/>
      <w:szCs w:val="19"/>
      <w:shd w:val="clear" w:color="auto" w:fill="FFFFFF"/>
    </w:rPr>
  </w:style>
  <w:style w:type="paragraph" w:customStyle="1" w:styleId="291">
    <w:name w:val="Основной текст (29)"/>
    <w:basedOn w:val="a"/>
    <w:link w:val="290"/>
    <w:rsid w:val="00306E07"/>
    <w:pPr>
      <w:shd w:val="clear" w:color="auto" w:fill="FFFFFF"/>
      <w:spacing w:after="0" w:line="240" w:lineRule="atLeast"/>
    </w:pPr>
    <w:rPr>
      <w:sz w:val="19"/>
      <w:szCs w:val="19"/>
      <w:shd w:val="clear" w:color="auto" w:fill="FFFFFF"/>
    </w:rPr>
  </w:style>
  <w:style w:type="paragraph" w:customStyle="1" w:styleId="211">
    <w:name w:val="Абзац списка21"/>
    <w:basedOn w:val="a"/>
    <w:rsid w:val="005651E4"/>
    <w:pPr>
      <w:widowControl w:val="0"/>
      <w:adjustRightInd w:val="0"/>
      <w:spacing w:before="120" w:after="120" w:line="240" w:lineRule="auto"/>
      <w:jc w:val="both"/>
      <w:textAlignment w:val="baseline"/>
    </w:pPr>
    <w:rPr>
      <w:rFonts w:ascii="Times New Roman" w:eastAsia="Times New Roman" w:hAnsi="Times New Roman" w:cs="Times New Roman"/>
      <w:spacing w:val="-5"/>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71019939">
      <w:bodyDiv w:val="1"/>
      <w:marLeft w:val="0"/>
      <w:marRight w:val="0"/>
      <w:marTop w:val="0"/>
      <w:marBottom w:val="0"/>
      <w:divBdr>
        <w:top w:val="none" w:sz="0" w:space="0" w:color="auto"/>
        <w:left w:val="none" w:sz="0" w:space="0" w:color="auto"/>
        <w:bottom w:val="none" w:sz="0" w:space="0" w:color="auto"/>
        <w:right w:val="none" w:sz="0" w:space="0" w:color="auto"/>
      </w:divBdr>
    </w:div>
    <w:div w:id="1269848755">
      <w:bodyDiv w:val="1"/>
      <w:marLeft w:val="0"/>
      <w:marRight w:val="0"/>
      <w:marTop w:val="0"/>
      <w:marBottom w:val="0"/>
      <w:divBdr>
        <w:top w:val="none" w:sz="0" w:space="0" w:color="auto"/>
        <w:left w:val="none" w:sz="0" w:space="0" w:color="auto"/>
        <w:bottom w:val="none" w:sz="0" w:space="0" w:color="auto"/>
        <w:right w:val="none" w:sz="0" w:space="0" w:color="auto"/>
      </w:divBdr>
    </w:div>
    <w:div w:id="1427843732">
      <w:bodyDiv w:val="1"/>
      <w:marLeft w:val="0"/>
      <w:marRight w:val="0"/>
      <w:marTop w:val="0"/>
      <w:marBottom w:val="0"/>
      <w:divBdr>
        <w:top w:val="none" w:sz="0" w:space="0" w:color="auto"/>
        <w:left w:val="none" w:sz="0" w:space="0" w:color="auto"/>
        <w:bottom w:val="none" w:sz="0" w:space="0" w:color="auto"/>
        <w:right w:val="none" w:sz="0" w:space="0" w:color="auto"/>
      </w:divBdr>
    </w:div>
    <w:div w:id="1481917890">
      <w:bodyDiv w:val="1"/>
      <w:marLeft w:val="0"/>
      <w:marRight w:val="0"/>
      <w:marTop w:val="0"/>
      <w:marBottom w:val="0"/>
      <w:divBdr>
        <w:top w:val="none" w:sz="0" w:space="0" w:color="auto"/>
        <w:left w:val="none" w:sz="0" w:space="0" w:color="auto"/>
        <w:bottom w:val="none" w:sz="0" w:space="0" w:color="auto"/>
        <w:right w:val="none" w:sz="0" w:space="0" w:color="auto"/>
      </w:divBdr>
    </w:div>
    <w:div w:id="1541480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chart" Target="charts/chart5.xml"/><Relationship Id="rId39" Type="http://schemas.openxmlformats.org/officeDocument/2006/relationships/oleObject" Target="embeddings/oleObject4.bin"/><Relationship Id="rId21" Type="http://schemas.openxmlformats.org/officeDocument/2006/relationships/footer" Target="footer6.xml"/><Relationship Id="rId34" Type="http://schemas.openxmlformats.org/officeDocument/2006/relationships/image" Target="media/image4.wmf"/><Relationship Id="rId42" Type="http://schemas.openxmlformats.org/officeDocument/2006/relationships/footer" Target="footer12.xml"/><Relationship Id="rId47" Type="http://schemas.openxmlformats.org/officeDocument/2006/relationships/oleObject" Target="embeddings/oleObject11.bin"/><Relationship Id="rId50" Type="http://schemas.openxmlformats.org/officeDocument/2006/relationships/header" Target="header9.xml"/><Relationship Id="rId55" Type="http://schemas.openxmlformats.org/officeDocument/2006/relationships/header" Target="header1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chart" Target="charts/chart4.xml"/><Relationship Id="rId33" Type="http://schemas.openxmlformats.org/officeDocument/2006/relationships/oleObject" Target="embeddings/oleObject1.bin"/><Relationship Id="rId38" Type="http://schemas.openxmlformats.org/officeDocument/2006/relationships/footer" Target="footer11.xml"/><Relationship Id="rId46" Type="http://schemas.openxmlformats.org/officeDocument/2006/relationships/oleObject" Target="embeddings/oleObject10.bin"/><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footer" Target="footer8.xml"/><Relationship Id="rId41" Type="http://schemas.openxmlformats.org/officeDocument/2006/relationships/oleObject" Target="embeddings/oleObject6.bin"/><Relationship Id="rId54" Type="http://schemas.openxmlformats.org/officeDocument/2006/relationships/footer" Target="footer1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chart" Target="charts/chart3.xml"/><Relationship Id="rId32" Type="http://schemas.openxmlformats.org/officeDocument/2006/relationships/image" Target="media/image3.wmf"/><Relationship Id="rId37" Type="http://schemas.openxmlformats.org/officeDocument/2006/relationships/oleObject" Target="embeddings/oleObject3.bin"/><Relationship Id="rId40" Type="http://schemas.openxmlformats.org/officeDocument/2006/relationships/oleObject" Target="embeddings/oleObject5.bin"/><Relationship Id="rId45" Type="http://schemas.openxmlformats.org/officeDocument/2006/relationships/oleObject" Target="embeddings/oleObject9.bin"/><Relationship Id="rId53" Type="http://schemas.openxmlformats.org/officeDocument/2006/relationships/header" Target="header10.xm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chart" Target="charts/chart2.xml"/><Relationship Id="rId28" Type="http://schemas.openxmlformats.org/officeDocument/2006/relationships/footer" Target="footer7.xml"/><Relationship Id="rId36" Type="http://schemas.openxmlformats.org/officeDocument/2006/relationships/image" Target="media/image5.wmf"/><Relationship Id="rId49" Type="http://schemas.openxmlformats.org/officeDocument/2006/relationships/header" Target="header8.xml"/><Relationship Id="rId57"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footer" Target="footer10.xml"/><Relationship Id="rId44" Type="http://schemas.openxmlformats.org/officeDocument/2006/relationships/oleObject" Target="embeddings/oleObject8.bin"/><Relationship Id="rId52" Type="http://schemas.openxmlformats.org/officeDocument/2006/relationships/footer" Target="footer1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chart" Target="charts/chart1.xml"/><Relationship Id="rId27" Type="http://schemas.openxmlformats.org/officeDocument/2006/relationships/header" Target="header7.xml"/><Relationship Id="rId30" Type="http://schemas.openxmlformats.org/officeDocument/2006/relationships/footer" Target="footer9.xml"/><Relationship Id="rId35" Type="http://schemas.openxmlformats.org/officeDocument/2006/relationships/oleObject" Target="embeddings/oleObject2.bin"/><Relationship Id="rId43" Type="http://schemas.openxmlformats.org/officeDocument/2006/relationships/oleObject" Target="embeddings/oleObject7.bin"/><Relationship Id="rId48" Type="http://schemas.openxmlformats.org/officeDocument/2006/relationships/oleObject" Target="embeddings/oleObject12.bin"/><Relationship Id="rId56" Type="http://schemas.openxmlformats.org/officeDocument/2006/relationships/footer" Target="footer16.xml"/><Relationship Id="rId8" Type="http://schemas.openxmlformats.org/officeDocument/2006/relationships/image" Target="media/image1.jpeg"/><Relationship Id="rId51" Type="http://schemas.openxmlformats.org/officeDocument/2006/relationships/footer" Target="footer13.xml"/><Relationship Id="rId142" Type="http://schemas.microsoft.com/office/2007/relationships/stylesWithEffects" Target="stylesWithEffects.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file:///I:\&#1043;&#1091;&#1088;&#1100;&#1077;&#1074;&#1089;&#1082;&#1086;&#1077;\&#1050;&#1086;&#1087;&#1080;&#1103;%20&#1056;&#1072;&#1089;&#1095;&#1077;&#1090;%20&#1088;&#1072;&#1076;&#1080;&#1091;&#1089;&#1072;%20&#1101;&#1092;&#1077;&#1082;&#1090;&#1080;&#1074;&#1085;&#1086;&#1075;&#1086;%20&#1090;&#1077;&#1087;&#1083;&#1086;&#1089;&#1085;&#1072;&#1073;&#1078;&#1077;&#1085;&#1080;&#1103;%20&#1082;%20&#8470;3.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I:\&#1043;&#1091;&#1088;&#1100;&#1077;&#1074;&#1089;&#1082;&#1086;&#1077;\&#1050;&#1086;&#1087;&#1080;&#1103;%20&#1056;&#1072;&#1089;&#1095;&#1077;&#1090;%20&#1088;&#1072;&#1076;&#1080;&#1091;&#1089;&#1072;%20&#1101;&#1092;&#1077;&#1082;&#1090;&#1080;&#1074;&#1085;&#1086;&#1075;&#1086;%20&#1090;&#1077;&#1087;&#1083;&#1086;&#1089;&#1085;&#1072;&#1073;&#1078;&#1077;&#1085;&#1080;&#1103;%20&#1082;%20&#8470;3.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I:\&#1043;&#1091;&#1088;&#1100;&#1077;&#1074;&#1089;&#1082;&#1086;&#1077;\&#1050;&#1086;&#1087;&#1080;&#1103;%20&#1056;&#1072;&#1089;&#1095;&#1077;&#1090;%20&#1088;&#1072;&#1076;&#1080;&#1091;&#1089;&#1072;%20&#1101;&#1092;&#1077;&#1082;&#1090;&#1080;&#1074;&#1085;&#1086;&#1075;&#1086;%20&#1090;&#1077;&#1087;&#1083;&#1086;&#1089;&#1085;&#1072;&#1073;&#1078;&#1077;&#1085;&#1080;&#1103;%20&#1082;%20&#8470;3.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I:\&#1043;&#1091;&#1088;&#1100;&#1077;&#1074;&#1089;&#1082;&#1086;&#1077;\&#1050;&#1086;&#1087;&#1080;&#1103;%20&#1056;&#1072;&#1089;&#1095;&#1077;&#1090;%20&#1088;&#1072;&#1076;&#1080;&#1091;&#1089;&#1072;%20&#1101;&#1092;&#1077;&#1082;&#1090;&#1080;&#1074;&#1085;&#1086;&#1075;&#1086;%20&#1090;&#1077;&#1087;&#1083;&#1086;&#1089;&#1085;&#1072;&#1073;&#1078;&#1077;&#1085;&#1080;&#1103;%20&#1082;%20&#8470;3.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I:\&#1043;&#1091;&#1088;&#1100;&#1077;&#1074;&#1089;&#1082;&#1086;&#1077;\&#1050;&#1086;&#1087;&#1080;&#1103;%20&#1056;&#1072;&#1089;&#1095;&#1077;&#1090;%20&#1088;&#1072;&#1076;&#1080;&#1091;&#1089;&#1072;%20&#1101;&#1092;&#1077;&#1082;&#1090;&#1080;&#1074;&#1085;&#1086;&#1075;&#1086;%20&#1090;&#1077;&#1087;&#1083;&#1086;&#1089;&#1085;&#1072;&#1073;&#1078;&#1077;&#1085;&#1080;&#1103;%20&#1082;%20&#8470;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t>Номограмма для определения эфективности подключения новых обьектов к централизованой системе</a:t>
            </a:r>
            <a:r>
              <a:rPr lang="ru-RU" sz="1200" baseline="0"/>
              <a:t> теплоснабжения от котельной "Школьная"</a:t>
            </a:r>
            <a:endParaRPr lang="ru-RU" sz="1200"/>
          </a:p>
        </c:rich>
      </c:tx>
      <c:layout>
        <c:manualLayout>
          <c:xMode val="edge"/>
          <c:yMode val="edge"/>
          <c:x val="0.14062403705493692"/>
          <c:y val="1.1492479439094627E-2"/>
        </c:manualLayout>
      </c:layout>
    </c:title>
    <c:plotArea>
      <c:layout>
        <c:manualLayout>
          <c:layoutTarget val="inner"/>
          <c:xMode val="edge"/>
          <c:yMode val="edge"/>
          <c:x val="0.12348186066998618"/>
          <c:y val="0.23806700135069342"/>
          <c:w val="0.84968358468041161"/>
          <c:h val="0.5552944462873407"/>
        </c:manualLayout>
      </c:layout>
      <c:lineChart>
        <c:grouping val="standard"/>
        <c:ser>
          <c:idx val="0"/>
          <c:order val="0"/>
          <c:marker>
            <c:symbol val="none"/>
          </c:marker>
          <c:cat>
            <c:numRef>
              <c:f>Лист1!$P$6:$P$9</c:f>
              <c:numCache>
                <c:formatCode>0.00</c:formatCode>
                <c:ptCount val="4"/>
                <c:pt idx="0">
                  <c:v>0.24670010932194272</c:v>
                </c:pt>
                <c:pt idx="1">
                  <c:v>0.53566764003149814</c:v>
                </c:pt>
                <c:pt idx="2">
                  <c:v>0.79200655175676105</c:v>
                </c:pt>
                <c:pt idx="3">
                  <c:v>0.85270395779204644</c:v>
                </c:pt>
              </c:numCache>
            </c:numRef>
          </c:cat>
          <c:val>
            <c:numRef>
              <c:f>Лист1!$R$6:$R$9</c:f>
              <c:numCache>
                <c:formatCode>General</c:formatCode>
                <c:ptCount val="4"/>
                <c:pt idx="0">
                  <c:v>9.0000000000000052E-2</c:v>
                </c:pt>
                <c:pt idx="1">
                  <c:v>0.21000000000000021</c:v>
                </c:pt>
                <c:pt idx="2">
                  <c:v>0.33000000000000135</c:v>
                </c:pt>
                <c:pt idx="3">
                  <c:v>0.55000000000000004</c:v>
                </c:pt>
              </c:numCache>
            </c:numRef>
          </c:val>
        </c:ser>
        <c:hiLowLines/>
        <c:marker val="1"/>
        <c:axId val="111649152"/>
        <c:axId val="111651072"/>
      </c:lineChart>
      <c:catAx>
        <c:axId val="111649152"/>
        <c:scaling>
          <c:orientation val="minMax"/>
        </c:scaling>
        <c:axPos val="b"/>
        <c:title>
          <c:tx>
            <c:rich>
              <a:bodyPr/>
              <a:lstStyle/>
              <a:p>
                <a:pPr>
                  <a:defRPr/>
                </a:pPr>
                <a:r>
                  <a:rPr lang="ru-RU"/>
                  <a:t>радиус</a:t>
                </a:r>
                <a:r>
                  <a:rPr lang="ru-RU" baseline="0"/>
                  <a:t> теплоснабжения, км</a:t>
                </a:r>
                <a:endParaRPr lang="ru-RU"/>
              </a:p>
            </c:rich>
          </c:tx>
        </c:title>
        <c:numFmt formatCode="0.00" sourceLinked="1"/>
        <c:majorTickMark val="none"/>
        <c:tickLblPos val="nextTo"/>
        <c:crossAx val="111651072"/>
        <c:crosses val="autoZero"/>
        <c:auto val="1"/>
        <c:lblAlgn val="ctr"/>
        <c:lblOffset val="100"/>
      </c:catAx>
      <c:valAx>
        <c:axId val="111651072"/>
        <c:scaling>
          <c:orientation val="minMax"/>
        </c:scaling>
        <c:axPos val="l"/>
        <c:majorGridlines/>
        <c:title>
          <c:tx>
            <c:rich>
              <a:bodyPr/>
              <a:lstStyle/>
              <a:p>
                <a:pPr>
                  <a:defRPr/>
                </a:pPr>
                <a:r>
                  <a:rPr lang="ru-RU"/>
                  <a:t>величина</a:t>
                </a:r>
                <a:r>
                  <a:rPr lang="ru-RU" baseline="0"/>
                  <a:t> дополнительно подключаемой тепловой нагрузки, Гкал/час</a:t>
                </a:r>
                <a:endParaRPr lang="ru-RU"/>
              </a:p>
            </c:rich>
          </c:tx>
          <c:layout>
            <c:manualLayout>
              <c:xMode val="edge"/>
              <c:yMode val="edge"/>
              <c:x val="4.989895432400053E-2"/>
              <c:y val="0.16560333219217249"/>
            </c:manualLayout>
          </c:layout>
        </c:title>
        <c:numFmt formatCode="General" sourceLinked="1"/>
        <c:tickLblPos val="nextTo"/>
        <c:crossAx val="111649152"/>
        <c:crosses val="autoZero"/>
        <c:crossBetween val="between"/>
      </c:valAx>
      <c:spPr>
        <a:solidFill>
          <a:schemeClr val="bg2">
            <a:lumMod val="75000"/>
          </a:schemeClr>
        </a:solidFill>
        <a:effectLst>
          <a:outerShdw blurRad="50800" dist="50800" dir="5400000" algn="ctr" rotWithShape="0">
            <a:schemeClr val="bg1"/>
          </a:outerShdw>
        </a:effectLst>
      </c:spPr>
    </c:plotArea>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t>Номограмма для определения эфективности подключения новых обьектов к централизованой системе</a:t>
            </a:r>
            <a:r>
              <a:rPr lang="ru-RU" sz="1200" baseline="0"/>
              <a:t> теплоснабжения от котельной "Северная"</a:t>
            </a:r>
            <a:endParaRPr lang="ru-RU" sz="1200"/>
          </a:p>
        </c:rich>
      </c:tx>
      <c:layout>
        <c:manualLayout>
          <c:xMode val="edge"/>
          <c:yMode val="edge"/>
          <c:x val="0.14062403705493692"/>
          <c:y val="1.1492479439094623E-2"/>
        </c:manualLayout>
      </c:layout>
    </c:title>
    <c:plotArea>
      <c:layout/>
      <c:lineChart>
        <c:grouping val="standard"/>
        <c:ser>
          <c:idx val="0"/>
          <c:order val="0"/>
          <c:marker>
            <c:symbol val="none"/>
          </c:marker>
          <c:cat>
            <c:numRef>
              <c:f>Лист1!$P$6:$P$9</c:f>
              <c:numCache>
                <c:formatCode>0.00</c:formatCode>
                <c:ptCount val="4"/>
                <c:pt idx="0">
                  <c:v>0.24670010932194272</c:v>
                </c:pt>
                <c:pt idx="1">
                  <c:v>0.53566764003149814</c:v>
                </c:pt>
                <c:pt idx="2">
                  <c:v>0.79200655175676105</c:v>
                </c:pt>
                <c:pt idx="3">
                  <c:v>0.85270395779204644</c:v>
                </c:pt>
              </c:numCache>
            </c:numRef>
          </c:cat>
          <c:val>
            <c:numRef>
              <c:f>Лист1!$R$6:$R$9</c:f>
              <c:numCache>
                <c:formatCode>General</c:formatCode>
                <c:ptCount val="4"/>
                <c:pt idx="0">
                  <c:v>9.0000000000000024E-2</c:v>
                </c:pt>
                <c:pt idx="1">
                  <c:v>0.21000000000000021</c:v>
                </c:pt>
                <c:pt idx="2">
                  <c:v>0.33000000000000135</c:v>
                </c:pt>
                <c:pt idx="3">
                  <c:v>0.55000000000000004</c:v>
                </c:pt>
              </c:numCache>
            </c:numRef>
          </c:val>
        </c:ser>
        <c:hiLowLines/>
        <c:marker val="1"/>
        <c:axId val="111655168"/>
        <c:axId val="111808896"/>
      </c:lineChart>
      <c:catAx>
        <c:axId val="111655168"/>
        <c:scaling>
          <c:orientation val="minMax"/>
        </c:scaling>
        <c:axPos val="b"/>
        <c:title>
          <c:tx>
            <c:rich>
              <a:bodyPr/>
              <a:lstStyle/>
              <a:p>
                <a:pPr>
                  <a:defRPr/>
                </a:pPr>
                <a:r>
                  <a:rPr lang="ru-RU"/>
                  <a:t>радиус</a:t>
                </a:r>
                <a:r>
                  <a:rPr lang="ru-RU" baseline="0"/>
                  <a:t> теплоснабжения, км</a:t>
                </a:r>
                <a:endParaRPr lang="ru-RU"/>
              </a:p>
            </c:rich>
          </c:tx>
        </c:title>
        <c:numFmt formatCode="0.00" sourceLinked="1"/>
        <c:majorTickMark val="none"/>
        <c:tickLblPos val="nextTo"/>
        <c:crossAx val="111808896"/>
        <c:crosses val="autoZero"/>
        <c:auto val="1"/>
        <c:lblAlgn val="ctr"/>
        <c:lblOffset val="100"/>
      </c:catAx>
      <c:valAx>
        <c:axId val="111808896"/>
        <c:scaling>
          <c:orientation val="minMax"/>
        </c:scaling>
        <c:axPos val="l"/>
        <c:majorGridlines/>
        <c:title>
          <c:tx>
            <c:rich>
              <a:bodyPr/>
              <a:lstStyle/>
              <a:p>
                <a:pPr>
                  <a:defRPr/>
                </a:pPr>
                <a:r>
                  <a:rPr lang="ru-RU"/>
                  <a:t>величина</a:t>
                </a:r>
                <a:r>
                  <a:rPr lang="ru-RU" baseline="0"/>
                  <a:t> дополнительно подключаемой тепловой нагрузки, Гкал/час</a:t>
                </a:r>
                <a:endParaRPr lang="ru-RU"/>
              </a:p>
            </c:rich>
          </c:tx>
        </c:title>
        <c:numFmt formatCode="General" sourceLinked="1"/>
        <c:tickLblPos val="nextTo"/>
        <c:crossAx val="111655168"/>
        <c:crosses val="autoZero"/>
        <c:crossBetween val="between"/>
      </c:valAx>
      <c:spPr>
        <a:solidFill>
          <a:schemeClr val="bg2">
            <a:lumMod val="75000"/>
          </a:schemeClr>
        </a:solidFill>
        <a:effectLst>
          <a:outerShdw blurRad="50800" dist="50800" dir="5400000" algn="ctr" rotWithShape="0">
            <a:schemeClr val="bg1"/>
          </a:outerShdw>
        </a:effectLst>
      </c:spPr>
    </c:plotArea>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t>Номограмма для определения эфективности подключения новых обьектов к централизованой системе</a:t>
            </a:r>
            <a:r>
              <a:rPr lang="ru-RU" sz="1200" baseline="0"/>
              <a:t> теплоснабжения от котельной "Больничная"</a:t>
            </a:r>
            <a:endParaRPr lang="ru-RU" sz="1200"/>
          </a:p>
        </c:rich>
      </c:tx>
      <c:layout>
        <c:manualLayout>
          <c:xMode val="edge"/>
          <c:yMode val="edge"/>
          <c:x val="0.14062403705493692"/>
          <c:y val="1.1492479439094623E-2"/>
        </c:manualLayout>
      </c:layout>
    </c:title>
    <c:plotArea>
      <c:layout/>
      <c:lineChart>
        <c:grouping val="standard"/>
        <c:ser>
          <c:idx val="0"/>
          <c:order val="0"/>
          <c:marker>
            <c:symbol val="none"/>
          </c:marker>
          <c:cat>
            <c:numRef>
              <c:f>Лист1!$P$6:$P$9</c:f>
              <c:numCache>
                <c:formatCode>0.00</c:formatCode>
                <c:ptCount val="4"/>
                <c:pt idx="0">
                  <c:v>0.24670010932194272</c:v>
                </c:pt>
                <c:pt idx="1">
                  <c:v>0.53566764003149814</c:v>
                </c:pt>
                <c:pt idx="2">
                  <c:v>0.79200655175676105</c:v>
                </c:pt>
                <c:pt idx="3">
                  <c:v>0.85270395779204644</c:v>
                </c:pt>
              </c:numCache>
            </c:numRef>
          </c:cat>
          <c:val>
            <c:numRef>
              <c:f>Лист1!$R$6:$R$9</c:f>
              <c:numCache>
                <c:formatCode>General</c:formatCode>
                <c:ptCount val="4"/>
                <c:pt idx="0">
                  <c:v>9.0000000000000024E-2</c:v>
                </c:pt>
                <c:pt idx="1">
                  <c:v>0.21000000000000021</c:v>
                </c:pt>
                <c:pt idx="2">
                  <c:v>0.33000000000000135</c:v>
                </c:pt>
                <c:pt idx="3">
                  <c:v>0.55000000000000004</c:v>
                </c:pt>
              </c:numCache>
            </c:numRef>
          </c:val>
        </c:ser>
        <c:hiLowLines/>
        <c:marker val="1"/>
        <c:axId val="111821184"/>
        <c:axId val="111823104"/>
      </c:lineChart>
      <c:catAx>
        <c:axId val="111821184"/>
        <c:scaling>
          <c:orientation val="minMax"/>
        </c:scaling>
        <c:axPos val="b"/>
        <c:title>
          <c:tx>
            <c:rich>
              <a:bodyPr/>
              <a:lstStyle/>
              <a:p>
                <a:pPr>
                  <a:defRPr/>
                </a:pPr>
                <a:r>
                  <a:rPr lang="ru-RU"/>
                  <a:t>радиус</a:t>
                </a:r>
                <a:r>
                  <a:rPr lang="ru-RU" baseline="0"/>
                  <a:t> теплоснабжения, км</a:t>
                </a:r>
                <a:endParaRPr lang="ru-RU"/>
              </a:p>
            </c:rich>
          </c:tx>
        </c:title>
        <c:numFmt formatCode="0.00" sourceLinked="1"/>
        <c:majorTickMark val="none"/>
        <c:tickLblPos val="nextTo"/>
        <c:crossAx val="111823104"/>
        <c:crosses val="autoZero"/>
        <c:auto val="1"/>
        <c:lblAlgn val="ctr"/>
        <c:lblOffset val="100"/>
      </c:catAx>
      <c:valAx>
        <c:axId val="111823104"/>
        <c:scaling>
          <c:orientation val="minMax"/>
        </c:scaling>
        <c:axPos val="l"/>
        <c:majorGridlines/>
        <c:title>
          <c:tx>
            <c:rich>
              <a:bodyPr/>
              <a:lstStyle/>
              <a:p>
                <a:pPr>
                  <a:defRPr/>
                </a:pPr>
                <a:r>
                  <a:rPr lang="ru-RU"/>
                  <a:t>величина</a:t>
                </a:r>
                <a:r>
                  <a:rPr lang="ru-RU" baseline="0"/>
                  <a:t> дополнительно подключаемой тепловой нагрузки, Гкал/час</a:t>
                </a:r>
                <a:endParaRPr lang="ru-RU"/>
              </a:p>
            </c:rich>
          </c:tx>
        </c:title>
        <c:numFmt formatCode="General" sourceLinked="1"/>
        <c:tickLblPos val="nextTo"/>
        <c:crossAx val="111821184"/>
        <c:crosses val="autoZero"/>
        <c:crossBetween val="between"/>
      </c:valAx>
      <c:spPr>
        <a:solidFill>
          <a:schemeClr val="bg2">
            <a:lumMod val="75000"/>
          </a:schemeClr>
        </a:solidFill>
        <a:effectLst>
          <a:outerShdw blurRad="50800" dist="50800" dir="5400000" algn="ctr" rotWithShape="0">
            <a:schemeClr val="bg1"/>
          </a:outerShdw>
        </a:effectLst>
      </c:spPr>
    </c:plotArea>
    <c:plotVisOnly val="1"/>
    <c:dispBlanksAs val="gap"/>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t>Номограмма для определения эфективности подключения новых обьектов к централизованой системе</a:t>
            </a:r>
            <a:r>
              <a:rPr lang="ru-RU" sz="1200" baseline="0"/>
              <a:t> теплоснабжения от котельной "Центральная"</a:t>
            </a:r>
            <a:endParaRPr lang="ru-RU" sz="1200"/>
          </a:p>
        </c:rich>
      </c:tx>
      <c:layout>
        <c:manualLayout>
          <c:xMode val="edge"/>
          <c:yMode val="edge"/>
          <c:x val="0.14062403705493692"/>
          <c:y val="1.1492479439094623E-2"/>
        </c:manualLayout>
      </c:layout>
    </c:title>
    <c:plotArea>
      <c:layout/>
      <c:lineChart>
        <c:grouping val="standard"/>
        <c:ser>
          <c:idx val="0"/>
          <c:order val="0"/>
          <c:marker>
            <c:symbol val="none"/>
          </c:marker>
          <c:cat>
            <c:numRef>
              <c:f>Лист1!$P$6:$P$9</c:f>
              <c:numCache>
                <c:formatCode>0.00</c:formatCode>
                <c:ptCount val="4"/>
                <c:pt idx="0">
                  <c:v>0.24670010932194272</c:v>
                </c:pt>
                <c:pt idx="1">
                  <c:v>0.53566764003149814</c:v>
                </c:pt>
                <c:pt idx="2">
                  <c:v>0.79200655175676105</c:v>
                </c:pt>
                <c:pt idx="3">
                  <c:v>0.85270395779204644</c:v>
                </c:pt>
              </c:numCache>
            </c:numRef>
          </c:cat>
          <c:val>
            <c:numRef>
              <c:f>Лист1!$R$6:$R$9</c:f>
              <c:numCache>
                <c:formatCode>General</c:formatCode>
                <c:ptCount val="4"/>
                <c:pt idx="0">
                  <c:v>9.0000000000000024E-2</c:v>
                </c:pt>
                <c:pt idx="1">
                  <c:v>0.21000000000000021</c:v>
                </c:pt>
                <c:pt idx="2">
                  <c:v>0.33000000000000135</c:v>
                </c:pt>
                <c:pt idx="3">
                  <c:v>0.55000000000000004</c:v>
                </c:pt>
              </c:numCache>
            </c:numRef>
          </c:val>
        </c:ser>
        <c:hiLowLines/>
        <c:marker val="1"/>
        <c:axId val="111843584"/>
        <c:axId val="111673728"/>
      </c:lineChart>
      <c:catAx>
        <c:axId val="111843584"/>
        <c:scaling>
          <c:orientation val="minMax"/>
        </c:scaling>
        <c:axPos val="b"/>
        <c:title>
          <c:tx>
            <c:rich>
              <a:bodyPr/>
              <a:lstStyle/>
              <a:p>
                <a:pPr>
                  <a:defRPr/>
                </a:pPr>
                <a:r>
                  <a:rPr lang="ru-RU"/>
                  <a:t>радиус</a:t>
                </a:r>
                <a:r>
                  <a:rPr lang="ru-RU" baseline="0"/>
                  <a:t> теплоснабжения, км</a:t>
                </a:r>
                <a:endParaRPr lang="ru-RU"/>
              </a:p>
            </c:rich>
          </c:tx>
        </c:title>
        <c:numFmt formatCode="0.00" sourceLinked="1"/>
        <c:majorTickMark val="none"/>
        <c:tickLblPos val="nextTo"/>
        <c:crossAx val="111673728"/>
        <c:crosses val="autoZero"/>
        <c:auto val="1"/>
        <c:lblAlgn val="ctr"/>
        <c:lblOffset val="100"/>
      </c:catAx>
      <c:valAx>
        <c:axId val="111673728"/>
        <c:scaling>
          <c:orientation val="minMax"/>
        </c:scaling>
        <c:axPos val="l"/>
        <c:majorGridlines/>
        <c:title>
          <c:tx>
            <c:rich>
              <a:bodyPr/>
              <a:lstStyle/>
              <a:p>
                <a:pPr>
                  <a:defRPr/>
                </a:pPr>
                <a:r>
                  <a:rPr lang="ru-RU"/>
                  <a:t>величина</a:t>
                </a:r>
                <a:r>
                  <a:rPr lang="ru-RU" baseline="0"/>
                  <a:t> дополнительно подключаемой тепловой нагрузки, Гкал/час</a:t>
                </a:r>
                <a:endParaRPr lang="ru-RU"/>
              </a:p>
            </c:rich>
          </c:tx>
        </c:title>
        <c:numFmt formatCode="General" sourceLinked="1"/>
        <c:tickLblPos val="nextTo"/>
        <c:crossAx val="111843584"/>
        <c:crosses val="autoZero"/>
        <c:crossBetween val="between"/>
      </c:valAx>
      <c:spPr>
        <a:solidFill>
          <a:schemeClr val="bg2">
            <a:lumMod val="75000"/>
          </a:schemeClr>
        </a:solidFill>
        <a:effectLst>
          <a:outerShdw blurRad="50800" dist="50800" dir="5400000" algn="ctr" rotWithShape="0">
            <a:schemeClr val="bg1"/>
          </a:outerShdw>
        </a:effectLst>
      </c:spPr>
    </c:plotArea>
    <c:plotVisOnly val="1"/>
    <c:dispBlanksAs val="gap"/>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t>Номограмма для определения эфективности подключения новых обьектов к централизованой системе</a:t>
            </a:r>
            <a:r>
              <a:rPr lang="ru-RU" sz="1200" baseline="0"/>
              <a:t> теплоснабжения от котельной "Южная"</a:t>
            </a:r>
            <a:endParaRPr lang="ru-RU" sz="1200"/>
          </a:p>
        </c:rich>
      </c:tx>
      <c:layout>
        <c:manualLayout>
          <c:xMode val="edge"/>
          <c:yMode val="edge"/>
          <c:x val="0.14062403705493692"/>
          <c:y val="1.1492479439094623E-2"/>
        </c:manualLayout>
      </c:layout>
    </c:title>
    <c:plotArea>
      <c:layout/>
      <c:lineChart>
        <c:grouping val="standard"/>
        <c:ser>
          <c:idx val="0"/>
          <c:order val="0"/>
          <c:marker>
            <c:symbol val="none"/>
          </c:marker>
          <c:cat>
            <c:numRef>
              <c:f>Лист1!$P$6:$P$9</c:f>
              <c:numCache>
                <c:formatCode>0.00</c:formatCode>
                <c:ptCount val="4"/>
                <c:pt idx="0">
                  <c:v>0.24670010932194272</c:v>
                </c:pt>
                <c:pt idx="1">
                  <c:v>0.53566764003149814</c:v>
                </c:pt>
                <c:pt idx="2">
                  <c:v>0.79200655175676105</c:v>
                </c:pt>
                <c:pt idx="3">
                  <c:v>0.85270395779204644</c:v>
                </c:pt>
              </c:numCache>
            </c:numRef>
          </c:cat>
          <c:val>
            <c:numRef>
              <c:f>Лист1!$R$6:$R$9</c:f>
              <c:numCache>
                <c:formatCode>General</c:formatCode>
                <c:ptCount val="4"/>
                <c:pt idx="0">
                  <c:v>9.0000000000000024E-2</c:v>
                </c:pt>
                <c:pt idx="1">
                  <c:v>0.21000000000000021</c:v>
                </c:pt>
                <c:pt idx="2">
                  <c:v>0.33000000000000135</c:v>
                </c:pt>
                <c:pt idx="3">
                  <c:v>0.55000000000000004</c:v>
                </c:pt>
              </c:numCache>
            </c:numRef>
          </c:val>
        </c:ser>
        <c:hiLowLines/>
        <c:marker val="1"/>
        <c:axId val="111702400"/>
        <c:axId val="111704320"/>
      </c:lineChart>
      <c:catAx>
        <c:axId val="111702400"/>
        <c:scaling>
          <c:orientation val="minMax"/>
        </c:scaling>
        <c:axPos val="b"/>
        <c:title>
          <c:tx>
            <c:rich>
              <a:bodyPr/>
              <a:lstStyle/>
              <a:p>
                <a:pPr>
                  <a:defRPr/>
                </a:pPr>
                <a:r>
                  <a:rPr lang="ru-RU"/>
                  <a:t>радиус</a:t>
                </a:r>
                <a:r>
                  <a:rPr lang="ru-RU" baseline="0"/>
                  <a:t> теплоснабжения, км</a:t>
                </a:r>
                <a:endParaRPr lang="ru-RU"/>
              </a:p>
            </c:rich>
          </c:tx>
        </c:title>
        <c:numFmt formatCode="0.00" sourceLinked="1"/>
        <c:majorTickMark val="none"/>
        <c:tickLblPos val="nextTo"/>
        <c:crossAx val="111704320"/>
        <c:crosses val="autoZero"/>
        <c:auto val="1"/>
        <c:lblAlgn val="ctr"/>
        <c:lblOffset val="100"/>
      </c:catAx>
      <c:valAx>
        <c:axId val="111704320"/>
        <c:scaling>
          <c:orientation val="minMax"/>
        </c:scaling>
        <c:axPos val="l"/>
        <c:majorGridlines/>
        <c:title>
          <c:tx>
            <c:rich>
              <a:bodyPr/>
              <a:lstStyle/>
              <a:p>
                <a:pPr>
                  <a:defRPr/>
                </a:pPr>
                <a:r>
                  <a:rPr lang="ru-RU"/>
                  <a:t>величина</a:t>
                </a:r>
                <a:r>
                  <a:rPr lang="ru-RU" baseline="0"/>
                  <a:t> дополнительно подключаемой тепловой нагрузки, Гкал/час</a:t>
                </a:r>
                <a:endParaRPr lang="ru-RU"/>
              </a:p>
            </c:rich>
          </c:tx>
        </c:title>
        <c:numFmt formatCode="General" sourceLinked="1"/>
        <c:tickLblPos val="nextTo"/>
        <c:crossAx val="111702400"/>
        <c:crosses val="autoZero"/>
        <c:crossBetween val="between"/>
      </c:valAx>
      <c:spPr>
        <a:solidFill>
          <a:schemeClr val="bg2">
            <a:lumMod val="75000"/>
          </a:schemeClr>
        </a:solidFill>
        <a:effectLst>
          <a:outerShdw blurRad="50800" dist="50800" dir="5400000" algn="ctr" rotWithShape="0">
            <a:schemeClr val="bg1"/>
          </a:outerShdw>
        </a:effectLst>
      </c:spPr>
    </c:plotArea>
    <c:plotVisOnly val="1"/>
    <c:dispBlanksAs val="gap"/>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D6C373-779E-4BB7-9B36-DC45C90B6E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15523</Words>
  <Characters>88482</Characters>
  <Application>Microsoft Office Word</Application>
  <DocSecurity>0</DocSecurity>
  <Lines>737</Lines>
  <Paragraphs>207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103798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Дмитрий Шарыпов</dc:creator>
  <cp:lastModifiedBy>Борисенко</cp:lastModifiedBy>
  <cp:revision>3</cp:revision>
  <dcterms:created xsi:type="dcterms:W3CDTF">2014-07-17T10:55:00Z</dcterms:created>
  <dcterms:modified xsi:type="dcterms:W3CDTF">2014-07-17T10:55:00Z</dcterms:modified>
</cp:coreProperties>
</file>