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133346" w:rsidRPr="00133346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133346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33346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33346" w:rsidRPr="00133346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133346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33346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33346" w:rsidRPr="00133346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133346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33346">
              <w:rPr>
                <w:b/>
                <w:sz w:val="28"/>
                <w:szCs w:val="28"/>
              </w:rPr>
              <w:t>Администрация</w:t>
            </w:r>
          </w:p>
          <w:p w:rsidR="00B555D6" w:rsidRPr="00133346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133346" w:rsidRPr="00133346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133346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33346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33346" w:rsidRPr="00133346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133346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555D6" w:rsidRPr="00133346" w:rsidTr="002E7B27">
        <w:trPr>
          <w:jc w:val="right"/>
        </w:trPr>
        <w:tc>
          <w:tcPr>
            <w:tcW w:w="4678" w:type="dxa"/>
            <w:vAlign w:val="center"/>
          </w:tcPr>
          <w:p w:rsidR="00B555D6" w:rsidRPr="00133346" w:rsidRDefault="00B555D6" w:rsidP="00791A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33346">
              <w:rPr>
                <w:b/>
                <w:sz w:val="28"/>
                <w:szCs w:val="28"/>
              </w:rPr>
              <w:t xml:space="preserve">от </w:t>
            </w:r>
            <w:r w:rsidR="00791ADA">
              <w:rPr>
                <w:b/>
                <w:sz w:val="28"/>
                <w:szCs w:val="28"/>
              </w:rPr>
              <w:t xml:space="preserve">29.12.2014 </w:t>
            </w:r>
            <w:r w:rsidRPr="00133346">
              <w:rPr>
                <w:b/>
                <w:sz w:val="28"/>
              </w:rPr>
              <w:t xml:space="preserve"> г.</w:t>
            </w:r>
          </w:p>
        </w:tc>
        <w:tc>
          <w:tcPr>
            <w:tcW w:w="4655" w:type="dxa"/>
            <w:vAlign w:val="center"/>
          </w:tcPr>
          <w:p w:rsidR="00B555D6" w:rsidRPr="00133346" w:rsidRDefault="00B555D6" w:rsidP="00791AD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33346">
              <w:rPr>
                <w:b/>
                <w:sz w:val="28"/>
                <w:szCs w:val="28"/>
              </w:rPr>
              <w:t xml:space="preserve">№ </w:t>
            </w:r>
            <w:r w:rsidR="00791ADA">
              <w:rPr>
                <w:b/>
                <w:sz w:val="28"/>
                <w:szCs w:val="28"/>
              </w:rPr>
              <w:t>2229</w:t>
            </w:r>
          </w:p>
        </w:tc>
      </w:tr>
    </w:tbl>
    <w:p w:rsidR="00B555D6" w:rsidRPr="00133346" w:rsidRDefault="00B555D6" w:rsidP="00B555D6">
      <w:pPr>
        <w:jc w:val="center"/>
      </w:pPr>
    </w:p>
    <w:p w:rsidR="005E31AE" w:rsidRPr="00133346" w:rsidRDefault="005E31AE" w:rsidP="005E31AE">
      <w:pPr>
        <w:jc w:val="center"/>
        <w:rPr>
          <w:b/>
          <w:sz w:val="28"/>
        </w:rPr>
      </w:pPr>
    </w:p>
    <w:p w:rsidR="00153D46" w:rsidRPr="00133346" w:rsidRDefault="00153D46" w:rsidP="00153D46">
      <w:pPr>
        <w:rPr>
          <w:sz w:val="28"/>
          <w:szCs w:val="24"/>
        </w:rPr>
      </w:pPr>
    </w:p>
    <w:p w:rsidR="00153D46" w:rsidRPr="00133346" w:rsidRDefault="00153D46" w:rsidP="00153D46">
      <w:pPr>
        <w:ind w:left="23" w:right="301"/>
        <w:jc w:val="center"/>
        <w:rPr>
          <w:sz w:val="28"/>
          <w:szCs w:val="28"/>
        </w:rPr>
      </w:pPr>
      <w:r w:rsidRPr="00133346">
        <w:rPr>
          <w:b/>
          <w:bCs/>
          <w:sz w:val="28"/>
          <w:szCs w:val="28"/>
        </w:rPr>
        <w:t xml:space="preserve"> </w:t>
      </w:r>
      <w:r w:rsidR="00D6357F" w:rsidRPr="00133346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5669F4" w:rsidRPr="00133346">
        <w:rPr>
          <w:b/>
          <w:bCs/>
          <w:sz w:val="28"/>
          <w:szCs w:val="28"/>
        </w:rPr>
        <w:t>14</w:t>
      </w:r>
      <w:r w:rsidR="00D6357F" w:rsidRPr="00133346">
        <w:rPr>
          <w:b/>
          <w:bCs/>
          <w:sz w:val="28"/>
          <w:szCs w:val="28"/>
        </w:rPr>
        <w:t>.</w:t>
      </w:r>
      <w:r w:rsidR="005669F4" w:rsidRPr="00133346">
        <w:rPr>
          <w:b/>
          <w:bCs/>
          <w:sz w:val="28"/>
          <w:szCs w:val="28"/>
        </w:rPr>
        <w:t>02</w:t>
      </w:r>
      <w:r w:rsidR="00D6357F" w:rsidRPr="00133346">
        <w:rPr>
          <w:b/>
          <w:bCs/>
          <w:sz w:val="28"/>
          <w:szCs w:val="28"/>
        </w:rPr>
        <w:t>.2014 г. №221 «</w:t>
      </w:r>
      <w:r w:rsidRPr="00133346">
        <w:rPr>
          <w:b/>
          <w:bCs/>
          <w:sz w:val="28"/>
          <w:szCs w:val="28"/>
        </w:rPr>
        <w:t>Об утверждении муниципальной программы  муниципального образования  город Венев Веневского района «</w:t>
      </w:r>
      <w:r w:rsidRPr="00133346">
        <w:rPr>
          <w:b/>
          <w:sz w:val="28"/>
          <w:szCs w:val="28"/>
        </w:rPr>
        <w:t>Развитие жилищно-коммунального хозяйства на 2014 -2016 годы</w:t>
      </w:r>
      <w:r w:rsidRPr="00133346">
        <w:rPr>
          <w:b/>
          <w:bCs/>
          <w:sz w:val="28"/>
          <w:szCs w:val="28"/>
        </w:rPr>
        <w:t>»</w:t>
      </w:r>
    </w:p>
    <w:p w:rsidR="00153D46" w:rsidRPr="00133346" w:rsidRDefault="00153D46" w:rsidP="00153D46">
      <w:pPr>
        <w:jc w:val="center"/>
        <w:rPr>
          <w:b/>
          <w:color w:val="FF0000"/>
          <w:sz w:val="28"/>
          <w:szCs w:val="24"/>
        </w:rPr>
      </w:pPr>
    </w:p>
    <w:p w:rsidR="00153D46" w:rsidRPr="00901452" w:rsidRDefault="005A6A64" w:rsidP="00153D46">
      <w:pPr>
        <w:ind w:firstLine="709"/>
        <w:jc w:val="both"/>
        <w:rPr>
          <w:sz w:val="28"/>
          <w:szCs w:val="28"/>
        </w:rPr>
      </w:pPr>
      <w:r w:rsidRPr="00901452">
        <w:rPr>
          <w:sz w:val="28"/>
          <w:szCs w:val="28"/>
        </w:rPr>
        <w:t>Н</w:t>
      </w:r>
      <w:r w:rsidR="00153D46" w:rsidRPr="00901452">
        <w:rPr>
          <w:sz w:val="28"/>
          <w:szCs w:val="28"/>
        </w:rPr>
        <w:t>а</w:t>
      </w:r>
      <w:r w:rsidRPr="00901452">
        <w:rPr>
          <w:sz w:val="28"/>
          <w:szCs w:val="28"/>
        </w:rPr>
        <w:t xml:space="preserve"> </w:t>
      </w:r>
      <w:r w:rsidR="00153D46" w:rsidRPr="00901452">
        <w:rPr>
          <w:sz w:val="28"/>
          <w:szCs w:val="28"/>
        </w:rPr>
        <w:t xml:space="preserve"> основании Устава  муниципального образования Веневский район, администрация муниципального образования Веневский район ПОСТАНОВЛЯЕТ:</w:t>
      </w:r>
    </w:p>
    <w:p w:rsidR="005A6A64" w:rsidRPr="00901452" w:rsidRDefault="005A6A64" w:rsidP="005A6A64">
      <w:pPr>
        <w:ind w:firstLine="708"/>
        <w:jc w:val="both"/>
        <w:rPr>
          <w:sz w:val="28"/>
          <w:szCs w:val="28"/>
        </w:rPr>
      </w:pPr>
      <w:r w:rsidRPr="00901452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r w:rsidRPr="00901452">
        <w:rPr>
          <w:bCs/>
          <w:sz w:val="28"/>
          <w:szCs w:val="28"/>
        </w:rPr>
        <w:t xml:space="preserve">Веневский район от </w:t>
      </w:r>
      <w:r w:rsidR="005669F4" w:rsidRPr="00901452">
        <w:rPr>
          <w:bCs/>
          <w:sz w:val="28"/>
          <w:szCs w:val="28"/>
        </w:rPr>
        <w:t>14.02</w:t>
      </w:r>
      <w:r w:rsidRPr="00901452">
        <w:rPr>
          <w:bCs/>
          <w:sz w:val="28"/>
          <w:szCs w:val="28"/>
        </w:rPr>
        <w:t>.2014 г. №221 «Об утверждении муниципальной программы  муниципального образования  город Венев Веневского района «</w:t>
      </w:r>
      <w:r w:rsidRPr="00901452">
        <w:rPr>
          <w:sz w:val="28"/>
          <w:szCs w:val="28"/>
        </w:rPr>
        <w:t>Развитие жилищно-коммунального хозяйства на 2014 - 2016 годы</w:t>
      </w:r>
      <w:r w:rsidRPr="00901452">
        <w:rPr>
          <w:bCs/>
          <w:sz w:val="28"/>
          <w:szCs w:val="28"/>
        </w:rPr>
        <w:t>»</w:t>
      </w:r>
      <w:r w:rsidRPr="00901452">
        <w:rPr>
          <w:b/>
          <w:bCs/>
          <w:sz w:val="28"/>
          <w:szCs w:val="28"/>
        </w:rPr>
        <w:t xml:space="preserve"> </w:t>
      </w:r>
      <w:r w:rsidRPr="00901452">
        <w:rPr>
          <w:sz w:val="28"/>
          <w:szCs w:val="28"/>
        </w:rPr>
        <w:t>следующее изменение:</w:t>
      </w:r>
    </w:p>
    <w:p w:rsidR="005A6A64" w:rsidRPr="00901452" w:rsidRDefault="005A6A64" w:rsidP="005A6A64">
      <w:pPr>
        <w:ind w:firstLine="708"/>
        <w:jc w:val="both"/>
        <w:rPr>
          <w:sz w:val="28"/>
          <w:szCs w:val="28"/>
        </w:rPr>
      </w:pPr>
      <w:r w:rsidRPr="00901452"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153D46" w:rsidRPr="00901452" w:rsidRDefault="00153D46" w:rsidP="00153D46">
      <w:pPr>
        <w:ind w:firstLine="709"/>
        <w:jc w:val="both"/>
        <w:rPr>
          <w:sz w:val="28"/>
          <w:szCs w:val="28"/>
        </w:rPr>
      </w:pPr>
      <w:r w:rsidRPr="00901452">
        <w:rPr>
          <w:sz w:val="28"/>
          <w:szCs w:val="28"/>
        </w:rPr>
        <w:t xml:space="preserve">2.    </w:t>
      </w:r>
      <w:r w:rsidR="00901452" w:rsidRPr="00901452">
        <w:rPr>
          <w:sz w:val="28"/>
          <w:szCs w:val="28"/>
        </w:rPr>
        <w:t>Комитету по взаимодействию с ОМСУ и организационной работе</w:t>
      </w:r>
      <w:r w:rsidRPr="00901452">
        <w:rPr>
          <w:sz w:val="28"/>
          <w:szCs w:val="28"/>
        </w:rPr>
        <w:t xml:space="preserve"> администрации муниципального образования Веневский район  (</w:t>
      </w:r>
      <w:r w:rsidR="00901452" w:rsidRPr="00901452">
        <w:rPr>
          <w:sz w:val="28"/>
          <w:szCs w:val="28"/>
        </w:rPr>
        <w:t>Селиванов  Е.А.</w:t>
      </w:r>
      <w:r w:rsidRPr="00901452">
        <w:rPr>
          <w:sz w:val="28"/>
          <w:szCs w:val="28"/>
        </w:rPr>
        <w:t xml:space="preserve">) </w:t>
      </w:r>
      <w:r w:rsidR="00901452" w:rsidRPr="00901452">
        <w:rPr>
          <w:sz w:val="28"/>
          <w:szCs w:val="28"/>
        </w:rPr>
        <w:t xml:space="preserve"> </w:t>
      </w:r>
      <w:r w:rsidRPr="00901452">
        <w:rPr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53D46" w:rsidRPr="00901452" w:rsidRDefault="005A6A64" w:rsidP="0015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452">
        <w:rPr>
          <w:sz w:val="28"/>
          <w:szCs w:val="28"/>
        </w:rPr>
        <w:t>3</w:t>
      </w:r>
      <w:r w:rsidR="00153D46" w:rsidRPr="00901452">
        <w:rPr>
          <w:sz w:val="28"/>
          <w:szCs w:val="28"/>
        </w:rPr>
        <w:t>.  Контроль за исполнением настоящего постановления возложить на заместителя главы администрации муниципальн</w:t>
      </w:r>
      <w:r w:rsidRPr="00901452">
        <w:rPr>
          <w:sz w:val="28"/>
          <w:szCs w:val="28"/>
        </w:rPr>
        <w:t xml:space="preserve">ого образования </w:t>
      </w:r>
      <w:r w:rsidR="00901452" w:rsidRPr="00901452">
        <w:rPr>
          <w:sz w:val="28"/>
          <w:szCs w:val="28"/>
        </w:rPr>
        <w:t>по жизнеобеспечению Солдатова Д.А</w:t>
      </w:r>
      <w:r w:rsidR="00153D46" w:rsidRPr="00901452">
        <w:rPr>
          <w:sz w:val="28"/>
          <w:szCs w:val="28"/>
        </w:rPr>
        <w:t>.</w:t>
      </w:r>
    </w:p>
    <w:p w:rsidR="00153D46" w:rsidRPr="00901452" w:rsidRDefault="00942803" w:rsidP="00153D4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1452">
        <w:rPr>
          <w:sz w:val="28"/>
          <w:szCs w:val="28"/>
        </w:rPr>
        <w:t>4</w:t>
      </w:r>
      <w:r w:rsidR="00153D46" w:rsidRPr="00901452">
        <w:rPr>
          <w:sz w:val="28"/>
          <w:szCs w:val="28"/>
        </w:rPr>
        <w:t>.</w:t>
      </w:r>
      <w:r w:rsidR="001D0131" w:rsidRPr="00901452">
        <w:rPr>
          <w:sz w:val="28"/>
          <w:szCs w:val="28"/>
        </w:rPr>
        <w:t xml:space="preserve"> </w:t>
      </w:r>
      <w:r w:rsidR="001D0131" w:rsidRPr="00901452">
        <w:rPr>
          <w:sz w:val="28"/>
        </w:rPr>
        <w:t>Постановление вступает в силу со дня обнародования</w:t>
      </w:r>
      <w:r w:rsidR="005669F4" w:rsidRPr="00901452">
        <w:rPr>
          <w:sz w:val="28"/>
        </w:rPr>
        <w:t>.</w:t>
      </w:r>
    </w:p>
    <w:p w:rsidR="00133346" w:rsidRPr="00133346" w:rsidRDefault="00133346" w:rsidP="00153D46">
      <w:pPr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</w:rPr>
      </w:pPr>
    </w:p>
    <w:p w:rsidR="00153D46" w:rsidRPr="00133346" w:rsidRDefault="00153D46" w:rsidP="00153D46">
      <w:pPr>
        <w:spacing w:line="360" w:lineRule="exact"/>
        <w:rPr>
          <w:color w:val="FF0000"/>
          <w:sz w:val="28"/>
          <w:szCs w:val="28"/>
        </w:rPr>
      </w:pPr>
    </w:p>
    <w:p w:rsidR="00153D46" w:rsidRPr="00133346" w:rsidRDefault="00153D46" w:rsidP="00153D46">
      <w:pPr>
        <w:spacing w:line="360" w:lineRule="exact"/>
        <w:rPr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153D46" w:rsidRPr="00133346" w:rsidTr="006E6504">
        <w:trPr>
          <w:cantSplit/>
        </w:trPr>
        <w:tc>
          <w:tcPr>
            <w:tcW w:w="4248" w:type="dxa"/>
            <w:hideMark/>
          </w:tcPr>
          <w:p w:rsidR="00153D46" w:rsidRPr="00133346" w:rsidRDefault="001333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133346">
              <w:rPr>
                <w:b/>
                <w:bCs/>
                <w:sz w:val="28"/>
                <w:szCs w:val="26"/>
              </w:rPr>
              <w:t>Г</w:t>
            </w:r>
            <w:r w:rsidR="00153D46" w:rsidRPr="00133346">
              <w:rPr>
                <w:b/>
                <w:bCs/>
                <w:sz w:val="28"/>
                <w:szCs w:val="26"/>
              </w:rPr>
              <w:t>лав</w:t>
            </w:r>
            <w:r w:rsidRPr="00133346">
              <w:rPr>
                <w:b/>
                <w:bCs/>
                <w:sz w:val="28"/>
                <w:szCs w:val="26"/>
              </w:rPr>
              <w:t>а</w:t>
            </w:r>
            <w:r w:rsidR="00153D46" w:rsidRPr="00133346">
              <w:rPr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153D46" w:rsidRPr="00133346" w:rsidRDefault="00153D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133346">
              <w:rPr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153D46" w:rsidRPr="00133346" w:rsidRDefault="00153D46" w:rsidP="006E6504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133346" w:rsidRDefault="00153D46" w:rsidP="006E6504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133346" w:rsidRDefault="00133346" w:rsidP="00473880">
            <w:pPr>
              <w:keepNext/>
              <w:ind w:right="73"/>
              <w:jc w:val="right"/>
              <w:outlineLvl w:val="2"/>
              <w:rPr>
                <w:b/>
                <w:bCs/>
                <w:sz w:val="26"/>
                <w:szCs w:val="26"/>
              </w:rPr>
            </w:pPr>
            <w:r w:rsidRPr="00133346">
              <w:rPr>
                <w:b/>
                <w:bCs/>
                <w:sz w:val="28"/>
                <w:szCs w:val="26"/>
              </w:rPr>
              <w:t>Ж.Ю. Исаченкова</w:t>
            </w:r>
          </w:p>
        </w:tc>
      </w:tr>
    </w:tbl>
    <w:p w:rsidR="00153D46" w:rsidRPr="00133346" w:rsidRDefault="00153D46" w:rsidP="00153D46">
      <w:pPr>
        <w:rPr>
          <w:sz w:val="28"/>
          <w:szCs w:val="24"/>
        </w:rPr>
      </w:pPr>
    </w:p>
    <w:p w:rsidR="002178A8" w:rsidRPr="00133346" w:rsidRDefault="002178A8" w:rsidP="00153D46">
      <w:pPr>
        <w:rPr>
          <w:color w:val="FF0000"/>
          <w:sz w:val="28"/>
          <w:szCs w:val="24"/>
        </w:rPr>
      </w:pPr>
    </w:p>
    <w:p w:rsidR="002178A8" w:rsidRPr="00133346" w:rsidRDefault="002178A8" w:rsidP="00153D46">
      <w:pPr>
        <w:rPr>
          <w:color w:val="FF0000"/>
          <w:sz w:val="28"/>
          <w:szCs w:val="24"/>
        </w:rPr>
        <w:sectPr w:rsidR="002178A8" w:rsidRPr="00133346" w:rsidSect="000741FC">
          <w:pgSz w:w="11906" w:h="16838" w:code="9"/>
          <w:pgMar w:top="1134" w:right="850" w:bottom="426" w:left="1701" w:header="708" w:footer="708" w:gutter="0"/>
          <w:cols w:space="720"/>
          <w:docGrid w:linePitch="272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133346" w:rsidRPr="00133346" w:rsidTr="006E6504">
        <w:trPr>
          <w:trHeight w:val="650"/>
        </w:trPr>
        <w:tc>
          <w:tcPr>
            <w:tcW w:w="5030" w:type="dxa"/>
          </w:tcPr>
          <w:p w:rsidR="00153D46" w:rsidRPr="00133346" w:rsidRDefault="00153D46" w:rsidP="006E6504">
            <w:pPr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4260" w:type="dxa"/>
          </w:tcPr>
          <w:p w:rsidR="002178A8" w:rsidRPr="003C3974" w:rsidRDefault="002178A8" w:rsidP="002178A8">
            <w:pPr>
              <w:jc w:val="center"/>
              <w:rPr>
                <w:sz w:val="28"/>
              </w:rPr>
            </w:pPr>
            <w:r w:rsidRPr="003C3974">
              <w:rPr>
                <w:sz w:val="28"/>
              </w:rPr>
              <w:t>Приложение</w:t>
            </w:r>
          </w:p>
          <w:p w:rsidR="002178A8" w:rsidRPr="003C3974" w:rsidRDefault="002178A8" w:rsidP="002178A8">
            <w:pPr>
              <w:jc w:val="center"/>
              <w:rPr>
                <w:sz w:val="28"/>
              </w:rPr>
            </w:pPr>
            <w:r w:rsidRPr="003C3974">
              <w:rPr>
                <w:sz w:val="28"/>
              </w:rPr>
              <w:t>к постановлению администрации</w:t>
            </w:r>
          </w:p>
          <w:p w:rsidR="002178A8" w:rsidRPr="003C3974" w:rsidRDefault="002178A8" w:rsidP="002178A8">
            <w:pPr>
              <w:jc w:val="center"/>
              <w:rPr>
                <w:sz w:val="28"/>
              </w:rPr>
            </w:pPr>
            <w:r w:rsidRPr="003C3974">
              <w:rPr>
                <w:sz w:val="28"/>
              </w:rPr>
              <w:t xml:space="preserve">муниципального образования </w:t>
            </w:r>
          </w:p>
          <w:p w:rsidR="002178A8" w:rsidRPr="003C3974" w:rsidRDefault="002178A8" w:rsidP="002178A8">
            <w:pPr>
              <w:jc w:val="center"/>
              <w:rPr>
                <w:sz w:val="28"/>
              </w:rPr>
            </w:pPr>
            <w:r w:rsidRPr="003C3974">
              <w:rPr>
                <w:sz w:val="28"/>
              </w:rPr>
              <w:t>Веневский район</w:t>
            </w:r>
          </w:p>
          <w:p w:rsidR="002178A8" w:rsidRPr="003C3974" w:rsidRDefault="00791ADA" w:rsidP="00217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78A8" w:rsidRPr="003C3974">
              <w:rPr>
                <w:sz w:val="28"/>
              </w:rPr>
              <w:t>т</w:t>
            </w:r>
            <w:r>
              <w:rPr>
                <w:sz w:val="28"/>
              </w:rPr>
              <w:t xml:space="preserve"> 29.12.2014 </w:t>
            </w:r>
            <w:r w:rsidR="002178A8" w:rsidRPr="003C3974">
              <w:rPr>
                <w:sz w:val="28"/>
              </w:rPr>
              <w:t>№</w:t>
            </w:r>
            <w:r>
              <w:rPr>
                <w:sz w:val="28"/>
              </w:rPr>
              <w:t xml:space="preserve"> 2229</w:t>
            </w:r>
            <w:bookmarkStart w:id="0" w:name="_GoBack"/>
            <w:bookmarkEnd w:id="0"/>
          </w:p>
          <w:p w:rsidR="00153D46" w:rsidRPr="003C3974" w:rsidRDefault="00153D46" w:rsidP="002178A8">
            <w:pPr>
              <w:ind w:right="-72"/>
              <w:jc w:val="center"/>
              <w:rPr>
                <w:rFonts w:ascii="Calibri" w:hAnsi="Calibri"/>
                <w:sz w:val="28"/>
              </w:rPr>
            </w:pPr>
          </w:p>
        </w:tc>
      </w:tr>
      <w:tr w:rsidR="00133346" w:rsidRPr="00133346" w:rsidTr="002178A8">
        <w:trPr>
          <w:trHeight w:val="650"/>
        </w:trPr>
        <w:tc>
          <w:tcPr>
            <w:tcW w:w="5030" w:type="dxa"/>
            <w:shd w:val="clear" w:color="auto" w:fill="auto"/>
          </w:tcPr>
          <w:p w:rsidR="002178A8" w:rsidRPr="00133346" w:rsidRDefault="002178A8" w:rsidP="002178A8">
            <w:pPr>
              <w:ind w:right="-72"/>
              <w:jc w:val="center"/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4260" w:type="dxa"/>
            <w:shd w:val="clear" w:color="auto" w:fill="auto"/>
          </w:tcPr>
          <w:p w:rsidR="002178A8" w:rsidRPr="003C3974" w:rsidRDefault="002178A8" w:rsidP="002178A8">
            <w:pPr>
              <w:jc w:val="center"/>
              <w:rPr>
                <w:sz w:val="28"/>
              </w:rPr>
            </w:pPr>
          </w:p>
          <w:p w:rsidR="002178A8" w:rsidRPr="003C3974" w:rsidRDefault="002178A8" w:rsidP="002178A8">
            <w:pPr>
              <w:jc w:val="center"/>
              <w:rPr>
                <w:sz w:val="28"/>
              </w:rPr>
            </w:pPr>
            <w:r w:rsidRPr="003C3974">
              <w:rPr>
                <w:sz w:val="28"/>
              </w:rPr>
              <w:t xml:space="preserve">Приложение </w:t>
            </w:r>
          </w:p>
          <w:p w:rsidR="002178A8" w:rsidRPr="003C3974" w:rsidRDefault="002178A8" w:rsidP="002178A8">
            <w:pPr>
              <w:ind w:right="-72"/>
              <w:jc w:val="center"/>
              <w:rPr>
                <w:sz w:val="28"/>
              </w:rPr>
            </w:pPr>
            <w:r w:rsidRPr="003C3974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178A8" w:rsidRPr="003C3974" w:rsidRDefault="002178A8" w:rsidP="002178A8">
            <w:pPr>
              <w:ind w:right="-72"/>
              <w:jc w:val="center"/>
              <w:rPr>
                <w:sz w:val="28"/>
              </w:rPr>
            </w:pPr>
            <w:r w:rsidRPr="003C3974">
              <w:rPr>
                <w:sz w:val="28"/>
              </w:rPr>
              <w:t xml:space="preserve">от </w:t>
            </w:r>
            <w:r w:rsidRPr="003C3974">
              <w:rPr>
                <w:sz w:val="28"/>
                <w:u w:val="single"/>
              </w:rPr>
              <w:t>14.02.2014 г.</w:t>
            </w:r>
            <w:r w:rsidRPr="003C3974">
              <w:rPr>
                <w:sz w:val="28"/>
              </w:rPr>
              <w:t xml:space="preserve">  № </w:t>
            </w:r>
            <w:r w:rsidRPr="003C3974">
              <w:rPr>
                <w:sz w:val="28"/>
                <w:u w:val="single"/>
              </w:rPr>
              <w:t>221</w:t>
            </w:r>
          </w:p>
          <w:p w:rsidR="002178A8" w:rsidRPr="003C3974" w:rsidRDefault="002178A8" w:rsidP="002178A8">
            <w:pPr>
              <w:jc w:val="center"/>
              <w:rPr>
                <w:sz w:val="28"/>
              </w:rPr>
            </w:pPr>
          </w:p>
        </w:tc>
      </w:tr>
    </w:tbl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33C9" w:rsidRPr="00133346" w:rsidRDefault="001133C9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33C9" w:rsidRPr="00133346" w:rsidRDefault="001133C9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346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346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ГОРОД ВЕНЕВ </w:t>
      </w: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346">
        <w:rPr>
          <w:rFonts w:ascii="Times New Roman" w:hAnsi="Times New Roman" w:cs="Times New Roman"/>
          <w:i/>
          <w:sz w:val="28"/>
          <w:szCs w:val="28"/>
        </w:rPr>
        <w:t>ВЕНЕВСКОГО РАЙОНА</w:t>
      </w: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346">
        <w:rPr>
          <w:rFonts w:ascii="Times New Roman" w:hAnsi="Times New Roman" w:cs="Times New Roman"/>
          <w:i/>
          <w:sz w:val="28"/>
          <w:szCs w:val="28"/>
        </w:rPr>
        <w:t xml:space="preserve">«РАЗВИТИЕ ЖИЛИЩНО-КОММУНАЛЬНОГО ХОЗЯЙСТВА </w:t>
      </w:r>
    </w:p>
    <w:p w:rsidR="00153D46" w:rsidRPr="001333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346">
        <w:rPr>
          <w:rFonts w:ascii="Times New Roman" w:hAnsi="Times New Roman" w:cs="Times New Roman"/>
          <w:i/>
          <w:sz w:val="28"/>
          <w:szCs w:val="28"/>
        </w:rPr>
        <w:t>НА 2014-2016 ГОДЫ»</w:t>
      </w: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3C9" w:rsidRPr="00133346" w:rsidRDefault="001133C9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33C9" w:rsidRPr="00133346" w:rsidRDefault="001133C9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3346">
        <w:rPr>
          <w:b/>
          <w:sz w:val="28"/>
          <w:szCs w:val="28"/>
        </w:rPr>
        <w:lastRenderedPageBreak/>
        <w:t>ПАСПОРТ</w:t>
      </w: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33346">
        <w:rPr>
          <w:b/>
          <w:sz w:val="28"/>
          <w:szCs w:val="28"/>
        </w:rPr>
        <w:t xml:space="preserve">муниципальной </w:t>
      </w:r>
      <w:r w:rsidR="008159AA" w:rsidRPr="00133346">
        <w:rPr>
          <w:b/>
          <w:sz w:val="28"/>
          <w:szCs w:val="28"/>
        </w:rPr>
        <w:t>п</w:t>
      </w:r>
      <w:r w:rsidRPr="00133346">
        <w:rPr>
          <w:b/>
          <w:sz w:val="28"/>
          <w:szCs w:val="28"/>
        </w:rPr>
        <w:t>рограммы муниципального образования горд Венев Веневского района «</w:t>
      </w:r>
      <w:r w:rsidRPr="00133346">
        <w:rPr>
          <w:b/>
          <w:sz w:val="28"/>
          <w:szCs w:val="28"/>
          <w:u w:val="single"/>
        </w:rPr>
        <w:t xml:space="preserve">Развитие жилищно-коммунального хозяйства  </w:t>
      </w: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3346">
        <w:rPr>
          <w:b/>
          <w:sz w:val="28"/>
          <w:szCs w:val="28"/>
          <w:u w:val="single"/>
        </w:rPr>
        <w:t>на 2014 - 2016 годы»</w:t>
      </w:r>
      <w:r w:rsidRPr="00133346">
        <w:rPr>
          <w:b/>
          <w:sz w:val="28"/>
          <w:szCs w:val="28"/>
        </w:rPr>
        <w:t xml:space="preserve">    </w:t>
      </w:r>
    </w:p>
    <w:p w:rsidR="00153D46" w:rsidRPr="00133346" w:rsidRDefault="00153D46" w:rsidP="00153D4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133346" w:rsidRPr="00133346" w:rsidTr="00195F54">
        <w:trPr>
          <w:trHeight w:val="1357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1. Ответственный исполнитель        </w:t>
            </w:r>
            <w:r w:rsidRPr="00133346">
              <w:rPr>
                <w:sz w:val="28"/>
                <w:szCs w:val="28"/>
              </w:rPr>
              <w:br/>
              <w:t xml:space="preserve">муниципальной </w:t>
            </w:r>
            <w:r w:rsidR="008159AA" w:rsidRPr="00133346">
              <w:rPr>
                <w:sz w:val="28"/>
                <w:szCs w:val="28"/>
              </w:rPr>
              <w:t>п</w:t>
            </w:r>
            <w:r w:rsidRPr="00133346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53D46" w:rsidP="00195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46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133346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95F54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>2.</w:t>
            </w:r>
            <w:r w:rsidR="00153D46" w:rsidRPr="00133346">
              <w:rPr>
                <w:sz w:val="28"/>
                <w:szCs w:val="28"/>
              </w:rPr>
              <w:t xml:space="preserve">Соисполнители муниципальной  </w:t>
            </w:r>
            <w:r w:rsidR="008159AA" w:rsidRPr="00133346">
              <w:rPr>
                <w:sz w:val="28"/>
                <w:szCs w:val="28"/>
              </w:rPr>
              <w:t>п</w:t>
            </w:r>
            <w:r w:rsidR="00153D46" w:rsidRPr="00133346">
              <w:rPr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53D46" w:rsidP="00195F54">
            <w:pPr>
              <w:pStyle w:val="a8"/>
              <w:widowControl w:val="0"/>
              <w:autoSpaceDE w:val="0"/>
              <w:autoSpaceDN w:val="0"/>
              <w:adjustRightInd w:val="0"/>
              <w:ind w:left="43" w:hanging="43"/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>Отдел развития город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133346" w:rsidTr="00195F54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3. Цели муниципальной </w:t>
            </w:r>
            <w:r w:rsidR="008159AA" w:rsidRPr="00133346">
              <w:rPr>
                <w:sz w:val="28"/>
                <w:szCs w:val="28"/>
              </w:rPr>
              <w:t>п</w:t>
            </w:r>
            <w:r w:rsidRPr="00133346">
              <w:rPr>
                <w:sz w:val="28"/>
                <w:szCs w:val="28"/>
              </w:rPr>
              <w:t xml:space="preserve">рограммы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33346">
              <w:rPr>
                <w:kern w:val="1"/>
                <w:sz w:val="28"/>
                <w:szCs w:val="28"/>
                <w:lang w:eastAsia="ar-SA"/>
              </w:rPr>
              <w:t>Повышение уровня благоустройства города, создание комфортных условий проживания для горожан.</w:t>
            </w:r>
          </w:p>
          <w:p w:rsidR="00153D46" w:rsidRPr="00133346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kern w:val="1"/>
                <w:sz w:val="28"/>
                <w:szCs w:val="28"/>
                <w:lang w:eastAsia="ar-SA"/>
              </w:rPr>
              <w:t>Повышение эффективности и надежности функционирования инженерных объектов</w:t>
            </w:r>
          </w:p>
        </w:tc>
      </w:tr>
      <w:tr w:rsidR="00133346" w:rsidRPr="00133346" w:rsidTr="00195F54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4. Задачи муниципальной </w:t>
            </w:r>
            <w:r w:rsidR="008159AA" w:rsidRPr="00133346">
              <w:rPr>
                <w:sz w:val="28"/>
                <w:szCs w:val="28"/>
              </w:rPr>
              <w:t>п</w:t>
            </w:r>
            <w:r w:rsidRPr="0013334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Pr="00133346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33346">
              <w:rPr>
                <w:kern w:val="1"/>
                <w:sz w:val="28"/>
                <w:szCs w:val="28"/>
                <w:lang w:eastAsia="ar-SA"/>
              </w:rPr>
              <w:t xml:space="preserve">Благоустройство жилого фонда и улиц города. </w:t>
            </w:r>
          </w:p>
          <w:p w:rsidR="00585C69" w:rsidRPr="00133346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33346">
              <w:rPr>
                <w:kern w:val="1"/>
                <w:sz w:val="28"/>
                <w:szCs w:val="28"/>
                <w:lang w:eastAsia="ar-SA"/>
              </w:rPr>
              <w:t xml:space="preserve">Организация мероприятий по санитарному содержанию территорий города. </w:t>
            </w:r>
          </w:p>
          <w:p w:rsidR="00585C69" w:rsidRPr="00133346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33346">
              <w:rPr>
                <w:kern w:val="1"/>
                <w:sz w:val="28"/>
                <w:szCs w:val="28"/>
                <w:lang w:eastAsia="ar-SA"/>
              </w:rPr>
              <w:t>Модернизация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дорог  до нормативных требований.</w:t>
            </w:r>
          </w:p>
          <w:p w:rsidR="00153D46" w:rsidRPr="00133346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bCs/>
                <w:sz w:val="28"/>
                <w:szCs w:val="28"/>
              </w:rPr>
              <w:t>Проведение   капитального ремонта многоквартирных  домов.</w:t>
            </w:r>
          </w:p>
        </w:tc>
      </w:tr>
      <w:tr w:rsidR="00133346" w:rsidRPr="00133346" w:rsidTr="00195F54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133346" w:rsidRDefault="00195F54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>5.</w:t>
            </w:r>
            <w:r w:rsidR="00616121" w:rsidRPr="00133346">
              <w:rPr>
                <w:sz w:val="28"/>
                <w:szCs w:val="28"/>
              </w:rPr>
              <w:t>Подпрограммы</w:t>
            </w:r>
            <w:r w:rsidR="00153D46" w:rsidRPr="00133346">
              <w:rPr>
                <w:sz w:val="28"/>
                <w:szCs w:val="28"/>
              </w:rPr>
              <w:t xml:space="preserve">  муниципальной  </w:t>
            </w:r>
            <w:r w:rsidR="008159AA" w:rsidRPr="00133346">
              <w:rPr>
                <w:sz w:val="28"/>
                <w:szCs w:val="28"/>
              </w:rPr>
              <w:t>п</w:t>
            </w:r>
            <w:r w:rsidR="00153D46" w:rsidRPr="00133346">
              <w:rPr>
                <w:sz w:val="28"/>
                <w:szCs w:val="28"/>
              </w:rPr>
              <w:t xml:space="preserve">рограммы    </w:t>
            </w:r>
          </w:p>
          <w:p w:rsidR="00153D46" w:rsidRPr="00133346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25" w:rsidRPr="00133346" w:rsidRDefault="00893C25" w:rsidP="00195F54">
            <w:pPr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1. </w:t>
            </w:r>
            <w:r w:rsidR="00616121" w:rsidRPr="00133346">
              <w:rPr>
                <w:sz w:val="28"/>
                <w:szCs w:val="28"/>
              </w:rPr>
              <w:t>Подпрограмма</w:t>
            </w:r>
            <w:r w:rsidRPr="00133346">
              <w:rPr>
                <w:sz w:val="28"/>
                <w:szCs w:val="28"/>
              </w:rPr>
              <w:t xml:space="preserve"> «Модернизация инженерных сетей муниципального образования город Венев Веневского района».</w:t>
            </w:r>
          </w:p>
          <w:p w:rsidR="00893C25" w:rsidRPr="00133346" w:rsidRDefault="00893C25" w:rsidP="00195F54">
            <w:pPr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2. </w:t>
            </w:r>
            <w:r w:rsidR="00616121" w:rsidRPr="00133346">
              <w:rPr>
                <w:sz w:val="28"/>
                <w:szCs w:val="28"/>
              </w:rPr>
              <w:t>Подпрограмма</w:t>
            </w:r>
            <w:r w:rsidRPr="00133346">
              <w:rPr>
                <w:sz w:val="28"/>
                <w:szCs w:val="28"/>
              </w:rPr>
              <w:t xml:space="preserve"> «Содержание и  ремонт объектов уличного освещения муниципального образования город Венев Веневского района».</w:t>
            </w:r>
          </w:p>
          <w:p w:rsidR="00893C25" w:rsidRPr="00133346" w:rsidRDefault="00893C25" w:rsidP="00195F54">
            <w:pPr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3. </w:t>
            </w:r>
            <w:r w:rsidR="00616121" w:rsidRPr="00133346">
              <w:rPr>
                <w:sz w:val="28"/>
                <w:szCs w:val="28"/>
              </w:rPr>
              <w:t>Подпрограмма</w:t>
            </w:r>
            <w:r w:rsidRPr="00133346">
              <w:rPr>
                <w:sz w:val="28"/>
                <w:szCs w:val="28"/>
              </w:rPr>
              <w:t xml:space="preserve"> «Благоустройство города Венева».</w:t>
            </w:r>
          </w:p>
          <w:p w:rsidR="00893C25" w:rsidRPr="00133346" w:rsidRDefault="00893C25" w:rsidP="00195F54">
            <w:pPr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4. </w:t>
            </w:r>
            <w:r w:rsidR="00616121" w:rsidRPr="00133346">
              <w:rPr>
                <w:sz w:val="28"/>
                <w:szCs w:val="28"/>
              </w:rPr>
              <w:t>Подпрограмма</w:t>
            </w:r>
            <w:r w:rsidRPr="00133346">
              <w:rPr>
                <w:sz w:val="28"/>
                <w:szCs w:val="28"/>
              </w:rPr>
              <w:t xml:space="preserve"> «Газификация жилых </w:t>
            </w:r>
            <w:r w:rsidRPr="00133346">
              <w:rPr>
                <w:sz w:val="28"/>
                <w:szCs w:val="28"/>
              </w:rPr>
              <w:lastRenderedPageBreak/>
              <w:t>домов города Венева»</w:t>
            </w:r>
          </w:p>
          <w:p w:rsidR="00893C25" w:rsidRPr="00133346" w:rsidRDefault="00893C25" w:rsidP="00195F54">
            <w:pPr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5. </w:t>
            </w:r>
            <w:r w:rsidR="00616121" w:rsidRPr="00133346">
              <w:rPr>
                <w:sz w:val="28"/>
                <w:szCs w:val="28"/>
              </w:rPr>
              <w:t>Подпрограмма</w:t>
            </w:r>
            <w:r w:rsidRPr="00133346">
              <w:rPr>
                <w:sz w:val="28"/>
                <w:szCs w:val="28"/>
              </w:rPr>
              <w:t xml:space="preserve"> «Содержание и  ремонт дорожно-уличной сети муниципального образования город Венев Веневского района».</w:t>
            </w:r>
          </w:p>
          <w:p w:rsidR="00153D46" w:rsidRPr="00133346" w:rsidRDefault="00893C25" w:rsidP="00195F54">
            <w:pPr>
              <w:jc w:val="both"/>
              <w:rPr>
                <w:sz w:val="28"/>
                <w:szCs w:val="28"/>
              </w:rPr>
            </w:pPr>
            <w:r w:rsidRPr="00133346">
              <w:rPr>
                <w:sz w:val="28"/>
                <w:szCs w:val="28"/>
              </w:rPr>
              <w:t xml:space="preserve">6. </w:t>
            </w:r>
            <w:r w:rsidR="00616121" w:rsidRPr="00133346">
              <w:rPr>
                <w:sz w:val="28"/>
                <w:szCs w:val="28"/>
              </w:rPr>
              <w:t>Подпрограмма</w:t>
            </w:r>
            <w:r w:rsidRPr="00133346">
              <w:rPr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района».</w:t>
            </w:r>
          </w:p>
        </w:tc>
      </w:tr>
      <w:tr w:rsidR="003C3974" w:rsidRPr="003C3974" w:rsidTr="00195F54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3C3974">
              <w:rPr>
                <w:sz w:val="28"/>
                <w:szCs w:val="28"/>
              </w:rPr>
              <w:br/>
            </w:r>
            <w:r w:rsidR="008159AA" w:rsidRPr="003C3974">
              <w:rPr>
                <w:sz w:val="28"/>
                <w:szCs w:val="28"/>
              </w:rPr>
              <w:t>п</w:t>
            </w:r>
            <w:r w:rsidRPr="003C3974">
              <w:rPr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1.Снижение уровня износа объектов теплоснабжения, водоснабжения и водоотведения с 70 % до 40%.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2.Снижение  потребления электроэнергии, до 15,5 тыс. кВт.ч. 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3.Снижение уровня износа сети уличного освещения – до 10 (%).</w:t>
            </w:r>
            <w:r w:rsidRPr="003C3974">
              <w:rPr>
                <w:i/>
                <w:sz w:val="24"/>
                <w:szCs w:val="24"/>
              </w:rPr>
              <w:t xml:space="preserve">        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4.Благоустройство и санитарная уборка территории города Венева</w:t>
            </w:r>
            <w:r w:rsidR="009656CE" w:rsidRPr="003C3974">
              <w:rPr>
                <w:sz w:val="28"/>
                <w:szCs w:val="28"/>
              </w:rPr>
              <w:t>- 6кв.км</w:t>
            </w:r>
            <w:r w:rsidRPr="003C3974">
              <w:rPr>
                <w:sz w:val="28"/>
                <w:szCs w:val="28"/>
              </w:rPr>
              <w:t xml:space="preserve">.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5.Объем мусора, вывезенного при ликвидации стихийных свалок</w:t>
            </w:r>
            <w:r w:rsidR="00195F54" w:rsidRPr="003C3974">
              <w:rPr>
                <w:sz w:val="28"/>
                <w:szCs w:val="28"/>
              </w:rPr>
              <w:t xml:space="preserve"> </w:t>
            </w:r>
            <w:r w:rsidR="009656CE" w:rsidRPr="003C3974">
              <w:rPr>
                <w:sz w:val="28"/>
                <w:szCs w:val="28"/>
              </w:rPr>
              <w:t xml:space="preserve">- </w:t>
            </w:r>
            <w:r w:rsidR="00195F54" w:rsidRPr="003C3974">
              <w:rPr>
                <w:sz w:val="28"/>
                <w:szCs w:val="28"/>
              </w:rPr>
              <w:t xml:space="preserve"> </w:t>
            </w:r>
            <w:r w:rsidR="00381565" w:rsidRPr="003C3974">
              <w:rPr>
                <w:sz w:val="28"/>
                <w:szCs w:val="28"/>
              </w:rPr>
              <w:t>3,1 тыс.куб.м</w:t>
            </w:r>
            <w:r w:rsidRPr="003C3974">
              <w:rPr>
                <w:sz w:val="28"/>
                <w:szCs w:val="28"/>
              </w:rPr>
              <w:t xml:space="preserve">.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6.Количество и содержание детских площадок приведенных в надлежащее состояние</w:t>
            </w:r>
            <w:r w:rsidR="00381565" w:rsidRPr="003C3974">
              <w:rPr>
                <w:sz w:val="28"/>
                <w:szCs w:val="28"/>
              </w:rPr>
              <w:t>- 14 шт</w:t>
            </w:r>
            <w:r w:rsidRPr="003C3974">
              <w:rPr>
                <w:sz w:val="28"/>
                <w:szCs w:val="28"/>
              </w:rPr>
              <w:t>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7.Количество благоустроенных остановок</w:t>
            </w:r>
            <w:r w:rsidR="009656CE" w:rsidRPr="003C3974">
              <w:rPr>
                <w:sz w:val="28"/>
                <w:szCs w:val="28"/>
              </w:rPr>
              <w:t xml:space="preserve"> -15 шт.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8.Количество вывешенных и снятых флагов, изготовление флагштоков</w:t>
            </w:r>
            <w:r w:rsidR="009656CE" w:rsidRPr="003C3974">
              <w:rPr>
                <w:sz w:val="28"/>
                <w:szCs w:val="28"/>
              </w:rPr>
              <w:t>- 345 шт.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9.Количество кронированных деревьев</w:t>
            </w:r>
            <w:r w:rsidR="009656CE" w:rsidRPr="003C3974">
              <w:rPr>
                <w:sz w:val="28"/>
                <w:szCs w:val="28"/>
              </w:rPr>
              <w:t xml:space="preserve"> – 206 шт</w:t>
            </w:r>
            <w:r w:rsidRPr="003C3974">
              <w:rPr>
                <w:sz w:val="28"/>
                <w:szCs w:val="28"/>
              </w:rPr>
              <w:t>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10.Количество удаленных сухостойных и аварийных деревьев</w:t>
            </w:r>
            <w:r w:rsidR="009656CE" w:rsidRPr="003C3974">
              <w:rPr>
                <w:sz w:val="28"/>
                <w:szCs w:val="28"/>
              </w:rPr>
              <w:t xml:space="preserve"> – 136 шт</w:t>
            </w:r>
            <w:r w:rsidRPr="003C3974">
              <w:rPr>
                <w:sz w:val="28"/>
                <w:szCs w:val="28"/>
              </w:rPr>
              <w:t xml:space="preserve">. 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11.Устройство контейнерных площадок с благоустройством прилегающей территории</w:t>
            </w:r>
            <w:r w:rsidR="00381565" w:rsidRPr="003C3974">
              <w:rPr>
                <w:sz w:val="28"/>
                <w:szCs w:val="28"/>
              </w:rPr>
              <w:t xml:space="preserve">- </w:t>
            </w:r>
            <w:r w:rsidR="00841B29" w:rsidRPr="003C3974">
              <w:rPr>
                <w:sz w:val="28"/>
                <w:szCs w:val="28"/>
              </w:rPr>
              <w:t>101 шт</w:t>
            </w:r>
            <w:r w:rsidRPr="003C3974">
              <w:rPr>
                <w:sz w:val="28"/>
                <w:szCs w:val="28"/>
              </w:rPr>
              <w:t>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12.Установка и содержание урн</w:t>
            </w:r>
            <w:r w:rsidR="009656CE" w:rsidRPr="003C3974">
              <w:rPr>
                <w:sz w:val="28"/>
                <w:szCs w:val="28"/>
              </w:rPr>
              <w:t>- 63 шт.</w:t>
            </w:r>
            <w:r w:rsidRPr="003C3974">
              <w:rPr>
                <w:sz w:val="28"/>
                <w:szCs w:val="28"/>
              </w:rPr>
              <w:t xml:space="preserve">     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13.Содержание искусственных новогодних елей- 2 шт.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14.Объем газа, поставленного к монументу "Вечный огонь"</w:t>
            </w:r>
            <w:r w:rsidR="00564DA3" w:rsidRPr="003C3974">
              <w:rPr>
                <w:sz w:val="28"/>
                <w:szCs w:val="28"/>
              </w:rPr>
              <w:t xml:space="preserve"> -160 </w:t>
            </w:r>
            <w:r w:rsidR="009656CE" w:rsidRPr="003C3974">
              <w:rPr>
                <w:sz w:val="28"/>
                <w:szCs w:val="28"/>
              </w:rPr>
              <w:t>куб.м</w:t>
            </w:r>
            <w:r w:rsidR="00195F54" w:rsidRPr="003C3974">
              <w:rPr>
                <w:sz w:val="28"/>
                <w:szCs w:val="28"/>
              </w:rPr>
              <w:t>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15. Содержание  кладбищ</w:t>
            </w:r>
            <w:r w:rsidR="00564DA3" w:rsidRPr="003C3974">
              <w:rPr>
                <w:sz w:val="28"/>
                <w:szCs w:val="28"/>
              </w:rPr>
              <w:t xml:space="preserve"> </w:t>
            </w:r>
            <w:r w:rsidRPr="003C3974">
              <w:rPr>
                <w:sz w:val="28"/>
                <w:szCs w:val="28"/>
              </w:rPr>
              <w:t>- 2 шт</w:t>
            </w:r>
            <w:r w:rsidR="00564DA3" w:rsidRPr="003C3974">
              <w:rPr>
                <w:sz w:val="28"/>
                <w:szCs w:val="28"/>
              </w:rPr>
              <w:t>. (9,1 га)</w:t>
            </w:r>
            <w:r w:rsidRPr="003C3974">
              <w:rPr>
                <w:sz w:val="28"/>
                <w:szCs w:val="28"/>
              </w:rPr>
              <w:t>.</w:t>
            </w:r>
            <w:r w:rsidRPr="003C3974">
              <w:rPr>
                <w:sz w:val="24"/>
                <w:szCs w:val="24"/>
              </w:rPr>
              <w:t xml:space="preserve">               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16.Газификация 12 квартир.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17.Объем капитального  ремонта и ремонта дворовых территорий многоквартирных домов, проездов к дворовым территориям </w:t>
            </w:r>
            <w:r w:rsidRPr="003C3974">
              <w:rPr>
                <w:sz w:val="28"/>
                <w:szCs w:val="28"/>
              </w:rPr>
              <w:lastRenderedPageBreak/>
              <w:t>многоквартирных домов города Венева   – 36</w:t>
            </w:r>
            <w:r w:rsidR="00414B36" w:rsidRPr="003C3974">
              <w:rPr>
                <w:sz w:val="28"/>
                <w:szCs w:val="28"/>
              </w:rPr>
              <w:t>,1тыс.</w:t>
            </w:r>
            <w:r w:rsidRPr="003C3974">
              <w:rPr>
                <w:sz w:val="28"/>
                <w:szCs w:val="28"/>
              </w:rPr>
              <w:t xml:space="preserve"> кв.</w:t>
            </w:r>
            <w:r w:rsidR="00414B36" w:rsidRPr="003C3974">
              <w:rPr>
                <w:sz w:val="28"/>
                <w:szCs w:val="28"/>
              </w:rPr>
              <w:t xml:space="preserve"> </w:t>
            </w:r>
            <w:r w:rsidRPr="003C3974">
              <w:rPr>
                <w:sz w:val="28"/>
                <w:szCs w:val="28"/>
              </w:rPr>
              <w:t>м.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18.Установка одного светофора. </w:t>
            </w:r>
            <w:r w:rsidRPr="003C3974">
              <w:rPr>
                <w:i/>
                <w:sz w:val="28"/>
                <w:szCs w:val="28"/>
              </w:rPr>
              <w:t xml:space="preserve">  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19.Установка  светодиодных пешеходных светофоров – 3 шт.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20.</w:t>
            </w:r>
            <w:r w:rsidRPr="003C3974">
              <w:rPr>
                <w:rFonts w:eastAsia="Calibri"/>
                <w:sz w:val="28"/>
                <w:szCs w:val="28"/>
              </w:rPr>
              <w:t xml:space="preserve"> </w:t>
            </w:r>
            <w:r w:rsidRPr="003C3974">
              <w:rPr>
                <w:sz w:val="28"/>
                <w:szCs w:val="28"/>
              </w:rPr>
              <w:t>Замена дорожных знаков – 50 шт.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C3974">
              <w:rPr>
                <w:rFonts w:eastAsia="Calibri"/>
                <w:sz w:val="28"/>
                <w:szCs w:val="28"/>
              </w:rPr>
              <w:t xml:space="preserve">21. </w:t>
            </w:r>
            <w:r w:rsidRPr="003C3974">
              <w:rPr>
                <w:sz w:val="28"/>
                <w:szCs w:val="28"/>
              </w:rPr>
              <w:t>Установка прорезиненных «лежачих полицейских» -</w:t>
            </w:r>
            <w:r w:rsidR="00505BF6" w:rsidRPr="003C3974">
              <w:rPr>
                <w:sz w:val="28"/>
                <w:szCs w:val="28"/>
              </w:rPr>
              <w:t xml:space="preserve"> </w:t>
            </w:r>
            <w:r w:rsidRPr="003C3974">
              <w:rPr>
                <w:sz w:val="28"/>
                <w:szCs w:val="28"/>
              </w:rPr>
              <w:t>4 шт.</w:t>
            </w:r>
          </w:p>
          <w:p w:rsidR="002158FB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bCs/>
                <w:sz w:val="28"/>
                <w:szCs w:val="28"/>
              </w:rPr>
              <w:t xml:space="preserve">22. </w:t>
            </w:r>
            <w:r w:rsidRPr="003C3974">
              <w:rPr>
                <w:rFonts w:eastAsia="Calibri"/>
                <w:sz w:val="28"/>
                <w:szCs w:val="28"/>
              </w:rPr>
              <w:t>Установка остановочных пунктов – 15</w:t>
            </w:r>
            <w:r w:rsidR="00195F54" w:rsidRPr="003C3974">
              <w:rPr>
                <w:rFonts w:eastAsia="Calibri"/>
                <w:sz w:val="28"/>
                <w:szCs w:val="28"/>
              </w:rPr>
              <w:t xml:space="preserve"> </w:t>
            </w:r>
            <w:r w:rsidRPr="003C3974">
              <w:rPr>
                <w:rFonts w:eastAsia="Calibri"/>
                <w:sz w:val="28"/>
                <w:szCs w:val="28"/>
              </w:rPr>
              <w:t>шт.</w:t>
            </w:r>
            <w:r w:rsidRPr="003C3974">
              <w:rPr>
                <w:i/>
              </w:rPr>
              <w:t xml:space="preserve">               </w:t>
            </w:r>
            <w:r w:rsidRPr="003C3974">
              <w:t xml:space="preserve">                    </w:t>
            </w:r>
          </w:p>
          <w:p w:rsidR="00153D46" w:rsidRPr="003C3974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bCs/>
                <w:sz w:val="28"/>
                <w:szCs w:val="28"/>
              </w:rPr>
              <w:t xml:space="preserve">23. Проведение   капитального ремонта  не менее 7 тыс. кв.м. общей площади </w:t>
            </w:r>
            <w:r w:rsidRPr="003C3974">
              <w:rPr>
                <w:bCs/>
                <w:sz w:val="28"/>
                <w:szCs w:val="28"/>
              </w:rPr>
              <w:br/>
              <w:t>многоквартирных  домов.</w:t>
            </w:r>
            <w:r w:rsidRPr="003C3974">
              <w:rPr>
                <w:i/>
                <w:sz w:val="28"/>
                <w:szCs w:val="28"/>
              </w:rPr>
              <w:t xml:space="preserve">   </w:t>
            </w:r>
          </w:p>
        </w:tc>
      </w:tr>
      <w:tr w:rsidR="003C3974" w:rsidRPr="003C3974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3C3974">
              <w:rPr>
                <w:sz w:val="28"/>
                <w:szCs w:val="28"/>
              </w:rPr>
              <w:br/>
              <w:t xml:space="preserve">муниципальной </w:t>
            </w:r>
            <w:r w:rsidR="008159AA" w:rsidRPr="003C3974">
              <w:rPr>
                <w:sz w:val="28"/>
                <w:szCs w:val="28"/>
              </w:rPr>
              <w:t>п</w:t>
            </w:r>
            <w:r w:rsidRPr="003C3974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 2014 - 2016 годы                               </w:t>
            </w:r>
          </w:p>
        </w:tc>
      </w:tr>
      <w:tr w:rsidR="003C3974" w:rsidRPr="003C3974" w:rsidTr="00195F54">
        <w:trPr>
          <w:trHeight w:val="8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8. Объемы финансирования            </w:t>
            </w:r>
            <w:r w:rsidRPr="003C3974">
              <w:rPr>
                <w:sz w:val="28"/>
                <w:szCs w:val="28"/>
              </w:rPr>
              <w:br/>
              <w:t>му</w:t>
            </w:r>
            <w:r w:rsidR="00195F54" w:rsidRPr="003C3974">
              <w:rPr>
                <w:sz w:val="28"/>
                <w:szCs w:val="28"/>
              </w:rPr>
              <w:t xml:space="preserve">ниципальной </w:t>
            </w:r>
            <w:r w:rsidR="008159AA" w:rsidRPr="003C3974">
              <w:rPr>
                <w:sz w:val="28"/>
                <w:szCs w:val="28"/>
              </w:rPr>
              <w:t>п</w:t>
            </w:r>
            <w:r w:rsidR="00195F54" w:rsidRPr="003C3974">
              <w:rPr>
                <w:sz w:val="28"/>
                <w:szCs w:val="28"/>
              </w:rPr>
              <w:t xml:space="preserve">рограммы за счет </w:t>
            </w:r>
            <w:r w:rsidRPr="003C3974">
              <w:rPr>
                <w:sz w:val="28"/>
                <w:szCs w:val="28"/>
              </w:rPr>
              <w:t xml:space="preserve">всех источников финансирования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195F54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3C3974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8159AA" w:rsidRPr="003C3974">
              <w:rPr>
                <w:spacing w:val="-6"/>
                <w:sz w:val="28"/>
                <w:szCs w:val="28"/>
              </w:rPr>
              <w:t>п</w:t>
            </w:r>
            <w:r w:rsidRPr="003C3974">
              <w:rPr>
                <w:spacing w:val="-6"/>
                <w:sz w:val="28"/>
                <w:szCs w:val="28"/>
              </w:rPr>
              <w:t xml:space="preserve">рограммы  – </w:t>
            </w:r>
            <w:r w:rsidR="00133346" w:rsidRPr="003C3974">
              <w:rPr>
                <w:spacing w:val="-6"/>
                <w:sz w:val="28"/>
                <w:szCs w:val="28"/>
              </w:rPr>
              <w:t>127665,5</w:t>
            </w:r>
            <w:r w:rsidRPr="003C3974">
              <w:rPr>
                <w:spacing w:val="-6"/>
                <w:sz w:val="28"/>
                <w:szCs w:val="28"/>
              </w:rPr>
              <w:t xml:space="preserve">  </w:t>
            </w:r>
            <w:r w:rsidRPr="003C3974">
              <w:rPr>
                <w:spacing w:val="-8"/>
                <w:sz w:val="28"/>
                <w:szCs w:val="28"/>
              </w:rPr>
              <w:t>тыс. руб., в том числе по источникам финан</w:t>
            </w:r>
            <w:r w:rsidRPr="003C3974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3C3974">
              <w:rPr>
                <w:spacing w:val="-7"/>
                <w:sz w:val="28"/>
                <w:szCs w:val="28"/>
              </w:rPr>
              <w:softHyphen/>
            </w:r>
            <w:r w:rsidRPr="003C3974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133346" w:rsidRPr="003C3974">
              <w:rPr>
                <w:spacing w:val="-6"/>
                <w:sz w:val="28"/>
                <w:szCs w:val="28"/>
              </w:rPr>
              <w:t xml:space="preserve">127665,5  </w:t>
            </w:r>
            <w:r w:rsidRPr="003C3974">
              <w:rPr>
                <w:spacing w:val="-6"/>
                <w:sz w:val="28"/>
                <w:szCs w:val="28"/>
              </w:rPr>
              <w:t xml:space="preserve">  </w:t>
            </w:r>
            <w:r w:rsidRPr="003C3974">
              <w:rPr>
                <w:spacing w:val="-2"/>
                <w:sz w:val="28"/>
                <w:szCs w:val="28"/>
              </w:rPr>
              <w:t xml:space="preserve">тыс. руб., в </w:t>
            </w:r>
            <w:r w:rsidRPr="003C3974">
              <w:rPr>
                <w:sz w:val="28"/>
                <w:szCs w:val="28"/>
              </w:rPr>
              <w:t>том числе по годам:</w:t>
            </w:r>
          </w:p>
          <w:p w:rsidR="00153D46" w:rsidRPr="003C3974" w:rsidRDefault="00153D46" w:rsidP="00195F54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2014 год – </w:t>
            </w:r>
            <w:r w:rsidR="00133346" w:rsidRPr="003C3974">
              <w:rPr>
                <w:sz w:val="28"/>
                <w:szCs w:val="28"/>
              </w:rPr>
              <w:t>41037,4</w:t>
            </w:r>
            <w:r w:rsidRPr="003C3974">
              <w:rPr>
                <w:sz w:val="28"/>
                <w:szCs w:val="28"/>
              </w:rPr>
              <w:t xml:space="preserve"> тыс. руб.;</w:t>
            </w:r>
          </w:p>
          <w:p w:rsidR="00153D46" w:rsidRPr="003C3974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2015 год – 42667,3  тыс. руб.;</w:t>
            </w:r>
          </w:p>
          <w:p w:rsidR="00153D46" w:rsidRPr="003C3974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2016 год – 43960,8  тыс. руб.</w:t>
            </w:r>
          </w:p>
        </w:tc>
      </w:tr>
      <w:tr w:rsidR="003C3974" w:rsidRPr="003C3974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8159AA" w:rsidRPr="003C3974">
              <w:rPr>
                <w:sz w:val="28"/>
                <w:szCs w:val="28"/>
              </w:rPr>
              <w:t>п</w:t>
            </w:r>
            <w:r w:rsidRPr="003C3974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3C3974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C3974">
              <w:rPr>
                <w:kern w:val="1"/>
                <w:sz w:val="28"/>
                <w:szCs w:val="28"/>
                <w:lang w:eastAsia="ar-SA"/>
              </w:rPr>
              <w:t>Улучшение уровня благоустройства городских территорий.</w:t>
            </w:r>
          </w:p>
          <w:p w:rsidR="00153D46" w:rsidRPr="003C3974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C3974">
              <w:rPr>
                <w:kern w:val="1"/>
                <w:sz w:val="28"/>
                <w:szCs w:val="28"/>
                <w:lang w:eastAsia="ar-SA"/>
              </w:rPr>
              <w:t>Совершенствование системы озеленения улиц города и дворовых территорий.</w:t>
            </w:r>
          </w:p>
          <w:p w:rsidR="00153D46" w:rsidRPr="003C3974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C3974">
              <w:rPr>
                <w:kern w:val="1"/>
                <w:sz w:val="28"/>
                <w:szCs w:val="28"/>
                <w:lang w:eastAsia="ar-SA"/>
              </w:rPr>
              <w:t>Улучшение условий отдыха и досуга горожан.</w:t>
            </w:r>
          </w:p>
          <w:p w:rsidR="00153D46" w:rsidRPr="003C3974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C3974">
              <w:rPr>
                <w:kern w:val="1"/>
                <w:sz w:val="28"/>
                <w:szCs w:val="28"/>
                <w:lang w:eastAsia="ar-SA"/>
              </w:rPr>
              <w:t>Улучшение покрытий улично-дорожной сети.</w:t>
            </w:r>
          </w:p>
          <w:p w:rsidR="00153D46" w:rsidRPr="003C3974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C3974">
              <w:rPr>
                <w:kern w:val="1"/>
                <w:sz w:val="28"/>
                <w:szCs w:val="28"/>
                <w:lang w:eastAsia="ar-SA"/>
              </w:rPr>
              <w:t>Модернизация дорожно-уличной сети города, снижение аварийности.</w:t>
            </w:r>
          </w:p>
          <w:p w:rsidR="00153D46" w:rsidRPr="003C3974" w:rsidRDefault="00153D46" w:rsidP="00195F54">
            <w:pPr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Улучшение освещенности улиц, дворовых территорий и территорий учреждений образования, здравоохранения и культуры.</w:t>
            </w:r>
          </w:p>
          <w:p w:rsidR="00153D46" w:rsidRPr="003C3974" w:rsidRDefault="00153D46" w:rsidP="00195F54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Проведение капитального ремонта многоквартирных домов.</w:t>
            </w:r>
          </w:p>
          <w:p w:rsidR="00153D46" w:rsidRPr="003C3974" w:rsidRDefault="00153D46" w:rsidP="00195F54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Повышение комфортности проживания граждан,  улучшение качества жилищно-коммунального   обслуживания.</w:t>
            </w:r>
            <w:r w:rsidRPr="003C3974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53D46" w:rsidRPr="003C3974" w:rsidRDefault="00153D46" w:rsidP="00153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FE7" w:rsidRPr="003C3974" w:rsidRDefault="00BA2FE7" w:rsidP="00153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FE7" w:rsidRPr="003C3974" w:rsidRDefault="00BA2FE7" w:rsidP="00153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55D6" w:rsidRPr="003C3974" w:rsidRDefault="00A84763" w:rsidP="000354B2">
      <w:pPr>
        <w:pStyle w:val="a8"/>
        <w:numPr>
          <w:ilvl w:val="0"/>
          <w:numId w:val="6"/>
        </w:num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3C3974">
        <w:rPr>
          <w:rFonts w:eastAsia="Calibri"/>
          <w:b/>
          <w:sz w:val="28"/>
          <w:szCs w:val="28"/>
        </w:rPr>
        <w:t xml:space="preserve">Общая характеристика сферы реализации муниципальной </w:t>
      </w:r>
      <w:r w:rsidR="008159AA" w:rsidRPr="003C3974">
        <w:rPr>
          <w:rFonts w:eastAsia="Calibri"/>
          <w:b/>
          <w:sz w:val="28"/>
          <w:szCs w:val="28"/>
        </w:rPr>
        <w:t>п</w:t>
      </w:r>
      <w:r w:rsidRPr="003C3974">
        <w:rPr>
          <w:rFonts w:eastAsia="Calibri"/>
          <w:b/>
          <w:sz w:val="28"/>
          <w:szCs w:val="28"/>
        </w:rPr>
        <w:t>рограммы</w:t>
      </w:r>
    </w:p>
    <w:p w:rsidR="000354B2" w:rsidRPr="003C3974" w:rsidRDefault="000354B2" w:rsidP="000354B2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244D5D" w:rsidRPr="003C3974" w:rsidRDefault="00244D5D" w:rsidP="00244D5D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 w:rsidRPr="003C3974">
        <w:rPr>
          <w:b/>
          <w:bCs/>
          <w:spacing w:val="-11"/>
          <w:sz w:val="28"/>
          <w:szCs w:val="30"/>
        </w:rPr>
        <w:t xml:space="preserve">Основные проблемы в сфере реализации муниципальной </w:t>
      </w:r>
      <w:r w:rsidR="008159AA" w:rsidRPr="003C3974">
        <w:rPr>
          <w:b/>
          <w:bCs/>
          <w:spacing w:val="-11"/>
          <w:sz w:val="28"/>
          <w:szCs w:val="30"/>
        </w:rPr>
        <w:t>п</w:t>
      </w:r>
      <w:r w:rsidRPr="003C3974">
        <w:rPr>
          <w:b/>
          <w:bCs/>
          <w:spacing w:val="-11"/>
          <w:sz w:val="28"/>
          <w:szCs w:val="30"/>
        </w:rPr>
        <w:t>рограммы</w:t>
      </w:r>
    </w:p>
    <w:p w:rsidR="00486439" w:rsidRPr="003C3974" w:rsidRDefault="00486439" w:rsidP="0048643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Город Венев является административным центром Веневского района.</w:t>
      </w:r>
    </w:p>
    <w:p w:rsidR="00486439" w:rsidRPr="003C3974" w:rsidRDefault="00486439" w:rsidP="0048643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Общая площадь территории муниципального образования город Венев Веневского района  составляет 9,52 </w:t>
      </w:r>
      <w:r w:rsidR="008043A6" w:rsidRPr="003C3974">
        <w:rPr>
          <w:sz w:val="28"/>
          <w:szCs w:val="28"/>
        </w:rPr>
        <w:t>кв.</w:t>
      </w:r>
      <w:r w:rsidRPr="003C3974">
        <w:rPr>
          <w:sz w:val="28"/>
          <w:szCs w:val="28"/>
        </w:rPr>
        <w:t>км, численность населения – 14,5 тыс. человек.</w:t>
      </w:r>
    </w:p>
    <w:p w:rsidR="00145775" w:rsidRPr="003C3974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Качество содержания жилищного фонда и предоставления коммунальных услуг  в настоящее время находится на невысоком уровне и не соответствует не только потребностям и ожиданиям населения, но и общему объему финансовых ресурсов, направляемых в этот сектор экономики. Основная причина неэффективности жилищно-коммунального хозяйства - сохранение нерыночных принципов функционирования в секторе, где могут и должны нормально развиваться рыночные отношения.</w:t>
      </w:r>
    </w:p>
    <w:p w:rsidR="00145775" w:rsidRPr="003C3974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Жилищно-коммунальное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развития. Завершение реформы жилищно-коммунального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инвестиций,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дома.</w:t>
      </w:r>
    </w:p>
    <w:p w:rsidR="00145775" w:rsidRPr="003C3974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В долгосрочной перспективе необходимо обеспечить устойчивое функционирование жилищной сферы, которое позволит удовлетворять жилищные потребности населения.</w:t>
      </w:r>
    </w:p>
    <w:p w:rsidR="00145775" w:rsidRPr="003C3974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проблем.</w:t>
      </w:r>
    </w:p>
    <w:p w:rsidR="002838F7" w:rsidRPr="003C3974" w:rsidRDefault="002838F7" w:rsidP="002838F7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</w:t>
      </w:r>
      <w:r w:rsidR="003F2370" w:rsidRPr="003C3974">
        <w:rPr>
          <w:sz w:val="28"/>
          <w:szCs w:val="28"/>
        </w:rPr>
        <w:t xml:space="preserve">дорожных </w:t>
      </w:r>
      <w:r w:rsidRPr="003C3974">
        <w:rPr>
          <w:sz w:val="28"/>
          <w:szCs w:val="28"/>
        </w:rPr>
        <w:t>покрытий, освещению, размещению малых архитектурных форм и объектов монументального искусства.</w:t>
      </w:r>
    </w:p>
    <w:p w:rsidR="00486439" w:rsidRPr="003C3974" w:rsidRDefault="00486439" w:rsidP="00486439">
      <w:pPr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Значительная  часть оборудования водоснабжения нуждается в ремонте и замене, что является главной причиной большого числа аварий и перерывов водоснабжения в городе. Износ основных средств коммунального водоснабжения составляет – 70%.</w:t>
      </w:r>
    </w:p>
    <w:p w:rsidR="00486439" w:rsidRPr="003C3974" w:rsidRDefault="00486439" w:rsidP="00486439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Система канализации обеспечивает прием и отведение сточных вод, и их транспортировку на очистные сооружения. Уже сегодня в часы </w:t>
      </w:r>
      <w:r w:rsidRPr="003C3974">
        <w:rPr>
          <w:sz w:val="28"/>
          <w:szCs w:val="28"/>
        </w:rPr>
        <w:lastRenderedPageBreak/>
        <w:t>максимального водоотведения канализационные сети работают с дефицитом пропускной способности.  Износ основных средств коммунальной канализации составляет– 70%.</w:t>
      </w:r>
    </w:p>
    <w:p w:rsidR="002C6B64" w:rsidRPr="003C3974" w:rsidRDefault="002C6B64" w:rsidP="00505BF6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Одним из немаловажных факторов стабилизации обстановки, улучшения условий проживания горожан, является газификация домов.</w:t>
      </w:r>
    </w:p>
    <w:p w:rsidR="003634E3" w:rsidRPr="003C3974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8" w:history="1">
        <w:r w:rsidRPr="003C3974">
          <w:rPr>
            <w:sz w:val="28"/>
            <w:szCs w:val="28"/>
          </w:rPr>
          <w:t>ГОСТ Р50597-93</w:t>
        </w:r>
      </w:hyperlink>
      <w:r w:rsidRPr="003C3974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3634E3" w:rsidRPr="003C3974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В соответствии с Федеральным </w:t>
      </w:r>
      <w:hyperlink r:id="rId9" w:history="1">
        <w:r w:rsidRPr="003C3974">
          <w:rPr>
            <w:sz w:val="28"/>
            <w:szCs w:val="28"/>
          </w:rPr>
          <w:t>законом</w:t>
        </w:r>
      </w:hyperlink>
      <w:r w:rsidRPr="003C3974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10" w:history="1">
        <w:r w:rsidRPr="003C3974">
          <w:rPr>
            <w:sz w:val="28"/>
            <w:szCs w:val="28"/>
          </w:rPr>
          <w:t>законом</w:t>
        </w:r>
      </w:hyperlink>
      <w:r w:rsidRPr="003C397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3634E3" w:rsidRPr="003C3974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Муниципальная </w:t>
      </w:r>
      <w:r w:rsidR="008159AA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>рограмма направлена на активизацию практических действий и расширение набора инструментов муниципальной политики энергосбережения в городе Веневе. Реализация мероприятий муниципальной программы будет способствовать устойчивому обеспечению экономики и населения города топливом и энергией, сокращению удельного потребления топливно-энергетических ресурсов в организациях бюджетной сферы и реального сектора экономики, росту конкурентоспособности, энергетической и экологической безопасности города Венева.</w:t>
      </w:r>
    </w:p>
    <w:p w:rsidR="003634E3" w:rsidRPr="003C3974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Основной проблемой, решению которой способствует муниципальная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муниципальной </w:t>
      </w:r>
      <w:r w:rsidR="008159AA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>рограммы должны стать инструментом повышения эффективности экономики и снижения бюджетных расходов на коммунальные услуги.</w:t>
      </w:r>
    </w:p>
    <w:p w:rsidR="00524ADC" w:rsidRPr="003C3974" w:rsidRDefault="00524ADC" w:rsidP="00524ADC">
      <w:pPr>
        <w:ind w:firstLine="709"/>
        <w:jc w:val="both"/>
        <w:rPr>
          <w:b/>
          <w:spacing w:val="-6"/>
          <w:sz w:val="28"/>
          <w:szCs w:val="28"/>
        </w:rPr>
      </w:pPr>
      <w:r w:rsidRPr="003C3974">
        <w:rPr>
          <w:b/>
          <w:spacing w:val="-6"/>
          <w:sz w:val="28"/>
          <w:szCs w:val="28"/>
        </w:rPr>
        <w:t xml:space="preserve">1.2. Прогноз развития сферы реализации муниципальной </w:t>
      </w:r>
      <w:r w:rsidR="008159AA" w:rsidRPr="003C3974">
        <w:rPr>
          <w:b/>
          <w:spacing w:val="-6"/>
          <w:sz w:val="28"/>
          <w:szCs w:val="28"/>
        </w:rPr>
        <w:t>п</w:t>
      </w:r>
      <w:r w:rsidRPr="003C3974">
        <w:rPr>
          <w:b/>
          <w:spacing w:val="-6"/>
          <w:sz w:val="28"/>
          <w:szCs w:val="28"/>
        </w:rPr>
        <w:t>рограммы</w:t>
      </w:r>
    </w:p>
    <w:p w:rsidR="00524ADC" w:rsidRPr="003C3974" w:rsidRDefault="00224E5B" w:rsidP="00224E5B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Анализ последних лет показывает н</w:t>
      </w:r>
      <w:r w:rsidR="00524ADC" w:rsidRPr="003C3974">
        <w:rPr>
          <w:sz w:val="28"/>
          <w:szCs w:val="28"/>
        </w:rPr>
        <w:t>еобходимость применения программного метода обусловлен</w:t>
      </w:r>
      <w:r w:rsidRPr="003C3974">
        <w:rPr>
          <w:sz w:val="28"/>
          <w:szCs w:val="28"/>
        </w:rPr>
        <w:t>ного</w:t>
      </w:r>
      <w:r w:rsidR="00524ADC" w:rsidRPr="003C3974">
        <w:rPr>
          <w:sz w:val="28"/>
          <w:szCs w:val="28"/>
        </w:rPr>
        <w:t xml:space="preserve"> общностью проблем </w:t>
      </w:r>
      <w:r w:rsidR="00AF1D9D" w:rsidRPr="003C3974">
        <w:rPr>
          <w:sz w:val="28"/>
          <w:szCs w:val="28"/>
        </w:rPr>
        <w:t>города Венева</w:t>
      </w:r>
      <w:r w:rsidR="00524ADC" w:rsidRPr="003C3974">
        <w:rPr>
          <w:sz w:val="28"/>
          <w:szCs w:val="28"/>
        </w:rPr>
        <w:t>.</w:t>
      </w:r>
    </w:p>
    <w:p w:rsidR="00C64E84" w:rsidRPr="003C3974" w:rsidRDefault="00C64E84" w:rsidP="00224E5B">
      <w:pPr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Принятие и реализация </w:t>
      </w:r>
      <w:r w:rsidR="008159AA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 xml:space="preserve">рограммы позволит: 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3C3974">
        <w:rPr>
          <w:sz w:val="28"/>
          <w:szCs w:val="28"/>
        </w:rPr>
        <w:t xml:space="preserve">- снизить уровень  износа объектов водоснабжения и водоотведения;    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3974">
        <w:rPr>
          <w:sz w:val="28"/>
          <w:szCs w:val="28"/>
        </w:rPr>
        <w:t>- снизить  потребление электроэнергии;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3974">
        <w:rPr>
          <w:sz w:val="28"/>
          <w:szCs w:val="28"/>
        </w:rPr>
        <w:t>- снизить   уровень  износа сети уличного освещения;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3974">
        <w:rPr>
          <w:sz w:val="28"/>
          <w:szCs w:val="28"/>
        </w:rPr>
        <w:t>- обеспечить  благоустройство и поддержание санитарного порядка на территории города Венева;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3974">
        <w:rPr>
          <w:sz w:val="28"/>
          <w:szCs w:val="28"/>
        </w:rPr>
        <w:lastRenderedPageBreak/>
        <w:t>- отремонтировать дворовые  территории многоквартирных домов, проезды  к дворовым территориям многоквартирных домов города Венева;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C3974">
        <w:rPr>
          <w:sz w:val="28"/>
          <w:szCs w:val="28"/>
        </w:rPr>
        <w:t>- газифицировать квартиры;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- создать комфортные условия проживания населения и улучшение качества жилищно-коммунального обслуживания;</w:t>
      </w:r>
    </w:p>
    <w:p w:rsidR="002C773D" w:rsidRPr="003C3974" w:rsidRDefault="002C773D" w:rsidP="00224E5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- привести объекты коммунальной инфраструктуры города в соответствии с нормативными и техническими требованиями.</w:t>
      </w:r>
    </w:p>
    <w:p w:rsidR="002C773D" w:rsidRPr="003C3974" w:rsidRDefault="002C773D" w:rsidP="002C773D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51" w:rsidRPr="003C3974" w:rsidRDefault="0005140F" w:rsidP="0005140F">
      <w:pPr>
        <w:pStyle w:val="a8"/>
        <w:shd w:val="clear" w:color="auto" w:fill="FFFFFF"/>
        <w:tabs>
          <w:tab w:val="left" w:pos="10186"/>
        </w:tabs>
        <w:ind w:left="0"/>
        <w:jc w:val="center"/>
        <w:rPr>
          <w:b/>
          <w:sz w:val="28"/>
          <w:szCs w:val="28"/>
        </w:rPr>
      </w:pPr>
      <w:r w:rsidRPr="003C3974">
        <w:rPr>
          <w:rFonts w:eastAsia="Calibri"/>
          <w:b/>
          <w:sz w:val="28"/>
          <w:szCs w:val="28"/>
        </w:rPr>
        <w:t xml:space="preserve">2. </w:t>
      </w:r>
      <w:r w:rsidR="00DE5751" w:rsidRPr="003C3974">
        <w:rPr>
          <w:rFonts w:eastAsia="Calibri"/>
          <w:b/>
          <w:sz w:val="28"/>
          <w:szCs w:val="28"/>
        </w:rPr>
        <w:t xml:space="preserve">Цели, задачи и индикаторы достижения целей и решения задач, основные ожидаемые конечные результаты муниципальной </w:t>
      </w:r>
      <w:r w:rsidR="008159AA" w:rsidRPr="003C3974">
        <w:rPr>
          <w:rFonts w:eastAsia="Calibri"/>
          <w:b/>
          <w:sz w:val="28"/>
          <w:szCs w:val="28"/>
        </w:rPr>
        <w:t>п</w:t>
      </w:r>
      <w:r w:rsidR="00DE5751" w:rsidRPr="003C3974">
        <w:rPr>
          <w:rFonts w:eastAsia="Calibri"/>
          <w:b/>
          <w:sz w:val="28"/>
          <w:szCs w:val="28"/>
        </w:rPr>
        <w:t xml:space="preserve">рограммы, сроки и этапы реализации муниципальной </w:t>
      </w:r>
      <w:r w:rsidR="008159AA" w:rsidRPr="003C3974">
        <w:rPr>
          <w:rFonts w:eastAsia="Calibri"/>
          <w:b/>
          <w:sz w:val="28"/>
          <w:szCs w:val="28"/>
        </w:rPr>
        <w:t>п</w:t>
      </w:r>
      <w:r w:rsidR="00DE5751" w:rsidRPr="003C3974">
        <w:rPr>
          <w:rFonts w:eastAsia="Calibri"/>
          <w:b/>
          <w:sz w:val="28"/>
          <w:szCs w:val="28"/>
        </w:rPr>
        <w:t>рограммы</w:t>
      </w:r>
    </w:p>
    <w:p w:rsidR="0005140F" w:rsidRPr="003C3974" w:rsidRDefault="0005140F" w:rsidP="00195F54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</w:p>
    <w:p w:rsidR="00DE5751" w:rsidRPr="003C3974" w:rsidRDefault="00603238" w:rsidP="00195F54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  <w:r w:rsidRPr="003C3974">
        <w:rPr>
          <w:b/>
          <w:sz w:val="28"/>
          <w:szCs w:val="28"/>
        </w:rPr>
        <w:t>2.1.</w:t>
      </w:r>
      <w:r w:rsidR="0005140F" w:rsidRPr="003C3974">
        <w:rPr>
          <w:b/>
          <w:sz w:val="28"/>
          <w:szCs w:val="28"/>
        </w:rPr>
        <w:t xml:space="preserve"> </w:t>
      </w:r>
      <w:r w:rsidR="000278AA" w:rsidRPr="003C3974">
        <w:rPr>
          <w:b/>
          <w:sz w:val="28"/>
          <w:szCs w:val="28"/>
        </w:rPr>
        <w:t>Цели</w:t>
      </w:r>
      <w:r w:rsidR="00650BDD" w:rsidRPr="003C3974">
        <w:rPr>
          <w:b/>
          <w:sz w:val="28"/>
          <w:szCs w:val="28"/>
        </w:rPr>
        <w:t>,</w:t>
      </w:r>
      <w:r w:rsidR="007F6DB1" w:rsidRPr="003C3974">
        <w:rPr>
          <w:b/>
          <w:sz w:val="28"/>
          <w:szCs w:val="28"/>
        </w:rPr>
        <w:t xml:space="preserve"> </w:t>
      </w:r>
      <w:r w:rsidR="00650BDD" w:rsidRPr="003C3974">
        <w:rPr>
          <w:rFonts w:eastAsia="Calibri"/>
          <w:b/>
          <w:sz w:val="28"/>
          <w:szCs w:val="28"/>
        </w:rPr>
        <w:t>задачи и индикаторы достижения целей и решения задач</w:t>
      </w:r>
      <w:r w:rsidR="006F2A09" w:rsidRPr="003C3974">
        <w:rPr>
          <w:rFonts w:eastAsia="Calibri"/>
          <w:b/>
          <w:sz w:val="28"/>
          <w:szCs w:val="28"/>
        </w:rPr>
        <w:t xml:space="preserve"> </w:t>
      </w:r>
      <w:r w:rsidR="00650BDD" w:rsidRPr="003C3974">
        <w:rPr>
          <w:b/>
          <w:sz w:val="28"/>
          <w:szCs w:val="28"/>
        </w:rPr>
        <w:t xml:space="preserve">муниципальной </w:t>
      </w:r>
      <w:r w:rsidR="008159AA" w:rsidRPr="003C3974">
        <w:rPr>
          <w:b/>
          <w:sz w:val="28"/>
          <w:szCs w:val="28"/>
        </w:rPr>
        <w:t>п</w:t>
      </w:r>
      <w:r w:rsidR="00650BDD" w:rsidRPr="003C3974">
        <w:rPr>
          <w:b/>
          <w:sz w:val="28"/>
          <w:szCs w:val="28"/>
        </w:rPr>
        <w:t>рограммы</w:t>
      </w:r>
    </w:p>
    <w:p w:rsidR="00AF1D9D" w:rsidRPr="003C3974" w:rsidRDefault="00650BDD" w:rsidP="00195F54">
      <w:pPr>
        <w:suppressAutoHyphens/>
        <w:snapToGrid w:val="0"/>
        <w:ind w:firstLine="709"/>
        <w:rPr>
          <w:kern w:val="1"/>
          <w:sz w:val="28"/>
          <w:szCs w:val="28"/>
          <w:lang w:eastAsia="ar-SA"/>
        </w:rPr>
      </w:pPr>
      <w:r w:rsidRPr="003C3974">
        <w:rPr>
          <w:sz w:val="28"/>
          <w:szCs w:val="28"/>
        </w:rPr>
        <w:t xml:space="preserve">Цели </w:t>
      </w:r>
      <w:r w:rsidR="002427D3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>рограммы:</w:t>
      </w:r>
      <w:r w:rsidR="00D34904" w:rsidRPr="003C3974">
        <w:rPr>
          <w:kern w:val="1"/>
          <w:sz w:val="28"/>
          <w:szCs w:val="28"/>
          <w:lang w:eastAsia="ar-SA"/>
        </w:rPr>
        <w:t xml:space="preserve"> </w:t>
      </w:r>
    </w:p>
    <w:p w:rsidR="00AF1D9D" w:rsidRPr="003C3974" w:rsidRDefault="00AF1D9D" w:rsidP="00195F54">
      <w:pPr>
        <w:suppressAutoHyphens/>
        <w:snapToGrid w:val="0"/>
        <w:ind w:firstLine="709"/>
        <w:rPr>
          <w:kern w:val="1"/>
          <w:sz w:val="28"/>
          <w:szCs w:val="28"/>
          <w:lang w:eastAsia="ar-SA"/>
        </w:rPr>
      </w:pPr>
      <w:r w:rsidRPr="003C3974">
        <w:rPr>
          <w:kern w:val="1"/>
          <w:sz w:val="28"/>
          <w:szCs w:val="28"/>
          <w:lang w:eastAsia="ar-SA"/>
        </w:rPr>
        <w:t xml:space="preserve">1. </w:t>
      </w:r>
      <w:r w:rsidR="00D34904" w:rsidRPr="003C3974">
        <w:rPr>
          <w:kern w:val="1"/>
          <w:sz w:val="28"/>
          <w:szCs w:val="28"/>
          <w:lang w:eastAsia="ar-SA"/>
        </w:rPr>
        <w:t>Повышение уровня благоустройства города, создание комфортных условий проживания для горожан.</w:t>
      </w:r>
      <w:r w:rsidRPr="003C3974">
        <w:rPr>
          <w:kern w:val="1"/>
          <w:sz w:val="28"/>
          <w:szCs w:val="28"/>
          <w:lang w:eastAsia="ar-SA"/>
        </w:rPr>
        <w:t xml:space="preserve"> </w:t>
      </w:r>
    </w:p>
    <w:p w:rsidR="00650BDD" w:rsidRPr="003C3974" w:rsidRDefault="00AF1D9D" w:rsidP="00195F54">
      <w:pPr>
        <w:suppressAutoHyphens/>
        <w:snapToGrid w:val="0"/>
        <w:ind w:firstLine="709"/>
        <w:rPr>
          <w:sz w:val="28"/>
          <w:szCs w:val="28"/>
        </w:rPr>
      </w:pPr>
      <w:r w:rsidRPr="003C3974">
        <w:rPr>
          <w:kern w:val="1"/>
          <w:sz w:val="28"/>
          <w:szCs w:val="28"/>
          <w:lang w:eastAsia="ar-SA"/>
        </w:rPr>
        <w:t xml:space="preserve">2. </w:t>
      </w:r>
      <w:r w:rsidR="00D34904" w:rsidRPr="003C3974">
        <w:rPr>
          <w:kern w:val="1"/>
          <w:sz w:val="28"/>
          <w:szCs w:val="28"/>
          <w:lang w:eastAsia="ar-SA"/>
        </w:rPr>
        <w:t>Повышение эффективности и надежности функционирования инженерных объектов</w:t>
      </w:r>
      <w:r w:rsidR="00F11C4E" w:rsidRPr="003C3974">
        <w:rPr>
          <w:kern w:val="1"/>
          <w:sz w:val="28"/>
          <w:szCs w:val="28"/>
          <w:lang w:eastAsia="ar-SA"/>
        </w:rPr>
        <w:t>.</w:t>
      </w:r>
    </w:p>
    <w:p w:rsidR="00B555D6" w:rsidRPr="003C3974" w:rsidRDefault="00B555D6" w:rsidP="00195F54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 w:rsidRPr="003C3974">
        <w:rPr>
          <w:sz w:val="28"/>
          <w:szCs w:val="28"/>
        </w:rPr>
        <w:t>Для достижения поставленн</w:t>
      </w:r>
      <w:r w:rsidR="000278AA" w:rsidRPr="003C3974">
        <w:rPr>
          <w:sz w:val="28"/>
          <w:szCs w:val="28"/>
        </w:rPr>
        <w:t>ых</w:t>
      </w:r>
      <w:r w:rsidRPr="003C3974">
        <w:rPr>
          <w:sz w:val="28"/>
          <w:szCs w:val="28"/>
        </w:rPr>
        <w:t xml:space="preserve"> цел</w:t>
      </w:r>
      <w:r w:rsidR="000278AA" w:rsidRPr="003C3974">
        <w:rPr>
          <w:sz w:val="28"/>
          <w:szCs w:val="28"/>
        </w:rPr>
        <w:t>ей</w:t>
      </w:r>
      <w:r w:rsidRPr="003C3974">
        <w:rPr>
          <w:sz w:val="28"/>
          <w:szCs w:val="28"/>
        </w:rPr>
        <w:t xml:space="preserve"> </w:t>
      </w:r>
      <w:r w:rsidR="000450A3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 xml:space="preserve">рограммы предполагается решение </w:t>
      </w:r>
      <w:r w:rsidRPr="003C3974">
        <w:rPr>
          <w:spacing w:val="-4"/>
          <w:sz w:val="28"/>
          <w:szCs w:val="28"/>
        </w:rPr>
        <w:t>следующих задач:</w:t>
      </w:r>
    </w:p>
    <w:p w:rsidR="00AF1D9D" w:rsidRPr="003C3974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C3974">
        <w:rPr>
          <w:kern w:val="1"/>
          <w:sz w:val="28"/>
          <w:szCs w:val="28"/>
          <w:lang w:eastAsia="ar-SA"/>
        </w:rPr>
        <w:t xml:space="preserve">Благоустройство жилого фонда и улиц города. </w:t>
      </w:r>
    </w:p>
    <w:p w:rsidR="00AF1D9D" w:rsidRPr="003C3974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C3974">
        <w:rPr>
          <w:kern w:val="1"/>
          <w:sz w:val="28"/>
          <w:szCs w:val="28"/>
          <w:lang w:eastAsia="ar-SA"/>
        </w:rPr>
        <w:t xml:space="preserve">Организация мероприятий по санитарному содержанию территорий города. </w:t>
      </w:r>
    </w:p>
    <w:p w:rsidR="00AF1D9D" w:rsidRPr="003C3974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C3974">
        <w:rPr>
          <w:kern w:val="1"/>
          <w:sz w:val="28"/>
          <w:szCs w:val="28"/>
          <w:lang w:eastAsia="ar-SA"/>
        </w:rPr>
        <w:t>Модернизация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дорог  до нормативных требований.</w:t>
      </w:r>
    </w:p>
    <w:p w:rsidR="00AF1D9D" w:rsidRPr="003C3974" w:rsidRDefault="00AF1D9D" w:rsidP="00195F54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 w:rsidRPr="003C3974">
        <w:rPr>
          <w:bCs/>
          <w:sz w:val="28"/>
          <w:szCs w:val="28"/>
        </w:rPr>
        <w:t>Проведение   капитального ремонта многоквартирных  домов.</w:t>
      </w:r>
    </w:p>
    <w:p w:rsidR="00603238" w:rsidRPr="003C3974" w:rsidRDefault="00603238" w:rsidP="00AF1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238" w:rsidRPr="003C3974" w:rsidRDefault="00603238" w:rsidP="00027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238" w:rsidRPr="003C3974" w:rsidRDefault="00603238" w:rsidP="00603238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603238" w:rsidRPr="003C3974" w:rsidSect="000741FC">
          <w:headerReference w:type="default" r:id="rId11"/>
          <w:pgSz w:w="11907" w:h="16839" w:code="9"/>
          <w:pgMar w:top="1134" w:right="851" w:bottom="1134" w:left="1701" w:header="720" w:footer="720" w:gutter="0"/>
          <w:pgNumType w:chapStyle="1"/>
          <w:cols w:space="60"/>
          <w:noEndnote/>
          <w:docGrid w:linePitch="272"/>
        </w:sectPr>
      </w:pPr>
    </w:p>
    <w:p w:rsidR="00603238" w:rsidRPr="003C3974" w:rsidRDefault="0005140F" w:rsidP="0005140F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28"/>
          <w:szCs w:val="28"/>
        </w:rPr>
      </w:pPr>
      <w:r w:rsidRPr="003C3974">
        <w:rPr>
          <w:rFonts w:eastAsia="Calibri"/>
          <w:b/>
          <w:bCs/>
          <w:sz w:val="28"/>
          <w:szCs w:val="28"/>
        </w:rPr>
        <w:lastRenderedPageBreak/>
        <w:t xml:space="preserve">2.2. </w:t>
      </w:r>
      <w:r w:rsidR="00603238" w:rsidRPr="003C3974">
        <w:rPr>
          <w:rFonts w:eastAsia="Calibri"/>
          <w:b/>
          <w:bCs/>
          <w:sz w:val="28"/>
          <w:szCs w:val="28"/>
        </w:rPr>
        <w:t>Сведения</w:t>
      </w:r>
      <w:r w:rsidRPr="003C3974">
        <w:rPr>
          <w:rFonts w:eastAsia="Calibri"/>
          <w:b/>
          <w:bCs/>
          <w:sz w:val="28"/>
          <w:szCs w:val="28"/>
        </w:rPr>
        <w:t xml:space="preserve"> </w:t>
      </w:r>
      <w:r w:rsidR="00603238" w:rsidRPr="003C3974">
        <w:rPr>
          <w:rFonts w:eastAsia="Calibri"/>
          <w:b/>
          <w:bCs/>
          <w:sz w:val="28"/>
          <w:szCs w:val="28"/>
        </w:rPr>
        <w:t xml:space="preserve">об индикаторах муниципальной </w:t>
      </w:r>
      <w:r w:rsidR="008159AA" w:rsidRPr="003C3974">
        <w:rPr>
          <w:rFonts w:eastAsia="Calibri"/>
          <w:b/>
          <w:bCs/>
          <w:sz w:val="28"/>
          <w:szCs w:val="28"/>
        </w:rPr>
        <w:t>п</w:t>
      </w:r>
      <w:r w:rsidR="00603238" w:rsidRPr="003C3974">
        <w:rPr>
          <w:rFonts w:eastAsia="Calibri"/>
          <w:b/>
          <w:bCs/>
          <w:sz w:val="28"/>
          <w:szCs w:val="28"/>
        </w:rPr>
        <w:t>рограммы (показателях</w:t>
      </w:r>
      <w:r w:rsidR="00AD0882" w:rsidRPr="003C3974">
        <w:rPr>
          <w:rFonts w:eastAsia="Calibri"/>
          <w:b/>
          <w:bCs/>
          <w:sz w:val="28"/>
          <w:szCs w:val="28"/>
        </w:rPr>
        <w:t xml:space="preserve"> </w:t>
      </w:r>
      <w:r w:rsidR="008159AA" w:rsidRPr="003C3974">
        <w:rPr>
          <w:rFonts w:eastAsia="Calibri"/>
          <w:b/>
          <w:bCs/>
          <w:sz w:val="28"/>
          <w:szCs w:val="28"/>
        </w:rPr>
        <w:t>п</w:t>
      </w:r>
      <w:r w:rsidR="00616121" w:rsidRPr="003C3974">
        <w:rPr>
          <w:rFonts w:eastAsia="Calibri"/>
          <w:b/>
          <w:bCs/>
          <w:sz w:val="28"/>
          <w:szCs w:val="28"/>
        </w:rPr>
        <w:t>одпрограммы</w:t>
      </w:r>
      <w:r w:rsidR="00603238" w:rsidRPr="003C3974">
        <w:rPr>
          <w:rFonts w:eastAsia="Calibri"/>
          <w:b/>
          <w:bCs/>
          <w:sz w:val="28"/>
          <w:szCs w:val="28"/>
        </w:rPr>
        <w:t>) и их значениях</w:t>
      </w:r>
    </w:p>
    <w:p w:rsidR="00603238" w:rsidRPr="003C3974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3C3974" w:rsidRPr="003C3974" w:rsidTr="0060323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N </w:t>
            </w:r>
            <w:r w:rsidRPr="003C397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Наименование индикатора </w:t>
            </w:r>
            <w:r w:rsidRPr="003C3974">
              <w:rPr>
                <w:b/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Ед. </w:t>
            </w:r>
            <w:r w:rsidRPr="003C3974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3C3974" w:rsidRPr="003C3974" w:rsidTr="0060323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2012год</w:t>
            </w:r>
            <w:r w:rsidRPr="003C3974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2013 год</w:t>
            </w:r>
            <w:r w:rsidRPr="003C3974">
              <w:rPr>
                <w:b/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3C3974" w:rsidRPr="003C3974" w:rsidTr="0060323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3C3974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2016 год</w:t>
            </w:r>
          </w:p>
        </w:tc>
      </w:tr>
      <w:tr w:rsidR="003C3974" w:rsidRPr="003C3974" w:rsidTr="00603238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616121" w:rsidP="00521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Подпрограмма</w:t>
            </w:r>
          </w:p>
          <w:p w:rsidR="00603238" w:rsidRPr="003C3974" w:rsidRDefault="00120BCF" w:rsidP="00521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«</w:t>
            </w:r>
            <w:r w:rsidR="005C1DD7" w:rsidRPr="003C3974">
              <w:rPr>
                <w:b/>
                <w:sz w:val="28"/>
                <w:szCs w:val="28"/>
              </w:rPr>
              <w:t>Модернизация инженерных сетей муниципального образования город Венев Веневского района</w:t>
            </w:r>
            <w:r w:rsidRPr="003C3974">
              <w:rPr>
                <w:b/>
                <w:sz w:val="28"/>
                <w:szCs w:val="28"/>
              </w:rPr>
              <w:t>»</w:t>
            </w:r>
          </w:p>
        </w:tc>
      </w:tr>
      <w:tr w:rsidR="003C3974" w:rsidRPr="003C3974" w:rsidTr="006032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120B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3C3974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40</w:t>
            </w:r>
          </w:p>
        </w:tc>
      </w:tr>
      <w:tr w:rsidR="003C3974" w:rsidRPr="003C3974" w:rsidTr="00A6122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Подпрограмма</w:t>
            </w:r>
          </w:p>
          <w:p w:rsidR="001C6F81" w:rsidRPr="003C3974" w:rsidRDefault="00841B29" w:rsidP="00841B29">
            <w:pPr>
              <w:jc w:val="center"/>
              <w:rPr>
                <w:b/>
                <w:sz w:val="24"/>
                <w:szCs w:val="24"/>
              </w:rPr>
            </w:pPr>
            <w:r w:rsidRPr="003C3974">
              <w:rPr>
                <w:b/>
                <w:sz w:val="28"/>
                <w:szCs w:val="28"/>
              </w:rPr>
              <w:t>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3C3974" w:rsidRPr="003C3974" w:rsidTr="00A612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841B29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тыс.</w:t>
            </w:r>
          </w:p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кВт.ч.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15,5</w:t>
            </w:r>
          </w:p>
        </w:tc>
      </w:tr>
      <w:tr w:rsidR="003C3974" w:rsidRPr="003C3974" w:rsidTr="00A612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841B29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r w:rsidRPr="003C3974">
              <w:rPr>
                <w:sz w:val="28"/>
                <w:szCs w:val="28"/>
              </w:rPr>
              <w:t>Уровень  износа сети уличного освещения</w:t>
            </w:r>
            <w:r w:rsidRPr="003C3974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%</w:t>
            </w:r>
            <w:r w:rsidRPr="003C3974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3C3974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</w:t>
            </w:r>
          </w:p>
        </w:tc>
      </w:tr>
      <w:tr w:rsidR="003C3974" w:rsidRPr="003C3974" w:rsidTr="00A6122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Подпрограмма</w:t>
            </w:r>
          </w:p>
          <w:p w:rsidR="001C6F81" w:rsidRPr="003C3974" w:rsidRDefault="00841B29" w:rsidP="00841B29">
            <w:pPr>
              <w:jc w:val="center"/>
              <w:rPr>
                <w:sz w:val="24"/>
                <w:szCs w:val="24"/>
              </w:rPr>
            </w:pPr>
            <w:r w:rsidRPr="003C3974">
              <w:rPr>
                <w:b/>
                <w:sz w:val="28"/>
                <w:szCs w:val="28"/>
              </w:rPr>
              <w:t xml:space="preserve"> «Благоустройство города Венева»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841B29" w:rsidP="00D123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Благоустройство и санитарная уборка территории города Венева (площадь)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кв. 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6,0</w:t>
            </w:r>
          </w:p>
        </w:tc>
      </w:tr>
      <w:tr w:rsidR="003C3974" w:rsidRPr="003C3974" w:rsidTr="0052159E">
        <w:trPr>
          <w:trHeight w:val="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017FD1" w:rsidP="00E36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r w:rsidRPr="003C3974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0F7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тыс. куб.м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jc w:val="center"/>
            </w:pPr>
            <w:r w:rsidRPr="003C3974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jc w:val="center"/>
            </w:pPr>
            <w:r w:rsidRPr="003C3974">
              <w:rPr>
                <w:sz w:val="28"/>
                <w:szCs w:val="28"/>
              </w:rPr>
              <w:t>3,1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3C3974" w:rsidRDefault="0052159E" w:rsidP="005B018F">
            <w:pPr>
              <w:jc w:val="center"/>
            </w:pPr>
            <w:r w:rsidRPr="003C3974">
              <w:rPr>
                <w:sz w:val="28"/>
                <w:szCs w:val="28"/>
              </w:rPr>
              <w:t>3,1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0F78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14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Количество благоустроенных остановок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15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345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Количество кронированных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200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130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101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63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0A604A" w:rsidP="000A6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тыс. </w:t>
            </w:r>
            <w:r w:rsidR="00841B29" w:rsidRPr="003C3974">
              <w:rPr>
                <w:sz w:val="28"/>
                <w:szCs w:val="28"/>
              </w:rPr>
              <w:t>куб.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0A604A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0A604A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  <w:r w:rsidR="000A604A" w:rsidRPr="003C3974">
              <w:rPr>
                <w:sz w:val="28"/>
                <w:szCs w:val="28"/>
              </w:rPr>
              <w:t>0,</w:t>
            </w: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  <w:r w:rsidR="000A604A" w:rsidRPr="003C3974">
              <w:rPr>
                <w:sz w:val="28"/>
                <w:szCs w:val="28"/>
              </w:rPr>
              <w:t>0,</w:t>
            </w: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  <w:r w:rsidR="000A604A" w:rsidRPr="003C3974">
              <w:rPr>
                <w:sz w:val="28"/>
                <w:szCs w:val="28"/>
              </w:rPr>
              <w:t>0,</w:t>
            </w:r>
            <w:r w:rsidRPr="003C3974">
              <w:rPr>
                <w:sz w:val="28"/>
                <w:szCs w:val="28"/>
              </w:rPr>
              <w:t>0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Содержание  кладбищ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7,85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7,85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9,51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9,51</w:t>
            </w:r>
          </w:p>
        </w:tc>
      </w:tr>
      <w:tr w:rsidR="003C3974" w:rsidRPr="003C3974" w:rsidTr="005B018F">
        <w:trPr>
          <w:trHeight w:val="197"/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Подпрограмма</w:t>
            </w:r>
          </w:p>
          <w:p w:rsidR="00841B29" w:rsidRPr="003C3974" w:rsidRDefault="00841B29" w:rsidP="00841B29">
            <w:pPr>
              <w:jc w:val="center"/>
              <w:rPr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«Газификация жилых домов города Венева»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Газификация квартир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8145E">
            <w:pPr>
              <w:jc w:val="center"/>
            </w:pPr>
            <w:r w:rsidRPr="003C397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8145E">
            <w:pPr>
              <w:jc w:val="center"/>
            </w:pPr>
            <w:r w:rsidRPr="003C397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8145E">
            <w:pPr>
              <w:jc w:val="center"/>
            </w:pPr>
            <w:r w:rsidRPr="003C3974">
              <w:rPr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3C3974" w:rsidRDefault="0058145E" w:rsidP="0058145E">
            <w:pPr>
              <w:jc w:val="center"/>
            </w:pPr>
            <w:r w:rsidRPr="003C3974">
              <w:rPr>
                <w:sz w:val="28"/>
                <w:szCs w:val="28"/>
              </w:rPr>
              <w:t>12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Подпрограмма</w:t>
            </w:r>
          </w:p>
          <w:p w:rsidR="00841B29" w:rsidRPr="003C3974" w:rsidRDefault="00841B29" w:rsidP="00841B29">
            <w:pPr>
              <w:jc w:val="center"/>
              <w:rPr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тыс.</w:t>
            </w:r>
            <w:r w:rsidR="00841B29" w:rsidRPr="003C3974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414B36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414B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36</w:t>
            </w:r>
            <w:r w:rsidR="00414B36" w:rsidRPr="003C3974"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35,0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40,0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</w:pPr>
            <w:r w:rsidRPr="003C3974">
              <w:rPr>
                <w:sz w:val="28"/>
                <w:szCs w:val="28"/>
              </w:rPr>
              <w:t>Установка светофора</w:t>
            </w:r>
            <w:r w:rsidRPr="003C397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  <w:r w:rsidRPr="003C3974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Установка  светодиодных пешеходных светофоров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Замена дорожных знаков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50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21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rPr>
                <w:sz w:val="28"/>
                <w:szCs w:val="28"/>
              </w:rPr>
            </w:pPr>
            <w:r w:rsidRPr="003C3974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5</w:t>
            </w:r>
          </w:p>
        </w:tc>
      </w:tr>
      <w:tr w:rsidR="003C3974" w:rsidRPr="003C3974" w:rsidTr="005B018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3C3974" w:rsidRDefault="00616121" w:rsidP="00841B2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Подпрограмма</w:t>
            </w:r>
          </w:p>
          <w:p w:rsidR="00841B29" w:rsidRPr="003C3974" w:rsidRDefault="00841B29" w:rsidP="00841B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3C3974" w:rsidRPr="003C3974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E36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bCs/>
                <w:sz w:val="28"/>
                <w:szCs w:val="28"/>
              </w:rPr>
              <w:t xml:space="preserve">Общая площадь отремонтированных многоквартирных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тыс.</w:t>
            </w:r>
          </w:p>
          <w:p w:rsidR="004D3821" w:rsidRPr="003C3974" w:rsidRDefault="004D382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 xml:space="preserve">кв.м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0A604A">
            <w:pPr>
              <w:shd w:val="clear" w:color="auto" w:fill="FFFFFF"/>
              <w:ind w:left="278"/>
              <w:rPr>
                <w:sz w:val="28"/>
                <w:szCs w:val="28"/>
                <w:lang w:val="en-US"/>
              </w:rPr>
            </w:pPr>
            <w:r w:rsidRPr="003C3974">
              <w:rPr>
                <w:sz w:val="28"/>
                <w:szCs w:val="28"/>
                <w:lang w:val="en-US"/>
              </w:rPr>
              <w:t>5</w:t>
            </w:r>
            <w:r w:rsidRPr="003C3974">
              <w:rPr>
                <w:sz w:val="28"/>
                <w:szCs w:val="28"/>
              </w:rPr>
              <w:t>,</w:t>
            </w:r>
            <w:r w:rsidRPr="003C397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3C3974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7,0</w:t>
            </w:r>
          </w:p>
        </w:tc>
      </w:tr>
    </w:tbl>
    <w:p w:rsidR="00603238" w:rsidRPr="003C3974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3238" w:rsidRPr="003C3974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603238" w:rsidRPr="003C3974" w:rsidSect="00603238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9A4D06" w:rsidRPr="003C3974" w:rsidRDefault="00964D07" w:rsidP="009A4D06">
      <w:pPr>
        <w:widowControl w:val="0"/>
        <w:autoSpaceDE w:val="0"/>
        <w:autoSpaceDN w:val="0"/>
        <w:adjustRightInd w:val="0"/>
        <w:ind w:right="-20" w:firstLine="709"/>
        <w:jc w:val="center"/>
        <w:rPr>
          <w:sz w:val="28"/>
          <w:szCs w:val="28"/>
        </w:rPr>
      </w:pPr>
      <w:r w:rsidRPr="003C3974">
        <w:rPr>
          <w:b/>
          <w:sz w:val="28"/>
          <w:szCs w:val="28"/>
        </w:rPr>
        <w:lastRenderedPageBreak/>
        <w:t>3.</w:t>
      </w:r>
      <w:r w:rsidRPr="003C3974">
        <w:rPr>
          <w:rFonts w:eastAsia="Calibri"/>
          <w:b/>
          <w:sz w:val="28"/>
          <w:szCs w:val="28"/>
        </w:rPr>
        <w:t xml:space="preserve"> Обоснование выделения </w:t>
      </w:r>
      <w:r w:rsidR="008159AA" w:rsidRPr="003C3974">
        <w:rPr>
          <w:rFonts w:eastAsia="Calibri"/>
          <w:b/>
          <w:sz w:val="28"/>
          <w:szCs w:val="28"/>
        </w:rPr>
        <w:t>п</w:t>
      </w:r>
      <w:r w:rsidRPr="003C3974">
        <w:rPr>
          <w:rFonts w:eastAsia="Calibri"/>
          <w:b/>
          <w:sz w:val="28"/>
          <w:szCs w:val="28"/>
        </w:rPr>
        <w:t xml:space="preserve">одпрограмм муниципальной </w:t>
      </w:r>
      <w:r w:rsidR="008159AA" w:rsidRPr="003C3974">
        <w:rPr>
          <w:rFonts w:eastAsia="Calibri"/>
          <w:b/>
          <w:sz w:val="28"/>
          <w:szCs w:val="28"/>
        </w:rPr>
        <w:t>п</w:t>
      </w:r>
      <w:r w:rsidRPr="003C3974">
        <w:rPr>
          <w:rFonts w:eastAsia="Calibri"/>
          <w:b/>
          <w:sz w:val="28"/>
          <w:szCs w:val="28"/>
        </w:rPr>
        <w:t>рограммы</w:t>
      </w:r>
      <w:r w:rsidR="004D5D17" w:rsidRPr="003C3974">
        <w:rPr>
          <w:b/>
          <w:sz w:val="28"/>
          <w:szCs w:val="28"/>
        </w:rPr>
        <w:br/>
      </w:r>
    </w:p>
    <w:p w:rsidR="00933684" w:rsidRPr="003C3974" w:rsidRDefault="00964D07" w:rsidP="009A4D0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 xml:space="preserve">Для </w:t>
      </w:r>
      <w:r w:rsidR="009A4D06" w:rsidRPr="003C3974">
        <w:rPr>
          <w:sz w:val="28"/>
          <w:szCs w:val="28"/>
        </w:rPr>
        <w:t xml:space="preserve">достижения поставленных целей и </w:t>
      </w:r>
      <w:r w:rsidRPr="003C3974">
        <w:rPr>
          <w:sz w:val="28"/>
          <w:szCs w:val="28"/>
        </w:rPr>
        <w:t xml:space="preserve">эффективной реализации задач муниципальной </w:t>
      </w:r>
      <w:r w:rsidR="008159AA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 xml:space="preserve">рограммы целесообразно выделение следующих </w:t>
      </w:r>
      <w:r w:rsidR="008159AA" w:rsidRPr="003C3974">
        <w:rPr>
          <w:sz w:val="28"/>
          <w:szCs w:val="28"/>
        </w:rPr>
        <w:t>п</w:t>
      </w:r>
      <w:r w:rsidRPr="003C3974">
        <w:rPr>
          <w:sz w:val="28"/>
          <w:szCs w:val="28"/>
        </w:rPr>
        <w:t>одпрограмм:</w:t>
      </w:r>
    </w:p>
    <w:p w:rsidR="0049793A" w:rsidRPr="003C3974" w:rsidRDefault="0049793A" w:rsidP="0049793A">
      <w:pPr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1. Модернизация инженерных сетей муниципального образования город Венев Веневского района.</w:t>
      </w:r>
    </w:p>
    <w:p w:rsidR="0049793A" w:rsidRPr="003C3974" w:rsidRDefault="0049793A" w:rsidP="0049793A">
      <w:pPr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2. Содержание и  ремонт объектов уличного освещения муниципального образования город Венев Веневского района.</w:t>
      </w:r>
    </w:p>
    <w:p w:rsidR="0049793A" w:rsidRPr="003C3974" w:rsidRDefault="0049793A" w:rsidP="0049793A">
      <w:pPr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3. Благоустройство города Венева.</w:t>
      </w:r>
    </w:p>
    <w:p w:rsidR="0049793A" w:rsidRPr="003C3974" w:rsidRDefault="0049793A" w:rsidP="0049793A">
      <w:pPr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4. Газификация жилых домов города Венева на 2014-2016 годы.</w:t>
      </w:r>
    </w:p>
    <w:p w:rsidR="0049793A" w:rsidRPr="003C3974" w:rsidRDefault="0049793A" w:rsidP="0049793A">
      <w:pPr>
        <w:ind w:firstLine="709"/>
        <w:jc w:val="both"/>
        <w:rPr>
          <w:sz w:val="28"/>
          <w:szCs w:val="28"/>
        </w:rPr>
      </w:pPr>
      <w:r w:rsidRPr="003C3974">
        <w:rPr>
          <w:sz w:val="28"/>
          <w:szCs w:val="28"/>
        </w:rPr>
        <w:t>5. Содержание и  ремонт дорожно-уличной сети муниципального образования город Венев Веневского района.</w:t>
      </w:r>
    </w:p>
    <w:p w:rsidR="00C80EE5" w:rsidRPr="003C3974" w:rsidRDefault="0049793A" w:rsidP="004979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C3974">
        <w:rPr>
          <w:sz w:val="28"/>
          <w:szCs w:val="28"/>
        </w:rPr>
        <w:t>6. Капитальный ремонт многоквартирных домов муниципального образования город Венев Веневского района на 2014-2016 годы.</w:t>
      </w:r>
    </w:p>
    <w:p w:rsidR="00C80EE5" w:rsidRPr="003C3974" w:rsidRDefault="00C80EE5" w:rsidP="0049793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133346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  <w:sectPr w:rsidR="00C80EE5" w:rsidRPr="00133346" w:rsidSect="00195F54">
          <w:pgSz w:w="11907" w:h="16839" w:code="9"/>
          <w:pgMar w:top="1440" w:right="992" w:bottom="1440" w:left="1701" w:header="720" w:footer="720" w:gutter="0"/>
          <w:cols w:space="60"/>
          <w:noEndnote/>
          <w:docGrid w:linePitch="272"/>
        </w:sectPr>
      </w:pPr>
    </w:p>
    <w:p w:rsidR="00933684" w:rsidRPr="003C3974" w:rsidRDefault="00933684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C3974">
        <w:rPr>
          <w:rFonts w:eastAsia="Calibri"/>
          <w:b/>
          <w:sz w:val="28"/>
          <w:szCs w:val="28"/>
        </w:rPr>
        <w:lastRenderedPageBreak/>
        <w:t xml:space="preserve">4. Обобщенная характеристика основных мероприятий муниципальной </w:t>
      </w:r>
      <w:r w:rsidR="008159AA" w:rsidRPr="003C3974">
        <w:rPr>
          <w:rFonts w:eastAsia="Calibri"/>
          <w:b/>
          <w:sz w:val="28"/>
          <w:szCs w:val="28"/>
        </w:rPr>
        <w:t>п</w:t>
      </w:r>
      <w:r w:rsidRPr="003C3974">
        <w:rPr>
          <w:rFonts w:eastAsia="Calibri"/>
          <w:b/>
          <w:sz w:val="28"/>
          <w:szCs w:val="28"/>
        </w:rPr>
        <w:t>рограммы</w:t>
      </w:r>
    </w:p>
    <w:p w:rsidR="00607B85" w:rsidRPr="003C3974" w:rsidRDefault="00607B8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80EE5" w:rsidRPr="003C3974" w:rsidRDefault="00C80EE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C3974">
        <w:rPr>
          <w:rFonts w:eastAsia="Calibri"/>
          <w:b/>
          <w:bCs/>
          <w:sz w:val="28"/>
          <w:szCs w:val="28"/>
        </w:rPr>
        <w:t>Перечень</w:t>
      </w:r>
      <w:r w:rsidR="004F755C" w:rsidRPr="003C3974">
        <w:rPr>
          <w:rFonts w:eastAsia="Calibri"/>
          <w:b/>
          <w:bCs/>
          <w:sz w:val="28"/>
          <w:szCs w:val="28"/>
        </w:rPr>
        <w:t xml:space="preserve">  </w:t>
      </w:r>
      <w:r w:rsidRPr="003C3974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3C3974">
        <w:rPr>
          <w:rFonts w:eastAsia="Calibri"/>
          <w:b/>
          <w:bCs/>
          <w:sz w:val="28"/>
          <w:szCs w:val="28"/>
        </w:rPr>
        <w:t>п</w:t>
      </w:r>
      <w:r w:rsidR="00616121" w:rsidRPr="003C3974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3C3974" w:rsidRDefault="00C80EE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C3974">
        <w:rPr>
          <w:b/>
          <w:sz w:val="28"/>
          <w:szCs w:val="28"/>
        </w:rPr>
        <w:t>«</w:t>
      </w:r>
      <w:r w:rsidR="007D27FB" w:rsidRPr="003C3974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Pr="003C3974">
        <w:rPr>
          <w:b/>
          <w:sz w:val="28"/>
          <w:szCs w:val="28"/>
        </w:rPr>
        <w:t>»</w:t>
      </w:r>
    </w:p>
    <w:tbl>
      <w:tblPr>
        <w:tblW w:w="1502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32"/>
        <w:gridCol w:w="1134"/>
        <w:gridCol w:w="4253"/>
        <w:gridCol w:w="1843"/>
        <w:gridCol w:w="1496"/>
        <w:gridCol w:w="1054"/>
        <w:gridCol w:w="992"/>
        <w:gridCol w:w="992"/>
      </w:tblGrid>
      <w:tr w:rsidR="003C3974" w:rsidRPr="003C3974" w:rsidTr="004605C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N </w:t>
            </w:r>
            <w:r w:rsidRPr="003C397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Наименование</w:t>
            </w:r>
            <w:r w:rsidRPr="003C3974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Сроки   </w:t>
            </w:r>
            <w:r w:rsidRPr="003C3974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Участник  </w:t>
            </w:r>
            <w:r w:rsidRPr="003C3974">
              <w:rPr>
                <w:b/>
                <w:sz w:val="28"/>
                <w:szCs w:val="28"/>
              </w:rPr>
              <w:br/>
            </w:r>
            <w:r w:rsidR="000450A3" w:rsidRPr="003C3974">
              <w:rPr>
                <w:b/>
                <w:sz w:val="28"/>
                <w:szCs w:val="28"/>
              </w:rPr>
              <w:t>п</w:t>
            </w:r>
            <w:r w:rsidR="00616121" w:rsidRPr="003C3974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Источники   </w:t>
            </w:r>
            <w:r w:rsidRPr="003C3974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Сумма  </w:t>
            </w:r>
            <w:r w:rsidRPr="003C3974">
              <w:rPr>
                <w:b/>
                <w:sz w:val="28"/>
                <w:szCs w:val="28"/>
              </w:rPr>
              <w:br/>
              <w:t>расходов,</w:t>
            </w:r>
            <w:r w:rsidRPr="003C3974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3C3974">
              <w:rPr>
                <w:b/>
                <w:sz w:val="28"/>
                <w:szCs w:val="28"/>
              </w:rPr>
              <w:t>п</w:t>
            </w:r>
            <w:r w:rsidR="00616121" w:rsidRPr="003C3974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3C3974" w:rsidRPr="003C3974" w:rsidTr="004605C4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2016 год</w:t>
            </w:r>
          </w:p>
        </w:tc>
      </w:tr>
      <w:tr w:rsidR="003C3974" w:rsidRPr="003C3974" w:rsidTr="007D27FB">
        <w:trPr>
          <w:trHeight w:val="215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7D27FB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kern w:val="2"/>
                <w:sz w:val="28"/>
                <w:szCs w:val="28"/>
                <w:lang w:eastAsia="ar-SA"/>
              </w:rPr>
              <w:t>1.Подготовка и экспертиза ПСД на строительство водопровода</w:t>
            </w:r>
          </w:p>
        </w:tc>
      </w:tr>
      <w:tr w:rsidR="003C3974" w:rsidRPr="003C3974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pacing w:val="-9"/>
                <w:sz w:val="28"/>
                <w:szCs w:val="28"/>
              </w:rPr>
              <w:t xml:space="preserve">Бюджет  </w:t>
            </w:r>
            <w:r w:rsidRPr="003C397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699</w:t>
            </w:r>
            <w:r w:rsidR="00E2265C" w:rsidRPr="003C3974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6C3407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99</w:t>
            </w:r>
            <w:r w:rsidR="00E2265C" w:rsidRPr="003C3974">
              <w:rPr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3C3974" w:rsidRPr="003C3974" w:rsidTr="007D27FB">
        <w:trPr>
          <w:trHeight w:val="113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/>
                <w:kern w:val="2"/>
                <w:sz w:val="28"/>
                <w:szCs w:val="28"/>
                <w:lang w:eastAsia="ar-SA"/>
              </w:rPr>
              <w:t>2. Подготовка и  экспертиза ПСД на  строительство канализационной станции</w:t>
            </w:r>
          </w:p>
        </w:tc>
      </w:tr>
      <w:tr w:rsidR="003C3974" w:rsidRPr="003C3974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t xml:space="preserve">Бюджет  </w:t>
            </w:r>
            <w:r w:rsidRPr="003C397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6C3407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  <w:r w:rsidR="007D27FB" w:rsidRPr="003C3974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6C3407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3C3974" w:rsidRPr="003C3974" w:rsidTr="00FB3567">
        <w:trPr>
          <w:trHeight w:val="88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/>
                <w:kern w:val="2"/>
                <w:sz w:val="28"/>
                <w:szCs w:val="28"/>
                <w:lang w:eastAsia="ar-SA"/>
              </w:rPr>
              <w:t>3.Строительство и замена водопровода</w:t>
            </w:r>
          </w:p>
        </w:tc>
      </w:tr>
      <w:tr w:rsidR="00133346" w:rsidRPr="00133346" w:rsidTr="00FB3567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7D27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pacing w:val="-1"/>
                <w:sz w:val="28"/>
                <w:szCs w:val="28"/>
              </w:rPr>
              <w:t>3.1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z w:val="28"/>
                <w:szCs w:val="28"/>
              </w:rPr>
              <w:t xml:space="preserve">Отдел развития г. Венев муниципального учреждения </w:t>
            </w:r>
            <w:r w:rsidRPr="003C3974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3C3974">
              <w:rPr>
                <w:sz w:val="28"/>
                <w:szCs w:val="28"/>
              </w:rPr>
              <w:t>муниципальн</w:t>
            </w:r>
            <w:r w:rsidRPr="003C3974">
              <w:rPr>
                <w:sz w:val="28"/>
                <w:szCs w:val="28"/>
              </w:rPr>
              <w:lastRenderedPageBreak/>
              <w:t>ого образования город Венев Веневского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3C3974" w:rsidP="00492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lastRenderedPageBreak/>
              <w:t>2800,0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6C3407" w:rsidP="008D7D4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133346" w:rsidRPr="00133346" w:rsidTr="007D27FB">
        <w:trPr>
          <w:trHeight w:val="77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>4.Строительство канализационной станции</w:t>
            </w:r>
          </w:p>
        </w:tc>
      </w:tr>
      <w:tr w:rsidR="00133346" w:rsidRPr="00133346" w:rsidTr="00492C3C">
        <w:trPr>
          <w:trHeight w:val="2313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4.1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t xml:space="preserve">Бюджет  </w:t>
            </w:r>
            <w:r w:rsidRPr="003C397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3C3974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  <w:r w:rsidR="007D27FB" w:rsidRPr="003C3974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6C3407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3C3974" w:rsidRPr="003C3974" w:rsidTr="007D27FB">
        <w:trPr>
          <w:trHeight w:val="185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/>
                <w:kern w:val="2"/>
                <w:sz w:val="28"/>
                <w:szCs w:val="28"/>
                <w:lang w:eastAsia="ar-SA"/>
              </w:rPr>
              <w:t>5.Замена водопроводной сети центральной части города</w:t>
            </w:r>
          </w:p>
        </w:tc>
      </w:tr>
      <w:tr w:rsidR="003C3974" w:rsidRPr="003C3974" w:rsidTr="004605C4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pacing w:val="-4"/>
                <w:sz w:val="28"/>
                <w:szCs w:val="28"/>
              </w:rPr>
              <w:t>5. 1.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t xml:space="preserve">Бюджет  </w:t>
            </w:r>
            <w:r w:rsidRPr="003C397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3C3974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289,2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6C3407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3C3974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</w:tbl>
    <w:p w:rsidR="00C80EE5" w:rsidRPr="003C3974" w:rsidRDefault="00C80EE5" w:rsidP="00C80EE5">
      <w:pPr>
        <w:jc w:val="center"/>
        <w:rPr>
          <w:b/>
          <w:sz w:val="28"/>
          <w:szCs w:val="28"/>
        </w:rPr>
      </w:pPr>
    </w:p>
    <w:p w:rsidR="000450A3" w:rsidRPr="003C3974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450A3" w:rsidRPr="003C3974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450A3" w:rsidRPr="003C3974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450A3" w:rsidRPr="003C3974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450A3" w:rsidRPr="003C3974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450A3" w:rsidRPr="00133346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C80EE5" w:rsidRPr="003C3974" w:rsidRDefault="00C80EE5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C3974">
        <w:rPr>
          <w:rFonts w:eastAsia="Calibri"/>
          <w:b/>
          <w:bCs/>
          <w:sz w:val="28"/>
          <w:szCs w:val="28"/>
        </w:rPr>
        <w:lastRenderedPageBreak/>
        <w:t>Перечень</w:t>
      </w:r>
      <w:r w:rsidR="004F755C" w:rsidRPr="003C3974">
        <w:rPr>
          <w:rFonts w:eastAsia="Calibri"/>
          <w:b/>
          <w:bCs/>
          <w:sz w:val="28"/>
          <w:szCs w:val="28"/>
        </w:rPr>
        <w:t xml:space="preserve"> </w:t>
      </w:r>
      <w:r w:rsidRPr="003C3974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3C3974">
        <w:rPr>
          <w:rFonts w:eastAsia="Calibri"/>
          <w:b/>
          <w:bCs/>
          <w:sz w:val="28"/>
          <w:szCs w:val="28"/>
        </w:rPr>
        <w:t>п</w:t>
      </w:r>
      <w:r w:rsidR="00616121" w:rsidRPr="003C3974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3C3974" w:rsidRDefault="008D2667" w:rsidP="007E3C9D">
      <w:pPr>
        <w:jc w:val="center"/>
        <w:rPr>
          <w:b/>
          <w:sz w:val="28"/>
          <w:szCs w:val="28"/>
        </w:rPr>
      </w:pPr>
      <w:r w:rsidRPr="003C3974">
        <w:rPr>
          <w:b/>
          <w:sz w:val="28"/>
          <w:szCs w:val="28"/>
        </w:rPr>
        <w:t>«</w:t>
      </w:r>
      <w:r w:rsidR="007E3C9D" w:rsidRPr="003C3974">
        <w:rPr>
          <w:b/>
          <w:sz w:val="28"/>
          <w:szCs w:val="28"/>
        </w:rPr>
        <w:t>Содержание и ремонт объектов уличного освещения муниципального образования город Венев Веневского района</w:t>
      </w:r>
      <w:r w:rsidRPr="003C3974">
        <w:rPr>
          <w:b/>
          <w:sz w:val="28"/>
          <w:szCs w:val="28"/>
        </w:rPr>
        <w:t>»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1134"/>
        <w:gridCol w:w="4253"/>
        <w:gridCol w:w="1843"/>
        <w:gridCol w:w="1639"/>
        <w:gridCol w:w="1054"/>
        <w:gridCol w:w="992"/>
        <w:gridCol w:w="992"/>
      </w:tblGrid>
      <w:tr w:rsidR="003C3974" w:rsidRPr="003C3974" w:rsidTr="004605C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N </w:t>
            </w:r>
            <w:r w:rsidRPr="003C397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Наименование</w:t>
            </w:r>
            <w:r w:rsidRPr="003C3974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Сроки   </w:t>
            </w:r>
            <w:r w:rsidRPr="003C3974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Участник  </w:t>
            </w:r>
            <w:r w:rsidRPr="003C3974">
              <w:rPr>
                <w:b/>
                <w:sz w:val="28"/>
                <w:szCs w:val="28"/>
              </w:rPr>
              <w:br/>
            </w:r>
            <w:r w:rsidR="000450A3" w:rsidRPr="003C3974">
              <w:rPr>
                <w:b/>
                <w:sz w:val="28"/>
                <w:szCs w:val="28"/>
              </w:rPr>
              <w:t>п</w:t>
            </w:r>
            <w:r w:rsidR="00616121" w:rsidRPr="003C3974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Источники   </w:t>
            </w:r>
            <w:r w:rsidRPr="003C3974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Сумма  </w:t>
            </w:r>
            <w:r w:rsidRPr="003C3974">
              <w:rPr>
                <w:b/>
                <w:sz w:val="28"/>
                <w:szCs w:val="28"/>
              </w:rPr>
              <w:br/>
              <w:t>расходов,</w:t>
            </w:r>
            <w:r w:rsidRPr="003C3974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3C3974">
              <w:rPr>
                <w:b/>
                <w:sz w:val="28"/>
                <w:szCs w:val="28"/>
              </w:rPr>
              <w:t>п</w:t>
            </w:r>
            <w:r w:rsidR="00616121" w:rsidRPr="003C3974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3C3974" w:rsidRPr="003C3974" w:rsidTr="004605C4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>2016 год</w:t>
            </w:r>
          </w:p>
        </w:tc>
      </w:tr>
      <w:tr w:rsidR="003C3974" w:rsidRPr="003C3974" w:rsidTr="004605C4">
        <w:trPr>
          <w:trHeight w:val="112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3974">
              <w:rPr>
                <w:b/>
                <w:sz w:val="28"/>
                <w:szCs w:val="28"/>
              </w:rPr>
              <w:t xml:space="preserve">1. Техническое обслуживание, ремонт </w:t>
            </w:r>
            <w:r w:rsidRPr="003C3974">
              <w:rPr>
                <w:b/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3C3974">
              <w:rPr>
                <w:b/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</w:tr>
      <w:tr w:rsidR="003C3974" w:rsidRPr="003C3974" w:rsidTr="004605C4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t xml:space="preserve">Бюджет  </w:t>
            </w:r>
            <w:r w:rsidRPr="003C397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1882,2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3C3974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882,2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3C3974" w:rsidRPr="003C3974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pacing w:val="-1"/>
                <w:sz w:val="28"/>
                <w:szCs w:val="28"/>
              </w:rPr>
              <w:t>1.2.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3C3974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jc w:val="both"/>
            </w:pPr>
            <w:r w:rsidRPr="003C397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t xml:space="preserve">Бюджет  </w:t>
            </w:r>
            <w:r w:rsidRPr="003C397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3</w:t>
            </w:r>
            <w:r w:rsidR="00E2265C" w:rsidRPr="003C3974">
              <w:rPr>
                <w:sz w:val="28"/>
                <w:szCs w:val="28"/>
              </w:rPr>
              <w:t>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3C3974" w:rsidRPr="003C3974" w:rsidTr="00FB3567">
        <w:trPr>
          <w:trHeight w:val="319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3C3974" w:rsidRDefault="007E3C9D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/>
                <w:kern w:val="2"/>
                <w:sz w:val="28"/>
                <w:szCs w:val="28"/>
                <w:lang w:eastAsia="ar-SA"/>
              </w:rPr>
              <w:t>2.Содержание объектов уличного освещения</w:t>
            </w:r>
            <w:r w:rsidRPr="003C3974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3C3974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</w:tr>
      <w:tr w:rsidR="003C3974" w:rsidRPr="003C3974" w:rsidTr="00FB3567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</w:t>
            </w:r>
            <w:r w:rsidR="007E3C9D" w:rsidRPr="003C3974">
              <w:rPr>
                <w:sz w:val="28"/>
                <w:szCs w:val="28"/>
              </w:rPr>
              <w:t>.1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3C3974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jc w:val="both"/>
            </w:pPr>
            <w:r w:rsidRPr="003C3974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</w:t>
            </w:r>
            <w:r w:rsidRPr="003C3974">
              <w:rPr>
                <w:sz w:val="28"/>
                <w:szCs w:val="28"/>
              </w:rPr>
              <w:lastRenderedPageBreak/>
              <w:t>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4605C4">
            <w:pPr>
              <w:jc w:val="both"/>
            </w:pPr>
            <w:r w:rsidRPr="003C3974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3C3974">
              <w:rPr>
                <w:sz w:val="28"/>
                <w:szCs w:val="28"/>
              </w:rPr>
              <w:t xml:space="preserve">муниципального образования </w:t>
            </w:r>
            <w:r w:rsidRPr="003C3974">
              <w:rPr>
                <w:sz w:val="28"/>
                <w:szCs w:val="28"/>
              </w:rPr>
              <w:lastRenderedPageBreak/>
              <w:t>город Венев Веневского района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974">
              <w:rPr>
                <w:sz w:val="28"/>
                <w:szCs w:val="28"/>
              </w:rPr>
              <w:lastRenderedPageBreak/>
              <w:t>11183,5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3C3974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3183,5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3C3974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C397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</w:tbl>
    <w:p w:rsidR="00414B36" w:rsidRPr="003C3974" w:rsidRDefault="00414B36" w:rsidP="00D006C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006CC" w:rsidRPr="00022929" w:rsidRDefault="00D006CC" w:rsidP="00D006C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22929">
        <w:rPr>
          <w:rFonts w:eastAsia="Calibri"/>
          <w:b/>
          <w:bCs/>
          <w:sz w:val="28"/>
          <w:szCs w:val="28"/>
        </w:rPr>
        <w:t>Перечень</w:t>
      </w:r>
      <w:r w:rsidR="004F755C" w:rsidRPr="00022929">
        <w:rPr>
          <w:rFonts w:eastAsia="Calibri"/>
          <w:b/>
          <w:bCs/>
          <w:sz w:val="28"/>
          <w:szCs w:val="28"/>
        </w:rPr>
        <w:t xml:space="preserve"> </w:t>
      </w:r>
      <w:r w:rsidRPr="00022929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022929">
        <w:rPr>
          <w:rFonts w:eastAsia="Calibri"/>
          <w:b/>
          <w:bCs/>
          <w:sz w:val="28"/>
          <w:szCs w:val="28"/>
        </w:rPr>
        <w:t>п</w:t>
      </w:r>
      <w:r w:rsidR="00616121" w:rsidRPr="00022929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022929" w:rsidRDefault="00D006C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22929">
        <w:rPr>
          <w:b/>
          <w:bCs/>
          <w:sz w:val="28"/>
          <w:szCs w:val="28"/>
        </w:rPr>
        <w:t>«</w:t>
      </w:r>
      <w:r w:rsidR="00692BE6" w:rsidRPr="00022929">
        <w:rPr>
          <w:b/>
          <w:sz w:val="28"/>
          <w:szCs w:val="28"/>
        </w:rPr>
        <w:t>Благоустройство города Венева</w:t>
      </w:r>
      <w:r w:rsidRPr="00022929">
        <w:rPr>
          <w:b/>
          <w:bCs/>
          <w:sz w:val="28"/>
          <w:szCs w:val="28"/>
        </w:rPr>
        <w:t>»</w:t>
      </w:r>
    </w:p>
    <w:tbl>
      <w:tblPr>
        <w:tblW w:w="1507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1"/>
        <w:gridCol w:w="2490"/>
        <w:gridCol w:w="1134"/>
        <w:gridCol w:w="4253"/>
        <w:gridCol w:w="1906"/>
        <w:gridCol w:w="1621"/>
        <w:gridCol w:w="1054"/>
        <w:gridCol w:w="992"/>
        <w:gridCol w:w="992"/>
      </w:tblGrid>
      <w:tr w:rsidR="00133346" w:rsidRPr="00022929" w:rsidTr="004605C4">
        <w:trPr>
          <w:trHeight w:val="360"/>
          <w:tblCellSpacing w:w="5" w:type="nil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 xml:space="preserve">N </w:t>
            </w:r>
            <w:r w:rsidRPr="0002292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>Наименование</w:t>
            </w:r>
            <w:r w:rsidRPr="00022929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 xml:space="preserve">Сроки   </w:t>
            </w:r>
            <w:r w:rsidRPr="00022929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 xml:space="preserve">Участник  </w:t>
            </w:r>
            <w:r w:rsidRPr="00022929">
              <w:rPr>
                <w:b/>
                <w:sz w:val="28"/>
                <w:szCs w:val="28"/>
              </w:rPr>
              <w:br/>
            </w:r>
            <w:r w:rsidR="000450A3" w:rsidRPr="00022929">
              <w:rPr>
                <w:b/>
                <w:sz w:val="28"/>
                <w:szCs w:val="28"/>
              </w:rPr>
              <w:t>п</w:t>
            </w:r>
            <w:r w:rsidR="00616121" w:rsidRPr="00022929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 xml:space="preserve">Источники   </w:t>
            </w:r>
            <w:r w:rsidRPr="00022929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 xml:space="preserve">Сумма  </w:t>
            </w:r>
            <w:r w:rsidRPr="00022929">
              <w:rPr>
                <w:b/>
                <w:sz w:val="28"/>
                <w:szCs w:val="28"/>
              </w:rPr>
              <w:br/>
              <w:t>расходов,</w:t>
            </w:r>
            <w:r w:rsidRPr="00022929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022929">
              <w:rPr>
                <w:b/>
                <w:sz w:val="28"/>
                <w:szCs w:val="28"/>
              </w:rPr>
              <w:t>п</w:t>
            </w:r>
            <w:r w:rsidR="00616121" w:rsidRPr="00022929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022929" w:rsidTr="004605C4">
        <w:trPr>
          <w:trHeight w:val="540"/>
          <w:tblCellSpacing w:w="5" w:type="nil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022929" w:rsidTr="004605C4">
        <w:trPr>
          <w:trHeight w:val="225"/>
          <w:tblCellSpacing w:w="5" w:type="nil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022929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2929">
              <w:rPr>
                <w:b/>
                <w:sz w:val="28"/>
                <w:szCs w:val="28"/>
              </w:rPr>
              <w:t>1.Санитарная уборка города Венева</w:t>
            </w:r>
          </w:p>
        </w:tc>
      </w:tr>
      <w:tr w:rsidR="00022929" w:rsidRPr="00022929" w:rsidTr="004605C4">
        <w:trPr>
          <w:trHeight w:val="88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929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5B018F">
            <w:r w:rsidRPr="00022929">
              <w:rPr>
                <w:spacing w:val="-9"/>
                <w:sz w:val="28"/>
                <w:szCs w:val="28"/>
              </w:rPr>
              <w:t xml:space="preserve">Бюджет  </w:t>
            </w:r>
            <w:r w:rsidRPr="00022929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022929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2940</w:t>
            </w:r>
            <w:r w:rsidR="00E2265C" w:rsidRPr="00022929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022929" w:rsidP="00B45FF0">
            <w:pPr>
              <w:jc w:val="center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540,0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B45FF0">
            <w:pPr>
              <w:jc w:val="center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022929" w:rsidRDefault="00E2265C" w:rsidP="00B45FF0">
            <w:pPr>
              <w:jc w:val="center"/>
              <w:rPr>
                <w:sz w:val="28"/>
                <w:szCs w:val="28"/>
              </w:rPr>
            </w:pPr>
            <w:r w:rsidRPr="00022929">
              <w:rPr>
                <w:sz w:val="28"/>
                <w:szCs w:val="28"/>
              </w:rPr>
              <w:t>1200,0</w:t>
            </w:r>
          </w:p>
        </w:tc>
      </w:tr>
      <w:tr w:rsidR="00133346" w:rsidRPr="00133346" w:rsidTr="00FB3567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1.2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61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both"/>
            </w:pPr>
            <w:r w:rsidRPr="00462C6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r w:rsidRPr="00462C61">
              <w:rPr>
                <w:spacing w:val="-9"/>
                <w:sz w:val="28"/>
                <w:szCs w:val="28"/>
              </w:rPr>
              <w:t xml:space="preserve">Бюджет  </w:t>
            </w:r>
            <w:r w:rsidRPr="00462C6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022929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3590,7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022929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590,7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1500,0</w:t>
            </w:r>
          </w:p>
        </w:tc>
      </w:tr>
      <w:tr w:rsidR="00133346" w:rsidRPr="00133346" w:rsidTr="00FB3567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1.3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6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работ по уборке </w:t>
            </w:r>
            <w:r w:rsidRPr="00462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both"/>
            </w:pPr>
            <w:r w:rsidRPr="00462C61">
              <w:rPr>
                <w:sz w:val="28"/>
                <w:szCs w:val="28"/>
              </w:rPr>
              <w:t xml:space="preserve">Отдел развития г. Венев муниципального учреждения </w:t>
            </w:r>
            <w:r w:rsidRPr="00462C61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r w:rsidRPr="00462C61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462C61">
              <w:rPr>
                <w:sz w:val="28"/>
                <w:szCs w:val="28"/>
              </w:rPr>
              <w:t>муниципально</w:t>
            </w:r>
            <w:r w:rsidRPr="00462C61">
              <w:rPr>
                <w:sz w:val="28"/>
                <w:szCs w:val="28"/>
              </w:rPr>
              <w:lastRenderedPageBreak/>
              <w:t>го образования город Венев Веневского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462C61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lastRenderedPageBreak/>
              <w:t>1495,2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462C61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500,0</w:t>
            </w:r>
          </w:p>
        </w:tc>
      </w:tr>
      <w:tr w:rsidR="00133346" w:rsidRPr="00133346" w:rsidTr="00FB3567">
        <w:trPr>
          <w:trHeight w:val="136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both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</w:pPr>
            <w:r w:rsidRPr="00462C61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both"/>
            </w:pPr>
            <w:r w:rsidRPr="00462C6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pPr>
              <w:rPr>
                <w:sz w:val="28"/>
                <w:szCs w:val="28"/>
              </w:rPr>
            </w:pPr>
            <w:r w:rsidRPr="00462C61">
              <w:rPr>
                <w:spacing w:val="-9"/>
                <w:sz w:val="28"/>
                <w:szCs w:val="28"/>
              </w:rPr>
              <w:t xml:space="preserve">Бюджет  </w:t>
            </w:r>
            <w:r w:rsidRPr="00462C6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  <w:p w:rsidR="00E2265C" w:rsidRPr="00462C61" w:rsidRDefault="00E2265C" w:rsidP="005B018F">
            <w:pPr>
              <w:rPr>
                <w:spacing w:val="-9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462C61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6038,7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462C61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2500,0</w:t>
            </w:r>
          </w:p>
        </w:tc>
      </w:tr>
      <w:tr w:rsidR="00133346" w:rsidRPr="00133346" w:rsidTr="004605C4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1.5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62C61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</w:pPr>
            <w:r w:rsidRPr="00462C61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both"/>
            </w:pPr>
            <w:r w:rsidRPr="00462C6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5B018F">
            <w:pPr>
              <w:rPr>
                <w:spacing w:val="-9"/>
                <w:sz w:val="28"/>
                <w:szCs w:val="28"/>
              </w:rPr>
            </w:pPr>
            <w:r w:rsidRPr="00462C61">
              <w:rPr>
                <w:spacing w:val="-9"/>
                <w:sz w:val="28"/>
                <w:szCs w:val="28"/>
              </w:rPr>
              <w:t xml:space="preserve">Бюджет  </w:t>
            </w:r>
            <w:r w:rsidRPr="00462C6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462C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1</w:t>
            </w:r>
            <w:r w:rsidR="00462C61" w:rsidRPr="00462C61">
              <w:rPr>
                <w:sz w:val="28"/>
                <w:szCs w:val="28"/>
              </w:rPr>
              <w:t>0</w:t>
            </w:r>
            <w:r w:rsidRPr="00462C61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462C61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62C61" w:rsidRDefault="00E2265C" w:rsidP="00B45FF0">
            <w:pPr>
              <w:jc w:val="center"/>
              <w:rPr>
                <w:sz w:val="28"/>
                <w:szCs w:val="28"/>
              </w:rPr>
            </w:pPr>
            <w:r w:rsidRPr="00462C61">
              <w:rPr>
                <w:sz w:val="28"/>
                <w:szCs w:val="28"/>
              </w:rPr>
              <w:t>500,0</w:t>
            </w:r>
          </w:p>
        </w:tc>
      </w:tr>
      <w:tr w:rsidR="00133346" w:rsidRPr="00133346" w:rsidTr="004605C4">
        <w:trPr>
          <w:trHeight w:val="77"/>
          <w:tblCellSpacing w:w="5" w:type="nil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62C61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2C61">
              <w:rPr>
                <w:b/>
                <w:sz w:val="28"/>
                <w:szCs w:val="28"/>
              </w:rPr>
              <w:t>2.</w:t>
            </w:r>
            <w:r w:rsidRPr="00462C61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</w:p>
        </w:tc>
      </w:tr>
      <w:tr w:rsidR="00133346" w:rsidRPr="00133346" w:rsidTr="00BC0E9B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2.1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BC0E9B">
            <w:pPr>
              <w:rPr>
                <w:sz w:val="28"/>
                <w:szCs w:val="28"/>
              </w:rPr>
            </w:pPr>
            <w:r w:rsidRPr="006E44E7">
              <w:rPr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  <w:r w:rsidRPr="006E44E7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B45FF0">
            <w:pPr>
              <w:jc w:val="center"/>
            </w:pPr>
            <w:r w:rsidRPr="006E44E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B45FF0">
            <w:pPr>
              <w:jc w:val="both"/>
            </w:pPr>
            <w:r w:rsidRPr="006E44E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6E44E7">
              <w:rPr>
                <w:spacing w:val="-9"/>
                <w:sz w:val="28"/>
                <w:szCs w:val="28"/>
              </w:rPr>
              <w:t xml:space="preserve">Бюджет  </w:t>
            </w:r>
            <w:r w:rsidRPr="006E44E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462C61" w:rsidP="00727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3476,7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462C61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1276,7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6E44E7" w:rsidRDefault="00557B93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1100,0</w:t>
            </w:r>
          </w:p>
        </w:tc>
      </w:tr>
      <w:tr w:rsidR="00133346" w:rsidRPr="00133346" w:rsidTr="00BC0E9B">
        <w:trPr>
          <w:trHeight w:val="132"/>
          <w:tblCellSpacing w:w="5" w:type="nil"/>
        </w:trPr>
        <w:tc>
          <w:tcPr>
            <w:tcW w:w="1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727145">
            <w:pPr>
              <w:jc w:val="center"/>
              <w:rPr>
                <w:b/>
                <w:sz w:val="28"/>
                <w:szCs w:val="28"/>
              </w:rPr>
            </w:pPr>
            <w:r w:rsidRPr="006E44E7">
              <w:rPr>
                <w:b/>
                <w:sz w:val="28"/>
                <w:szCs w:val="28"/>
              </w:rPr>
              <w:lastRenderedPageBreak/>
              <w:t>3. Благоустройство</w:t>
            </w:r>
          </w:p>
        </w:tc>
      </w:tr>
      <w:tr w:rsidR="00133346" w:rsidRPr="00133346" w:rsidTr="00BC0E9B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3.1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1324F3">
            <w:pPr>
              <w:rPr>
                <w:b/>
                <w:sz w:val="28"/>
                <w:szCs w:val="28"/>
              </w:rPr>
            </w:pPr>
            <w:r w:rsidRPr="006E44E7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6E44E7">
              <w:rPr>
                <w:i/>
                <w:kern w:val="2"/>
                <w:sz w:val="28"/>
                <w:szCs w:val="28"/>
                <w:lang w:eastAsia="ar-SA"/>
              </w:rPr>
              <w:t>.  (Установка детских площадок (по указанию депутатов – 2 т.)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center"/>
            </w:pPr>
            <w:r w:rsidRPr="006E44E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both"/>
            </w:pPr>
            <w:r w:rsidRPr="006E44E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6E44E7">
              <w:rPr>
                <w:spacing w:val="-9"/>
                <w:sz w:val="28"/>
                <w:szCs w:val="28"/>
              </w:rPr>
              <w:t xml:space="preserve">Бюджет  </w:t>
            </w:r>
            <w:r w:rsidRPr="006E44E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462C61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3364,1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462C61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964,1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1200,0</w:t>
            </w:r>
          </w:p>
        </w:tc>
      </w:tr>
      <w:tr w:rsidR="00133346" w:rsidRPr="00133346" w:rsidTr="00BC0E9B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3.2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1324F3">
            <w:pPr>
              <w:ind w:right="-75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6E44E7">
              <w:rPr>
                <w:i/>
                <w:sz w:val="28"/>
                <w:szCs w:val="28"/>
              </w:rPr>
              <w:t>(ул. Б.Городенцы, Володарского, Бундурина, Л.Толстого, Стрешнева, пл.Ильича)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center"/>
            </w:pPr>
            <w:r w:rsidRPr="006E44E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both"/>
            </w:pPr>
            <w:r w:rsidRPr="006E44E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6E44E7">
              <w:rPr>
                <w:spacing w:val="-9"/>
                <w:sz w:val="28"/>
                <w:szCs w:val="28"/>
              </w:rPr>
              <w:t xml:space="preserve">Бюджет  </w:t>
            </w:r>
            <w:r w:rsidRPr="006E44E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6E44E7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100</w:t>
            </w:r>
            <w:r w:rsidR="00727145" w:rsidRPr="006E44E7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6E44E7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E44E7" w:rsidRDefault="00727145" w:rsidP="00B45FF0">
            <w:pPr>
              <w:jc w:val="center"/>
              <w:rPr>
                <w:sz w:val="28"/>
                <w:szCs w:val="28"/>
              </w:rPr>
            </w:pPr>
            <w:r w:rsidRPr="006E44E7">
              <w:rPr>
                <w:sz w:val="28"/>
                <w:szCs w:val="28"/>
              </w:rPr>
              <w:t>50,0</w:t>
            </w:r>
          </w:p>
        </w:tc>
      </w:tr>
      <w:tr w:rsidR="00133346" w:rsidRPr="00133346" w:rsidTr="00E378F6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3.3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5B018F">
            <w:pPr>
              <w:rPr>
                <w:b/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center"/>
            </w:pPr>
            <w:r w:rsidRPr="0061685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both"/>
            </w:pPr>
            <w:r w:rsidRPr="006168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61685B">
              <w:rPr>
                <w:spacing w:val="-9"/>
                <w:sz w:val="28"/>
                <w:szCs w:val="28"/>
              </w:rPr>
              <w:t xml:space="preserve">Бюджет  </w:t>
            </w:r>
            <w:r w:rsidRPr="0061685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61685B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14195,6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9B" w:rsidRPr="0061685B" w:rsidRDefault="0061685B" w:rsidP="00BC0E9B">
            <w:pPr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7114,6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4555,0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2526,0</w:t>
            </w:r>
          </w:p>
        </w:tc>
      </w:tr>
      <w:tr w:rsidR="00133346" w:rsidRPr="00133346" w:rsidTr="00E378F6">
        <w:trPr>
          <w:trHeight w:val="158"/>
          <w:tblCellSpacing w:w="5" w:type="nil"/>
        </w:trPr>
        <w:tc>
          <w:tcPr>
            <w:tcW w:w="1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9B" w:rsidRPr="0061685B" w:rsidRDefault="00BC0E9B" w:rsidP="00B45FF0">
            <w:pPr>
              <w:jc w:val="center"/>
              <w:rPr>
                <w:sz w:val="28"/>
                <w:szCs w:val="28"/>
              </w:rPr>
            </w:pPr>
            <w:r w:rsidRPr="0061685B">
              <w:rPr>
                <w:b/>
                <w:kern w:val="2"/>
                <w:sz w:val="28"/>
                <w:szCs w:val="28"/>
                <w:lang w:eastAsia="ar-SA"/>
              </w:rPr>
              <w:t>4. Содержание вечного огня</w:t>
            </w:r>
          </w:p>
        </w:tc>
      </w:tr>
      <w:tr w:rsidR="00133346" w:rsidRPr="00133346" w:rsidTr="00E378F6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4</w:t>
            </w:r>
            <w:r w:rsidR="00BC0E9B" w:rsidRPr="0061685B">
              <w:rPr>
                <w:sz w:val="28"/>
                <w:szCs w:val="28"/>
              </w:rPr>
              <w:t>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685B">
              <w:rPr>
                <w:kern w:val="2"/>
                <w:sz w:val="28"/>
                <w:szCs w:val="28"/>
                <w:lang w:eastAsia="ar-SA"/>
              </w:rPr>
              <w:t>Содержание вечного огня (оплата за газ)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center"/>
            </w:pPr>
            <w:r w:rsidRPr="0061685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both"/>
            </w:pPr>
            <w:r w:rsidRPr="0061685B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</w:t>
            </w:r>
            <w:r w:rsidRPr="0061685B">
              <w:rPr>
                <w:sz w:val="28"/>
                <w:szCs w:val="28"/>
              </w:rPr>
              <w:lastRenderedPageBreak/>
              <w:t>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61685B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1685B">
              <w:rPr>
                <w:sz w:val="28"/>
                <w:szCs w:val="28"/>
              </w:rPr>
              <w:t xml:space="preserve">муниципального </w:t>
            </w:r>
            <w:r w:rsidRPr="0061685B">
              <w:rPr>
                <w:sz w:val="28"/>
                <w:szCs w:val="28"/>
              </w:rPr>
              <w:lastRenderedPageBreak/>
              <w:t>образования город Венев Веневского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61685B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lastRenderedPageBreak/>
              <w:t>492,7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61685B" w:rsidP="0061685B">
            <w:pPr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61685B" w:rsidRDefault="00727145" w:rsidP="00B45FF0">
            <w:pPr>
              <w:jc w:val="center"/>
              <w:rPr>
                <w:sz w:val="28"/>
                <w:szCs w:val="28"/>
              </w:rPr>
            </w:pPr>
            <w:r w:rsidRPr="0061685B">
              <w:rPr>
                <w:sz w:val="28"/>
                <w:szCs w:val="28"/>
              </w:rPr>
              <w:t>170,0</w:t>
            </w:r>
          </w:p>
        </w:tc>
      </w:tr>
    </w:tbl>
    <w:p w:rsidR="005B36F3" w:rsidRPr="00133346" w:rsidRDefault="005B36F3" w:rsidP="00D006C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E2265C" w:rsidRPr="00602B33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02B33">
        <w:rPr>
          <w:rFonts w:eastAsia="Calibri"/>
          <w:b/>
          <w:bCs/>
          <w:sz w:val="28"/>
          <w:szCs w:val="28"/>
        </w:rPr>
        <w:t>Перечень</w:t>
      </w:r>
      <w:r w:rsidR="004F755C" w:rsidRPr="00602B33">
        <w:rPr>
          <w:rFonts w:eastAsia="Calibri"/>
          <w:b/>
          <w:bCs/>
          <w:sz w:val="28"/>
          <w:szCs w:val="28"/>
        </w:rPr>
        <w:t xml:space="preserve"> </w:t>
      </w:r>
      <w:r w:rsidRPr="00602B33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602B33">
        <w:rPr>
          <w:rFonts w:eastAsia="Calibri"/>
          <w:b/>
          <w:bCs/>
          <w:sz w:val="28"/>
          <w:szCs w:val="28"/>
        </w:rPr>
        <w:t>п</w:t>
      </w:r>
      <w:r w:rsidR="00616121" w:rsidRPr="00602B33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602B33" w:rsidRDefault="00E2265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02B33">
        <w:rPr>
          <w:b/>
          <w:bCs/>
          <w:sz w:val="28"/>
          <w:szCs w:val="28"/>
        </w:rPr>
        <w:t>«</w:t>
      </w:r>
      <w:r w:rsidR="00692BE6" w:rsidRPr="00602B33">
        <w:rPr>
          <w:b/>
          <w:sz w:val="28"/>
          <w:szCs w:val="28"/>
        </w:rPr>
        <w:t>Газификация жилых домов города Венева</w:t>
      </w:r>
      <w:r w:rsidRPr="00602B33">
        <w:rPr>
          <w:b/>
          <w:bCs/>
          <w:sz w:val="28"/>
          <w:szCs w:val="28"/>
        </w:rPr>
        <w:t>»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348"/>
        <w:gridCol w:w="1134"/>
        <w:gridCol w:w="4253"/>
        <w:gridCol w:w="1843"/>
        <w:gridCol w:w="1639"/>
        <w:gridCol w:w="1054"/>
        <w:gridCol w:w="992"/>
        <w:gridCol w:w="992"/>
      </w:tblGrid>
      <w:tr w:rsidR="00133346" w:rsidRPr="00602B33" w:rsidTr="00B45FF0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 xml:space="preserve">N </w:t>
            </w:r>
            <w:r w:rsidRPr="00602B33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>Наименование</w:t>
            </w:r>
            <w:r w:rsidRPr="00602B33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 xml:space="preserve">Сроки   </w:t>
            </w:r>
            <w:r w:rsidRPr="00602B33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 xml:space="preserve">Участник  </w:t>
            </w:r>
            <w:r w:rsidRPr="00602B33">
              <w:rPr>
                <w:b/>
                <w:sz w:val="28"/>
                <w:szCs w:val="28"/>
              </w:rPr>
              <w:br/>
            </w:r>
            <w:r w:rsidR="000450A3" w:rsidRPr="00602B33">
              <w:rPr>
                <w:b/>
                <w:sz w:val="28"/>
                <w:szCs w:val="28"/>
              </w:rPr>
              <w:t>п</w:t>
            </w:r>
            <w:r w:rsidR="00616121" w:rsidRPr="00602B33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 xml:space="preserve">Источники   </w:t>
            </w:r>
            <w:r w:rsidRPr="00602B33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 xml:space="preserve">Сумма  </w:t>
            </w:r>
            <w:r w:rsidRPr="00602B33">
              <w:rPr>
                <w:b/>
                <w:sz w:val="28"/>
                <w:szCs w:val="28"/>
              </w:rPr>
              <w:br/>
              <w:t>расходов,</w:t>
            </w:r>
            <w:r w:rsidRPr="00602B33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602B33">
              <w:rPr>
                <w:b/>
                <w:sz w:val="28"/>
                <w:szCs w:val="28"/>
              </w:rPr>
              <w:t>п</w:t>
            </w:r>
            <w:r w:rsidR="00616121" w:rsidRPr="00602B33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602B33" w:rsidTr="00B45FF0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602B33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2B33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602B33" w:rsidTr="00692BE6">
        <w:trPr>
          <w:trHeight w:val="310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jc w:val="center"/>
              <w:rPr>
                <w:b/>
              </w:rPr>
            </w:pPr>
            <w:r w:rsidRPr="00602B33">
              <w:rPr>
                <w:b/>
                <w:sz w:val="28"/>
                <w:szCs w:val="28"/>
              </w:rPr>
              <w:t>1. Газификация жилых домов города Венева</w:t>
            </w:r>
          </w:p>
        </w:tc>
      </w:tr>
      <w:tr w:rsidR="00133346" w:rsidRPr="00602B33" w:rsidTr="00B45FF0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1</w:t>
            </w:r>
            <w:r w:rsidR="00BC0E9B" w:rsidRPr="00602B33">
              <w:rPr>
                <w:sz w:val="28"/>
                <w:szCs w:val="28"/>
              </w:rPr>
              <w:t>.1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pacing w:val="-9"/>
                <w:sz w:val="28"/>
                <w:szCs w:val="28"/>
              </w:rPr>
              <w:t xml:space="preserve">Бюджет  </w:t>
            </w:r>
            <w:r w:rsidRPr="00602B33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1685B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766,3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1685B" w:rsidP="005B018F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02B33">
              <w:rPr>
                <w:kern w:val="2"/>
                <w:sz w:val="28"/>
                <w:szCs w:val="28"/>
                <w:lang w:eastAsia="ar-SA"/>
              </w:rPr>
              <w:t>166,3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jc w:val="center"/>
            </w:pPr>
            <w:r w:rsidRPr="00602B33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jc w:val="center"/>
            </w:pPr>
            <w:r w:rsidRPr="00602B33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33346" w:rsidRPr="00602B33" w:rsidTr="00B45FF0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BC0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1.</w:t>
            </w:r>
            <w:r w:rsidR="00BC0E9B" w:rsidRPr="00602B33">
              <w:rPr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r w:rsidRPr="00602B33">
              <w:rPr>
                <w:spacing w:val="-9"/>
                <w:sz w:val="28"/>
                <w:szCs w:val="28"/>
              </w:rPr>
              <w:t xml:space="preserve">Бюджет  </w:t>
            </w:r>
            <w:r w:rsidRPr="00602B33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1685B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B33">
              <w:rPr>
                <w:sz w:val="28"/>
                <w:szCs w:val="28"/>
              </w:rPr>
              <w:t>2064,3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1685B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02B33">
              <w:rPr>
                <w:bCs/>
                <w:kern w:val="2"/>
                <w:sz w:val="28"/>
                <w:szCs w:val="28"/>
                <w:lang w:eastAsia="ar-SA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jc w:val="center"/>
            </w:pPr>
            <w:r w:rsidRPr="00602B33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602B33" w:rsidRDefault="00692BE6" w:rsidP="005B018F">
            <w:pPr>
              <w:jc w:val="center"/>
            </w:pPr>
            <w:r w:rsidRPr="00602B33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</w:tbl>
    <w:p w:rsidR="00E2265C" w:rsidRPr="00602B33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F755C" w:rsidRPr="00133346" w:rsidRDefault="004F75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E2265C" w:rsidRPr="00023592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23592">
        <w:rPr>
          <w:rFonts w:eastAsia="Calibri"/>
          <w:b/>
          <w:bCs/>
          <w:sz w:val="28"/>
          <w:szCs w:val="28"/>
        </w:rPr>
        <w:t>Перечень</w:t>
      </w:r>
      <w:r w:rsidR="004F755C" w:rsidRPr="00023592">
        <w:rPr>
          <w:rFonts w:eastAsia="Calibri"/>
          <w:b/>
          <w:bCs/>
          <w:sz w:val="28"/>
          <w:szCs w:val="28"/>
        </w:rPr>
        <w:t xml:space="preserve"> </w:t>
      </w:r>
      <w:r w:rsidRPr="00023592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023592">
        <w:rPr>
          <w:rFonts w:eastAsia="Calibri"/>
          <w:b/>
          <w:bCs/>
          <w:sz w:val="28"/>
          <w:szCs w:val="28"/>
        </w:rPr>
        <w:t>п</w:t>
      </w:r>
      <w:r w:rsidR="00616121" w:rsidRPr="00023592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023592" w:rsidRDefault="00E2265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23592">
        <w:rPr>
          <w:b/>
          <w:bCs/>
          <w:sz w:val="28"/>
          <w:szCs w:val="28"/>
        </w:rPr>
        <w:t>«</w:t>
      </w:r>
      <w:r w:rsidR="006526FF" w:rsidRPr="00023592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023592">
        <w:rPr>
          <w:b/>
          <w:bCs/>
          <w:sz w:val="28"/>
          <w:szCs w:val="28"/>
        </w:rPr>
        <w:t>»</w:t>
      </w:r>
    </w:p>
    <w:tbl>
      <w:tblPr>
        <w:tblW w:w="1488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4253"/>
        <w:gridCol w:w="1843"/>
        <w:gridCol w:w="1701"/>
        <w:gridCol w:w="992"/>
        <w:gridCol w:w="993"/>
        <w:gridCol w:w="992"/>
      </w:tblGrid>
      <w:tr w:rsidR="00133346" w:rsidRPr="00023592" w:rsidTr="00B45FF0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692BE6">
            <w:pPr>
              <w:widowControl w:val="0"/>
              <w:autoSpaceDE w:val="0"/>
              <w:autoSpaceDN w:val="0"/>
              <w:adjustRightInd w:val="0"/>
              <w:ind w:left="-217" w:right="-21"/>
              <w:jc w:val="right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 xml:space="preserve">N </w:t>
            </w:r>
            <w:r w:rsidRPr="00023592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>Наименование</w:t>
            </w:r>
            <w:r w:rsidRPr="00023592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 xml:space="preserve">Сроки   </w:t>
            </w:r>
            <w:r w:rsidRPr="00023592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 xml:space="preserve">Участник  </w:t>
            </w:r>
            <w:r w:rsidRPr="00023592">
              <w:rPr>
                <w:b/>
                <w:sz w:val="28"/>
                <w:szCs w:val="28"/>
              </w:rPr>
              <w:br/>
            </w:r>
            <w:r w:rsidR="000450A3" w:rsidRPr="00023592">
              <w:rPr>
                <w:b/>
                <w:sz w:val="28"/>
                <w:szCs w:val="28"/>
              </w:rPr>
              <w:t>п</w:t>
            </w:r>
            <w:r w:rsidR="00616121" w:rsidRPr="00023592">
              <w:rPr>
                <w:b/>
                <w:sz w:val="28"/>
                <w:szCs w:val="28"/>
              </w:rPr>
              <w:t>одпрограммы</w:t>
            </w:r>
          </w:p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 xml:space="preserve">Источники   </w:t>
            </w:r>
            <w:r w:rsidRPr="00023592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 xml:space="preserve">Сумма  </w:t>
            </w:r>
            <w:r w:rsidRPr="00023592">
              <w:rPr>
                <w:b/>
                <w:sz w:val="28"/>
                <w:szCs w:val="28"/>
              </w:rPr>
              <w:br/>
              <w:t>расходов,</w:t>
            </w:r>
            <w:r w:rsidRPr="00023592">
              <w:rPr>
                <w:b/>
                <w:sz w:val="28"/>
                <w:szCs w:val="28"/>
              </w:rPr>
              <w:br/>
              <w:t xml:space="preserve">  всего  </w:t>
            </w:r>
            <w:r w:rsidRPr="00023592">
              <w:rPr>
                <w:b/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023592">
              <w:rPr>
                <w:b/>
                <w:sz w:val="28"/>
                <w:szCs w:val="28"/>
              </w:rPr>
              <w:t>п</w:t>
            </w:r>
            <w:r w:rsidR="00616121" w:rsidRPr="00023592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023592" w:rsidTr="00B45FF0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023592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023592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023592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023592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F" w:rsidRPr="00023592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023592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023592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023592" w:rsidTr="00B45FF0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0A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>1.</w:t>
            </w:r>
            <w:r w:rsidRPr="00023592">
              <w:rPr>
                <w:b/>
                <w:sz w:val="28"/>
                <w:szCs w:val="28"/>
                <w:lang w:eastAsia="ar-SA"/>
              </w:rPr>
              <w:t>Установка светофоров</w:t>
            </w:r>
          </w:p>
        </w:tc>
      </w:tr>
      <w:tr w:rsidR="00133346" w:rsidRPr="00023592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23592">
              <w:rPr>
                <w:sz w:val="28"/>
                <w:szCs w:val="28"/>
              </w:rPr>
              <w:t>Установка светодиодных пешеходных светофоров (переход к д/с м-н Южный,  площадь около Рандеву к рынку, Стрешнева (около парка))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t xml:space="preserve">Бюджет  </w:t>
            </w:r>
            <w:r w:rsidRPr="0002359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023592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900</w:t>
            </w:r>
            <w:r w:rsidR="006526FF" w:rsidRPr="00023592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023592" w:rsidP="00B45FF0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0</w:t>
            </w:r>
          </w:p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</w:p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450,0</w:t>
            </w:r>
          </w:p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</w:p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450,0</w:t>
            </w:r>
          </w:p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</w:p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</w:p>
        </w:tc>
      </w:tr>
      <w:tr w:rsidR="00133346" w:rsidRPr="00023592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Установка светофора (благоустройство пешеходных переходов)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t xml:space="preserve">Бюджет  </w:t>
            </w:r>
            <w:r w:rsidRPr="0002359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023592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1349,2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023592" w:rsidP="00B45FF0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23592" w:rsidRDefault="006526FF" w:rsidP="00B45FF0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674,6</w:t>
            </w:r>
          </w:p>
        </w:tc>
      </w:tr>
      <w:tr w:rsidR="00133346" w:rsidRPr="00133346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5B018F">
            <w:pPr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t>2. Содержание светофоров, дорожных знаков</w:t>
            </w:r>
          </w:p>
        </w:tc>
      </w:tr>
      <w:tr w:rsidR="00133346" w:rsidRPr="00133346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45FF0">
            <w:pPr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 xml:space="preserve">Содержание светофоров, </w:t>
            </w:r>
            <w:r w:rsidRPr="00023592">
              <w:rPr>
                <w:sz w:val="28"/>
                <w:szCs w:val="28"/>
              </w:rPr>
              <w:lastRenderedPageBreak/>
              <w:t>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 xml:space="preserve">Отдел развития г. Венев муниципального учреждения </w:t>
            </w:r>
            <w:r w:rsidRPr="00023592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023592">
              <w:rPr>
                <w:sz w:val="28"/>
                <w:szCs w:val="28"/>
              </w:rPr>
              <w:t>муниципальн</w:t>
            </w:r>
            <w:r w:rsidRPr="00023592">
              <w:rPr>
                <w:sz w:val="28"/>
                <w:szCs w:val="28"/>
              </w:rPr>
              <w:lastRenderedPageBreak/>
              <w:t>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2359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lastRenderedPageBreak/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23592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100,0</w:t>
            </w:r>
          </w:p>
        </w:tc>
      </w:tr>
      <w:tr w:rsidR="00133346" w:rsidRPr="00133346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0A2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592">
              <w:rPr>
                <w:b/>
                <w:sz w:val="28"/>
                <w:szCs w:val="28"/>
              </w:rPr>
              <w:lastRenderedPageBreak/>
              <w:t>3. Установка «лежачих полицейских», дорожных знаков, н</w:t>
            </w:r>
            <w:r w:rsidRPr="00023592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</w:tr>
      <w:tr w:rsidR="00133346" w:rsidRPr="00133346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BB173D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73D">
              <w:rPr>
                <w:sz w:val="28"/>
                <w:szCs w:val="28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t xml:space="preserve">Бюджет  </w:t>
            </w:r>
            <w:r w:rsidRPr="0002359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2359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</w:t>
            </w:r>
            <w:r w:rsidR="000A2066" w:rsidRPr="00023592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100,0</w:t>
            </w:r>
          </w:p>
        </w:tc>
      </w:tr>
      <w:tr w:rsidR="00133346" w:rsidRPr="00133346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BB173D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73D">
              <w:rPr>
                <w:sz w:val="28"/>
                <w:szCs w:val="28"/>
              </w:rPr>
              <w:t>3.2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t xml:space="preserve">Бюджет  </w:t>
            </w:r>
            <w:r w:rsidRPr="0002359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F160D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3592" w:rsidRPr="00023592"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F160D" w:rsidP="00BD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592" w:rsidRPr="00023592">
              <w:rPr>
                <w:sz w:val="28"/>
                <w:szCs w:val="28"/>
              </w:rPr>
              <w:t>11</w:t>
            </w:r>
            <w:r w:rsidR="000A2066" w:rsidRPr="00023592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150,0</w:t>
            </w:r>
          </w:p>
        </w:tc>
      </w:tr>
      <w:tr w:rsidR="00133346" w:rsidRPr="00133346" w:rsidTr="00E378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BB173D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73D">
              <w:rPr>
                <w:sz w:val="28"/>
                <w:szCs w:val="28"/>
              </w:rPr>
              <w:t>3.3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both"/>
              <w:rPr>
                <w:sz w:val="28"/>
                <w:szCs w:val="28"/>
              </w:rPr>
            </w:pPr>
            <w:r w:rsidRPr="00023592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t xml:space="preserve">Бюджет  </w:t>
            </w:r>
            <w:r w:rsidRPr="0002359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2359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1291,2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23592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23592">
              <w:rPr>
                <w:bCs/>
                <w:kern w:val="2"/>
                <w:sz w:val="28"/>
                <w:szCs w:val="28"/>
                <w:lang w:eastAsia="ar-SA"/>
              </w:rPr>
              <w:t>291,2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23592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23592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133346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23592">
              <w:rPr>
                <w:b/>
                <w:sz w:val="28"/>
                <w:szCs w:val="28"/>
              </w:rPr>
              <w:t>4.Установка остановочных пунктов в городе  Веневе</w:t>
            </w:r>
          </w:p>
        </w:tc>
      </w:tr>
      <w:tr w:rsidR="00133346" w:rsidRPr="00133346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suppressAutoHyphens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592">
              <w:rPr>
                <w:spacing w:val="-9"/>
                <w:sz w:val="28"/>
                <w:szCs w:val="28"/>
              </w:rPr>
              <w:t xml:space="preserve">Бюджет  </w:t>
            </w:r>
            <w:r w:rsidRPr="0002359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2359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023592">
            <w:pPr>
              <w:jc w:val="center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23592" w:rsidRDefault="000A2066" w:rsidP="00BD11AA">
            <w:pPr>
              <w:jc w:val="both"/>
              <w:rPr>
                <w:sz w:val="28"/>
                <w:szCs w:val="28"/>
              </w:rPr>
            </w:pPr>
            <w:r w:rsidRPr="00023592">
              <w:rPr>
                <w:sz w:val="28"/>
                <w:szCs w:val="28"/>
              </w:rPr>
              <w:t>1200,0</w:t>
            </w:r>
          </w:p>
        </w:tc>
      </w:tr>
      <w:tr w:rsidR="00133346" w:rsidRPr="00133346" w:rsidTr="00B45FF0"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5. </w:t>
            </w:r>
            <w:r w:rsidR="00B213E4" w:rsidRPr="000D2DD8">
              <w:rPr>
                <w:b/>
                <w:kern w:val="2"/>
                <w:sz w:val="28"/>
                <w:szCs w:val="28"/>
                <w:lang w:eastAsia="ar-SA"/>
              </w:rPr>
              <w:t>Содержание</w:t>
            </w:r>
            <w:r w:rsidRPr="000D2DD8">
              <w:rPr>
                <w:b/>
                <w:kern w:val="2"/>
                <w:sz w:val="28"/>
                <w:szCs w:val="28"/>
                <w:lang w:eastAsia="ar-SA"/>
              </w:rPr>
              <w:t xml:space="preserve"> дорожно-уличной сети</w:t>
            </w:r>
          </w:p>
        </w:tc>
      </w:tr>
      <w:tr w:rsidR="00133346" w:rsidRPr="00133346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5.1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suppressAutoHyphens/>
              <w:jc w:val="both"/>
              <w:rPr>
                <w:sz w:val="28"/>
                <w:szCs w:val="28"/>
              </w:rPr>
            </w:pPr>
            <w:r w:rsidRPr="000D2DD8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pacing w:val="-9"/>
                <w:sz w:val="28"/>
                <w:szCs w:val="28"/>
              </w:rPr>
              <w:t xml:space="preserve">Бюджет  </w:t>
            </w:r>
            <w:r w:rsidRPr="000D2DD8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D2DD8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6500,7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D2DD8" w:rsidP="00BD11AA">
            <w:pPr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2500,7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2000,0</w:t>
            </w:r>
          </w:p>
        </w:tc>
      </w:tr>
      <w:tr w:rsidR="00133346" w:rsidRPr="00133346" w:rsidTr="00E378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5.2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E378F6">
            <w:pPr>
              <w:jc w:val="center"/>
              <w:rPr>
                <w:sz w:val="28"/>
                <w:szCs w:val="28"/>
                <w:lang w:eastAsia="ar-SA"/>
              </w:rPr>
            </w:pPr>
            <w:r w:rsidRPr="000D2DD8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pacing w:val="-9"/>
                <w:sz w:val="28"/>
                <w:szCs w:val="28"/>
              </w:rPr>
              <w:t xml:space="preserve">Бюджет  </w:t>
            </w:r>
            <w:r w:rsidRPr="000D2DD8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D2DD8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1713,5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D2DD8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D2DD8">
              <w:rPr>
                <w:rFonts w:eastAsia="Arial Unicode MS"/>
                <w:sz w:val="28"/>
                <w:szCs w:val="28"/>
                <w:lang w:eastAsia="ar-SA"/>
              </w:rPr>
              <w:t>713,5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D2DD8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D2DD8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133346" w:rsidTr="00B45FF0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B213E4" w:rsidP="005B018F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kern w:val="2"/>
                <w:sz w:val="28"/>
                <w:szCs w:val="28"/>
                <w:lang w:eastAsia="ar-SA"/>
              </w:rPr>
              <w:t>6.Ремонт дорожно-уличной сети</w:t>
            </w:r>
          </w:p>
        </w:tc>
      </w:tr>
      <w:tr w:rsidR="00133346" w:rsidRPr="00133346" w:rsidTr="00B45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6</w:t>
            </w:r>
            <w:r w:rsidR="00B213E4" w:rsidRPr="000D2DD8">
              <w:rPr>
                <w:sz w:val="28"/>
                <w:szCs w:val="28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5B018F">
            <w:pPr>
              <w:suppressAutoHyphens/>
              <w:rPr>
                <w:sz w:val="28"/>
                <w:szCs w:val="28"/>
              </w:rPr>
            </w:pPr>
            <w:r w:rsidRPr="000D2DD8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строительства и </w:t>
            </w:r>
            <w:r w:rsidRPr="000D2DD8">
              <w:rPr>
                <w:sz w:val="28"/>
                <w:szCs w:val="28"/>
              </w:rPr>
              <w:lastRenderedPageBreak/>
              <w:t>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0D2DD8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0D2DD8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D2DD8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lastRenderedPageBreak/>
              <w:t>47925,4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D2DD8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  <w:lang w:eastAsia="ar-SA"/>
              </w:rPr>
              <w:t>19767,5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11917,7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0D2DD8" w:rsidRDefault="000A2066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16240,2</w:t>
            </w:r>
          </w:p>
        </w:tc>
      </w:tr>
    </w:tbl>
    <w:p w:rsidR="006526FF" w:rsidRPr="00133346" w:rsidRDefault="006526FF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E2265C" w:rsidRPr="000D2DD8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D2DD8">
        <w:rPr>
          <w:rFonts w:eastAsia="Calibri"/>
          <w:b/>
          <w:bCs/>
          <w:sz w:val="28"/>
          <w:szCs w:val="28"/>
        </w:rPr>
        <w:t>Перечень</w:t>
      </w:r>
      <w:r w:rsidR="004F755C" w:rsidRPr="000D2DD8">
        <w:rPr>
          <w:rFonts w:eastAsia="Calibri"/>
          <w:b/>
          <w:bCs/>
          <w:sz w:val="28"/>
          <w:szCs w:val="28"/>
        </w:rPr>
        <w:t xml:space="preserve"> </w:t>
      </w:r>
      <w:r w:rsidRPr="000D2DD8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0D2DD8">
        <w:rPr>
          <w:rFonts w:eastAsia="Calibri"/>
          <w:b/>
          <w:bCs/>
          <w:sz w:val="28"/>
          <w:szCs w:val="28"/>
        </w:rPr>
        <w:t>п</w:t>
      </w:r>
      <w:r w:rsidR="00616121" w:rsidRPr="000D2DD8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0D2DD8" w:rsidRDefault="006526FF" w:rsidP="00E2265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2DD8">
        <w:rPr>
          <w:b/>
          <w:sz w:val="28"/>
          <w:szCs w:val="28"/>
        </w:rPr>
        <w:t xml:space="preserve"> «Капитальный ремонт многоквартирных домов муниципального образования город Венев Веневского района»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134"/>
        <w:gridCol w:w="4253"/>
        <w:gridCol w:w="1843"/>
        <w:gridCol w:w="1639"/>
        <w:gridCol w:w="1054"/>
        <w:gridCol w:w="992"/>
        <w:gridCol w:w="992"/>
      </w:tblGrid>
      <w:tr w:rsidR="00133346" w:rsidRPr="000D2DD8" w:rsidTr="00BD11AA">
        <w:trPr>
          <w:trHeight w:val="360"/>
          <w:tblCellSpacing w:w="5" w:type="nil"/>
        </w:trPr>
        <w:tc>
          <w:tcPr>
            <w:tcW w:w="568" w:type="dxa"/>
            <w:vMerge w:val="restart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N </w:t>
            </w:r>
            <w:r w:rsidRPr="000D2DD8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  <w:vMerge w:val="restart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Наименование</w:t>
            </w:r>
            <w:r w:rsidRPr="000D2DD8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Сроки   </w:t>
            </w:r>
            <w:r w:rsidRPr="000D2DD8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</w:tcPr>
          <w:p w:rsidR="006526FF" w:rsidRPr="000D2DD8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Участник  </w:t>
            </w:r>
            <w:r w:rsidRPr="000D2DD8">
              <w:rPr>
                <w:b/>
                <w:sz w:val="28"/>
                <w:szCs w:val="28"/>
              </w:rPr>
              <w:br/>
            </w:r>
            <w:r w:rsidR="000450A3" w:rsidRPr="000D2DD8">
              <w:rPr>
                <w:b/>
                <w:sz w:val="28"/>
                <w:szCs w:val="28"/>
              </w:rPr>
              <w:t>п</w:t>
            </w:r>
            <w:r w:rsidR="00616121" w:rsidRPr="000D2DD8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Источники   </w:t>
            </w:r>
            <w:r w:rsidRPr="000D2DD8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39" w:type="dxa"/>
            <w:vMerge w:val="restart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Сумма  </w:t>
            </w:r>
            <w:r w:rsidRPr="000D2DD8">
              <w:rPr>
                <w:b/>
                <w:sz w:val="28"/>
                <w:szCs w:val="28"/>
              </w:rPr>
              <w:br/>
              <w:t>расходов,</w:t>
            </w:r>
            <w:r w:rsidRPr="000D2DD8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</w:tcPr>
          <w:p w:rsidR="006526FF" w:rsidRPr="000D2DD8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0D2DD8">
              <w:rPr>
                <w:b/>
                <w:sz w:val="28"/>
                <w:szCs w:val="28"/>
              </w:rPr>
              <w:t>п</w:t>
            </w:r>
            <w:r w:rsidR="00616121" w:rsidRPr="000D2DD8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0D2DD8" w:rsidTr="00BD11AA">
        <w:trPr>
          <w:trHeight w:val="540"/>
          <w:tblCellSpacing w:w="5" w:type="nil"/>
        </w:trPr>
        <w:tc>
          <w:tcPr>
            <w:tcW w:w="568" w:type="dxa"/>
            <w:vMerge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0D2DD8" w:rsidTr="00BD11AA">
        <w:trPr>
          <w:trHeight w:val="540"/>
          <w:tblCellSpacing w:w="5" w:type="nil"/>
        </w:trPr>
        <w:tc>
          <w:tcPr>
            <w:tcW w:w="14884" w:type="dxa"/>
            <w:gridSpan w:val="9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133346" w:rsidRPr="000D2DD8" w:rsidTr="00BD11AA">
        <w:trPr>
          <w:trHeight w:val="540"/>
          <w:tblCellSpacing w:w="5" w:type="nil"/>
        </w:trPr>
        <w:tc>
          <w:tcPr>
            <w:tcW w:w="568" w:type="dxa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526FF" w:rsidRPr="000D2DD8" w:rsidRDefault="006526FF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D2DD8">
              <w:rPr>
                <w:sz w:val="28"/>
                <w:szCs w:val="28"/>
              </w:rPr>
              <w:t>Капитальный ремонт многоквартирных домов муниципального образования город Венев Веневского района</w:t>
            </w:r>
          </w:p>
        </w:tc>
        <w:tc>
          <w:tcPr>
            <w:tcW w:w="1134" w:type="dxa"/>
          </w:tcPr>
          <w:p w:rsidR="006526FF" w:rsidRPr="000D2DD8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</w:tcPr>
          <w:p w:rsidR="006526FF" w:rsidRPr="000D2DD8" w:rsidRDefault="006526F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</w:tcPr>
          <w:p w:rsidR="006526FF" w:rsidRPr="000D2DD8" w:rsidRDefault="006526F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DD8">
              <w:rPr>
                <w:spacing w:val="-9"/>
                <w:sz w:val="28"/>
                <w:szCs w:val="28"/>
              </w:rPr>
              <w:t xml:space="preserve">Бюджет  </w:t>
            </w:r>
            <w:r w:rsidRPr="000D2DD8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</w:tcPr>
          <w:p w:rsidR="006526FF" w:rsidRPr="000D2DD8" w:rsidRDefault="000D2DD8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sz w:val="28"/>
                <w:szCs w:val="28"/>
              </w:rPr>
              <w:t>4596,9</w:t>
            </w:r>
          </w:p>
        </w:tc>
        <w:tc>
          <w:tcPr>
            <w:tcW w:w="1054" w:type="dxa"/>
          </w:tcPr>
          <w:p w:rsidR="006526FF" w:rsidRPr="000D2DD8" w:rsidRDefault="000D2DD8" w:rsidP="005B018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0D2DD8">
              <w:rPr>
                <w:b/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992" w:type="dxa"/>
          </w:tcPr>
          <w:p w:rsidR="006526FF" w:rsidRPr="000D2DD8" w:rsidRDefault="006526FF" w:rsidP="005B018F">
            <w:pPr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</w:tcPr>
          <w:p w:rsidR="006526FF" w:rsidRPr="000D2DD8" w:rsidRDefault="006526FF" w:rsidP="005B018F">
            <w:pPr>
              <w:jc w:val="center"/>
              <w:rPr>
                <w:b/>
                <w:sz w:val="28"/>
                <w:szCs w:val="28"/>
              </w:rPr>
            </w:pPr>
            <w:r w:rsidRPr="000D2DD8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E2265C" w:rsidRPr="000D2DD8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265C" w:rsidRPr="000D2DD8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59E4" w:rsidRPr="000D2DD8" w:rsidRDefault="001159E4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Pr="000D2DD8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Pr="0013334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E378F6" w:rsidRPr="0013334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E378F6" w:rsidRPr="0013334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414B36" w:rsidRPr="00133346" w:rsidRDefault="00414B3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414B36" w:rsidRPr="00133346" w:rsidRDefault="00414B3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481E62" w:rsidRPr="004B6689" w:rsidRDefault="00481E62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4B6689">
        <w:rPr>
          <w:rFonts w:eastAsia="Calibri"/>
          <w:b/>
          <w:sz w:val="28"/>
          <w:szCs w:val="28"/>
        </w:rPr>
        <w:lastRenderedPageBreak/>
        <w:t>5. Характеристика мер муниципального регулирования</w:t>
      </w:r>
    </w:p>
    <w:p w:rsidR="00C80EE5" w:rsidRPr="004B6689" w:rsidRDefault="00C80EE5" w:rsidP="00C80EE5">
      <w:pPr>
        <w:shd w:val="clear" w:color="auto" w:fill="FFFFFF"/>
      </w:pPr>
    </w:p>
    <w:p w:rsidR="00481E62" w:rsidRPr="004B6689" w:rsidRDefault="00481E62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B6689">
        <w:rPr>
          <w:rFonts w:eastAsia="Calibri"/>
          <w:b/>
          <w:bCs/>
          <w:sz w:val="28"/>
          <w:szCs w:val="28"/>
        </w:rPr>
        <w:t>Сведения</w:t>
      </w:r>
    </w:p>
    <w:p w:rsidR="00481E62" w:rsidRPr="004B6689" w:rsidRDefault="00481E62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B6689">
        <w:rPr>
          <w:rFonts w:eastAsia="Calibri"/>
          <w:b/>
          <w:bCs/>
          <w:sz w:val="28"/>
          <w:szCs w:val="28"/>
        </w:rPr>
        <w:t>об основных мерах правового регулирования в сфере</w:t>
      </w:r>
      <w:r w:rsidR="004A2B2F" w:rsidRPr="004B6689">
        <w:rPr>
          <w:rFonts w:eastAsia="Calibri"/>
          <w:b/>
          <w:bCs/>
          <w:sz w:val="28"/>
          <w:szCs w:val="28"/>
        </w:rPr>
        <w:t xml:space="preserve"> </w:t>
      </w:r>
      <w:r w:rsidRPr="004B6689">
        <w:rPr>
          <w:rFonts w:eastAsia="Calibri"/>
          <w:b/>
          <w:bCs/>
          <w:sz w:val="28"/>
          <w:szCs w:val="28"/>
        </w:rPr>
        <w:t xml:space="preserve">реализации муниципальной </w:t>
      </w:r>
      <w:r w:rsidR="008159AA" w:rsidRPr="004B6689">
        <w:rPr>
          <w:rFonts w:eastAsia="Calibri"/>
          <w:b/>
          <w:bCs/>
          <w:sz w:val="28"/>
          <w:szCs w:val="28"/>
        </w:rPr>
        <w:t>п</w:t>
      </w:r>
      <w:r w:rsidRPr="004B6689">
        <w:rPr>
          <w:rFonts w:eastAsia="Calibri"/>
          <w:b/>
          <w:bCs/>
          <w:sz w:val="28"/>
          <w:szCs w:val="28"/>
        </w:rPr>
        <w:t>рограммы</w:t>
      </w:r>
    </w:p>
    <w:p w:rsidR="00414B36" w:rsidRPr="004B6689" w:rsidRDefault="00414B36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48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2596"/>
        <w:gridCol w:w="2835"/>
        <w:gridCol w:w="3260"/>
        <w:gridCol w:w="1992"/>
        <w:gridCol w:w="3156"/>
      </w:tblGrid>
      <w:tr w:rsidR="00133346" w:rsidRPr="004B6689" w:rsidTr="00BD11AA">
        <w:trPr>
          <w:trHeight w:val="1400"/>
          <w:tblCellSpacing w:w="5" w:type="nil"/>
        </w:trPr>
        <w:tc>
          <w:tcPr>
            <w:tcW w:w="207" w:type="pct"/>
          </w:tcPr>
          <w:p w:rsidR="00481E62" w:rsidRPr="004B6689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 xml:space="preserve">N </w:t>
            </w:r>
            <w:r w:rsidRPr="004B668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99" w:type="pct"/>
          </w:tcPr>
          <w:p w:rsidR="00481E62" w:rsidRPr="004B6689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 xml:space="preserve">Вид и     </w:t>
            </w:r>
            <w:r w:rsidRPr="004B6689">
              <w:rPr>
                <w:b/>
                <w:sz w:val="28"/>
                <w:szCs w:val="28"/>
              </w:rPr>
              <w:br/>
            </w:r>
            <w:r w:rsidR="009A34EE" w:rsidRPr="004B6689">
              <w:rPr>
                <w:b/>
                <w:sz w:val="28"/>
                <w:szCs w:val="28"/>
              </w:rPr>
              <w:t>характеристика</w:t>
            </w:r>
            <w:r w:rsidR="009A34EE" w:rsidRPr="004B6689">
              <w:rPr>
                <w:b/>
                <w:sz w:val="28"/>
                <w:szCs w:val="28"/>
              </w:rPr>
              <w:br/>
            </w:r>
            <w:r w:rsidRPr="004B6689">
              <w:rPr>
                <w:b/>
                <w:sz w:val="28"/>
                <w:szCs w:val="28"/>
              </w:rPr>
              <w:t xml:space="preserve">нормативного </w:t>
            </w:r>
            <w:r w:rsidRPr="004B6689">
              <w:rPr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82" w:type="pct"/>
          </w:tcPr>
          <w:p w:rsidR="00481E62" w:rsidRPr="004B6689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 xml:space="preserve">Основные  </w:t>
            </w:r>
            <w:r w:rsidRPr="004B6689">
              <w:rPr>
                <w:b/>
                <w:sz w:val="28"/>
                <w:szCs w:val="28"/>
              </w:rPr>
              <w:br/>
            </w:r>
            <w:r w:rsidR="009A34EE" w:rsidRPr="004B6689">
              <w:rPr>
                <w:b/>
                <w:sz w:val="28"/>
                <w:szCs w:val="28"/>
              </w:rPr>
              <w:t xml:space="preserve">положения  </w:t>
            </w:r>
            <w:r w:rsidR="009A34EE" w:rsidRPr="004B6689">
              <w:rPr>
                <w:b/>
                <w:sz w:val="28"/>
                <w:szCs w:val="28"/>
              </w:rPr>
              <w:br/>
              <w:t>нормативного</w:t>
            </w:r>
            <w:r w:rsidR="009A34EE" w:rsidRPr="004B6689">
              <w:rPr>
                <w:b/>
                <w:sz w:val="28"/>
                <w:szCs w:val="28"/>
              </w:rPr>
              <w:br/>
            </w:r>
            <w:r w:rsidRPr="004B6689">
              <w:rPr>
                <w:b/>
                <w:sz w:val="28"/>
                <w:szCs w:val="28"/>
              </w:rPr>
              <w:t xml:space="preserve">правового  </w:t>
            </w:r>
            <w:r w:rsidRPr="004B6689">
              <w:rPr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1129" w:type="pct"/>
          </w:tcPr>
          <w:p w:rsidR="00481E62" w:rsidRPr="004B6689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Ответственный</w:t>
            </w:r>
            <w:r w:rsidRPr="004B6689">
              <w:rPr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90" w:type="pct"/>
          </w:tcPr>
          <w:p w:rsidR="00481E62" w:rsidRPr="004B6689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 xml:space="preserve">Ожидаемые </w:t>
            </w:r>
            <w:r w:rsidRPr="004B6689">
              <w:rPr>
                <w:b/>
                <w:sz w:val="28"/>
                <w:szCs w:val="28"/>
              </w:rPr>
              <w:br/>
              <w:t xml:space="preserve">   сроки   </w:t>
            </w:r>
            <w:r w:rsidRPr="004B6689">
              <w:rPr>
                <w:b/>
                <w:sz w:val="28"/>
                <w:szCs w:val="28"/>
              </w:rPr>
              <w:br/>
              <w:t xml:space="preserve">подготовки </w:t>
            </w:r>
            <w:r w:rsidRPr="004B6689">
              <w:rPr>
                <w:b/>
                <w:sz w:val="28"/>
                <w:szCs w:val="28"/>
              </w:rPr>
              <w:br/>
              <w:t xml:space="preserve"> (квартал, </w:t>
            </w:r>
            <w:r w:rsidRPr="004B6689">
              <w:rPr>
                <w:b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093" w:type="pct"/>
          </w:tcPr>
          <w:p w:rsidR="00481E62" w:rsidRPr="004B6689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 xml:space="preserve">Наименование   индикатора   </w:t>
            </w:r>
            <w:r w:rsidRPr="004B6689">
              <w:rPr>
                <w:b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4B6689">
              <w:rPr>
                <w:b/>
                <w:sz w:val="28"/>
                <w:szCs w:val="28"/>
              </w:rPr>
              <w:br/>
              <w:t>регулирование</w:t>
            </w:r>
          </w:p>
        </w:tc>
      </w:tr>
      <w:tr w:rsidR="00133346" w:rsidRPr="004B6689" w:rsidTr="00195F54">
        <w:trPr>
          <w:trHeight w:val="227"/>
          <w:tblCellSpacing w:w="5" w:type="nil"/>
        </w:trPr>
        <w:tc>
          <w:tcPr>
            <w:tcW w:w="5000" w:type="pct"/>
            <w:gridSpan w:val="6"/>
          </w:tcPr>
          <w:p w:rsidR="001B0D1E" w:rsidRPr="004B6689" w:rsidRDefault="00616121" w:rsidP="0021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Подпрограмма</w:t>
            </w:r>
            <w:r w:rsidR="001B0D1E" w:rsidRPr="004B6689">
              <w:rPr>
                <w:b/>
                <w:sz w:val="28"/>
                <w:szCs w:val="28"/>
              </w:rPr>
              <w:t xml:space="preserve">  «Модернизация инженерных сетей муниципального образования город Венев Веневского района»</w:t>
            </w:r>
          </w:p>
        </w:tc>
      </w:tr>
      <w:tr w:rsidR="00133346" w:rsidRPr="004B6689" w:rsidTr="00195F54">
        <w:trPr>
          <w:trHeight w:val="176"/>
          <w:tblCellSpacing w:w="5" w:type="nil"/>
        </w:trPr>
        <w:tc>
          <w:tcPr>
            <w:tcW w:w="5000" w:type="pct"/>
            <w:gridSpan w:val="6"/>
          </w:tcPr>
          <w:p w:rsidR="001B0D1E" w:rsidRPr="004B6689" w:rsidRDefault="001B0D1E" w:rsidP="007065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Задача</w:t>
            </w:r>
            <w:r w:rsidR="00E04EC9" w:rsidRPr="004B6689">
              <w:rPr>
                <w:sz w:val="28"/>
                <w:szCs w:val="28"/>
              </w:rPr>
              <w:t>: Улучшение обеспечения населения коммунальными услугами, отвечающими стандартам качества</w:t>
            </w:r>
            <w:r w:rsidR="00F11C4E" w:rsidRPr="004B6689">
              <w:rPr>
                <w:sz w:val="28"/>
                <w:szCs w:val="28"/>
              </w:rPr>
              <w:t>.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</w:tcPr>
          <w:p w:rsidR="005B018F" w:rsidRPr="004B6689" w:rsidRDefault="005B018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5B018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5B018F" w:rsidRPr="004B6689" w:rsidRDefault="005B018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4B6689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4B668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5B018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5335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1-й квартал</w:t>
            </w:r>
          </w:p>
          <w:p w:rsidR="005B018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5B018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4B6689" w:rsidRDefault="00616121" w:rsidP="00706557">
            <w:pPr>
              <w:jc w:val="center"/>
              <w:rPr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Подпрограмма</w:t>
            </w:r>
            <w:r w:rsidR="00706557" w:rsidRPr="004B6689">
              <w:rPr>
                <w:b/>
                <w:sz w:val="28"/>
                <w:szCs w:val="28"/>
              </w:rPr>
              <w:t xml:space="preserve">  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4B6689" w:rsidRDefault="00706557" w:rsidP="00706557">
            <w:pPr>
              <w:snapToGri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Задача: Приведение освещенности улиц города Венева в соответствие с требованиями, предъявляемыми к уровню </w:t>
            </w:r>
            <w:r w:rsidRPr="004B6689">
              <w:rPr>
                <w:sz w:val="28"/>
                <w:szCs w:val="28"/>
              </w:rPr>
              <w:lastRenderedPageBreak/>
              <w:t>наружного освещения мест общего пользования.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4B6689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4B6689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4B668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1-й квартал</w:t>
            </w:r>
          </w:p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</w:pPr>
            <w:r w:rsidRPr="004B6689">
              <w:rPr>
                <w:sz w:val="28"/>
                <w:szCs w:val="28"/>
              </w:rPr>
              <w:t>Уровень  износа сети уличного освещения</w:t>
            </w:r>
            <w:r w:rsidRPr="004B6689">
              <w:rPr>
                <w:i/>
                <w:sz w:val="24"/>
                <w:szCs w:val="24"/>
              </w:rPr>
              <w:t xml:space="preserve">     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4B6689" w:rsidRDefault="00616121" w:rsidP="00706557">
            <w:pPr>
              <w:jc w:val="center"/>
              <w:rPr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Подпрограмма</w:t>
            </w:r>
            <w:r w:rsidR="00E04EC9" w:rsidRPr="004B6689">
              <w:rPr>
                <w:b/>
                <w:sz w:val="28"/>
                <w:szCs w:val="28"/>
              </w:rPr>
              <w:t xml:space="preserve">  «Благоустройство города Венева»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4B6689" w:rsidRDefault="00706557" w:rsidP="00706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kern w:val="1"/>
                <w:sz w:val="28"/>
                <w:szCs w:val="28"/>
                <w:lang w:eastAsia="ar-SA"/>
              </w:rPr>
              <w:t xml:space="preserve">Задача: Благоустройство жилого фонда и улиц города, организация мероприятий по санитарному содержанию территорий города.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4B6689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4B6689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4B6689">
              <w:rPr>
                <w:bCs/>
                <w:sz w:val="28"/>
                <w:szCs w:val="28"/>
              </w:rPr>
              <w:t>»</w:t>
            </w:r>
          </w:p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1-й квартал</w:t>
            </w:r>
          </w:p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Благоустройство и санитарная уборка территории города Венева (площадь)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</w:pPr>
            <w:r w:rsidRPr="004B6689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Количество </w:t>
            </w:r>
            <w:r w:rsidRPr="004B6689">
              <w:rPr>
                <w:sz w:val="28"/>
                <w:szCs w:val="28"/>
              </w:rPr>
              <w:lastRenderedPageBreak/>
              <w:t>благоустроенных остановок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Количество кронированных деревьев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Содержание  кладбищ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4B6689" w:rsidRDefault="00616121" w:rsidP="00706557">
            <w:pPr>
              <w:jc w:val="center"/>
              <w:rPr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Подпрограмма</w:t>
            </w:r>
            <w:r w:rsidR="005B018F" w:rsidRPr="004B6689">
              <w:rPr>
                <w:b/>
                <w:sz w:val="28"/>
                <w:szCs w:val="28"/>
              </w:rPr>
              <w:t xml:space="preserve">  «Газификация жилых домов города Венева»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4B6689" w:rsidRDefault="005B018F" w:rsidP="00E04EC9">
            <w:pPr>
              <w:rPr>
                <w:b/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Задача: Подача природного газа в дома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</w:tcPr>
          <w:p w:rsidR="005B018F" w:rsidRPr="004B6689" w:rsidRDefault="005B018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5B018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5B018F" w:rsidRPr="004B6689" w:rsidRDefault="005B018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4B6689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4B668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5B018F" w:rsidRPr="004B6689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5335F" w:rsidRPr="004B6689" w:rsidRDefault="005B018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1-й квартал</w:t>
            </w:r>
          </w:p>
          <w:p w:rsidR="005B018F" w:rsidRPr="004B6689" w:rsidRDefault="005B018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5B018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Газификация квартир  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4B6689" w:rsidRDefault="00616121" w:rsidP="00706557">
            <w:pPr>
              <w:jc w:val="center"/>
              <w:rPr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Подпрограмма</w:t>
            </w:r>
            <w:r w:rsidR="005B018F" w:rsidRPr="004B6689">
              <w:rPr>
                <w:b/>
                <w:sz w:val="28"/>
                <w:szCs w:val="28"/>
              </w:rPr>
              <w:t xml:space="preserve">  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4B6689" w:rsidRDefault="005B018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Задача: </w:t>
            </w:r>
            <w:r w:rsidRPr="004B6689">
              <w:rPr>
                <w:rFonts w:eastAsia="Calibri"/>
                <w:sz w:val="28"/>
                <w:szCs w:val="28"/>
              </w:rPr>
              <w:t>Проведение ремонта объектов улично-дорожной сети, 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4B6689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4B6689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4B6689">
              <w:rPr>
                <w:bCs/>
                <w:sz w:val="28"/>
                <w:szCs w:val="28"/>
              </w:rPr>
              <w:t>»</w:t>
            </w:r>
          </w:p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 w:val="restar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5335F" w:rsidRPr="004B6689" w:rsidRDefault="0035335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1-й квартал</w:t>
            </w:r>
          </w:p>
          <w:p w:rsidR="0035335F" w:rsidRPr="004B6689" w:rsidRDefault="0035335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689">
              <w:rPr>
                <w:sz w:val="28"/>
                <w:szCs w:val="28"/>
              </w:rPr>
              <w:t>Установка светофора</w:t>
            </w:r>
            <w:r w:rsidRPr="004B668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Установка  светодиодных пешеходных светофоров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Замена дорожных </w:t>
            </w:r>
            <w:r w:rsidRPr="004B6689">
              <w:rPr>
                <w:sz w:val="28"/>
                <w:szCs w:val="28"/>
              </w:rPr>
              <w:lastRenderedPageBreak/>
              <w:t xml:space="preserve">знаков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</w:tr>
      <w:tr w:rsidR="00133346" w:rsidRPr="004B6689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4B6689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4B6689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4B6689" w:rsidRDefault="0035335F" w:rsidP="00BD11AA">
            <w:pPr>
              <w:jc w:val="both"/>
              <w:rPr>
                <w:sz w:val="28"/>
                <w:szCs w:val="28"/>
              </w:rPr>
            </w:pPr>
            <w:r w:rsidRPr="004B6689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35335F" w:rsidRPr="004B6689" w:rsidRDefault="00616121" w:rsidP="00706557">
            <w:pPr>
              <w:jc w:val="center"/>
              <w:rPr>
                <w:sz w:val="28"/>
                <w:szCs w:val="28"/>
              </w:rPr>
            </w:pPr>
            <w:r w:rsidRPr="004B6689">
              <w:rPr>
                <w:b/>
                <w:sz w:val="28"/>
                <w:szCs w:val="28"/>
              </w:rPr>
              <w:t>Подпрограмма</w:t>
            </w:r>
            <w:r w:rsidR="0035335F" w:rsidRPr="004B6689">
              <w:rPr>
                <w:b/>
                <w:sz w:val="28"/>
                <w:szCs w:val="28"/>
              </w:rPr>
              <w:t xml:space="preserve"> 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133346" w:rsidRPr="004B6689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35335F" w:rsidRPr="004B6689" w:rsidRDefault="0035335F" w:rsidP="00706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 xml:space="preserve">Задача: </w:t>
            </w:r>
            <w:r w:rsidRPr="004B6689">
              <w:rPr>
                <w:bCs/>
                <w:sz w:val="28"/>
                <w:szCs w:val="28"/>
              </w:rPr>
              <w:t>Проведение   капитального ремонта многоквартирных  домов, по</w:t>
            </w:r>
            <w:r w:rsidRPr="004B6689">
              <w:rPr>
                <w:sz w:val="28"/>
                <w:szCs w:val="28"/>
              </w:rPr>
              <w:t>вышение  эффективности мер, направленных на улучшение жилищных условий</w:t>
            </w:r>
            <w:r w:rsidRPr="004B6689">
              <w:rPr>
                <w:bCs/>
                <w:sz w:val="28"/>
                <w:szCs w:val="28"/>
              </w:rPr>
              <w:t>.</w:t>
            </w:r>
          </w:p>
        </w:tc>
      </w:tr>
      <w:tr w:rsidR="0035335F" w:rsidRPr="004B6689" w:rsidTr="00BD11AA">
        <w:trPr>
          <w:trHeight w:val="137"/>
          <w:tblCellSpacing w:w="5" w:type="nil"/>
        </w:trPr>
        <w:tc>
          <w:tcPr>
            <w:tcW w:w="207" w:type="pct"/>
          </w:tcPr>
          <w:p w:rsidR="0035335F" w:rsidRPr="004B6689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35335F" w:rsidRPr="004B6689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4B6689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4B668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CD5FFA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1-й квартал</w:t>
            </w:r>
          </w:p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689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4B6689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89">
              <w:rPr>
                <w:bCs/>
                <w:sz w:val="28"/>
                <w:szCs w:val="28"/>
              </w:rPr>
              <w:t>Общая площадь отремонтированных многоквартирных домов</w:t>
            </w:r>
          </w:p>
        </w:tc>
      </w:tr>
    </w:tbl>
    <w:p w:rsidR="00481E62" w:rsidRPr="004B6689" w:rsidRDefault="00481E62" w:rsidP="00C80EE5">
      <w:pPr>
        <w:shd w:val="clear" w:color="auto" w:fill="FFFFFF"/>
      </w:pPr>
    </w:p>
    <w:p w:rsidR="0011101B" w:rsidRPr="004B6689" w:rsidRDefault="0011101B" w:rsidP="00C80EE5">
      <w:pPr>
        <w:shd w:val="clear" w:color="auto" w:fill="FFFFFF"/>
      </w:pPr>
    </w:p>
    <w:p w:rsidR="00195F54" w:rsidRPr="004B6689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F54" w:rsidRPr="004B6689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F54" w:rsidRPr="004B6689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11AA" w:rsidRPr="004B6689" w:rsidRDefault="00BD11AA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325B" w:rsidRPr="004B6689" w:rsidRDefault="0021325B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11AA" w:rsidRPr="004B6689" w:rsidRDefault="00BD11AA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122B" w:rsidRPr="00947E4D" w:rsidRDefault="00A6122B" w:rsidP="00A612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47E4D">
        <w:rPr>
          <w:b/>
          <w:sz w:val="28"/>
          <w:szCs w:val="28"/>
        </w:rPr>
        <w:lastRenderedPageBreak/>
        <w:t xml:space="preserve">6.  </w:t>
      </w:r>
      <w:r w:rsidRPr="00947E4D">
        <w:rPr>
          <w:rFonts w:eastAsia="Calibri"/>
          <w:b/>
          <w:bCs/>
          <w:sz w:val="28"/>
          <w:szCs w:val="28"/>
        </w:rPr>
        <w:t>Обоснование</w:t>
      </w:r>
      <w:r w:rsidR="006F2A09" w:rsidRPr="00947E4D">
        <w:rPr>
          <w:rFonts w:eastAsia="Calibri"/>
          <w:b/>
          <w:bCs/>
          <w:sz w:val="28"/>
          <w:szCs w:val="28"/>
        </w:rPr>
        <w:t xml:space="preserve"> </w:t>
      </w:r>
      <w:r w:rsidRPr="00947E4D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A6122B" w:rsidRPr="00947E4D" w:rsidRDefault="00A6122B" w:rsidP="00A6122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47E4D">
        <w:rPr>
          <w:rFonts w:eastAsia="Calibri"/>
          <w:b/>
          <w:bCs/>
          <w:sz w:val="28"/>
          <w:szCs w:val="28"/>
        </w:rPr>
        <w:t xml:space="preserve">муниципальной </w:t>
      </w:r>
      <w:r w:rsidR="008159AA" w:rsidRPr="00947E4D">
        <w:rPr>
          <w:rFonts w:eastAsia="Calibri"/>
          <w:b/>
          <w:bCs/>
          <w:sz w:val="28"/>
          <w:szCs w:val="28"/>
        </w:rPr>
        <w:t>п</w:t>
      </w:r>
      <w:r w:rsidRPr="00947E4D">
        <w:rPr>
          <w:rFonts w:eastAsia="Calibri"/>
          <w:b/>
          <w:bCs/>
          <w:sz w:val="28"/>
          <w:szCs w:val="28"/>
        </w:rPr>
        <w:t>рограммы</w:t>
      </w:r>
    </w:p>
    <w:p w:rsidR="00A6122B" w:rsidRPr="00947E4D" w:rsidRDefault="00A6122B" w:rsidP="00A6122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947E4D">
        <w:rPr>
          <w:rFonts w:eastAsia="Calibri"/>
          <w:sz w:val="28"/>
          <w:szCs w:val="28"/>
        </w:rPr>
        <w:t>(тыс. руб.)</w:t>
      </w:r>
    </w:p>
    <w:p w:rsidR="002C6D7A" w:rsidRPr="00947E4D" w:rsidRDefault="002C6D7A" w:rsidP="00A6122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59"/>
        <w:gridCol w:w="9297"/>
        <w:gridCol w:w="1417"/>
        <w:gridCol w:w="1559"/>
        <w:gridCol w:w="1548"/>
      </w:tblGrid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№</w:t>
            </w:r>
          </w:p>
        </w:tc>
        <w:tc>
          <w:tcPr>
            <w:tcW w:w="9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E4D">
              <w:rPr>
                <w:b/>
                <w:sz w:val="28"/>
                <w:szCs w:val="28"/>
              </w:rPr>
              <w:t>Наименование показателей</w:t>
            </w:r>
            <w:r w:rsidRPr="00947E4D">
              <w:rPr>
                <w:b/>
                <w:sz w:val="28"/>
                <w:szCs w:val="28"/>
              </w:rPr>
              <w:br/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E4D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E4D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E4D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E4D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E4D">
              <w:rPr>
                <w:b/>
                <w:sz w:val="28"/>
                <w:szCs w:val="28"/>
              </w:rPr>
              <w:t xml:space="preserve">1. </w:t>
            </w:r>
            <w:r w:rsidR="00616121" w:rsidRPr="00947E4D">
              <w:rPr>
                <w:b/>
                <w:sz w:val="28"/>
                <w:szCs w:val="28"/>
              </w:rPr>
              <w:t>Подпрограмма</w:t>
            </w:r>
            <w:r w:rsidRPr="00947E4D">
              <w:rPr>
                <w:b/>
                <w:sz w:val="28"/>
                <w:szCs w:val="28"/>
              </w:rPr>
              <w:t xml:space="preserve"> «Модернизация инженерных сетей муниципального образования город Венев Веневского района»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4B6689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99</w:t>
            </w:r>
            <w:r w:rsidR="002C6D7A" w:rsidRPr="00947E4D">
              <w:rPr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4B6689" w:rsidP="0092486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4B6689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947E4D" w:rsidTr="002C6D7A">
        <w:trPr>
          <w:trHeight w:val="329"/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1.5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4B6689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89,2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47E4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947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947E4D">
              <w:rPr>
                <w:sz w:val="28"/>
                <w:szCs w:val="28"/>
              </w:rPr>
              <w:br/>
              <w:t xml:space="preserve">всего </w:t>
            </w:r>
            <w:r w:rsidR="00947E4D" w:rsidRPr="00947E4D">
              <w:rPr>
                <w:sz w:val="28"/>
                <w:szCs w:val="28"/>
              </w:rPr>
              <w:t>4188,2</w:t>
            </w:r>
            <w:r w:rsidRPr="00947E4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4B6689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188,2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2000,0</w:t>
            </w: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947E4D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947E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947E4D" w:rsidRPr="00947E4D">
              <w:rPr>
                <w:sz w:val="28"/>
                <w:szCs w:val="28"/>
              </w:rPr>
              <w:t>4188,2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947E4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188,2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47E4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E4D">
              <w:rPr>
                <w:sz w:val="28"/>
                <w:szCs w:val="28"/>
              </w:rPr>
              <w:t>2000,0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5C5160">
              <w:rPr>
                <w:b/>
                <w:sz w:val="28"/>
                <w:szCs w:val="28"/>
              </w:rPr>
              <w:t>2.</w:t>
            </w:r>
            <w:r w:rsidR="00616121" w:rsidRPr="005C5160">
              <w:rPr>
                <w:b/>
                <w:sz w:val="28"/>
                <w:szCs w:val="28"/>
              </w:rPr>
              <w:t>Подпрограмма</w:t>
            </w:r>
            <w:r w:rsidRPr="005C5160">
              <w:rPr>
                <w:b/>
                <w:sz w:val="28"/>
                <w:szCs w:val="28"/>
              </w:rPr>
              <w:t xml:space="preserve"> 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2.1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C5160">
              <w:rPr>
                <w:sz w:val="28"/>
                <w:szCs w:val="28"/>
              </w:rPr>
              <w:t xml:space="preserve">Техническое обслуживание, ремонт </w:t>
            </w:r>
            <w:r w:rsidRPr="005C5160">
              <w:rPr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5C5160">
              <w:rPr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D56573" w:rsidP="005B018F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C5160">
              <w:rPr>
                <w:kern w:val="2"/>
                <w:sz w:val="28"/>
                <w:szCs w:val="28"/>
                <w:lang w:eastAsia="ar-SA"/>
              </w:rPr>
              <w:t>882,2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rPr>
                <w:sz w:val="28"/>
                <w:szCs w:val="28"/>
              </w:rPr>
            </w:pPr>
            <w:r w:rsidRPr="005C516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rPr>
                <w:sz w:val="28"/>
                <w:szCs w:val="28"/>
              </w:rPr>
            </w:pPr>
            <w:r w:rsidRPr="005C5160">
              <w:rPr>
                <w:kern w:val="2"/>
                <w:sz w:val="28"/>
                <w:szCs w:val="28"/>
                <w:lang w:eastAsia="ar-SA"/>
              </w:rPr>
              <w:t>1500,0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2.2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5C5160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5C5160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5C5160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D56573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C5160">
              <w:rPr>
                <w:bCs/>
                <w:kern w:val="2"/>
                <w:sz w:val="28"/>
                <w:szCs w:val="28"/>
                <w:lang w:eastAsia="ar-SA"/>
              </w:rPr>
              <w:t>3183,5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C5160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C5160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C5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5C5160">
              <w:rPr>
                <w:sz w:val="28"/>
                <w:szCs w:val="28"/>
              </w:rPr>
              <w:br/>
              <w:t xml:space="preserve">всего </w:t>
            </w:r>
            <w:r w:rsidR="005C5160" w:rsidRPr="005C5160">
              <w:rPr>
                <w:sz w:val="28"/>
                <w:szCs w:val="28"/>
              </w:rPr>
              <w:t>16065,7</w:t>
            </w:r>
            <w:r w:rsidRPr="005C516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3F343B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4065,7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6500,0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5500,0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C51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5C5160" w:rsidRPr="005C5160">
              <w:rPr>
                <w:sz w:val="28"/>
                <w:szCs w:val="28"/>
              </w:rPr>
              <w:t>16065,7</w:t>
            </w:r>
            <w:r w:rsidRPr="005C516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5C5160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4065,7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6500,0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sz w:val="28"/>
                <w:szCs w:val="28"/>
              </w:rPr>
              <w:t>5500,0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C5160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160">
              <w:rPr>
                <w:b/>
                <w:sz w:val="28"/>
                <w:szCs w:val="28"/>
              </w:rPr>
              <w:lastRenderedPageBreak/>
              <w:t>3.</w:t>
            </w:r>
            <w:r w:rsidR="00616121" w:rsidRPr="005C5160">
              <w:rPr>
                <w:b/>
                <w:sz w:val="28"/>
                <w:szCs w:val="28"/>
              </w:rPr>
              <w:t>Подпрограмма</w:t>
            </w:r>
            <w:r w:rsidRPr="005C5160">
              <w:rPr>
                <w:sz w:val="28"/>
                <w:szCs w:val="28"/>
              </w:rPr>
              <w:t xml:space="preserve"> </w:t>
            </w:r>
            <w:r w:rsidRPr="005C5160">
              <w:rPr>
                <w:b/>
                <w:sz w:val="28"/>
                <w:szCs w:val="28"/>
              </w:rPr>
              <w:t>«Благоустройство города Венева»</w:t>
            </w:r>
          </w:p>
        </w:tc>
      </w:tr>
      <w:tr w:rsidR="00133346" w:rsidRPr="00133346" w:rsidTr="002C6D7A">
        <w:trPr>
          <w:trHeight w:val="182"/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92486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2664,6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8ED">
            <w:pPr>
              <w:rPr>
                <w:sz w:val="28"/>
                <w:szCs w:val="28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Организация</w:t>
            </w:r>
            <w:r w:rsidR="005B08ED" w:rsidRPr="008045B7">
              <w:rPr>
                <w:kern w:val="2"/>
                <w:sz w:val="28"/>
                <w:szCs w:val="28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1276,7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Организация работ по благоустройству детских площадок, флагштоков, сквера на территории ж/д вокзала  города Венева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8078,7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5805,0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92486D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3776,0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Содержание вечного огня (оплата за газ)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152,7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170,0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170,0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C5160">
            <w:pPr>
              <w:rPr>
                <w:b/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8045B7">
              <w:rPr>
                <w:sz w:val="28"/>
                <w:szCs w:val="28"/>
              </w:rPr>
              <w:br/>
              <w:t xml:space="preserve">всего </w:t>
            </w:r>
            <w:r w:rsidR="005C5160" w:rsidRPr="008045B7">
              <w:rPr>
                <w:sz w:val="28"/>
                <w:szCs w:val="28"/>
              </w:rPr>
              <w:t>36693,7</w:t>
            </w:r>
            <w:r w:rsidRPr="008045B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8045B7" w:rsidRDefault="005C5160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12172,7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13275,0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11246,0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C516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5C5160" w:rsidRPr="008045B7">
              <w:rPr>
                <w:sz w:val="28"/>
                <w:szCs w:val="28"/>
              </w:rPr>
              <w:t>36693,7</w:t>
            </w:r>
            <w:r w:rsidRPr="008045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8045B7" w:rsidRDefault="005C5160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12172,7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13275,0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11246,0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4.</w:t>
            </w:r>
            <w:r w:rsidR="00616121" w:rsidRPr="008045B7">
              <w:rPr>
                <w:b/>
                <w:sz w:val="28"/>
                <w:szCs w:val="28"/>
              </w:rPr>
              <w:t>Подпрограмма</w:t>
            </w:r>
            <w:r w:rsidRPr="008045B7">
              <w:rPr>
                <w:b/>
                <w:sz w:val="28"/>
                <w:szCs w:val="28"/>
              </w:rPr>
              <w:t xml:space="preserve"> «Газификация жилых домов города Венева»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4.1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166,3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4.2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8045B7">
              <w:rPr>
                <w:bCs/>
                <w:kern w:val="2"/>
                <w:sz w:val="28"/>
                <w:szCs w:val="28"/>
                <w:lang w:eastAsia="ar-SA"/>
              </w:rPr>
              <w:t>64,3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8045B7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8045B7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8045B7">
              <w:rPr>
                <w:sz w:val="28"/>
                <w:szCs w:val="28"/>
              </w:rPr>
              <w:br/>
              <w:t xml:space="preserve">всего </w:t>
            </w:r>
            <w:r w:rsidR="008045B7" w:rsidRPr="008045B7">
              <w:rPr>
                <w:sz w:val="28"/>
                <w:szCs w:val="28"/>
              </w:rPr>
              <w:t>2830,6</w:t>
            </w:r>
            <w:r w:rsidRPr="008045B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230,6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1300,0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8045B7" w:rsidRPr="008045B7">
              <w:rPr>
                <w:sz w:val="28"/>
                <w:szCs w:val="28"/>
              </w:rPr>
              <w:t>2830,6</w:t>
            </w:r>
            <w:r w:rsidRPr="008045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5C5160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230,6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1300,0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 xml:space="preserve">5. </w:t>
            </w:r>
            <w:r w:rsidR="00616121" w:rsidRPr="008045B7">
              <w:rPr>
                <w:b/>
                <w:sz w:val="28"/>
                <w:szCs w:val="28"/>
              </w:rPr>
              <w:t>Подпрограмма</w:t>
            </w:r>
            <w:r w:rsidRPr="008045B7">
              <w:rPr>
                <w:b/>
                <w:sz w:val="28"/>
                <w:szCs w:val="28"/>
              </w:rPr>
              <w:t xml:space="preserve"> 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7A" w:rsidRPr="008045B7" w:rsidRDefault="002C6D7A" w:rsidP="005B018F">
            <w:pPr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 xml:space="preserve">Установка светофоров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1124,6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1124,6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Установка «лежачих полицейских», дорожных знаков, н</w:t>
            </w:r>
            <w:r w:rsidRPr="008045B7">
              <w:rPr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702,2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750,0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750,0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5.4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1200,0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1200,0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3214,2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2500,0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5.6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rPr>
                <w:sz w:val="28"/>
                <w:szCs w:val="28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  <w:lang w:eastAsia="ar-SA"/>
              </w:rPr>
              <w:t>19767,5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11917,7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16240,2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Суммарное значение финансовых ресурсов,    всего </w:t>
            </w:r>
            <w:r w:rsidR="008045B7" w:rsidRPr="008045B7">
              <w:rPr>
                <w:sz w:val="28"/>
                <w:szCs w:val="28"/>
              </w:rPr>
              <w:t>63290,4</w:t>
            </w:r>
            <w:r w:rsidRPr="008045B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>23783,3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>21914,8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8045B7" w:rsidRPr="008045B7">
              <w:rPr>
                <w:sz w:val="28"/>
                <w:szCs w:val="28"/>
              </w:rPr>
              <w:t>63290,4</w:t>
            </w:r>
            <w:r w:rsidRPr="008045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>23783,3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045B7">
              <w:rPr>
                <w:sz w:val="28"/>
                <w:szCs w:val="28"/>
                <w:lang w:eastAsia="ar-SA"/>
              </w:rPr>
              <w:t>21914,8</w:t>
            </w:r>
          </w:p>
        </w:tc>
      </w:tr>
      <w:tr w:rsidR="00133346" w:rsidRPr="00133346" w:rsidTr="002C6D7A">
        <w:trPr>
          <w:trHeight w:val="70"/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eastAsia="ar-SA"/>
              </w:rPr>
            </w:pPr>
            <w:r w:rsidRPr="008045B7">
              <w:rPr>
                <w:b/>
                <w:sz w:val="28"/>
                <w:szCs w:val="28"/>
              </w:rPr>
              <w:t>6.</w:t>
            </w:r>
            <w:r w:rsidR="00616121" w:rsidRPr="008045B7">
              <w:rPr>
                <w:b/>
                <w:sz w:val="28"/>
                <w:szCs w:val="28"/>
              </w:rPr>
              <w:t>Подпрограмма</w:t>
            </w:r>
            <w:r w:rsidRPr="008045B7">
              <w:rPr>
                <w:b/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133346" w:rsidRPr="00133346" w:rsidTr="00F4639C">
        <w:trPr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6.1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 xml:space="preserve">Капитальный ремонт </w:t>
            </w:r>
            <w:r w:rsidRPr="008045B7">
              <w:rPr>
                <w:sz w:val="28"/>
                <w:szCs w:val="28"/>
              </w:rPr>
              <w:t>многоквартирных</w:t>
            </w:r>
            <w:r w:rsidRPr="008045B7">
              <w:rPr>
                <w:kern w:val="2"/>
                <w:sz w:val="28"/>
                <w:szCs w:val="28"/>
                <w:lang w:eastAsia="ar-SA"/>
              </w:rPr>
              <w:t xml:space="preserve">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8045B7">
              <w:rPr>
                <w:sz w:val="28"/>
                <w:szCs w:val="28"/>
              </w:rPr>
              <w:br/>
              <w:t xml:space="preserve">всего </w:t>
            </w:r>
            <w:r w:rsidR="008045B7" w:rsidRPr="008045B7">
              <w:rPr>
                <w:sz w:val="28"/>
                <w:szCs w:val="28"/>
              </w:rPr>
              <w:t>4596,9</w:t>
            </w:r>
            <w:r w:rsidRPr="008045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13334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133346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8045B7" w:rsidRPr="008045B7">
              <w:rPr>
                <w:sz w:val="28"/>
                <w:szCs w:val="28"/>
              </w:rPr>
              <w:t>4596,9</w:t>
            </w:r>
            <w:r w:rsidRPr="008045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8045B7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8045B7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2C6D7A" w:rsidRPr="00133346" w:rsidRDefault="002C6D7A" w:rsidP="002C6D7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color w:val="FF0000"/>
          <w:sz w:val="24"/>
          <w:szCs w:val="24"/>
        </w:rPr>
      </w:pPr>
    </w:p>
    <w:p w:rsidR="00A6122B" w:rsidRPr="00133346" w:rsidRDefault="00A6122B" w:rsidP="00C80EE5">
      <w:pPr>
        <w:shd w:val="clear" w:color="auto" w:fill="FFFFFF"/>
        <w:rPr>
          <w:color w:val="FF0000"/>
        </w:rPr>
        <w:sectPr w:rsidR="00A6122B" w:rsidRPr="00133346" w:rsidSect="007E3C9D">
          <w:pgSz w:w="16839" w:h="11907" w:orient="landscape" w:code="9"/>
          <w:pgMar w:top="1440" w:right="679" w:bottom="1134" w:left="1440" w:header="720" w:footer="720" w:gutter="0"/>
          <w:cols w:space="60"/>
          <w:noEndnote/>
          <w:docGrid w:linePitch="272"/>
        </w:sectPr>
      </w:pPr>
    </w:p>
    <w:p w:rsidR="000741FC" w:rsidRPr="000741FC" w:rsidRDefault="000741FC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A6A6A6" w:themeColor="background1" w:themeShade="A6"/>
        </w:rPr>
      </w:pPr>
      <w:r>
        <w:rPr>
          <w:rFonts w:eastAsia="Calibri"/>
          <w:b/>
          <w:color w:val="A6A6A6" w:themeColor="background1" w:themeShade="A6"/>
        </w:rPr>
        <w:lastRenderedPageBreak/>
        <w:t xml:space="preserve"> </w:t>
      </w:r>
    </w:p>
    <w:p w:rsidR="000741FC" w:rsidRDefault="000741FC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481E62" w:rsidRPr="008045B7" w:rsidRDefault="009E3ACA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8045B7">
        <w:rPr>
          <w:rFonts w:eastAsia="Calibri"/>
          <w:b/>
          <w:sz w:val="28"/>
          <w:szCs w:val="28"/>
        </w:rPr>
        <w:t xml:space="preserve">7. </w:t>
      </w:r>
      <w:r w:rsidR="00616121" w:rsidRPr="008045B7">
        <w:rPr>
          <w:rFonts w:eastAsia="Calibri"/>
          <w:b/>
          <w:sz w:val="28"/>
          <w:szCs w:val="28"/>
        </w:rPr>
        <w:t>Подпрограммы</w:t>
      </w:r>
      <w:r w:rsidRPr="008045B7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0C3E3D" w:rsidRPr="008045B7" w:rsidRDefault="000C3E3D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2A3607" w:rsidRPr="008045B7" w:rsidRDefault="002A3607" w:rsidP="000C3E3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045B7">
        <w:rPr>
          <w:b/>
          <w:sz w:val="28"/>
          <w:szCs w:val="28"/>
        </w:rPr>
        <w:t>7.1.</w:t>
      </w:r>
      <w:r w:rsidR="004F755C" w:rsidRPr="008045B7">
        <w:rPr>
          <w:b/>
          <w:sz w:val="28"/>
          <w:szCs w:val="28"/>
        </w:rPr>
        <w:t xml:space="preserve"> </w:t>
      </w:r>
      <w:r w:rsidR="00616121" w:rsidRPr="008045B7">
        <w:rPr>
          <w:b/>
          <w:sz w:val="28"/>
          <w:szCs w:val="28"/>
        </w:rPr>
        <w:t>Подпрограмма</w:t>
      </w:r>
      <w:r w:rsidR="000C3E3D" w:rsidRPr="008045B7">
        <w:rPr>
          <w:b/>
          <w:sz w:val="28"/>
          <w:szCs w:val="28"/>
        </w:rPr>
        <w:t xml:space="preserve"> «</w:t>
      </w:r>
      <w:r w:rsidR="005C1DD7" w:rsidRPr="008045B7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="000C3E3D" w:rsidRPr="008045B7">
        <w:rPr>
          <w:b/>
          <w:sz w:val="28"/>
          <w:szCs w:val="28"/>
        </w:rPr>
        <w:t>».</w:t>
      </w:r>
    </w:p>
    <w:p w:rsidR="000C3E3D" w:rsidRPr="008045B7" w:rsidRDefault="000C3E3D" w:rsidP="002A3607">
      <w:pPr>
        <w:jc w:val="center"/>
        <w:rPr>
          <w:b/>
          <w:sz w:val="28"/>
          <w:szCs w:val="28"/>
        </w:rPr>
      </w:pPr>
    </w:p>
    <w:p w:rsidR="002A3607" w:rsidRPr="008045B7" w:rsidRDefault="002A3607" w:rsidP="002A3607">
      <w:pPr>
        <w:jc w:val="center"/>
        <w:rPr>
          <w:b/>
          <w:sz w:val="28"/>
          <w:szCs w:val="28"/>
        </w:rPr>
      </w:pPr>
      <w:r w:rsidRPr="008045B7">
        <w:rPr>
          <w:b/>
          <w:sz w:val="28"/>
          <w:szCs w:val="28"/>
        </w:rPr>
        <w:t>ПАСПОРТ</w:t>
      </w:r>
    </w:p>
    <w:p w:rsidR="002A3607" w:rsidRPr="008045B7" w:rsidRDefault="008159AA" w:rsidP="002C34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5B7">
        <w:rPr>
          <w:b/>
          <w:sz w:val="28"/>
          <w:szCs w:val="28"/>
        </w:rPr>
        <w:t>п</w:t>
      </w:r>
      <w:r w:rsidR="00616121" w:rsidRPr="008045B7">
        <w:rPr>
          <w:b/>
          <w:sz w:val="28"/>
          <w:szCs w:val="28"/>
        </w:rPr>
        <w:t>одпрограммы</w:t>
      </w:r>
      <w:r w:rsidR="000C3E3D" w:rsidRPr="008045B7">
        <w:rPr>
          <w:b/>
          <w:sz w:val="28"/>
          <w:szCs w:val="28"/>
        </w:rPr>
        <w:t xml:space="preserve"> «</w:t>
      </w:r>
      <w:r w:rsidR="005C1DD7" w:rsidRPr="008045B7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="000C3E3D" w:rsidRPr="008045B7">
        <w:rPr>
          <w:b/>
          <w:sz w:val="28"/>
          <w:szCs w:val="28"/>
        </w:rPr>
        <w:t>»</w:t>
      </w:r>
    </w:p>
    <w:p w:rsidR="002A3607" w:rsidRPr="008045B7" w:rsidRDefault="002A3607" w:rsidP="002A3607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133346" w:rsidRPr="008045B7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4F75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C83CB7" w:rsidP="00E36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8045B7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2. Участники </w:t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C83CB7" w:rsidP="00E36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8045B7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8045B7" w:rsidRDefault="00C83CB7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3. Цель </w:t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8045B7" w:rsidRDefault="00C83CB7" w:rsidP="001D013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 </w:t>
            </w:r>
          </w:p>
        </w:tc>
      </w:tr>
      <w:tr w:rsidR="00133346" w:rsidRPr="008045B7" w:rsidTr="00BD11AA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8045B7" w:rsidRDefault="00C83CB7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4. Задачи </w:t>
            </w:r>
            <w:r w:rsidR="004F755C" w:rsidRPr="008045B7">
              <w:rPr>
                <w:sz w:val="28"/>
                <w:szCs w:val="28"/>
              </w:rPr>
              <w:t xml:space="preserve"> </w:t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8045B7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 xml:space="preserve">1.Строительство водопровода по </w:t>
            </w:r>
            <w:r w:rsidR="008F6371" w:rsidRPr="00804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>ул. Строительная и ул. Новая</w:t>
            </w:r>
            <w:r w:rsidR="007D642E" w:rsidRPr="00804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2E" w:rsidRPr="008045B7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 xml:space="preserve">2.Строительство канализации по </w:t>
            </w:r>
            <w:r w:rsidR="008F6371" w:rsidRPr="008045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Комсомольская, ул. Пионерская, </w:t>
            </w: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 xml:space="preserve">ул. Бизюкова, ул. Коммуны, </w:t>
            </w:r>
            <w:r w:rsidR="008F6371" w:rsidRPr="00804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>ул. Соломенцева</w:t>
            </w:r>
            <w:r w:rsidR="007D642E" w:rsidRPr="00804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B7" w:rsidRPr="008045B7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>3.Устройство дренажной системы ул. Комсомольская, ул. Пионерская, ул. Коммуны, ул.Белова, ул.С</w:t>
            </w:r>
            <w:r w:rsidR="000450A3" w:rsidRPr="008045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>довая</w:t>
            </w:r>
            <w:r w:rsidR="007D642E" w:rsidRPr="00804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B7" w:rsidRPr="008045B7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B7">
              <w:rPr>
                <w:rFonts w:ascii="Times New Roman" w:hAnsi="Times New Roman" w:cs="Times New Roman"/>
                <w:sz w:val="28"/>
                <w:szCs w:val="28"/>
              </w:rPr>
              <w:t>4.Замена  водопроводной сети в центральной части города Венева</w:t>
            </w:r>
            <w:r w:rsidR="007D642E" w:rsidRPr="00804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46" w:rsidRPr="008045B7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5. Перечень основных мероприятий    </w:t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8045B7" w:rsidRDefault="007D642E" w:rsidP="00EB116C">
            <w:pPr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1.</w:t>
            </w:r>
            <w:r w:rsidR="00C83CB7" w:rsidRPr="008045B7">
              <w:rPr>
                <w:sz w:val="28"/>
                <w:szCs w:val="28"/>
              </w:rPr>
              <w:t>Мероприятия по подготовке и экспертизе ПСД на строительство водопровода</w:t>
            </w:r>
            <w:r w:rsidRPr="008045B7">
              <w:rPr>
                <w:sz w:val="28"/>
                <w:szCs w:val="28"/>
              </w:rPr>
              <w:t>.</w:t>
            </w:r>
            <w:r w:rsidR="00C83CB7" w:rsidRPr="008045B7">
              <w:rPr>
                <w:sz w:val="28"/>
                <w:szCs w:val="28"/>
              </w:rPr>
              <w:t xml:space="preserve"> </w:t>
            </w:r>
          </w:p>
          <w:p w:rsidR="00C83CB7" w:rsidRPr="008045B7" w:rsidRDefault="007D642E" w:rsidP="00EB116C">
            <w:pPr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2.</w:t>
            </w:r>
            <w:r w:rsidR="00C83CB7" w:rsidRPr="008045B7">
              <w:rPr>
                <w:sz w:val="28"/>
                <w:szCs w:val="28"/>
              </w:rPr>
              <w:t>Мероприятия по подготовке и экспертизе ПСД на строительство канализационной станции</w:t>
            </w:r>
            <w:r w:rsidRPr="008045B7">
              <w:rPr>
                <w:sz w:val="28"/>
                <w:szCs w:val="28"/>
              </w:rPr>
              <w:t>.</w:t>
            </w:r>
            <w:r w:rsidR="00C83CB7" w:rsidRPr="008045B7">
              <w:rPr>
                <w:sz w:val="28"/>
                <w:szCs w:val="28"/>
              </w:rPr>
              <w:t xml:space="preserve">   </w:t>
            </w:r>
          </w:p>
          <w:p w:rsidR="00C83CB7" w:rsidRPr="008045B7" w:rsidRDefault="007D642E" w:rsidP="00EB116C">
            <w:pPr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3.</w:t>
            </w:r>
            <w:r w:rsidR="00C83CB7" w:rsidRPr="008045B7">
              <w:rPr>
                <w:sz w:val="28"/>
                <w:szCs w:val="28"/>
              </w:rPr>
              <w:t>Мероприятия по строительству и замене водопровода</w:t>
            </w:r>
            <w:r w:rsidRPr="008045B7">
              <w:rPr>
                <w:sz w:val="28"/>
                <w:szCs w:val="28"/>
              </w:rPr>
              <w:t>.</w:t>
            </w:r>
            <w:r w:rsidR="00C83CB7" w:rsidRPr="008045B7">
              <w:rPr>
                <w:sz w:val="28"/>
                <w:szCs w:val="28"/>
              </w:rPr>
              <w:t xml:space="preserve"> </w:t>
            </w:r>
          </w:p>
          <w:p w:rsidR="00C83CB7" w:rsidRPr="008045B7" w:rsidRDefault="007D642E" w:rsidP="00EB116C">
            <w:pPr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lastRenderedPageBreak/>
              <w:t>4.</w:t>
            </w:r>
            <w:r w:rsidR="00C83CB7" w:rsidRPr="008045B7">
              <w:rPr>
                <w:sz w:val="28"/>
                <w:szCs w:val="28"/>
              </w:rPr>
              <w:t>Мероприятия по строительству канализационной станции</w:t>
            </w:r>
            <w:r w:rsidRPr="008045B7">
              <w:rPr>
                <w:sz w:val="28"/>
                <w:szCs w:val="28"/>
              </w:rPr>
              <w:t>.</w:t>
            </w:r>
            <w:r w:rsidR="00C83CB7" w:rsidRPr="008045B7">
              <w:rPr>
                <w:sz w:val="28"/>
                <w:szCs w:val="28"/>
              </w:rPr>
              <w:t xml:space="preserve"> </w:t>
            </w:r>
          </w:p>
          <w:p w:rsidR="002C3463" w:rsidRPr="008045B7" w:rsidRDefault="007D642E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5.</w:t>
            </w:r>
            <w:r w:rsidR="00C83CB7" w:rsidRPr="008045B7">
              <w:rPr>
                <w:sz w:val="28"/>
                <w:szCs w:val="28"/>
              </w:rPr>
              <w:t>Замена водопроводной сети центральной части города</w:t>
            </w:r>
            <w:r w:rsidRPr="008045B7">
              <w:rPr>
                <w:sz w:val="28"/>
                <w:szCs w:val="28"/>
              </w:rPr>
              <w:t>.</w:t>
            </w:r>
          </w:p>
        </w:tc>
      </w:tr>
      <w:tr w:rsidR="00133346" w:rsidRPr="008045B7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lastRenderedPageBreak/>
              <w:t xml:space="preserve">6. Показатели </w:t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AF120C" w:rsidP="00A36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Снижение уровня износа объектов </w:t>
            </w:r>
            <w:r w:rsidR="00F55ED9" w:rsidRPr="008045B7">
              <w:rPr>
                <w:sz w:val="28"/>
                <w:szCs w:val="28"/>
              </w:rPr>
              <w:t xml:space="preserve">теплоснабжения, </w:t>
            </w:r>
            <w:r w:rsidRPr="008045B7">
              <w:rPr>
                <w:sz w:val="28"/>
                <w:szCs w:val="28"/>
              </w:rPr>
              <w:t xml:space="preserve">водоснабжения и водоотведения с 70 % до </w:t>
            </w:r>
            <w:r w:rsidR="00A36706" w:rsidRPr="008045B7">
              <w:rPr>
                <w:sz w:val="28"/>
                <w:szCs w:val="28"/>
              </w:rPr>
              <w:t>4</w:t>
            </w:r>
            <w:r w:rsidR="00F55ED9" w:rsidRPr="008045B7">
              <w:rPr>
                <w:sz w:val="28"/>
                <w:szCs w:val="28"/>
              </w:rPr>
              <w:t>0</w:t>
            </w:r>
            <w:r w:rsidRPr="008045B7">
              <w:rPr>
                <w:sz w:val="28"/>
                <w:szCs w:val="28"/>
              </w:rPr>
              <w:t>%</w:t>
            </w:r>
            <w:r w:rsidR="00436B47" w:rsidRPr="008045B7">
              <w:rPr>
                <w:sz w:val="28"/>
                <w:szCs w:val="28"/>
              </w:rPr>
              <w:t>.</w:t>
            </w:r>
          </w:p>
        </w:tc>
      </w:tr>
      <w:tr w:rsidR="00133346" w:rsidRPr="008045B7" w:rsidTr="00BD11AA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7. Сроки и этапы реализации         </w:t>
            </w:r>
            <w:r w:rsidRPr="008045B7">
              <w:rPr>
                <w:sz w:val="28"/>
                <w:szCs w:val="28"/>
              </w:rPr>
              <w:br/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2971F7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2014-2016 г.г.</w:t>
            </w:r>
          </w:p>
          <w:p w:rsidR="002971F7" w:rsidRPr="008045B7" w:rsidRDefault="002971F7" w:rsidP="00C17C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8045B7" w:rsidTr="00BD11AA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8. Объемы финансирования            </w:t>
            </w:r>
            <w:r w:rsidRPr="008045B7">
              <w:rPr>
                <w:sz w:val="28"/>
                <w:szCs w:val="28"/>
              </w:rPr>
              <w:br/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за счет средств        </w:t>
            </w:r>
            <w:r w:rsidRPr="008045B7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="00F55ED9" w:rsidRPr="008045B7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7" w:rsidRPr="008045B7" w:rsidRDefault="002971F7" w:rsidP="00EB116C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8045B7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8159AA" w:rsidRPr="008045B7">
              <w:rPr>
                <w:spacing w:val="-6"/>
                <w:sz w:val="28"/>
                <w:szCs w:val="28"/>
              </w:rPr>
              <w:t>п</w:t>
            </w:r>
            <w:r w:rsidR="00616121" w:rsidRPr="008045B7">
              <w:rPr>
                <w:spacing w:val="-6"/>
                <w:sz w:val="28"/>
                <w:szCs w:val="28"/>
              </w:rPr>
              <w:t>одпрограммы</w:t>
            </w:r>
            <w:r w:rsidRPr="008045B7">
              <w:rPr>
                <w:spacing w:val="-6"/>
                <w:sz w:val="28"/>
                <w:szCs w:val="28"/>
              </w:rPr>
              <w:t xml:space="preserve"> – </w:t>
            </w:r>
            <w:r w:rsidR="008045B7">
              <w:rPr>
                <w:sz w:val="28"/>
                <w:szCs w:val="28"/>
              </w:rPr>
              <w:t>4188,2</w:t>
            </w:r>
            <w:r w:rsidR="004D0E9D" w:rsidRPr="008045B7">
              <w:rPr>
                <w:spacing w:val="-6"/>
                <w:sz w:val="28"/>
                <w:szCs w:val="28"/>
              </w:rPr>
              <w:t xml:space="preserve"> </w:t>
            </w:r>
            <w:r w:rsidRPr="008045B7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8045B7">
              <w:rPr>
                <w:spacing w:val="-8"/>
                <w:sz w:val="28"/>
                <w:szCs w:val="28"/>
              </w:rPr>
              <w:softHyphen/>
            </w:r>
            <w:r w:rsidRPr="008045B7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8045B7">
              <w:rPr>
                <w:spacing w:val="-7"/>
                <w:sz w:val="28"/>
                <w:szCs w:val="28"/>
              </w:rPr>
              <w:softHyphen/>
            </w:r>
            <w:r w:rsidRPr="008045B7">
              <w:rPr>
                <w:spacing w:val="-2"/>
                <w:sz w:val="28"/>
                <w:szCs w:val="28"/>
              </w:rPr>
              <w:t xml:space="preserve">зования </w:t>
            </w:r>
            <w:r w:rsidR="00F55ED9" w:rsidRPr="008045B7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8045B7">
              <w:rPr>
                <w:spacing w:val="-2"/>
                <w:sz w:val="28"/>
                <w:szCs w:val="28"/>
              </w:rPr>
              <w:t xml:space="preserve"> – </w:t>
            </w:r>
            <w:r w:rsidR="008045B7">
              <w:rPr>
                <w:spacing w:val="-6"/>
                <w:sz w:val="28"/>
                <w:szCs w:val="28"/>
              </w:rPr>
              <w:t>4188,2</w:t>
            </w:r>
            <w:r w:rsidR="00F55ED9" w:rsidRPr="008045B7">
              <w:rPr>
                <w:spacing w:val="-6"/>
                <w:sz w:val="28"/>
                <w:szCs w:val="28"/>
              </w:rPr>
              <w:t xml:space="preserve"> </w:t>
            </w:r>
            <w:r w:rsidRPr="008045B7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8045B7">
              <w:rPr>
                <w:sz w:val="28"/>
                <w:szCs w:val="28"/>
              </w:rPr>
              <w:t>том числе по годам:</w:t>
            </w:r>
          </w:p>
          <w:p w:rsidR="002971F7" w:rsidRPr="008045B7" w:rsidRDefault="002971F7" w:rsidP="00EB116C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2014 год – </w:t>
            </w:r>
            <w:r w:rsidR="008045B7">
              <w:rPr>
                <w:sz w:val="28"/>
                <w:szCs w:val="28"/>
              </w:rPr>
              <w:t>188,2</w:t>
            </w:r>
            <w:r w:rsidRPr="008045B7">
              <w:rPr>
                <w:sz w:val="28"/>
                <w:szCs w:val="28"/>
              </w:rPr>
              <w:t xml:space="preserve"> тыс. руб.;</w:t>
            </w:r>
          </w:p>
          <w:p w:rsidR="002971F7" w:rsidRPr="008045B7" w:rsidRDefault="002971F7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2015 год – 2</w:t>
            </w:r>
            <w:r w:rsidR="00F55ED9" w:rsidRPr="008045B7">
              <w:rPr>
                <w:sz w:val="28"/>
                <w:szCs w:val="28"/>
              </w:rPr>
              <w:t>000</w:t>
            </w:r>
            <w:r w:rsidRPr="008045B7">
              <w:rPr>
                <w:sz w:val="28"/>
                <w:szCs w:val="28"/>
              </w:rPr>
              <w:t>,0 тыс. руб.;</w:t>
            </w:r>
          </w:p>
          <w:p w:rsidR="00675640" w:rsidRPr="008045B7" w:rsidRDefault="002971F7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2016 год – 2</w:t>
            </w:r>
            <w:r w:rsidR="00F55ED9" w:rsidRPr="008045B7">
              <w:rPr>
                <w:sz w:val="28"/>
                <w:szCs w:val="28"/>
              </w:rPr>
              <w:t>000</w:t>
            </w:r>
            <w:r w:rsidRPr="008045B7">
              <w:rPr>
                <w:sz w:val="28"/>
                <w:szCs w:val="28"/>
              </w:rPr>
              <w:t>,0 тыс. руб.</w:t>
            </w:r>
          </w:p>
        </w:tc>
      </w:tr>
      <w:tr w:rsidR="00133346" w:rsidRPr="008045B7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8045B7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9. Ожидаемые результаты реализации  </w:t>
            </w:r>
            <w:r w:rsidR="008159AA" w:rsidRPr="008045B7">
              <w:rPr>
                <w:sz w:val="28"/>
                <w:szCs w:val="28"/>
              </w:rPr>
              <w:t>п</w:t>
            </w:r>
            <w:r w:rsidR="00616121" w:rsidRPr="008045B7">
              <w:rPr>
                <w:sz w:val="28"/>
                <w:szCs w:val="28"/>
              </w:rPr>
              <w:t>одпрограммы</w:t>
            </w:r>
            <w:r w:rsidRPr="008045B7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7" w:rsidRPr="008045B7" w:rsidRDefault="00BC11BD" w:rsidP="00EB116C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Повышение комфортности проживания граждан,  улучшение качества жилищно-коммунального обслуживания.</w:t>
            </w:r>
          </w:p>
          <w:p w:rsidR="00675640" w:rsidRPr="008045B7" w:rsidRDefault="00BC11BD" w:rsidP="00A36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Снижение уровня износа объектов водоснабжения и водоотведения с </w:t>
            </w:r>
            <w:r w:rsidR="00EB116C" w:rsidRPr="008045B7">
              <w:rPr>
                <w:sz w:val="28"/>
                <w:szCs w:val="28"/>
              </w:rPr>
              <w:br/>
            </w:r>
            <w:r w:rsidRPr="008045B7">
              <w:rPr>
                <w:sz w:val="28"/>
                <w:szCs w:val="28"/>
              </w:rPr>
              <w:t xml:space="preserve">70 % до </w:t>
            </w:r>
            <w:r w:rsidR="00A36706" w:rsidRPr="008045B7">
              <w:rPr>
                <w:sz w:val="28"/>
                <w:szCs w:val="28"/>
              </w:rPr>
              <w:t>4</w:t>
            </w:r>
            <w:r w:rsidRPr="008045B7">
              <w:rPr>
                <w:sz w:val="28"/>
                <w:szCs w:val="28"/>
              </w:rPr>
              <w:t>0%</w:t>
            </w:r>
            <w:r w:rsidR="004F755C" w:rsidRPr="008045B7">
              <w:rPr>
                <w:sz w:val="28"/>
                <w:szCs w:val="28"/>
              </w:rPr>
              <w:t>.</w:t>
            </w:r>
          </w:p>
        </w:tc>
      </w:tr>
    </w:tbl>
    <w:p w:rsidR="00E369A6" w:rsidRPr="008045B7" w:rsidRDefault="00E369A6" w:rsidP="002A3607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2A3607" w:rsidRPr="008045B7" w:rsidRDefault="00A8265C" w:rsidP="00A8265C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 w:rsidRPr="008045B7">
        <w:rPr>
          <w:b/>
          <w:spacing w:val="-5"/>
          <w:sz w:val="28"/>
          <w:szCs w:val="30"/>
        </w:rPr>
        <w:t xml:space="preserve">7.1.1. Характеристика сферы реализации </w:t>
      </w:r>
      <w:r w:rsidR="00651742" w:rsidRPr="008045B7">
        <w:rPr>
          <w:b/>
          <w:spacing w:val="-5"/>
          <w:sz w:val="28"/>
          <w:szCs w:val="30"/>
        </w:rPr>
        <w:t>п</w:t>
      </w:r>
      <w:r w:rsidR="00616121" w:rsidRPr="008045B7">
        <w:rPr>
          <w:b/>
          <w:spacing w:val="-5"/>
          <w:sz w:val="28"/>
          <w:szCs w:val="30"/>
        </w:rPr>
        <w:t>одпрограммы</w:t>
      </w:r>
    </w:p>
    <w:p w:rsidR="00BC11BD" w:rsidRPr="008045B7" w:rsidRDefault="00BC11BD" w:rsidP="00C11971">
      <w:pPr>
        <w:tabs>
          <w:tab w:val="left" w:pos="1095"/>
          <w:tab w:val="left" w:pos="3600"/>
        </w:tabs>
        <w:spacing w:line="100" w:lineRule="atLeast"/>
        <w:ind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Системы водоснабжения и канализации муниципального образования город Венев Веневского района являются частью городской инфраструктуры, совершенствование и расширение которых необходимо для поддержания экономической стабильности, улучшения экологического состояния  и защиты здоровья населения.</w:t>
      </w:r>
    </w:p>
    <w:p w:rsidR="00BC11BD" w:rsidRPr="008045B7" w:rsidRDefault="00BC11BD" w:rsidP="00BC11BD">
      <w:pPr>
        <w:shd w:val="clear" w:color="auto" w:fill="FFFFFF"/>
        <w:ind w:firstLine="713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Источником водоснабжения города Венева в основном являются подземные воды артезианских скважин (1 подъем воды).</w:t>
      </w:r>
    </w:p>
    <w:p w:rsidR="00BC11BD" w:rsidRPr="008045B7" w:rsidRDefault="00BC11BD" w:rsidP="00BC11BD">
      <w:pPr>
        <w:shd w:val="clear" w:color="auto" w:fill="FFFFFF"/>
        <w:ind w:firstLine="713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В рабочем состоянии 10 артезианских скважин. Максимальная глубина забора воды 60 м. Установлены электронасосы ЭЦВ 8-25-100- Г шт., ЭЦВ 8-25-110-7 шт. Эксплуатируются с 1969 г.</w:t>
      </w:r>
    </w:p>
    <w:p w:rsidR="00BC11BD" w:rsidRPr="008045B7" w:rsidRDefault="00BC11BD" w:rsidP="00BC11BD">
      <w:pPr>
        <w:shd w:val="clear" w:color="auto" w:fill="FFFFFF"/>
        <w:ind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Качество холодной воды, подаваемой потребителю, не всегда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  <w:r w:rsidRPr="008045B7">
        <w:rPr>
          <w:sz w:val="28"/>
          <w:szCs w:val="28"/>
        </w:rPr>
        <w:tab/>
      </w:r>
    </w:p>
    <w:p w:rsidR="00BC11BD" w:rsidRPr="008045B7" w:rsidRDefault="00BC11BD" w:rsidP="00BC11BD">
      <w:pPr>
        <w:ind w:firstLine="720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Городская водопроводная сеть представлена стальными трубопроводами 6 км, чугунными трубопроводами 16,7 км, пластиковые  3,3 км, асбоцементные 9 км, всего 35  км, нуждается в замене 28,6 км.</w:t>
      </w:r>
    </w:p>
    <w:p w:rsidR="00BC11BD" w:rsidRPr="008045B7" w:rsidRDefault="00BE7AF9" w:rsidP="00837FE6">
      <w:pPr>
        <w:ind w:firstLine="708"/>
        <w:jc w:val="both"/>
        <w:rPr>
          <w:sz w:val="28"/>
          <w:szCs w:val="28"/>
        </w:rPr>
      </w:pPr>
      <w:r w:rsidRPr="008045B7">
        <w:rPr>
          <w:sz w:val="28"/>
          <w:szCs w:val="28"/>
        </w:rPr>
        <w:lastRenderedPageBreak/>
        <w:t>МУП «Коммунальщик»</w:t>
      </w:r>
      <w:r w:rsidR="00BC11BD" w:rsidRPr="008045B7">
        <w:rPr>
          <w:sz w:val="28"/>
          <w:szCs w:val="28"/>
        </w:rPr>
        <w:t xml:space="preserve"> снабжает питьевой водой 100% населения  города Венева, обслуживает 35 км водопроводных сетей.</w:t>
      </w:r>
    </w:p>
    <w:p w:rsidR="00BC11BD" w:rsidRPr="008045B7" w:rsidRDefault="00BC11BD" w:rsidP="00837FE6">
      <w:pPr>
        <w:ind w:firstLine="708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Значительная  часть оборудования нуждается в ремонте и замене, что является главной причиной большого числа аварий и перерывов водоснабжения в городе. Износ основных средств коммунального водоснабжения, эксплуатируемых </w:t>
      </w:r>
      <w:r w:rsidR="00BE7AF9" w:rsidRPr="008045B7">
        <w:rPr>
          <w:sz w:val="28"/>
          <w:szCs w:val="28"/>
        </w:rPr>
        <w:t>МУП «Коммунальщик»</w:t>
      </w:r>
      <w:r w:rsidRPr="008045B7">
        <w:rPr>
          <w:sz w:val="28"/>
          <w:szCs w:val="28"/>
        </w:rPr>
        <w:t>, составляет:</w:t>
      </w:r>
    </w:p>
    <w:p w:rsidR="00BC11BD" w:rsidRPr="008045B7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- о</w:t>
      </w:r>
      <w:r w:rsidR="00BC11BD" w:rsidRPr="008045B7">
        <w:rPr>
          <w:sz w:val="28"/>
          <w:szCs w:val="28"/>
        </w:rPr>
        <w:t xml:space="preserve">борудования  </w:t>
      </w:r>
      <w:r w:rsidR="00374C09" w:rsidRPr="008045B7">
        <w:rPr>
          <w:sz w:val="28"/>
          <w:szCs w:val="28"/>
        </w:rPr>
        <w:t>–</w:t>
      </w:r>
      <w:r w:rsidR="00BC11BD" w:rsidRPr="008045B7">
        <w:rPr>
          <w:sz w:val="28"/>
          <w:szCs w:val="28"/>
        </w:rPr>
        <w:t xml:space="preserve"> 70%;</w:t>
      </w:r>
    </w:p>
    <w:p w:rsidR="00BC11BD" w:rsidRPr="008045B7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left="720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- т</w:t>
      </w:r>
      <w:r w:rsidR="00BC11BD" w:rsidRPr="008045B7">
        <w:rPr>
          <w:sz w:val="28"/>
          <w:szCs w:val="28"/>
        </w:rPr>
        <w:t>рубопроводов – 70%.</w:t>
      </w:r>
    </w:p>
    <w:p w:rsidR="00BC11BD" w:rsidRPr="008045B7" w:rsidRDefault="00BC11BD" w:rsidP="00837FE6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Система канализации обеспечивает прием и отведение сточных вод, и их транспортировку на очистные сооружения. Эксплуатируется 2 канализационно-насосные станции (КНС). Протяженность сетей водоотведения составляет 35 км. Уже сегодня в часы максимального водоотведения канализационные сети работают с дефицитом пропускной способности.</w:t>
      </w:r>
      <w:r w:rsidR="00C11971" w:rsidRPr="008045B7">
        <w:rPr>
          <w:sz w:val="28"/>
          <w:szCs w:val="28"/>
        </w:rPr>
        <w:t xml:space="preserve">  </w:t>
      </w:r>
      <w:r w:rsidRPr="008045B7">
        <w:rPr>
          <w:sz w:val="28"/>
          <w:szCs w:val="28"/>
        </w:rPr>
        <w:t>Износ основных средств коммунальной</w:t>
      </w:r>
      <w:r w:rsidR="00C11971" w:rsidRPr="008045B7">
        <w:rPr>
          <w:sz w:val="28"/>
          <w:szCs w:val="28"/>
        </w:rPr>
        <w:t xml:space="preserve"> </w:t>
      </w:r>
      <w:r w:rsidRPr="008045B7">
        <w:rPr>
          <w:sz w:val="28"/>
          <w:szCs w:val="28"/>
        </w:rPr>
        <w:t>канализации составляет:</w:t>
      </w:r>
    </w:p>
    <w:p w:rsidR="00BC11BD" w:rsidRPr="008045B7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- </w:t>
      </w:r>
      <w:r w:rsidR="00BC11BD" w:rsidRPr="008045B7">
        <w:rPr>
          <w:sz w:val="28"/>
          <w:szCs w:val="28"/>
        </w:rPr>
        <w:t xml:space="preserve">оборудования  </w:t>
      </w:r>
      <w:r w:rsidR="00374C09" w:rsidRPr="008045B7">
        <w:rPr>
          <w:sz w:val="28"/>
          <w:szCs w:val="28"/>
        </w:rPr>
        <w:t>–</w:t>
      </w:r>
      <w:r w:rsidR="00BC11BD" w:rsidRPr="008045B7">
        <w:rPr>
          <w:sz w:val="28"/>
          <w:szCs w:val="28"/>
        </w:rPr>
        <w:t xml:space="preserve"> 70%;</w:t>
      </w:r>
    </w:p>
    <w:p w:rsidR="00BC11BD" w:rsidRPr="008045B7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- </w:t>
      </w:r>
      <w:r w:rsidR="00BC11BD" w:rsidRPr="008045B7">
        <w:rPr>
          <w:sz w:val="28"/>
          <w:szCs w:val="28"/>
        </w:rPr>
        <w:t xml:space="preserve">трубопроводов </w:t>
      </w:r>
      <w:r w:rsidR="00436B47" w:rsidRPr="008045B7">
        <w:rPr>
          <w:sz w:val="28"/>
          <w:szCs w:val="28"/>
        </w:rPr>
        <w:t>–</w:t>
      </w:r>
      <w:r w:rsidR="00BC11BD" w:rsidRPr="008045B7">
        <w:rPr>
          <w:sz w:val="28"/>
          <w:szCs w:val="28"/>
        </w:rPr>
        <w:t xml:space="preserve"> 70%.</w:t>
      </w:r>
    </w:p>
    <w:p w:rsidR="00436B47" w:rsidRPr="008045B7" w:rsidRDefault="00BC11BD" w:rsidP="00CD5FFA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В результате выполнения мероприятий </w:t>
      </w:r>
      <w:r w:rsidR="00651742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 xml:space="preserve"> ожидается создание условий для увеличения объемов по строительству объектов водоснабжения частного сектора ул. Строительная, ул. Новая г. Венева с  целью обеспечения бесперебойного водоснабжения его жителей, формирования эффективных механизмов регулирования водоснабжения, а также стабилизации гидравлических режимов работы водопроводной сети и  проведения противопожарных мероприятий</w:t>
      </w:r>
      <w:r w:rsidR="00436B47" w:rsidRPr="008045B7">
        <w:rPr>
          <w:sz w:val="28"/>
          <w:szCs w:val="28"/>
        </w:rPr>
        <w:t>, строительство канализации по</w:t>
      </w:r>
      <w:r w:rsidR="00BE7AF9" w:rsidRPr="008045B7">
        <w:rPr>
          <w:sz w:val="28"/>
          <w:szCs w:val="28"/>
        </w:rPr>
        <w:t xml:space="preserve"> </w:t>
      </w:r>
      <w:r w:rsidR="00436B47" w:rsidRPr="008045B7">
        <w:rPr>
          <w:sz w:val="28"/>
          <w:szCs w:val="28"/>
        </w:rPr>
        <w:t>ул. Комсомольская, ул. Пионерская, ул. Бизюкова, ул. Коммуны, ул. Соломенцева, устройство дренажной системы ул. Комсомольская, ул. Пионерская, ул. Коммуны, ул.Белова, ул.С</w:t>
      </w:r>
      <w:r w:rsidR="00651742" w:rsidRPr="008045B7">
        <w:rPr>
          <w:sz w:val="28"/>
          <w:szCs w:val="28"/>
        </w:rPr>
        <w:t>а</w:t>
      </w:r>
      <w:r w:rsidR="00436B47" w:rsidRPr="008045B7">
        <w:rPr>
          <w:sz w:val="28"/>
          <w:szCs w:val="28"/>
        </w:rPr>
        <w:t>довая.</w:t>
      </w:r>
    </w:p>
    <w:p w:rsidR="00E369A6" w:rsidRPr="008045B7" w:rsidRDefault="00E369A6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33201" w:rsidRPr="008045B7" w:rsidRDefault="00C33201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8045B7">
        <w:rPr>
          <w:rFonts w:eastAsia="Calibri"/>
          <w:b/>
          <w:sz w:val="28"/>
          <w:szCs w:val="28"/>
        </w:rPr>
        <w:t xml:space="preserve">7.1.2. Цели, задачи и показатели достижения целей и решения задач, ожидаемые конечные результаты </w:t>
      </w:r>
      <w:r w:rsidR="000450A3" w:rsidRPr="008045B7">
        <w:rPr>
          <w:rFonts w:eastAsia="Calibri"/>
          <w:b/>
          <w:sz w:val="28"/>
          <w:szCs w:val="28"/>
        </w:rPr>
        <w:t>п</w:t>
      </w:r>
      <w:r w:rsidR="00616121" w:rsidRPr="008045B7">
        <w:rPr>
          <w:rFonts w:eastAsia="Calibri"/>
          <w:b/>
          <w:sz w:val="28"/>
          <w:szCs w:val="28"/>
        </w:rPr>
        <w:t>одпрограммы</w:t>
      </w:r>
      <w:r w:rsidRPr="008045B7">
        <w:rPr>
          <w:rFonts w:eastAsia="Calibri"/>
          <w:b/>
          <w:sz w:val="28"/>
          <w:szCs w:val="28"/>
        </w:rPr>
        <w:t xml:space="preserve">, сроки и этапы реализации </w:t>
      </w:r>
      <w:r w:rsidR="000450A3" w:rsidRPr="008045B7">
        <w:rPr>
          <w:rFonts w:eastAsia="Calibri"/>
          <w:b/>
          <w:sz w:val="28"/>
          <w:szCs w:val="28"/>
        </w:rPr>
        <w:t>п</w:t>
      </w:r>
      <w:r w:rsidR="00616121" w:rsidRPr="008045B7">
        <w:rPr>
          <w:rFonts w:eastAsia="Calibri"/>
          <w:b/>
          <w:sz w:val="28"/>
          <w:szCs w:val="28"/>
        </w:rPr>
        <w:t>одпрограммы</w:t>
      </w:r>
    </w:p>
    <w:p w:rsidR="00C33201" w:rsidRPr="008045B7" w:rsidRDefault="00C33201" w:rsidP="00C33201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Цель</w:t>
      </w:r>
      <w:r w:rsidR="001C1EBE" w:rsidRPr="008045B7">
        <w:rPr>
          <w:sz w:val="28"/>
          <w:szCs w:val="28"/>
        </w:rPr>
        <w:t xml:space="preserve">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="00D128FC" w:rsidRPr="008045B7">
        <w:rPr>
          <w:sz w:val="28"/>
          <w:szCs w:val="28"/>
        </w:rPr>
        <w:t>:</w:t>
      </w:r>
    </w:p>
    <w:p w:rsidR="00D128FC" w:rsidRPr="008045B7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B7">
        <w:rPr>
          <w:rFonts w:ascii="Times New Roman" w:hAnsi="Times New Roman" w:cs="Times New Roman"/>
          <w:sz w:val="28"/>
          <w:szCs w:val="28"/>
        </w:rPr>
        <w:t xml:space="preserve">1.Строительство водопровода по ул. Строительная и ул. Новая. </w:t>
      </w:r>
    </w:p>
    <w:p w:rsidR="00D128FC" w:rsidRPr="008045B7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B7">
        <w:rPr>
          <w:rFonts w:ascii="Times New Roman" w:hAnsi="Times New Roman" w:cs="Times New Roman"/>
          <w:sz w:val="28"/>
          <w:szCs w:val="28"/>
        </w:rPr>
        <w:t xml:space="preserve">2.Строительство канализации по </w:t>
      </w:r>
      <w:r w:rsidR="008F6371" w:rsidRPr="008045B7">
        <w:rPr>
          <w:rFonts w:ascii="Times New Roman" w:hAnsi="Times New Roman" w:cs="Times New Roman"/>
          <w:sz w:val="28"/>
          <w:szCs w:val="28"/>
        </w:rPr>
        <w:t xml:space="preserve">ул. Комсомольская, ул. Пионерская </w:t>
      </w:r>
      <w:r w:rsidRPr="008045B7">
        <w:rPr>
          <w:rFonts w:ascii="Times New Roman" w:hAnsi="Times New Roman" w:cs="Times New Roman"/>
          <w:sz w:val="28"/>
          <w:szCs w:val="28"/>
        </w:rPr>
        <w:t>ул. Бизюкова, ул. Коммуны, ул. Соломенцева.</w:t>
      </w:r>
    </w:p>
    <w:p w:rsidR="00D128FC" w:rsidRPr="008045B7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B7">
        <w:rPr>
          <w:rFonts w:ascii="Times New Roman" w:hAnsi="Times New Roman" w:cs="Times New Roman"/>
          <w:sz w:val="28"/>
          <w:szCs w:val="28"/>
        </w:rPr>
        <w:t>3.Устройство дренажной системы ул. Комсомольская, ул. Пионерская, ул. Коммуны, ул.Белова, ул.С</w:t>
      </w:r>
      <w:r w:rsidR="00651742" w:rsidRPr="008045B7">
        <w:rPr>
          <w:rFonts w:ascii="Times New Roman" w:hAnsi="Times New Roman" w:cs="Times New Roman"/>
          <w:sz w:val="28"/>
          <w:szCs w:val="28"/>
        </w:rPr>
        <w:t>а</w:t>
      </w:r>
      <w:r w:rsidRPr="008045B7">
        <w:rPr>
          <w:rFonts w:ascii="Times New Roman" w:hAnsi="Times New Roman" w:cs="Times New Roman"/>
          <w:sz w:val="28"/>
          <w:szCs w:val="28"/>
        </w:rPr>
        <w:t>довая.</w:t>
      </w:r>
    </w:p>
    <w:p w:rsidR="00D128FC" w:rsidRPr="008045B7" w:rsidRDefault="00D128FC" w:rsidP="00D128FC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4.Замена  водопроводной сети в центральной части города Венева.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 xml:space="preserve">Реализация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 xml:space="preserve"> включает меры по оказанию муниципальной поддержки для осуществления проектов модернизации и капитального ремонта объектов коммунальной инфраструктуры. Капитальный ремонт коммунальных систем направлен на снижение аварийности, потерь ресурсов в процессе их транспортировки, повышение срока службы, снижение эксплуатационных расходов, повышение качества предоставляемых коммунальных услуг, обеспечение потребителей ресурсами в договорных объемах, а также на обеспечение баланса производства, транспортировки и потребления ресурсов.</w:t>
      </w:r>
    </w:p>
    <w:p w:rsidR="00D128FC" w:rsidRPr="008045B7" w:rsidRDefault="00C7150F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lastRenderedPageBreak/>
        <w:t>Исполнитель</w:t>
      </w:r>
      <w:r w:rsidR="00D128FC" w:rsidRPr="008045B7">
        <w:rPr>
          <w:sz w:val="28"/>
          <w:szCs w:val="28"/>
        </w:rPr>
        <w:t xml:space="preserve">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="00D128FC" w:rsidRPr="008045B7">
        <w:rPr>
          <w:sz w:val="28"/>
          <w:szCs w:val="28"/>
        </w:rPr>
        <w:t xml:space="preserve"> осуществляет: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>- проведение аукциона на капитальный ремонт объектов ЖКХ;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>- заключение муниципального контракта с победителем аукциона;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 xml:space="preserve">- координацию и контроль за деятельностью юридических лиц, связанных с реализацией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 xml:space="preserve">, в части исполнения ими положений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>;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>- постоянный мониторинг выполнения программных мероприятий, целевого использования средств.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 xml:space="preserve">Для текущего управления </w:t>
      </w:r>
      <w:r w:rsidR="00C7150F" w:rsidRPr="008045B7">
        <w:rPr>
          <w:sz w:val="28"/>
          <w:szCs w:val="28"/>
        </w:rPr>
        <w:t>под</w:t>
      </w:r>
      <w:r w:rsidRPr="008045B7">
        <w:rPr>
          <w:sz w:val="28"/>
          <w:szCs w:val="28"/>
        </w:rPr>
        <w:t xml:space="preserve">программой </w:t>
      </w:r>
      <w:r w:rsidR="00C7150F" w:rsidRPr="008045B7">
        <w:rPr>
          <w:sz w:val="28"/>
          <w:szCs w:val="28"/>
        </w:rPr>
        <w:t>исполнитель</w:t>
      </w:r>
      <w:r w:rsidRPr="008045B7">
        <w:rPr>
          <w:sz w:val="28"/>
          <w:szCs w:val="28"/>
        </w:rPr>
        <w:t xml:space="preserve"> осуществляет следующие функции: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9"/>
          <w:szCs w:val="29"/>
        </w:rPr>
        <w:t> </w:t>
      </w:r>
      <w:r w:rsidRPr="008045B7">
        <w:rPr>
          <w:sz w:val="28"/>
          <w:szCs w:val="28"/>
        </w:rPr>
        <w:t xml:space="preserve">- обеспечение взаимодействия юридических лиц, участвующих в реализации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>;</w:t>
      </w:r>
    </w:p>
    <w:p w:rsidR="00D128FC" w:rsidRPr="008045B7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 xml:space="preserve">- учет средств, использованных на реализацию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="00884DA4" w:rsidRPr="008045B7">
        <w:rPr>
          <w:sz w:val="28"/>
          <w:szCs w:val="28"/>
        </w:rPr>
        <w:t>.</w:t>
      </w:r>
    </w:p>
    <w:p w:rsidR="00D128FC" w:rsidRPr="008045B7" w:rsidRDefault="00884DA4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8045B7">
        <w:rPr>
          <w:sz w:val="28"/>
          <w:szCs w:val="28"/>
        </w:rPr>
        <w:t>Исполнитель</w:t>
      </w:r>
      <w:r w:rsidR="00D128FC" w:rsidRPr="008045B7">
        <w:rPr>
          <w:sz w:val="28"/>
          <w:szCs w:val="28"/>
        </w:rPr>
        <w:t xml:space="preserve">  анализирует и корректирует ход выполнения мероприятий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="00D128FC" w:rsidRPr="008045B7">
        <w:rPr>
          <w:sz w:val="28"/>
          <w:szCs w:val="28"/>
        </w:rPr>
        <w:t xml:space="preserve"> и вносит предложения по ее совершенствованию и реализации.</w:t>
      </w:r>
    </w:p>
    <w:p w:rsidR="00D128FC" w:rsidRPr="008045B7" w:rsidRDefault="00D128FC" w:rsidP="00644A96">
      <w:pPr>
        <w:tabs>
          <w:tab w:val="left" w:pos="-4200"/>
          <w:tab w:val="left" w:pos="-4170"/>
          <w:tab w:val="left" w:pos="-3180"/>
          <w:tab w:val="left" w:pos="-2820"/>
        </w:tabs>
        <w:ind w:right="-629"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Управление </w:t>
      </w:r>
      <w:r w:rsidR="00884DA4" w:rsidRPr="008045B7">
        <w:rPr>
          <w:sz w:val="28"/>
          <w:szCs w:val="28"/>
        </w:rPr>
        <w:t>под</w:t>
      </w:r>
      <w:r w:rsidR="00374C09" w:rsidRPr="008045B7">
        <w:rPr>
          <w:sz w:val="28"/>
          <w:szCs w:val="28"/>
        </w:rPr>
        <w:t>п</w:t>
      </w:r>
      <w:r w:rsidRPr="008045B7">
        <w:rPr>
          <w:sz w:val="28"/>
          <w:szCs w:val="28"/>
        </w:rPr>
        <w:t>рограммой осуществляется на принципах:</w:t>
      </w:r>
    </w:p>
    <w:p w:rsidR="00D128FC" w:rsidRPr="008045B7" w:rsidRDefault="00884DA4" w:rsidP="00644A96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- </w:t>
      </w:r>
      <w:r w:rsidR="00D128FC" w:rsidRPr="008045B7">
        <w:rPr>
          <w:sz w:val="28"/>
          <w:szCs w:val="28"/>
        </w:rPr>
        <w:t xml:space="preserve">обеспечения нормативного, методического и информационного единства </w:t>
      </w:r>
      <w:r w:rsidRPr="008045B7">
        <w:rPr>
          <w:sz w:val="28"/>
          <w:szCs w:val="28"/>
        </w:rPr>
        <w:t>программ</w:t>
      </w:r>
      <w:r w:rsidR="00D128FC" w:rsidRPr="008045B7">
        <w:rPr>
          <w:sz w:val="28"/>
          <w:szCs w:val="28"/>
        </w:rPr>
        <w:t xml:space="preserve">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="00D128FC" w:rsidRPr="008045B7">
        <w:rPr>
          <w:sz w:val="28"/>
          <w:szCs w:val="28"/>
        </w:rPr>
        <w:t>;</w:t>
      </w:r>
    </w:p>
    <w:p w:rsidR="00D128FC" w:rsidRPr="008045B7" w:rsidRDefault="00884DA4" w:rsidP="00644A96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- </w:t>
      </w:r>
      <w:r w:rsidR="00D128FC" w:rsidRPr="008045B7">
        <w:rPr>
          <w:sz w:val="28"/>
          <w:szCs w:val="28"/>
        </w:rPr>
        <w:t xml:space="preserve">сбалансированности финансирования при корректировке мероприятий </w:t>
      </w:r>
      <w:r w:rsidR="00D430F5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="00D128FC" w:rsidRPr="008045B7">
        <w:rPr>
          <w:sz w:val="28"/>
          <w:szCs w:val="28"/>
        </w:rPr>
        <w:t xml:space="preserve"> и их ресурсного обеспечения.</w:t>
      </w:r>
    </w:p>
    <w:p w:rsidR="00436B47" w:rsidRPr="008045B7" w:rsidRDefault="00436B47" w:rsidP="00644A96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Ожидаемые результаты реализации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>:</w:t>
      </w:r>
    </w:p>
    <w:p w:rsidR="00436B47" w:rsidRPr="008045B7" w:rsidRDefault="00436B47" w:rsidP="00644A96">
      <w:pPr>
        <w:shd w:val="clear" w:color="auto" w:fill="FFFFFF"/>
        <w:ind w:right="34" w:firstLine="709"/>
        <w:rPr>
          <w:sz w:val="28"/>
          <w:szCs w:val="28"/>
        </w:rPr>
      </w:pPr>
      <w:r w:rsidRPr="008045B7">
        <w:rPr>
          <w:sz w:val="28"/>
          <w:szCs w:val="28"/>
        </w:rPr>
        <w:t>- повышение комфортности проживания граждан, улучшение качества жилищно-коммунального обслуживания;</w:t>
      </w:r>
    </w:p>
    <w:p w:rsidR="00C5689B" w:rsidRPr="008045B7" w:rsidRDefault="00436B47" w:rsidP="00644A9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-</w:t>
      </w:r>
      <w:r w:rsidR="004F755C" w:rsidRPr="008045B7">
        <w:rPr>
          <w:sz w:val="28"/>
          <w:szCs w:val="28"/>
        </w:rPr>
        <w:t xml:space="preserve"> </w:t>
      </w:r>
      <w:r w:rsidRPr="008045B7">
        <w:rPr>
          <w:sz w:val="28"/>
          <w:szCs w:val="28"/>
        </w:rPr>
        <w:t xml:space="preserve">снижение уровня износа объектов водоснабжения и водоотведения с 70 % до </w:t>
      </w:r>
      <w:r w:rsidR="00A36706" w:rsidRPr="008045B7">
        <w:rPr>
          <w:sz w:val="28"/>
          <w:szCs w:val="28"/>
        </w:rPr>
        <w:t>4</w:t>
      </w:r>
      <w:r w:rsidRPr="008045B7">
        <w:rPr>
          <w:sz w:val="28"/>
          <w:szCs w:val="28"/>
        </w:rPr>
        <w:t xml:space="preserve">0% .              </w:t>
      </w:r>
    </w:p>
    <w:p w:rsidR="00C5689B" w:rsidRPr="008045B7" w:rsidRDefault="00C5689B" w:rsidP="00C5689B">
      <w:pPr>
        <w:widowControl w:val="0"/>
        <w:autoSpaceDE w:val="0"/>
        <w:autoSpaceDN w:val="0"/>
        <w:adjustRightInd w:val="0"/>
        <w:ind w:right="-20"/>
        <w:jc w:val="center"/>
        <w:rPr>
          <w:rFonts w:eastAsia="Calibri"/>
          <w:b/>
          <w:bCs/>
          <w:i/>
          <w:sz w:val="28"/>
          <w:szCs w:val="28"/>
        </w:rPr>
      </w:pPr>
      <w:r w:rsidRPr="008045B7">
        <w:rPr>
          <w:rFonts w:eastAsia="Calibri"/>
          <w:b/>
          <w:bCs/>
          <w:i/>
          <w:sz w:val="28"/>
          <w:szCs w:val="28"/>
        </w:rPr>
        <w:t>Показатели достижения целей и решения задач,</w:t>
      </w:r>
    </w:p>
    <w:p w:rsidR="00C17CD3" w:rsidRPr="008045B7" w:rsidRDefault="00C5689B" w:rsidP="00C568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</w:rPr>
      </w:pPr>
      <w:r w:rsidRPr="008045B7">
        <w:rPr>
          <w:rFonts w:eastAsia="Calibri"/>
          <w:b/>
          <w:bCs/>
          <w:i/>
          <w:sz w:val="28"/>
          <w:szCs w:val="28"/>
        </w:rPr>
        <w:t xml:space="preserve">ожидаемые конечные результаты </w:t>
      </w:r>
      <w:r w:rsidR="000450A3" w:rsidRPr="008045B7">
        <w:rPr>
          <w:rFonts w:eastAsia="Calibri"/>
          <w:b/>
          <w:bCs/>
          <w:i/>
          <w:sz w:val="28"/>
          <w:szCs w:val="28"/>
        </w:rPr>
        <w:t>п</w:t>
      </w:r>
      <w:r w:rsidR="00616121" w:rsidRPr="008045B7">
        <w:rPr>
          <w:rFonts w:eastAsia="Calibri"/>
          <w:b/>
          <w:bCs/>
          <w:i/>
          <w:sz w:val="28"/>
          <w:szCs w:val="28"/>
        </w:rPr>
        <w:t>одпрограммы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1134"/>
        <w:gridCol w:w="992"/>
        <w:gridCol w:w="1134"/>
        <w:gridCol w:w="1134"/>
        <w:gridCol w:w="1134"/>
      </w:tblGrid>
      <w:tr w:rsidR="00133346" w:rsidRPr="008045B7" w:rsidTr="0061612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 xml:space="preserve">N </w:t>
            </w:r>
            <w:r w:rsidRPr="008045B7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 xml:space="preserve">Ед. </w:t>
            </w:r>
            <w:r w:rsidRPr="008045B7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133346" w:rsidRPr="008045B7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2012   год</w:t>
            </w:r>
            <w:r w:rsidRPr="008045B7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 xml:space="preserve">2013 год   </w:t>
            </w:r>
            <w:r w:rsidRPr="008045B7">
              <w:rPr>
                <w:b/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33346" w:rsidRPr="008045B7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8045B7" w:rsidTr="006161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C5689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8045B7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40</w:t>
            </w:r>
          </w:p>
        </w:tc>
      </w:tr>
    </w:tbl>
    <w:p w:rsidR="00C17CD3" w:rsidRPr="008045B7" w:rsidRDefault="00C17CD3" w:rsidP="00C17CD3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8045B7">
        <w:rPr>
          <w:b/>
          <w:i/>
          <w:sz w:val="28"/>
          <w:szCs w:val="28"/>
        </w:rPr>
        <w:t xml:space="preserve">Сроки реализации </w:t>
      </w:r>
      <w:r w:rsidR="000450A3" w:rsidRPr="008045B7">
        <w:rPr>
          <w:b/>
          <w:i/>
          <w:sz w:val="28"/>
          <w:szCs w:val="28"/>
        </w:rPr>
        <w:t>п</w:t>
      </w:r>
      <w:r w:rsidR="00616121" w:rsidRPr="008045B7">
        <w:rPr>
          <w:b/>
          <w:i/>
          <w:sz w:val="28"/>
          <w:szCs w:val="28"/>
        </w:rPr>
        <w:t>одпрограммы</w:t>
      </w:r>
    </w:p>
    <w:p w:rsidR="004F755C" w:rsidRPr="008045B7" w:rsidRDefault="004F755C" w:rsidP="004F755C">
      <w:pPr>
        <w:ind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4F755C" w:rsidRPr="008045B7" w:rsidRDefault="004F755C" w:rsidP="00C17CD3">
      <w:pPr>
        <w:jc w:val="center"/>
        <w:rPr>
          <w:b/>
          <w:sz w:val="28"/>
          <w:szCs w:val="28"/>
        </w:rPr>
      </w:pPr>
    </w:p>
    <w:p w:rsidR="00C17CD3" w:rsidRPr="008045B7" w:rsidRDefault="00C17CD3" w:rsidP="00C17CD3">
      <w:pPr>
        <w:jc w:val="center"/>
        <w:rPr>
          <w:b/>
          <w:sz w:val="28"/>
          <w:szCs w:val="28"/>
        </w:rPr>
      </w:pPr>
      <w:r w:rsidRPr="008045B7">
        <w:rPr>
          <w:b/>
          <w:sz w:val="28"/>
          <w:szCs w:val="28"/>
        </w:rPr>
        <w:t xml:space="preserve">7.1.3. Объем финансирования </w:t>
      </w:r>
      <w:r w:rsidR="000450A3" w:rsidRPr="008045B7">
        <w:rPr>
          <w:b/>
          <w:sz w:val="28"/>
          <w:szCs w:val="28"/>
        </w:rPr>
        <w:t>п</w:t>
      </w:r>
      <w:r w:rsidR="00616121" w:rsidRPr="008045B7">
        <w:rPr>
          <w:b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133346" w:rsidRPr="008045B7" w:rsidTr="00C17CD3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Наименование показателей</w:t>
            </w:r>
            <w:r w:rsidRPr="008045B7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lastRenderedPageBreak/>
              <w:t>Значения по годам реализации</w:t>
            </w:r>
          </w:p>
        </w:tc>
      </w:tr>
      <w:tr w:rsidR="00133346" w:rsidRPr="008045B7" w:rsidTr="00C17CD3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8045B7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b/>
                <w:sz w:val="28"/>
                <w:szCs w:val="28"/>
              </w:rPr>
              <w:t>Модернизация инженерных сетей муниципального образования город Венев Веневского района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99,0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6A69AB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1.5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89,2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8045B7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8045B7">
              <w:rPr>
                <w:sz w:val="28"/>
                <w:szCs w:val="28"/>
              </w:rPr>
              <w:br/>
              <w:t xml:space="preserve">всего </w:t>
            </w:r>
            <w:r w:rsidR="008045B7" w:rsidRPr="008045B7">
              <w:rPr>
                <w:sz w:val="28"/>
                <w:szCs w:val="28"/>
              </w:rPr>
              <w:t>4188,2</w:t>
            </w:r>
            <w:r w:rsidRPr="008045B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188,2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2000,0</w:t>
            </w: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133346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045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 xml:space="preserve">- средства бюджета муниципального образования </w:t>
            </w:r>
            <w:r w:rsidR="00F25773" w:rsidRPr="008045B7">
              <w:rPr>
                <w:sz w:val="28"/>
                <w:szCs w:val="28"/>
              </w:rPr>
              <w:t>город Венев Веневского района</w:t>
            </w:r>
            <w:r w:rsidRPr="008045B7">
              <w:rPr>
                <w:sz w:val="28"/>
                <w:szCs w:val="28"/>
              </w:rPr>
              <w:t xml:space="preserve">, итого  </w:t>
            </w:r>
            <w:r w:rsidR="008045B7" w:rsidRPr="008045B7">
              <w:rPr>
                <w:sz w:val="28"/>
                <w:szCs w:val="28"/>
              </w:rPr>
              <w:t>4188,2</w:t>
            </w:r>
            <w:r w:rsidRPr="008045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8045B7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188,2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8045B7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5B7">
              <w:rPr>
                <w:sz w:val="28"/>
                <w:szCs w:val="28"/>
              </w:rPr>
              <w:t>2000,0</w:t>
            </w:r>
          </w:p>
        </w:tc>
      </w:tr>
    </w:tbl>
    <w:p w:rsidR="001B6396" w:rsidRPr="008045B7" w:rsidRDefault="001B6396" w:rsidP="00633E5B">
      <w:pPr>
        <w:tabs>
          <w:tab w:val="center" w:pos="4874"/>
        </w:tabs>
        <w:jc w:val="center"/>
      </w:pPr>
    </w:p>
    <w:p w:rsidR="00B555D6" w:rsidRPr="008045B7" w:rsidRDefault="00360237" w:rsidP="004F755C">
      <w:pPr>
        <w:shd w:val="clear" w:color="auto" w:fill="FFFFFF"/>
        <w:ind w:right="104"/>
        <w:jc w:val="center"/>
        <w:rPr>
          <w:b/>
          <w:sz w:val="28"/>
          <w:szCs w:val="28"/>
        </w:rPr>
      </w:pPr>
      <w:r w:rsidRPr="008045B7">
        <w:rPr>
          <w:b/>
          <w:sz w:val="28"/>
          <w:szCs w:val="28"/>
        </w:rPr>
        <w:t xml:space="preserve">7.1.4. Механизм реализации </w:t>
      </w:r>
      <w:r w:rsidR="000450A3" w:rsidRPr="008045B7">
        <w:rPr>
          <w:b/>
          <w:sz w:val="28"/>
          <w:szCs w:val="28"/>
        </w:rPr>
        <w:t>п</w:t>
      </w:r>
      <w:r w:rsidR="00616121" w:rsidRPr="008045B7">
        <w:rPr>
          <w:b/>
          <w:sz w:val="28"/>
          <w:szCs w:val="28"/>
        </w:rPr>
        <w:t>одпрограммы</w:t>
      </w:r>
    </w:p>
    <w:p w:rsidR="00B555D6" w:rsidRPr="008045B7" w:rsidRDefault="00B555D6" w:rsidP="004F755C">
      <w:pPr>
        <w:rPr>
          <w:sz w:val="2"/>
          <w:szCs w:val="2"/>
        </w:rPr>
      </w:pPr>
    </w:p>
    <w:p w:rsidR="00B311CA" w:rsidRPr="008045B7" w:rsidRDefault="00B311CA" w:rsidP="004F755C">
      <w:pPr>
        <w:pStyle w:val="a8"/>
        <w:ind w:left="0" w:firstLine="709"/>
        <w:jc w:val="both"/>
        <w:rPr>
          <w:sz w:val="28"/>
          <w:szCs w:val="28"/>
        </w:rPr>
      </w:pPr>
      <w:r w:rsidRPr="008045B7">
        <w:rPr>
          <w:sz w:val="28"/>
          <w:szCs w:val="28"/>
        </w:rPr>
        <w:t xml:space="preserve">Для достижения поставленных в настоящей </w:t>
      </w:r>
      <w:r w:rsidR="000450A3" w:rsidRPr="008045B7">
        <w:rPr>
          <w:sz w:val="28"/>
          <w:szCs w:val="28"/>
        </w:rPr>
        <w:t>п</w:t>
      </w:r>
      <w:r w:rsidRPr="008045B7">
        <w:rPr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модернизация и капитальный ремонт объектов коммунальной инфраструктуры города Венева Веневского района. </w:t>
      </w:r>
    </w:p>
    <w:p w:rsidR="00B311CA" w:rsidRPr="008045B7" w:rsidRDefault="00B311CA" w:rsidP="004F755C">
      <w:pPr>
        <w:shd w:val="clear" w:color="auto" w:fill="FFFFFF"/>
        <w:ind w:left="10" w:right="19" w:firstLine="709"/>
        <w:jc w:val="both"/>
        <w:rPr>
          <w:sz w:val="28"/>
          <w:szCs w:val="28"/>
        </w:rPr>
      </w:pPr>
      <w:r w:rsidRPr="008045B7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0450A3" w:rsidRPr="008045B7">
        <w:rPr>
          <w:spacing w:val="-9"/>
          <w:sz w:val="28"/>
          <w:szCs w:val="28"/>
        </w:rPr>
        <w:t>п</w:t>
      </w:r>
      <w:r w:rsidR="00616121" w:rsidRPr="008045B7">
        <w:rPr>
          <w:spacing w:val="-9"/>
          <w:sz w:val="28"/>
          <w:szCs w:val="28"/>
        </w:rPr>
        <w:t>одпрограммы</w:t>
      </w:r>
      <w:r w:rsidRPr="008045B7">
        <w:rPr>
          <w:spacing w:val="-9"/>
          <w:sz w:val="28"/>
          <w:szCs w:val="28"/>
        </w:rPr>
        <w:t xml:space="preserve"> осуществляет отдел развития г. Венев</w:t>
      </w:r>
      <w:r w:rsidRPr="008045B7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</w:t>
      </w:r>
      <w:r w:rsidRPr="008045B7">
        <w:t>»</w:t>
      </w:r>
      <w:r w:rsidRPr="008045B7">
        <w:rPr>
          <w:spacing w:val="-9"/>
          <w:sz w:val="28"/>
          <w:szCs w:val="28"/>
        </w:rPr>
        <w:t>, который обобщает инфор</w:t>
      </w:r>
      <w:r w:rsidRPr="008045B7">
        <w:rPr>
          <w:spacing w:val="-9"/>
          <w:sz w:val="28"/>
          <w:szCs w:val="28"/>
        </w:rPr>
        <w:softHyphen/>
        <w:t xml:space="preserve">мацию о ходе реализации </w:t>
      </w:r>
      <w:r w:rsidR="000450A3" w:rsidRPr="008045B7">
        <w:rPr>
          <w:spacing w:val="-9"/>
          <w:sz w:val="28"/>
          <w:szCs w:val="28"/>
        </w:rPr>
        <w:t>п</w:t>
      </w:r>
      <w:r w:rsidR="00616121" w:rsidRPr="008045B7">
        <w:rPr>
          <w:spacing w:val="-9"/>
          <w:sz w:val="28"/>
          <w:szCs w:val="28"/>
        </w:rPr>
        <w:t>одпрограммы</w:t>
      </w:r>
      <w:r w:rsidRPr="008045B7">
        <w:rPr>
          <w:spacing w:val="-9"/>
          <w:sz w:val="28"/>
          <w:szCs w:val="28"/>
        </w:rPr>
        <w:t xml:space="preserve">, отчеты исполнителей </w:t>
      </w:r>
      <w:r w:rsidR="000450A3" w:rsidRPr="008045B7">
        <w:rPr>
          <w:spacing w:val="-9"/>
          <w:sz w:val="28"/>
          <w:szCs w:val="28"/>
        </w:rPr>
        <w:t>п</w:t>
      </w:r>
      <w:r w:rsidR="00616121" w:rsidRPr="008045B7">
        <w:rPr>
          <w:spacing w:val="-9"/>
          <w:sz w:val="28"/>
          <w:szCs w:val="28"/>
        </w:rPr>
        <w:t>одпрограммы</w:t>
      </w:r>
      <w:r w:rsidRPr="008045B7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0450A3" w:rsidRPr="008045B7">
        <w:rPr>
          <w:spacing w:val="-9"/>
          <w:sz w:val="28"/>
          <w:szCs w:val="28"/>
        </w:rPr>
        <w:t>п</w:t>
      </w:r>
      <w:r w:rsidR="00616121" w:rsidRPr="008045B7">
        <w:rPr>
          <w:spacing w:val="-9"/>
          <w:sz w:val="28"/>
          <w:szCs w:val="28"/>
        </w:rPr>
        <w:t>одпрограммы</w:t>
      </w:r>
      <w:r w:rsidRPr="008045B7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A67566" w:rsidRPr="008045B7" w:rsidRDefault="00A67566" w:rsidP="004F755C">
      <w:pPr>
        <w:shd w:val="clear" w:color="auto" w:fill="FFFFFF"/>
        <w:ind w:left="24" w:right="10" w:firstLine="709"/>
        <w:jc w:val="both"/>
        <w:rPr>
          <w:spacing w:val="-8"/>
          <w:sz w:val="28"/>
          <w:szCs w:val="28"/>
        </w:rPr>
      </w:pPr>
      <w:r w:rsidRPr="008045B7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0450A3" w:rsidRPr="008045B7">
        <w:rPr>
          <w:spacing w:val="-8"/>
          <w:sz w:val="28"/>
          <w:szCs w:val="28"/>
        </w:rPr>
        <w:t>п</w:t>
      </w:r>
      <w:r w:rsidR="00616121" w:rsidRPr="008045B7">
        <w:rPr>
          <w:spacing w:val="-8"/>
          <w:sz w:val="28"/>
          <w:szCs w:val="28"/>
        </w:rPr>
        <w:t>одпрограммы</w:t>
      </w:r>
      <w:r w:rsidRPr="008045B7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A67566" w:rsidRPr="008045B7" w:rsidRDefault="00A67566" w:rsidP="004F755C">
      <w:pPr>
        <w:shd w:val="clear" w:color="auto" w:fill="FFFFFF"/>
        <w:ind w:left="24" w:right="10" w:firstLine="709"/>
        <w:jc w:val="both"/>
        <w:rPr>
          <w:spacing w:val="-9"/>
          <w:sz w:val="28"/>
          <w:szCs w:val="28"/>
        </w:rPr>
      </w:pPr>
      <w:r w:rsidRPr="008045B7">
        <w:rPr>
          <w:spacing w:val="-8"/>
          <w:sz w:val="28"/>
          <w:szCs w:val="28"/>
        </w:rPr>
        <w:t xml:space="preserve">- несвоевременное </w:t>
      </w:r>
      <w:r w:rsidRPr="008045B7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8045B7">
        <w:rPr>
          <w:sz w:val="28"/>
          <w:szCs w:val="28"/>
        </w:rPr>
        <w:t>муниципального образования город Венев Веневского района</w:t>
      </w:r>
      <w:r w:rsidRPr="008045B7">
        <w:rPr>
          <w:spacing w:val="-9"/>
          <w:sz w:val="28"/>
          <w:szCs w:val="28"/>
        </w:rPr>
        <w:t xml:space="preserve"> на очередной финансовый год;</w:t>
      </w:r>
    </w:p>
    <w:p w:rsidR="00A67566" w:rsidRPr="008045B7" w:rsidRDefault="00A67566" w:rsidP="004F755C">
      <w:pPr>
        <w:shd w:val="clear" w:color="auto" w:fill="FFFFFF"/>
        <w:ind w:left="24" w:right="10" w:firstLine="709"/>
        <w:jc w:val="both"/>
        <w:rPr>
          <w:sz w:val="28"/>
          <w:szCs w:val="28"/>
        </w:rPr>
      </w:pPr>
      <w:r w:rsidRPr="008045B7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8045B7">
        <w:rPr>
          <w:sz w:val="28"/>
          <w:szCs w:val="28"/>
        </w:rPr>
        <w:t>.</w:t>
      </w:r>
    </w:p>
    <w:p w:rsidR="00A67566" w:rsidRPr="008045B7" w:rsidRDefault="00A67566" w:rsidP="004F755C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8045B7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8045B7">
        <w:rPr>
          <w:spacing w:val="-9"/>
          <w:sz w:val="28"/>
          <w:szCs w:val="28"/>
        </w:rPr>
        <w:softHyphen/>
      </w:r>
      <w:r w:rsidRPr="008045B7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A67566" w:rsidRPr="008045B7" w:rsidRDefault="00A67566" w:rsidP="004F755C">
      <w:pPr>
        <w:shd w:val="clear" w:color="auto" w:fill="FFFFFF"/>
        <w:ind w:left="10" w:right="19" w:firstLine="685"/>
        <w:jc w:val="both"/>
        <w:rPr>
          <w:sz w:val="28"/>
          <w:szCs w:val="28"/>
        </w:rPr>
      </w:pPr>
      <w:r w:rsidRPr="008045B7">
        <w:rPr>
          <w:spacing w:val="-8"/>
          <w:sz w:val="28"/>
          <w:szCs w:val="28"/>
        </w:rPr>
        <w:lastRenderedPageBreak/>
        <w:t xml:space="preserve">В целях минимизации указанных рисков в процессе реализации </w:t>
      </w:r>
      <w:r w:rsidR="000450A3" w:rsidRPr="008045B7">
        <w:rPr>
          <w:spacing w:val="-8"/>
          <w:sz w:val="28"/>
          <w:szCs w:val="28"/>
        </w:rPr>
        <w:t>п</w:t>
      </w:r>
      <w:r w:rsidR="00616121" w:rsidRPr="008045B7">
        <w:rPr>
          <w:spacing w:val="-8"/>
          <w:sz w:val="28"/>
          <w:szCs w:val="28"/>
        </w:rPr>
        <w:t>одпрограммы</w:t>
      </w:r>
      <w:r w:rsidRPr="008045B7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0450A3" w:rsidRPr="008045B7">
        <w:rPr>
          <w:spacing w:val="-9"/>
          <w:sz w:val="28"/>
          <w:szCs w:val="28"/>
        </w:rPr>
        <w:t>п</w:t>
      </w:r>
      <w:r w:rsidR="00616121" w:rsidRPr="008045B7">
        <w:rPr>
          <w:spacing w:val="-9"/>
          <w:sz w:val="28"/>
          <w:szCs w:val="28"/>
        </w:rPr>
        <w:t>одпрограммы</w:t>
      </w:r>
      <w:r w:rsidRPr="008045B7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8045B7">
        <w:rPr>
          <w:spacing w:val="-10"/>
          <w:sz w:val="28"/>
          <w:szCs w:val="28"/>
        </w:rPr>
        <w:softHyphen/>
      </w:r>
      <w:r w:rsidRPr="008045B7">
        <w:rPr>
          <w:spacing w:val="-9"/>
          <w:sz w:val="28"/>
          <w:szCs w:val="28"/>
        </w:rPr>
        <w:t xml:space="preserve">зателей и мероприятий </w:t>
      </w:r>
      <w:r w:rsidR="000450A3" w:rsidRPr="008045B7">
        <w:rPr>
          <w:spacing w:val="-9"/>
          <w:sz w:val="28"/>
          <w:szCs w:val="28"/>
        </w:rPr>
        <w:t>п</w:t>
      </w:r>
      <w:r w:rsidR="00616121" w:rsidRPr="008045B7">
        <w:rPr>
          <w:spacing w:val="-9"/>
          <w:sz w:val="28"/>
          <w:szCs w:val="28"/>
        </w:rPr>
        <w:t>одпрограммы</w:t>
      </w:r>
      <w:r w:rsidRPr="008045B7">
        <w:rPr>
          <w:spacing w:val="-9"/>
          <w:sz w:val="28"/>
          <w:szCs w:val="28"/>
        </w:rPr>
        <w:t>, а также перераспределение объемов фи</w:t>
      </w:r>
      <w:r w:rsidRPr="008045B7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8045B7">
        <w:rPr>
          <w:spacing w:val="-9"/>
          <w:sz w:val="28"/>
          <w:szCs w:val="28"/>
        </w:rPr>
        <w:softHyphen/>
      </w:r>
      <w:r w:rsidRPr="008045B7">
        <w:rPr>
          <w:sz w:val="28"/>
          <w:szCs w:val="28"/>
        </w:rPr>
        <w:t xml:space="preserve">де реализации </w:t>
      </w:r>
      <w:r w:rsidR="000450A3" w:rsidRPr="008045B7">
        <w:rPr>
          <w:sz w:val="28"/>
          <w:szCs w:val="28"/>
        </w:rPr>
        <w:t>п</w:t>
      </w:r>
      <w:r w:rsidR="00616121" w:rsidRPr="008045B7">
        <w:rPr>
          <w:sz w:val="28"/>
          <w:szCs w:val="28"/>
        </w:rPr>
        <w:t>одпрограммы</w:t>
      </w:r>
      <w:r w:rsidRPr="008045B7">
        <w:rPr>
          <w:sz w:val="28"/>
          <w:szCs w:val="28"/>
        </w:rPr>
        <w:t>.</w:t>
      </w:r>
    </w:p>
    <w:p w:rsidR="00A67566" w:rsidRPr="008045B7" w:rsidRDefault="00A67566" w:rsidP="004F755C">
      <w:pPr>
        <w:shd w:val="clear" w:color="auto" w:fill="FFFFFF"/>
        <w:ind w:left="5" w:right="34" w:firstLine="685"/>
        <w:jc w:val="both"/>
        <w:rPr>
          <w:sz w:val="28"/>
          <w:szCs w:val="28"/>
        </w:rPr>
      </w:pPr>
      <w:r w:rsidRPr="008045B7">
        <w:rPr>
          <w:spacing w:val="-8"/>
          <w:sz w:val="28"/>
          <w:szCs w:val="28"/>
        </w:rPr>
        <w:t xml:space="preserve">Объемы финансирования мероприятий </w:t>
      </w:r>
      <w:r w:rsidRPr="008045B7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A67566" w:rsidRPr="008045B7" w:rsidRDefault="00A67566" w:rsidP="004F755C">
      <w:pPr>
        <w:shd w:val="clear" w:color="auto" w:fill="FFFFFF"/>
        <w:ind w:left="5" w:right="29" w:firstLine="685"/>
        <w:jc w:val="both"/>
        <w:rPr>
          <w:spacing w:val="-9"/>
          <w:sz w:val="28"/>
          <w:szCs w:val="28"/>
        </w:rPr>
      </w:pPr>
      <w:r w:rsidRPr="008045B7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555D6" w:rsidRPr="008045B7" w:rsidRDefault="00B555D6" w:rsidP="00B555D6">
      <w:pPr>
        <w:sectPr w:rsidR="00B555D6" w:rsidRPr="008045B7" w:rsidSect="00BD11AA">
          <w:headerReference w:type="default" r:id="rId12"/>
          <w:pgSz w:w="11909" w:h="16834"/>
          <w:pgMar w:top="994" w:right="852" w:bottom="994" w:left="1248" w:header="720" w:footer="720" w:gutter="0"/>
          <w:cols w:space="60"/>
          <w:noEndnote/>
        </w:sectPr>
      </w:pPr>
    </w:p>
    <w:p w:rsidR="00B555D6" w:rsidRPr="00786921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  <w:r w:rsidRPr="00786921">
        <w:rPr>
          <w:b/>
          <w:bCs/>
          <w:spacing w:val="-11"/>
          <w:sz w:val="28"/>
          <w:szCs w:val="28"/>
        </w:rPr>
        <w:lastRenderedPageBreak/>
        <w:t xml:space="preserve">7.1.5. Перечень мероприятий </w:t>
      </w:r>
      <w:r w:rsidR="000450A3" w:rsidRPr="00786921">
        <w:rPr>
          <w:b/>
          <w:bCs/>
          <w:spacing w:val="-11"/>
          <w:sz w:val="28"/>
          <w:szCs w:val="28"/>
        </w:rPr>
        <w:t>п</w:t>
      </w:r>
      <w:r w:rsidR="00616121" w:rsidRPr="00786921">
        <w:rPr>
          <w:b/>
          <w:bCs/>
          <w:spacing w:val="-11"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3339"/>
        <w:gridCol w:w="1560"/>
        <w:gridCol w:w="1639"/>
        <w:gridCol w:w="1054"/>
        <w:gridCol w:w="992"/>
        <w:gridCol w:w="992"/>
      </w:tblGrid>
      <w:tr w:rsidR="00133346" w:rsidRPr="00786921" w:rsidTr="00C5689B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N </w:t>
            </w:r>
            <w:r w:rsidRPr="0078692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Наименование</w:t>
            </w:r>
            <w:r w:rsidRPr="00786921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Сроки   </w:t>
            </w:r>
            <w:r w:rsidRPr="00786921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Участник  </w:t>
            </w:r>
            <w:r w:rsidRPr="00786921">
              <w:rPr>
                <w:b/>
                <w:sz w:val="28"/>
                <w:szCs w:val="28"/>
              </w:rPr>
              <w:br/>
            </w:r>
            <w:r w:rsidR="000450A3" w:rsidRPr="00786921">
              <w:rPr>
                <w:b/>
                <w:sz w:val="28"/>
                <w:szCs w:val="28"/>
              </w:rPr>
              <w:t>п</w:t>
            </w:r>
            <w:r w:rsidR="00616121" w:rsidRPr="00786921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FE2108" w:rsidP="00FE2108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Источники   </w:t>
            </w:r>
            <w:r w:rsidRPr="00786921">
              <w:rPr>
                <w:b/>
                <w:sz w:val="28"/>
                <w:szCs w:val="28"/>
              </w:rPr>
              <w:br/>
              <w:t>финансиро</w:t>
            </w:r>
            <w:r w:rsidR="00360237" w:rsidRPr="00786921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Сумма  </w:t>
            </w:r>
            <w:r w:rsidRPr="00786921">
              <w:rPr>
                <w:b/>
                <w:sz w:val="28"/>
                <w:szCs w:val="28"/>
              </w:rPr>
              <w:br/>
              <w:t>расходов,</w:t>
            </w:r>
            <w:r w:rsidRPr="00786921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786921">
              <w:rPr>
                <w:b/>
                <w:sz w:val="28"/>
                <w:szCs w:val="28"/>
              </w:rPr>
              <w:t>п</w:t>
            </w:r>
            <w:r w:rsidR="00616121" w:rsidRPr="00786921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786921" w:rsidTr="00C5689B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616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616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786921" w:rsidRDefault="00360237" w:rsidP="00616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786921" w:rsidTr="00C5689B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pacing w:val="-9"/>
                <w:sz w:val="28"/>
                <w:szCs w:val="28"/>
              </w:rPr>
              <w:t xml:space="preserve">Бюджет  </w:t>
            </w:r>
            <w:r w:rsidRPr="0078692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8045B7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699</w:t>
            </w:r>
            <w:r w:rsidR="00E22A79" w:rsidRPr="00786921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8045B7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33346" w:rsidRPr="00786921" w:rsidTr="00C5689B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pacing w:val="-9"/>
                <w:sz w:val="28"/>
                <w:szCs w:val="28"/>
              </w:rPr>
              <w:t xml:space="preserve">Бюджет  </w:t>
            </w:r>
            <w:r w:rsidRPr="0078692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4C6EAF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786921" w:rsidTr="00C5689B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pacing w:val="-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pacing w:val="-9"/>
                <w:sz w:val="28"/>
                <w:szCs w:val="28"/>
              </w:rPr>
              <w:t xml:space="preserve">Бюджет  </w:t>
            </w:r>
            <w:r w:rsidRPr="0078692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786921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2800,0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4C6EA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133346" w:rsidRPr="00786921" w:rsidTr="00C5689B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pacing w:val="-9"/>
                <w:sz w:val="28"/>
                <w:szCs w:val="28"/>
              </w:rPr>
              <w:t xml:space="preserve">Бюджет  </w:t>
            </w:r>
            <w:r w:rsidRPr="0078692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786921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</w:t>
            </w:r>
            <w:r w:rsidR="00E22A79" w:rsidRPr="00786921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4C6EA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786921" w:rsidTr="00C5689B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786921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616121">
            <w:pPr>
              <w:jc w:val="both"/>
            </w:pPr>
            <w:r w:rsidRPr="00786921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786921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786921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786921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lastRenderedPageBreak/>
              <w:t>289,2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4C6EA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786921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86921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133346" w:rsidRPr="00786921" w:rsidTr="008131A0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>
            <w:pPr>
              <w:rPr>
                <w:b/>
                <w:spacing w:val="-9"/>
                <w:sz w:val="28"/>
                <w:szCs w:val="28"/>
              </w:rPr>
            </w:pPr>
            <w:r w:rsidRPr="00786921">
              <w:rPr>
                <w:b/>
                <w:spacing w:val="-9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4C6EAF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4188,2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4C6EAF" w:rsidP="001D0131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786921">
              <w:rPr>
                <w:b/>
                <w:kern w:val="2"/>
                <w:sz w:val="28"/>
                <w:szCs w:val="28"/>
                <w:lang w:eastAsia="ar-SA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>
            <w:pPr>
              <w:rPr>
                <w:b/>
              </w:rPr>
            </w:pPr>
            <w:r w:rsidRPr="00786921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>
            <w:pPr>
              <w:rPr>
                <w:b/>
              </w:rPr>
            </w:pPr>
            <w:r w:rsidRPr="00786921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360237" w:rsidRPr="00786921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360237" w:rsidRPr="00786921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B555D6" w:rsidRPr="00786921" w:rsidRDefault="00B555D6" w:rsidP="00B555D6"/>
    <w:p w:rsidR="00B555D6" w:rsidRPr="00786921" w:rsidRDefault="00B555D6" w:rsidP="00B555D6"/>
    <w:p w:rsidR="00DE5751" w:rsidRPr="00786921" w:rsidRDefault="00DE5751"/>
    <w:p w:rsidR="00E77E8E" w:rsidRPr="00786921" w:rsidRDefault="00E77E8E"/>
    <w:p w:rsidR="00E77E8E" w:rsidRPr="00786921" w:rsidRDefault="00E77E8E"/>
    <w:p w:rsidR="00E77E8E" w:rsidRPr="00786921" w:rsidRDefault="00E77E8E"/>
    <w:p w:rsidR="00547CA7" w:rsidRPr="00133346" w:rsidRDefault="00547CA7" w:rsidP="00547CA7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  <w:sectPr w:rsidR="00547CA7" w:rsidRPr="00133346" w:rsidSect="00547CA7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1D0131" w:rsidRPr="00786921" w:rsidRDefault="001F2E01" w:rsidP="001D0131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786921">
        <w:rPr>
          <w:b/>
          <w:sz w:val="28"/>
          <w:szCs w:val="28"/>
        </w:rPr>
        <w:lastRenderedPageBreak/>
        <w:t>7.2.</w:t>
      </w:r>
      <w:r w:rsidR="00616121" w:rsidRPr="00786921">
        <w:rPr>
          <w:b/>
          <w:sz w:val="28"/>
          <w:szCs w:val="28"/>
        </w:rPr>
        <w:t>Подпрограмма</w:t>
      </w:r>
      <w:r w:rsidRPr="00786921">
        <w:rPr>
          <w:b/>
          <w:sz w:val="28"/>
          <w:szCs w:val="28"/>
        </w:rPr>
        <w:t xml:space="preserve"> «</w:t>
      </w:r>
      <w:r w:rsidR="001D0131" w:rsidRPr="00786921">
        <w:rPr>
          <w:b/>
          <w:kern w:val="2"/>
          <w:sz w:val="28"/>
          <w:szCs w:val="28"/>
          <w:lang w:eastAsia="ar-SA"/>
        </w:rPr>
        <w:t>Содержание</w:t>
      </w:r>
      <w:r w:rsidR="001D0131" w:rsidRPr="00786921">
        <w:rPr>
          <w:b/>
          <w:bCs/>
          <w:kern w:val="2"/>
          <w:sz w:val="28"/>
          <w:szCs w:val="28"/>
          <w:lang w:eastAsia="ar-SA"/>
        </w:rPr>
        <w:t xml:space="preserve"> и ремонт объектов уличного освещения</w:t>
      </w:r>
    </w:p>
    <w:p w:rsidR="001F2E01" w:rsidRPr="00786921" w:rsidRDefault="00FE2108" w:rsidP="001F2E01">
      <w:pPr>
        <w:jc w:val="center"/>
        <w:rPr>
          <w:b/>
          <w:sz w:val="28"/>
          <w:szCs w:val="28"/>
        </w:rPr>
      </w:pPr>
      <w:r w:rsidRPr="00786921">
        <w:rPr>
          <w:b/>
          <w:sz w:val="28"/>
          <w:szCs w:val="28"/>
        </w:rPr>
        <w:t>м</w:t>
      </w:r>
      <w:r w:rsidR="001D0131" w:rsidRPr="00786921">
        <w:rPr>
          <w:b/>
          <w:sz w:val="28"/>
          <w:szCs w:val="28"/>
        </w:rPr>
        <w:t>униципального образования город Венев Веневского района</w:t>
      </w:r>
      <w:r w:rsidR="001F2E01" w:rsidRPr="00786921">
        <w:rPr>
          <w:b/>
          <w:sz w:val="28"/>
          <w:szCs w:val="28"/>
        </w:rPr>
        <w:t>»</w:t>
      </w:r>
    </w:p>
    <w:p w:rsidR="001F2E01" w:rsidRPr="00786921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1CFB" w:rsidRPr="00786921" w:rsidRDefault="00781CFB" w:rsidP="00781CFB">
      <w:pPr>
        <w:jc w:val="center"/>
        <w:rPr>
          <w:b/>
          <w:sz w:val="28"/>
          <w:szCs w:val="28"/>
        </w:rPr>
      </w:pPr>
      <w:r w:rsidRPr="00786921">
        <w:rPr>
          <w:b/>
          <w:sz w:val="28"/>
          <w:szCs w:val="28"/>
        </w:rPr>
        <w:t>ПАСПОРТ</w:t>
      </w:r>
    </w:p>
    <w:p w:rsidR="001D0131" w:rsidRPr="00786921" w:rsidRDefault="001F2E01" w:rsidP="001D0131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786921">
        <w:rPr>
          <w:b/>
          <w:sz w:val="28"/>
          <w:szCs w:val="28"/>
        </w:rPr>
        <w:t xml:space="preserve">  </w:t>
      </w:r>
      <w:r w:rsidR="00D73428" w:rsidRPr="00786921">
        <w:rPr>
          <w:b/>
          <w:sz w:val="28"/>
          <w:szCs w:val="28"/>
        </w:rPr>
        <w:t>п</w:t>
      </w:r>
      <w:r w:rsidR="00616121" w:rsidRPr="00786921">
        <w:rPr>
          <w:b/>
          <w:sz w:val="28"/>
          <w:szCs w:val="28"/>
        </w:rPr>
        <w:t>одпрограммы</w:t>
      </w:r>
      <w:r w:rsidRPr="00786921">
        <w:rPr>
          <w:b/>
          <w:sz w:val="28"/>
          <w:szCs w:val="28"/>
        </w:rPr>
        <w:t xml:space="preserve"> «</w:t>
      </w:r>
      <w:r w:rsidR="001D0131" w:rsidRPr="00786921">
        <w:rPr>
          <w:b/>
          <w:kern w:val="2"/>
          <w:sz w:val="28"/>
          <w:szCs w:val="28"/>
          <w:lang w:eastAsia="ar-SA"/>
        </w:rPr>
        <w:t>Содержание</w:t>
      </w:r>
      <w:r w:rsidR="001D0131" w:rsidRPr="00786921">
        <w:rPr>
          <w:b/>
          <w:bCs/>
          <w:kern w:val="2"/>
          <w:sz w:val="28"/>
          <w:szCs w:val="28"/>
          <w:lang w:eastAsia="ar-SA"/>
        </w:rPr>
        <w:t xml:space="preserve"> и ремонт объектов уличного освещения</w:t>
      </w:r>
    </w:p>
    <w:p w:rsidR="001F2E01" w:rsidRPr="00786921" w:rsidRDefault="00FE2108" w:rsidP="001D0131">
      <w:pPr>
        <w:jc w:val="center"/>
        <w:rPr>
          <w:b/>
          <w:sz w:val="28"/>
          <w:szCs w:val="28"/>
        </w:rPr>
      </w:pPr>
      <w:r w:rsidRPr="00786921">
        <w:rPr>
          <w:b/>
          <w:sz w:val="28"/>
          <w:szCs w:val="28"/>
        </w:rPr>
        <w:t>м</w:t>
      </w:r>
      <w:r w:rsidR="001D0131" w:rsidRPr="00786921">
        <w:rPr>
          <w:b/>
          <w:sz w:val="28"/>
          <w:szCs w:val="28"/>
        </w:rPr>
        <w:t>униципального образования город Венев Веневского района</w:t>
      </w:r>
      <w:r w:rsidR="001F2E01" w:rsidRPr="00786921">
        <w:rPr>
          <w:b/>
          <w:sz w:val="28"/>
          <w:szCs w:val="28"/>
        </w:rPr>
        <w:t>»</w:t>
      </w:r>
    </w:p>
    <w:p w:rsidR="001F2E01" w:rsidRPr="00786921" w:rsidRDefault="001F2E01" w:rsidP="001F2E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796"/>
      </w:tblGrid>
      <w:tr w:rsidR="00133346" w:rsidRPr="00786921" w:rsidTr="00704A91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786921" w:rsidRDefault="00887628" w:rsidP="00704A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1. Соисполнитель муниципальной   </w:t>
            </w:r>
            <w:r w:rsidRPr="00786921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786921" w:rsidRDefault="00887628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786921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786921" w:rsidRDefault="00887628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2. Участники   </w:t>
            </w:r>
            <w:r w:rsidR="00D73428" w:rsidRPr="00786921">
              <w:rPr>
                <w:sz w:val="28"/>
                <w:szCs w:val="28"/>
              </w:rPr>
              <w:t>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786921" w:rsidRDefault="00887628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786921" w:rsidTr="00704A9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3. Цели </w:t>
            </w:r>
            <w:r w:rsidR="00D73428" w:rsidRPr="00786921">
              <w:rPr>
                <w:sz w:val="28"/>
                <w:szCs w:val="28"/>
              </w:rPr>
              <w:t xml:space="preserve"> 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786921" w:rsidRDefault="00887628" w:rsidP="00887628">
            <w:pPr>
              <w:snapToGri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  <w:p w:rsidR="00887628" w:rsidRPr="00786921" w:rsidRDefault="00887628" w:rsidP="00887628">
            <w:pPr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Создание эстетичного вида наружного освещения улиц города Венева.</w:t>
            </w:r>
          </w:p>
          <w:p w:rsidR="00887628" w:rsidRPr="00786921" w:rsidRDefault="00887628" w:rsidP="00887628">
            <w:pPr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Обеспечение безопасности дорожного движения в ночное время суток.</w:t>
            </w:r>
          </w:p>
          <w:p w:rsidR="001F2E01" w:rsidRPr="00786921" w:rsidRDefault="00887628" w:rsidP="00887628">
            <w:pPr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Снижение криминогенной обстановки на улицах города Венева в ночное время суток.</w:t>
            </w:r>
          </w:p>
        </w:tc>
      </w:tr>
      <w:tr w:rsidR="00133346" w:rsidRPr="00786921" w:rsidTr="00704A9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4. Задачи </w:t>
            </w:r>
            <w:r w:rsidR="00D73428" w:rsidRPr="00786921">
              <w:rPr>
                <w:sz w:val="28"/>
                <w:szCs w:val="28"/>
              </w:rPr>
              <w:t xml:space="preserve"> 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786921" w:rsidRDefault="00887628" w:rsidP="00887628">
            <w:pPr>
              <w:snapToGri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Проведения мероприятий по энергосбережению уличного освещения города.</w:t>
            </w:r>
          </w:p>
          <w:p w:rsidR="001F2E01" w:rsidRPr="00786921" w:rsidRDefault="00887628" w:rsidP="00887628">
            <w:pPr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Проведение ремонта и реконструкции имеющихся сетей наружного освещения города.</w:t>
            </w:r>
          </w:p>
        </w:tc>
      </w:tr>
      <w:tr w:rsidR="00133346" w:rsidRPr="00786921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5. Перечень основных мероприятий    </w:t>
            </w:r>
            <w:r w:rsidRPr="00786921">
              <w:rPr>
                <w:sz w:val="28"/>
                <w:szCs w:val="28"/>
              </w:rPr>
              <w:br/>
            </w:r>
            <w:r w:rsidR="00D73428" w:rsidRPr="00786921">
              <w:rPr>
                <w:sz w:val="28"/>
                <w:szCs w:val="28"/>
              </w:rPr>
              <w:t>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88" w:rsidRPr="00786921" w:rsidRDefault="00747C88" w:rsidP="00747C88">
            <w:pPr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1.Техническое обслуживание, ремонт линий уличного освещения на территории города Венева. </w:t>
            </w:r>
          </w:p>
          <w:p w:rsidR="001F2E01" w:rsidRPr="00786921" w:rsidRDefault="00747C88" w:rsidP="00747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2.Содержание объектов  уличного освещения (оплата за электроэнергию).</w:t>
            </w:r>
            <w:r w:rsidRPr="00786921">
              <w:t xml:space="preserve">  </w:t>
            </w:r>
          </w:p>
        </w:tc>
      </w:tr>
      <w:tr w:rsidR="00133346" w:rsidRPr="00786921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6.  Показатели   </w:t>
            </w:r>
            <w:r w:rsidR="00D73428" w:rsidRPr="00786921">
              <w:rPr>
                <w:sz w:val="28"/>
                <w:szCs w:val="28"/>
              </w:rPr>
              <w:t>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88" w:rsidRPr="00786921" w:rsidRDefault="00747C88" w:rsidP="00704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1.Снижение  потребления </w:t>
            </w:r>
            <w:r w:rsidRPr="00786921">
              <w:rPr>
                <w:sz w:val="28"/>
                <w:szCs w:val="28"/>
              </w:rPr>
              <w:lastRenderedPageBreak/>
              <w:t xml:space="preserve">электроэнергии, до 15,5 тыс. кВт.ч.  </w:t>
            </w:r>
          </w:p>
          <w:p w:rsidR="001F2E01" w:rsidRPr="00786921" w:rsidRDefault="00747C88" w:rsidP="00704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2.Снижение уровня износа сети уличного освещения – до 10 (%).</w:t>
            </w:r>
            <w:r w:rsidRPr="00786921">
              <w:rPr>
                <w:i/>
                <w:sz w:val="24"/>
                <w:szCs w:val="24"/>
              </w:rPr>
              <w:t xml:space="preserve">         </w:t>
            </w:r>
          </w:p>
        </w:tc>
      </w:tr>
      <w:tr w:rsidR="00133346" w:rsidRPr="00786921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86921">
              <w:rPr>
                <w:sz w:val="28"/>
                <w:szCs w:val="28"/>
              </w:rPr>
              <w:br/>
              <w:t xml:space="preserve">муниципальной </w:t>
            </w:r>
            <w:r w:rsidR="00D73428" w:rsidRPr="00786921">
              <w:rPr>
                <w:sz w:val="28"/>
                <w:szCs w:val="28"/>
              </w:rPr>
              <w:t>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704A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2014 - 2016 годы</w:t>
            </w:r>
          </w:p>
          <w:p w:rsidR="001F2E01" w:rsidRPr="00786921" w:rsidRDefault="001F2E01" w:rsidP="00C568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786921" w:rsidTr="00704A91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8. Объемы финансирования            </w:t>
            </w:r>
            <w:r w:rsidRPr="00786921">
              <w:rPr>
                <w:sz w:val="28"/>
                <w:szCs w:val="28"/>
              </w:rPr>
              <w:br/>
            </w:r>
            <w:r w:rsidR="00D73428" w:rsidRPr="00786921">
              <w:rPr>
                <w:sz w:val="28"/>
                <w:szCs w:val="28"/>
              </w:rPr>
              <w:t>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за счет средств        </w:t>
            </w:r>
            <w:r w:rsidRPr="00786921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="007341D6" w:rsidRPr="00786921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786921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D6" w:rsidRPr="00786921" w:rsidRDefault="007341D6" w:rsidP="007341D6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786921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616121" w:rsidRPr="00786921">
              <w:rPr>
                <w:spacing w:val="-6"/>
                <w:sz w:val="28"/>
                <w:szCs w:val="28"/>
              </w:rPr>
              <w:t>Подпрограммы</w:t>
            </w:r>
            <w:r w:rsidRPr="00786921">
              <w:rPr>
                <w:spacing w:val="-6"/>
                <w:sz w:val="28"/>
                <w:szCs w:val="28"/>
              </w:rPr>
              <w:t xml:space="preserve"> – </w:t>
            </w:r>
            <w:r w:rsidR="00786921" w:rsidRPr="00786921">
              <w:rPr>
                <w:sz w:val="28"/>
                <w:szCs w:val="28"/>
              </w:rPr>
              <w:t>16065,7</w:t>
            </w:r>
            <w:r w:rsidRPr="00786921">
              <w:rPr>
                <w:spacing w:val="-6"/>
                <w:sz w:val="28"/>
                <w:szCs w:val="28"/>
              </w:rPr>
              <w:t xml:space="preserve"> </w:t>
            </w:r>
            <w:r w:rsidRPr="00786921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786921">
              <w:rPr>
                <w:spacing w:val="-8"/>
                <w:sz w:val="28"/>
                <w:szCs w:val="28"/>
              </w:rPr>
              <w:softHyphen/>
            </w:r>
            <w:r w:rsidRPr="00786921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786921">
              <w:rPr>
                <w:spacing w:val="-7"/>
                <w:sz w:val="28"/>
                <w:szCs w:val="28"/>
              </w:rPr>
              <w:softHyphen/>
            </w:r>
            <w:r w:rsidRPr="00786921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786921" w:rsidRPr="00786921">
              <w:rPr>
                <w:spacing w:val="-6"/>
                <w:sz w:val="28"/>
                <w:szCs w:val="28"/>
              </w:rPr>
              <w:t>16065,7</w:t>
            </w:r>
            <w:r w:rsidRPr="00786921">
              <w:rPr>
                <w:spacing w:val="-6"/>
                <w:sz w:val="28"/>
                <w:szCs w:val="28"/>
              </w:rPr>
              <w:t xml:space="preserve"> </w:t>
            </w:r>
            <w:r w:rsidRPr="00786921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786921">
              <w:rPr>
                <w:sz w:val="28"/>
                <w:szCs w:val="28"/>
              </w:rPr>
              <w:t>том числе по годам:</w:t>
            </w:r>
          </w:p>
          <w:p w:rsidR="007341D6" w:rsidRPr="00786921" w:rsidRDefault="007341D6" w:rsidP="007341D6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2014 год – </w:t>
            </w:r>
            <w:r w:rsidR="00786921" w:rsidRPr="00786921">
              <w:rPr>
                <w:sz w:val="28"/>
                <w:szCs w:val="28"/>
              </w:rPr>
              <w:t>4065,7</w:t>
            </w:r>
            <w:r w:rsidRPr="00786921">
              <w:rPr>
                <w:sz w:val="28"/>
                <w:szCs w:val="28"/>
              </w:rPr>
              <w:t xml:space="preserve"> тыс. руб.;</w:t>
            </w:r>
          </w:p>
          <w:p w:rsidR="007341D6" w:rsidRPr="00786921" w:rsidRDefault="007341D6" w:rsidP="0073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2015 год – 6500,0 тыс. руб.;</w:t>
            </w:r>
          </w:p>
          <w:p w:rsidR="001F2E01" w:rsidRPr="00786921" w:rsidRDefault="007341D6" w:rsidP="007341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1">
              <w:rPr>
                <w:rFonts w:ascii="Times New Roman" w:hAnsi="Times New Roman" w:cs="Times New Roman"/>
                <w:sz w:val="28"/>
                <w:szCs w:val="28"/>
              </w:rPr>
              <w:t>2016 год – 5500,0 тыс. руб.</w:t>
            </w:r>
          </w:p>
        </w:tc>
      </w:tr>
      <w:tr w:rsidR="00133346" w:rsidRPr="00786921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786921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D73428" w:rsidRPr="00786921">
              <w:rPr>
                <w:sz w:val="28"/>
                <w:szCs w:val="28"/>
              </w:rPr>
              <w:t>п</w:t>
            </w:r>
            <w:r w:rsidR="00616121" w:rsidRPr="00786921">
              <w:rPr>
                <w:sz w:val="28"/>
                <w:szCs w:val="28"/>
              </w:rPr>
              <w:t>одпрограммы</w:t>
            </w:r>
            <w:r w:rsidRPr="0078692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6A" w:rsidRPr="00786921" w:rsidRDefault="00AA476A" w:rsidP="00AA47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Реализация мероприятий </w:t>
            </w:r>
            <w:r w:rsidR="00616121" w:rsidRPr="00786921">
              <w:rPr>
                <w:sz w:val="28"/>
                <w:szCs w:val="28"/>
              </w:rPr>
              <w:t>Подпрограммы</w:t>
            </w:r>
            <w:r w:rsidRPr="00786921">
              <w:rPr>
                <w:sz w:val="28"/>
                <w:szCs w:val="28"/>
              </w:rPr>
              <w:t xml:space="preserve"> позволит:</w:t>
            </w:r>
          </w:p>
          <w:p w:rsidR="00AA476A" w:rsidRPr="00786921" w:rsidRDefault="00AA476A" w:rsidP="00AA476A">
            <w:pPr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создать условия для комфортного проживания населения города;</w:t>
            </w:r>
          </w:p>
          <w:p w:rsidR="00AA476A" w:rsidRPr="00786921" w:rsidRDefault="00AA476A" w:rsidP="00AA476A">
            <w:pPr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улучшить освещенность улиц, дворовых территорий и территорий учреждений образования, здравоохранения и культуры;</w:t>
            </w:r>
          </w:p>
          <w:p w:rsidR="00AA476A" w:rsidRPr="00786921" w:rsidRDefault="00AA476A" w:rsidP="00AA476A">
            <w:pPr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обеспечить надежность работы сетей уличного освещения;</w:t>
            </w:r>
          </w:p>
          <w:p w:rsidR="00AA476A" w:rsidRPr="00786921" w:rsidRDefault="00AA476A" w:rsidP="00AA476A">
            <w:pPr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сократить аварийные ситуации на сетях; сократить затраты на их обслуживание;</w:t>
            </w:r>
          </w:p>
          <w:p w:rsidR="00AA476A" w:rsidRPr="00786921" w:rsidRDefault="00AA476A" w:rsidP="00AA476A">
            <w:pPr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снизить  потребление электроэнергии;</w:t>
            </w:r>
          </w:p>
          <w:p w:rsidR="001F2E01" w:rsidRPr="00786921" w:rsidRDefault="00AA476A" w:rsidP="00AA4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1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дорожного движения.</w:t>
            </w:r>
          </w:p>
        </w:tc>
      </w:tr>
    </w:tbl>
    <w:p w:rsidR="001F2E01" w:rsidRPr="00786921" w:rsidRDefault="001F2E01" w:rsidP="001F2E01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2E01" w:rsidRPr="00786921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921">
        <w:rPr>
          <w:rFonts w:ascii="Times New Roman" w:hAnsi="Times New Roman" w:cs="Times New Roman"/>
          <w:b/>
          <w:sz w:val="28"/>
          <w:szCs w:val="28"/>
        </w:rPr>
        <w:t xml:space="preserve">7.2.1. Характеристика сферы реализации </w:t>
      </w:r>
      <w:r w:rsidR="00D73428" w:rsidRPr="0078692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78692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AA476A" w:rsidRPr="00786921" w:rsidRDefault="00AA476A" w:rsidP="00AA476A">
      <w:pPr>
        <w:ind w:firstLine="709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В последнее время в городе Веневе сложилась неблагоприятная ситуация по обеспечению освещенности улиц в вечернее и ночное время. Отрицательные тенденции в данной сфере обусловлены наличием следующих факторов</w:t>
      </w:r>
      <w:r w:rsidR="00665FC1" w:rsidRPr="00786921">
        <w:rPr>
          <w:sz w:val="28"/>
          <w:szCs w:val="28"/>
        </w:rPr>
        <w:t>:</w:t>
      </w:r>
    </w:p>
    <w:p w:rsidR="00665FC1" w:rsidRPr="00786921" w:rsidRDefault="00665FC1" w:rsidP="00665FC1">
      <w:pPr>
        <w:ind w:firstLine="709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- высокий уровень физического износа объектов инженерной инфраструктуры наружного освещения. Средний уровень износа объектов инженерной инфраструктуры наружного освещения, расположенных на территории города составляет более 70 %; </w:t>
      </w:r>
    </w:p>
    <w:p w:rsidR="00AA476A" w:rsidRPr="00786921" w:rsidRDefault="00665FC1" w:rsidP="00AA476A">
      <w:pPr>
        <w:ind w:firstLine="709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- д</w:t>
      </w:r>
      <w:r w:rsidR="00AA476A" w:rsidRPr="00786921">
        <w:rPr>
          <w:sz w:val="28"/>
          <w:szCs w:val="28"/>
        </w:rPr>
        <w:t>инамично развивающимся сектором жилой застройки на территории города и, как следствие, расширением территорий общего пользования (улиц, дорог, пешеходных переходов, транспортных пересечений), нуждающихся в дополнительном освещении в темное время суток.</w:t>
      </w:r>
    </w:p>
    <w:p w:rsidR="00AA476A" w:rsidRPr="00786921" w:rsidRDefault="00665FC1" w:rsidP="00AA476A">
      <w:pPr>
        <w:ind w:firstLine="709"/>
        <w:jc w:val="both"/>
        <w:rPr>
          <w:sz w:val="28"/>
          <w:szCs w:val="28"/>
        </w:rPr>
      </w:pPr>
      <w:r w:rsidRPr="00786921">
        <w:rPr>
          <w:sz w:val="28"/>
          <w:szCs w:val="28"/>
        </w:rPr>
        <w:lastRenderedPageBreak/>
        <w:t>- о</w:t>
      </w:r>
      <w:r w:rsidR="00AA476A" w:rsidRPr="00786921">
        <w:rPr>
          <w:sz w:val="28"/>
          <w:szCs w:val="28"/>
        </w:rPr>
        <w:t xml:space="preserve">граниченность возможности бюджета города по финансированию расходов на оплату за потребленную электроэнергию, эксплуатацию, ремонт и модернизацию имеющихся и строительство новых объектов инженерной инфраструктуры наружного освещения. </w:t>
      </w:r>
    </w:p>
    <w:p w:rsidR="001F2E01" w:rsidRPr="00786921" w:rsidRDefault="00354058" w:rsidP="001F2E0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муниципального образования город </w:t>
      </w:r>
      <w:r w:rsidR="00665FC1" w:rsidRPr="00786921">
        <w:rPr>
          <w:sz w:val="28"/>
          <w:szCs w:val="28"/>
        </w:rPr>
        <w:t>Венев</w:t>
      </w:r>
      <w:r w:rsidRPr="00786921">
        <w:rPr>
          <w:sz w:val="28"/>
          <w:szCs w:val="28"/>
        </w:rPr>
        <w:t>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города</w:t>
      </w:r>
      <w:r w:rsidR="00665FC1" w:rsidRPr="00786921">
        <w:rPr>
          <w:sz w:val="28"/>
          <w:szCs w:val="28"/>
        </w:rPr>
        <w:t>.</w:t>
      </w:r>
    </w:p>
    <w:p w:rsidR="00B77A81" w:rsidRPr="00786921" w:rsidRDefault="00616121" w:rsidP="00B77A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Подпрограмма</w:t>
      </w:r>
      <w:r w:rsidR="00B77A81" w:rsidRPr="00786921">
        <w:rPr>
          <w:sz w:val="28"/>
          <w:szCs w:val="28"/>
        </w:rPr>
        <w:t xml:space="preserve"> направлена на активизацию практических действий и расширение набора инструментов муниципальной политики энергосбережения в городе </w:t>
      </w:r>
      <w:r w:rsidR="00665FC1" w:rsidRPr="00786921">
        <w:rPr>
          <w:sz w:val="28"/>
          <w:szCs w:val="28"/>
        </w:rPr>
        <w:t>Веневе</w:t>
      </w:r>
      <w:r w:rsidR="00B77A81" w:rsidRPr="00786921">
        <w:rPr>
          <w:sz w:val="28"/>
          <w:szCs w:val="28"/>
        </w:rPr>
        <w:t xml:space="preserve">. Реализация мероприятий муниципальной </w:t>
      </w:r>
      <w:r w:rsidR="00D73428" w:rsidRPr="00786921">
        <w:rPr>
          <w:sz w:val="28"/>
          <w:szCs w:val="28"/>
        </w:rPr>
        <w:t>п</w:t>
      </w:r>
      <w:r w:rsidRPr="00786921">
        <w:rPr>
          <w:sz w:val="28"/>
          <w:szCs w:val="28"/>
        </w:rPr>
        <w:t>одпрограммы</w:t>
      </w:r>
      <w:r w:rsidR="00B77A81" w:rsidRPr="00786921">
        <w:rPr>
          <w:sz w:val="28"/>
          <w:szCs w:val="28"/>
        </w:rPr>
        <w:t xml:space="preserve"> будет способствовать устойчивому обеспечению экономики и населения города энергией, сокращению удельного потребления энергетических ресурсов и реального сектора экономики, росту конкурентоспособности, энергетической и экологической безопасности города </w:t>
      </w:r>
      <w:r w:rsidR="00665FC1" w:rsidRPr="00786921">
        <w:rPr>
          <w:sz w:val="28"/>
          <w:szCs w:val="28"/>
        </w:rPr>
        <w:t>Венева</w:t>
      </w:r>
      <w:r w:rsidR="00B77A81" w:rsidRPr="00786921">
        <w:rPr>
          <w:sz w:val="28"/>
          <w:szCs w:val="28"/>
        </w:rPr>
        <w:t>.</w:t>
      </w:r>
    </w:p>
    <w:p w:rsidR="00B77A81" w:rsidRPr="00786921" w:rsidRDefault="00B77A81" w:rsidP="00B77A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Основной проблемой, решению которой способствует </w:t>
      </w:r>
      <w:r w:rsidR="00D73428" w:rsidRPr="00786921">
        <w:rPr>
          <w:sz w:val="28"/>
          <w:szCs w:val="28"/>
        </w:rPr>
        <w:t>п</w:t>
      </w:r>
      <w:r w:rsidR="00616121" w:rsidRPr="00786921">
        <w:rPr>
          <w:sz w:val="28"/>
          <w:szCs w:val="28"/>
        </w:rPr>
        <w:t>одпрограмма</w:t>
      </w:r>
      <w:r w:rsidRPr="00786921">
        <w:rPr>
          <w:sz w:val="28"/>
          <w:szCs w:val="28"/>
        </w:rPr>
        <w:t xml:space="preserve">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</w:t>
      </w:r>
      <w:r w:rsidR="00D73428" w:rsidRPr="00786921">
        <w:rPr>
          <w:sz w:val="28"/>
          <w:szCs w:val="28"/>
        </w:rPr>
        <w:t>п</w:t>
      </w:r>
      <w:r w:rsidR="00616121" w:rsidRPr="00786921">
        <w:rPr>
          <w:sz w:val="28"/>
          <w:szCs w:val="28"/>
        </w:rPr>
        <w:t>одпрограммы</w:t>
      </w:r>
      <w:r w:rsidRPr="00786921">
        <w:rPr>
          <w:sz w:val="28"/>
          <w:szCs w:val="28"/>
        </w:rPr>
        <w:t xml:space="preserve"> должны стать инструментом повышения эффективности экономики и снижения бюджетных расходов на коммунальные услуги.</w:t>
      </w:r>
    </w:p>
    <w:p w:rsidR="001F2E01" w:rsidRPr="00786921" w:rsidRDefault="001F2E01" w:rsidP="001F2E01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1F2E01" w:rsidRPr="00786921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6921">
        <w:rPr>
          <w:rFonts w:ascii="Times New Roman" w:hAnsi="Times New Roman" w:cs="Times New Roman"/>
          <w:b/>
          <w:sz w:val="28"/>
          <w:szCs w:val="28"/>
        </w:rPr>
        <w:t xml:space="preserve">7.2.2. Цели, задачи и показатели достижения целей и решения задач, ожидаемые конечные результаты </w:t>
      </w:r>
      <w:r w:rsidR="00D73428" w:rsidRPr="0078692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786921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786921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D73428" w:rsidRPr="0078692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78692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Основные цели </w:t>
      </w:r>
      <w:r w:rsidR="00D73428" w:rsidRPr="00786921">
        <w:rPr>
          <w:sz w:val="28"/>
          <w:szCs w:val="28"/>
        </w:rPr>
        <w:t>п</w:t>
      </w:r>
      <w:r w:rsidR="00616121" w:rsidRPr="00786921">
        <w:rPr>
          <w:sz w:val="28"/>
          <w:szCs w:val="28"/>
        </w:rPr>
        <w:t>одпрограммы</w:t>
      </w:r>
      <w:r w:rsidRPr="00786921">
        <w:rPr>
          <w:sz w:val="28"/>
          <w:szCs w:val="28"/>
        </w:rPr>
        <w:t xml:space="preserve"> могут быть определены следующими пунктами: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- приведение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СНиП 23-05-95 «Естественное и искусственное освещение», СНиП 2.07.01-89 "Градостроительство. Планировка и застройка городских и сельских поселений";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- повышение эстетичного вида наружного освещения улиц города;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- обеспечение безопасности дорожного движения в ночное время суток;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>- снижение криминогенной обстановки на улицах города в темное время суток.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Для реализации определенных выше целей необходимо выполнить следующие задачи </w:t>
      </w:r>
      <w:r w:rsidR="00A55635" w:rsidRPr="00786921">
        <w:rPr>
          <w:sz w:val="28"/>
          <w:szCs w:val="28"/>
        </w:rPr>
        <w:t>п</w:t>
      </w:r>
      <w:r w:rsidRPr="00786921">
        <w:rPr>
          <w:sz w:val="28"/>
          <w:szCs w:val="28"/>
        </w:rPr>
        <w:t>рограммы: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lastRenderedPageBreak/>
        <w:t xml:space="preserve">- замена или модернизация одиночно установленных светильников в частном секторе города на  энергосберегающие светильники; </w:t>
      </w:r>
    </w:p>
    <w:p w:rsidR="00564013" w:rsidRPr="00786921" w:rsidRDefault="00564013" w:rsidP="00564013">
      <w:pPr>
        <w:ind w:firstLine="708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- проведение ремонта и реконструкции имеющихся сетей наружного освещения на улицах города. Замена неизолированного провода типа АС на изолированный типа СИП. Замена устаревших светильников на более экономные </w:t>
      </w:r>
      <w:r w:rsidR="007D6C77" w:rsidRPr="00786921">
        <w:rPr>
          <w:sz w:val="28"/>
          <w:szCs w:val="28"/>
          <w:lang w:val="en-US"/>
        </w:rPr>
        <w:t>LED</w:t>
      </w:r>
      <w:r w:rsidR="007D6C77" w:rsidRPr="00786921">
        <w:rPr>
          <w:sz w:val="28"/>
          <w:szCs w:val="28"/>
        </w:rPr>
        <w:t xml:space="preserve"> </w:t>
      </w:r>
      <w:r w:rsidR="007D6C77" w:rsidRPr="00786921">
        <w:rPr>
          <w:sz w:val="28"/>
          <w:szCs w:val="28"/>
          <w:lang w:val="en-US"/>
        </w:rPr>
        <w:t>SPR</w:t>
      </w:r>
      <w:r w:rsidRPr="00786921">
        <w:rPr>
          <w:sz w:val="28"/>
          <w:szCs w:val="28"/>
        </w:rPr>
        <w:t>.</w:t>
      </w:r>
    </w:p>
    <w:p w:rsidR="001F2E01" w:rsidRPr="00786921" w:rsidRDefault="001F2E01" w:rsidP="001F2E0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86921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1F2E01" w:rsidRPr="00786921" w:rsidRDefault="001F2E01" w:rsidP="001F2E0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86921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D73428" w:rsidRPr="00786921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786921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992"/>
        <w:gridCol w:w="851"/>
        <w:gridCol w:w="850"/>
        <w:gridCol w:w="1134"/>
        <w:gridCol w:w="993"/>
        <w:gridCol w:w="992"/>
      </w:tblGrid>
      <w:tr w:rsidR="00133346" w:rsidRPr="00786921" w:rsidTr="0061612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N </w:t>
            </w:r>
            <w:r w:rsidRPr="0078692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Ед. </w:t>
            </w:r>
            <w:r w:rsidRPr="00786921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133346" w:rsidRPr="00786921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2012   год</w:t>
            </w:r>
            <w:r w:rsidRPr="00786921">
              <w:rPr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 xml:space="preserve">2013 год   </w:t>
            </w:r>
            <w:r w:rsidRPr="00786921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33346" w:rsidRPr="00786921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786921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921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786921" w:rsidTr="006161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010C" w:rsidRPr="00786921" w:rsidRDefault="0072010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C17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тыс.</w:t>
            </w:r>
          </w:p>
          <w:p w:rsidR="0072010C" w:rsidRPr="00786921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 xml:space="preserve">кВт.ч.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16CD6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16CD6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15,5</w:t>
            </w:r>
          </w:p>
        </w:tc>
      </w:tr>
      <w:tr w:rsidR="00133346" w:rsidRPr="00786921" w:rsidTr="006161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72010C">
            <w:r w:rsidRPr="00786921">
              <w:rPr>
                <w:sz w:val="28"/>
                <w:szCs w:val="28"/>
              </w:rPr>
              <w:t>Уровень  износа сети уличного освещения</w:t>
            </w:r>
            <w:r w:rsidRPr="00786921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7201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%</w:t>
            </w:r>
            <w:r w:rsidRPr="00786921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786921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921">
              <w:rPr>
                <w:sz w:val="28"/>
                <w:szCs w:val="28"/>
              </w:rPr>
              <w:t>10</w:t>
            </w:r>
          </w:p>
        </w:tc>
      </w:tr>
    </w:tbl>
    <w:p w:rsidR="001F2E01" w:rsidRPr="00786921" w:rsidRDefault="001F2E01" w:rsidP="001F2E01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786921">
        <w:rPr>
          <w:b/>
          <w:i/>
          <w:sz w:val="28"/>
          <w:szCs w:val="28"/>
        </w:rPr>
        <w:t xml:space="preserve">Сроки реализации </w:t>
      </w:r>
      <w:r w:rsidR="00D73428" w:rsidRPr="00786921">
        <w:rPr>
          <w:b/>
          <w:i/>
          <w:sz w:val="28"/>
          <w:szCs w:val="28"/>
        </w:rPr>
        <w:t>п</w:t>
      </w:r>
      <w:r w:rsidR="00616121" w:rsidRPr="00786921">
        <w:rPr>
          <w:b/>
          <w:i/>
          <w:sz w:val="28"/>
          <w:szCs w:val="28"/>
        </w:rPr>
        <w:t>одпрограммы</w:t>
      </w:r>
    </w:p>
    <w:p w:rsidR="00644A96" w:rsidRPr="00786921" w:rsidRDefault="00644A96" w:rsidP="00644A96">
      <w:pPr>
        <w:ind w:firstLine="709"/>
        <w:jc w:val="both"/>
        <w:rPr>
          <w:sz w:val="28"/>
          <w:szCs w:val="28"/>
        </w:rPr>
      </w:pPr>
      <w:r w:rsidRPr="00786921">
        <w:rPr>
          <w:sz w:val="28"/>
          <w:szCs w:val="28"/>
        </w:rPr>
        <w:t xml:space="preserve">Реализация </w:t>
      </w:r>
      <w:r w:rsidR="00D73428" w:rsidRPr="00786921">
        <w:rPr>
          <w:sz w:val="28"/>
          <w:szCs w:val="28"/>
        </w:rPr>
        <w:t>п</w:t>
      </w:r>
      <w:r w:rsidR="00616121" w:rsidRPr="00786921">
        <w:rPr>
          <w:sz w:val="28"/>
          <w:szCs w:val="28"/>
        </w:rPr>
        <w:t>одпрограммы</w:t>
      </w:r>
      <w:r w:rsidRPr="00786921">
        <w:rPr>
          <w:sz w:val="28"/>
          <w:szCs w:val="28"/>
        </w:rPr>
        <w:t xml:space="preserve"> рассчитана на трехлетний период с 2014 по 2016 годы и реализуется в один этап.</w:t>
      </w:r>
    </w:p>
    <w:p w:rsidR="008131A0" w:rsidRPr="00786921" w:rsidRDefault="008131A0" w:rsidP="00F25773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F25773" w:rsidRPr="00324FC4" w:rsidRDefault="00F25773" w:rsidP="00F25773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324FC4">
        <w:rPr>
          <w:rFonts w:ascii="Times New Roman" w:hAnsi="Times New Roman" w:cs="Times New Roman"/>
          <w:sz w:val="28"/>
          <w:szCs w:val="28"/>
        </w:rPr>
        <w:t xml:space="preserve">7.2.3. Объем финансирования </w:t>
      </w:r>
      <w:r w:rsidR="00D73428" w:rsidRPr="00324FC4">
        <w:rPr>
          <w:rFonts w:ascii="Times New Roman" w:hAnsi="Times New Roman" w:cs="Times New Roman"/>
          <w:sz w:val="28"/>
          <w:szCs w:val="28"/>
        </w:rPr>
        <w:t>п</w:t>
      </w:r>
      <w:r w:rsidR="00616121" w:rsidRPr="00324FC4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FC4">
              <w:rPr>
                <w:b/>
                <w:sz w:val="28"/>
                <w:szCs w:val="28"/>
              </w:rPr>
              <w:t>Наименование показателей</w:t>
            </w:r>
            <w:r w:rsidRPr="00324FC4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FC4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FC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FC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FC4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464CC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24FC4">
              <w:rPr>
                <w:sz w:val="28"/>
                <w:szCs w:val="28"/>
              </w:rPr>
              <w:t xml:space="preserve">Техническое обслуживание, ремонт </w:t>
            </w: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324FC4">
              <w:rPr>
                <w:sz w:val="28"/>
                <w:szCs w:val="28"/>
              </w:rPr>
              <w:t xml:space="preserve"> уличного освещения  на территории города Венев</w:t>
            </w:r>
            <w:r w:rsidR="00464CC7" w:rsidRPr="00324FC4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786921" w:rsidP="008131A0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324FC4">
              <w:rPr>
                <w:kern w:val="2"/>
                <w:sz w:val="28"/>
                <w:szCs w:val="28"/>
                <w:lang w:eastAsia="ar-SA"/>
              </w:rPr>
              <w:t>882,2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rPr>
                <w:sz w:val="28"/>
                <w:szCs w:val="28"/>
              </w:rPr>
            </w:pPr>
            <w:r w:rsidRPr="00324FC4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rPr>
                <w:sz w:val="28"/>
                <w:szCs w:val="28"/>
              </w:rPr>
            </w:pPr>
            <w:r w:rsidRPr="00324FC4">
              <w:rPr>
                <w:kern w:val="2"/>
                <w:sz w:val="28"/>
                <w:szCs w:val="28"/>
                <w:lang w:eastAsia="ar-SA"/>
              </w:rPr>
              <w:t>1500,0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786921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882,2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324FC4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786921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324FC4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786921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3183,5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24FC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324F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324FC4">
              <w:rPr>
                <w:sz w:val="28"/>
                <w:szCs w:val="28"/>
              </w:rPr>
              <w:br/>
              <w:t xml:space="preserve">всего </w:t>
            </w:r>
            <w:r w:rsidR="00324FC4" w:rsidRPr="00324FC4">
              <w:rPr>
                <w:sz w:val="28"/>
                <w:szCs w:val="28"/>
              </w:rPr>
              <w:t>16065,7</w:t>
            </w:r>
            <w:r w:rsidRPr="00324FC4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E461D4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4065,7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6500,0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5500,0</w:t>
            </w: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324FC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324F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 xml:space="preserve">- средства бюджета муниципального образования </w:t>
            </w:r>
            <w:r w:rsidR="00F25773" w:rsidRPr="00324FC4">
              <w:rPr>
                <w:sz w:val="28"/>
                <w:szCs w:val="28"/>
              </w:rPr>
              <w:t>город Венев Веневского района</w:t>
            </w:r>
            <w:r w:rsidRPr="00324FC4">
              <w:rPr>
                <w:sz w:val="28"/>
                <w:szCs w:val="28"/>
              </w:rPr>
              <w:t xml:space="preserve">, итого  </w:t>
            </w:r>
            <w:r w:rsidR="00324FC4" w:rsidRPr="00324FC4">
              <w:rPr>
                <w:sz w:val="28"/>
                <w:szCs w:val="28"/>
              </w:rPr>
              <w:t>16065,7</w:t>
            </w:r>
            <w:r w:rsidRPr="00324FC4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324FC4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4065,7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6500,0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324FC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FC4">
              <w:rPr>
                <w:sz w:val="28"/>
                <w:szCs w:val="28"/>
              </w:rPr>
              <w:t>5500,0</w:t>
            </w:r>
          </w:p>
        </w:tc>
      </w:tr>
    </w:tbl>
    <w:p w:rsidR="001F2E01" w:rsidRPr="00324FC4" w:rsidRDefault="001F2E01" w:rsidP="001F2E01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324FC4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324FC4">
        <w:rPr>
          <w:sz w:val="28"/>
          <w:szCs w:val="28"/>
        </w:rPr>
        <w:t>.</w:t>
      </w:r>
    </w:p>
    <w:p w:rsidR="001F2E01" w:rsidRPr="00324FC4" w:rsidRDefault="001F2E01" w:rsidP="001F2E01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1F2E01" w:rsidRPr="00324FC4" w:rsidRDefault="001F2E01" w:rsidP="001F2E01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324FC4">
        <w:rPr>
          <w:rFonts w:ascii="Times New Roman" w:hAnsi="Times New Roman" w:cs="Times New Roman"/>
          <w:sz w:val="28"/>
          <w:szCs w:val="28"/>
        </w:rPr>
        <w:t xml:space="preserve">7.2.4. Механизм реализации </w:t>
      </w:r>
      <w:r w:rsidR="00D73428" w:rsidRPr="00324FC4">
        <w:rPr>
          <w:rFonts w:ascii="Times New Roman" w:hAnsi="Times New Roman" w:cs="Times New Roman"/>
          <w:sz w:val="28"/>
          <w:szCs w:val="28"/>
        </w:rPr>
        <w:t>п</w:t>
      </w:r>
      <w:r w:rsidR="00616121" w:rsidRPr="00324FC4">
        <w:rPr>
          <w:rFonts w:ascii="Times New Roman" w:hAnsi="Times New Roman" w:cs="Times New Roman"/>
          <w:sz w:val="28"/>
          <w:szCs w:val="28"/>
        </w:rPr>
        <w:t>одпрограммы</w:t>
      </w:r>
    </w:p>
    <w:p w:rsidR="00464CC7" w:rsidRPr="00324FC4" w:rsidRDefault="001F2E01" w:rsidP="00616121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24FC4">
        <w:rPr>
          <w:rFonts w:ascii="Times New Roman" w:hAnsi="Times New Roman" w:cs="Times New Roman"/>
          <w:sz w:val="28"/>
          <w:szCs w:val="28"/>
        </w:rPr>
        <w:t xml:space="preserve"> </w:t>
      </w:r>
      <w:r w:rsidR="00464CC7" w:rsidRPr="00324FC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D73428" w:rsidRPr="00324FC4">
        <w:rPr>
          <w:rFonts w:ascii="Times New Roman" w:hAnsi="Times New Roman" w:cs="Times New Roman"/>
          <w:sz w:val="28"/>
          <w:szCs w:val="28"/>
        </w:rPr>
        <w:t>п</w:t>
      </w:r>
      <w:r w:rsidR="00464CC7" w:rsidRPr="00324FC4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</w:t>
      </w:r>
      <w:r w:rsidR="001A2FB6" w:rsidRPr="00324FC4">
        <w:rPr>
          <w:rFonts w:ascii="Times New Roman" w:hAnsi="Times New Roman" w:cs="Times New Roman"/>
          <w:sz w:val="28"/>
          <w:szCs w:val="28"/>
        </w:rPr>
        <w:t xml:space="preserve">обеспечения модернизации и капитального ремонта </w:t>
      </w:r>
      <w:r w:rsidR="00464CC7" w:rsidRPr="00324FC4">
        <w:rPr>
          <w:rFonts w:ascii="Times New Roman" w:hAnsi="Times New Roman" w:cs="Times New Roman"/>
          <w:sz w:val="28"/>
          <w:szCs w:val="28"/>
        </w:rPr>
        <w:t xml:space="preserve">объектов коммунальной инфраструктуры города Венева Веневского района. </w:t>
      </w:r>
    </w:p>
    <w:p w:rsidR="00464CC7" w:rsidRPr="00324FC4" w:rsidRDefault="00464CC7" w:rsidP="00616121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324FC4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D73428" w:rsidRPr="00324FC4">
        <w:rPr>
          <w:spacing w:val="-9"/>
          <w:sz w:val="28"/>
          <w:szCs w:val="28"/>
        </w:rPr>
        <w:t>п</w:t>
      </w:r>
      <w:r w:rsidR="00616121" w:rsidRPr="00324FC4">
        <w:rPr>
          <w:spacing w:val="-9"/>
          <w:sz w:val="28"/>
          <w:szCs w:val="28"/>
        </w:rPr>
        <w:t>одпрограммы</w:t>
      </w:r>
      <w:r w:rsidRPr="00324FC4">
        <w:rPr>
          <w:spacing w:val="-9"/>
          <w:sz w:val="28"/>
          <w:szCs w:val="28"/>
        </w:rPr>
        <w:t xml:space="preserve"> осуществляет отдел развития г. Венев</w:t>
      </w:r>
      <w:r w:rsidRPr="00324FC4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324FC4">
        <w:rPr>
          <w:spacing w:val="-9"/>
          <w:sz w:val="28"/>
          <w:szCs w:val="28"/>
        </w:rPr>
        <w:t>, который обобщает инфор</w:t>
      </w:r>
      <w:r w:rsidRPr="00324FC4">
        <w:rPr>
          <w:spacing w:val="-9"/>
          <w:sz w:val="28"/>
          <w:szCs w:val="28"/>
        </w:rPr>
        <w:softHyphen/>
        <w:t xml:space="preserve">мацию о ходе реализации </w:t>
      </w:r>
      <w:r w:rsidR="00D73428" w:rsidRPr="00324FC4">
        <w:rPr>
          <w:spacing w:val="-9"/>
          <w:sz w:val="28"/>
          <w:szCs w:val="28"/>
        </w:rPr>
        <w:t>п</w:t>
      </w:r>
      <w:r w:rsidR="00616121" w:rsidRPr="00324FC4">
        <w:rPr>
          <w:spacing w:val="-9"/>
          <w:sz w:val="28"/>
          <w:szCs w:val="28"/>
        </w:rPr>
        <w:t>одпрограммы</w:t>
      </w:r>
      <w:r w:rsidRPr="00324FC4">
        <w:rPr>
          <w:spacing w:val="-9"/>
          <w:sz w:val="28"/>
          <w:szCs w:val="28"/>
        </w:rPr>
        <w:t xml:space="preserve">, отчеты исполнителей </w:t>
      </w:r>
      <w:r w:rsidR="00D73428" w:rsidRPr="00324FC4">
        <w:rPr>
          <w:spacing w:val="-9"/>
          <w:sz w:val="28"/>
          <w:szCs w:val="28"/>
        </w:rPr>
        <w:t>п</w:t>
      </w:r>
      <w:r w:rsidR="00616121" w:rsidRPr="00324FC4">
        <w:rPr>
          <w:spacing w:val="-9"/>
          <w:sz w:val="28"/>
          <w:szCs w:val="28"/>
        </w:rPr>
        <w:t>одпрограммы</w:t>
      </w:r>
      <w:r w:rsidRPr="00324FC4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D73428" w:rsidRPr="00324FC4">
        <w:rPr>
          <w:spacing w:val="-9"/>
          <w:sz w:val="28"/>
          <w:szCs w:val="28"/>
        </w:rPr>
        <w:t>п</w:t>
      </w:r>
      <w:r w:rsidR="00616121" w:rsidRPr="00324FC4">
        <w:rPr>
          <w:spacing w:val="-9"/>
          <w:sz w:val="28"/>
          <w:szCs w:val="28"/>
        </w:rPr>
        <w:t>одпрограммы</w:t>
      </w:r>
      <w:r w:rsidRPr="00324FC4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464CC7" w:rsidRPr="00324FC4" w:rsidRDefault="00464CC7" w:rsidP="00616121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324FC4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D73428" w:rsidRPr="00324FC4">
        <w:rPr>
          <w:spacing w:val="-8"/>
          <w:sz w:val="28"/>
          <w:szCs w:val="28"/>
        </w:rPr>
        <w:t>п</w:t>
      </w:r>
      <w:r w:rsidR="00616121" w:rsidRPr="00324FC4">
        <w:rPr>
          <w:spacing w:val="-8"/>
          <w:sz w:val="28"/>
          <w:szCs w:val="28"/>
        </w:rPr>
        <w:t>одпрограммы</w:t>
      </w:r>
      <w:r w:rsidRPr="00324FC4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464CC7" w:rsidRPr="00324FC4" w:rsidRDefault="00464CC7" w:rsidP="00616121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324FC4">
        <w:rPr>
          <w:spacing w:val="-8"/>
          <w:sz w:val="28"/>
          <w:szCs w:val="28"/>
        </w:rPr>
        <w:t xml:space="preserve">- несвоевременное </w:t>
      </w:r>
      <w:r w:rsidRPr="00324FC4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324FC4">
        <w:rPr>
          <w:sz w:val="28"/>
          <w:szCs w:val="28"/>
        </w:rPr>
        <w:t>муниципального образования город Венев Веневского района</w:t>
      </w:r>
      <w:r w:rsidRPr="00324FC4">
        <w:rPr>
          <w:spacing w:val="-9"/>
          <w:sz w:val="28"/>
          <w:szCs w:val="28"/>
        </w:rPr>
        <w:t xml:space="preserve"> на очередной финансовый год;</w:t>
      </w:r>
    </w:p>
    <w:p w:rsidR="00464CC7" w:rsidRPr="00324FC4" w:rsidRDefault="00464CC7" w:rsidP="00616121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324FC4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324FC4">
        <w:rPr>
          <w:sz w:val="28"/>
          <w:szCs w:val="28"/>
        </w:rPr>
        <w:t>.</w:t>
      </w:r>
    </w:p>
    <w:p w:rsidR="00464CC7" w:rsidRPr="00324FC4" w:rsidRDefault="00464CC7" w:rsidP="00616121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324FC4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324FC4">
        <w:rPr>
          <w:spacing w:val="-9"/>
          <w:sz w:val="28"/>
          <w:szCs w:val="28"/>
        </w:rPr>
        <w:softHyphen/>
      </w:r>
      <w:r w:rsidRPr="00324FC4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464CC7" w:rsidRPr="00324FC4" w:rsidRDefault="00464CC7" w:rsidP="00616121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324FC4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D73428" w:rsidRPr="00324FC4">
        <w:rPr>
          <w:spacing w:val="-8"/>
          <w:sz w:val="28"/>
          <w:szCs w:val="28"/>
        </w:rPr>
        <w:t>п</w:t>
      </w:r>
      <w:r w:rsidR="00616121" w:rsidRPr="00324FC4">
        <w:rPr>
          <w:spacing w:val="-8"/>
          <w:sz w:val="28"/>
          <w:szCs w:val="28"/>
        </w:rPr>
        <w:t>одпрограммы</w:t>
      </w:r>
      <w:r w:rsidRPr="00324FC4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D73428" w:rsidRPr="00324FC4">
        <w:rPr>
          <w:spacing w:val="-9"/>
          <w:sz w:val="28"/>
          <w:szCs w:val="28"/>
        </w:rPr>
        <w:t>п</w:t>
      </w:r>
      <w:r w:rsidR="00616121" w:rsidRPr="00324FC4">
        <w:rPr>
          <w:spacing w:val="-9"/>
          <w:sz w:val="28"/>
          <w:szCs w:val="28"/>
        </w:rPr>
        <w:t>одпрограммы</w:t>
      </w:r>
      <w:r w:rsidRPr="00324FC4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324FC4">
        <w:rPr>
          <w:spacing w:val="-10"/>
          <w:sz w:val="28"/>
          <w:szCs w:val="28"/>
        </w:rPr>
        <w:softHyphen/>
      </w:r>
      <w:r w:rsidRPr="00324FC4">
        <w:rPr>
          <w:spacing w:val="-9"/>
          <w:sz w:val="28"/>
          <w:szCs w:val="28"/>
        </w:rPr>
        <w:t xml:space="preserve">зателей и мероприятий </w:t>
      </w:r>
      <w:r w:rsidR="00D73428" w:rsidRPr="00324FC4">
        <w:rPr>
          <w:spacing w:val="-9"/>
          <w:sz w:val="28"/>
          <w:szCs w:val="28"/>
        </w:rPr>
        <w:t>п</w:t>
      </w:r>
      <w:r w:rsidR="00616121" w:rsidRPr="00324FC4">
        <w:rPr>
          <w:spacing w:val="-9"/>
          <w:sz w:val="28"/>
          <w:szCs w:val="28"/>
        </w:rPr>
        <w:t>одпрограммы</w:t>
      </w:r>
      <w:r w:rsidRPr="00324FC4">
        <w:rPr>
          <w:spacing w:val="-9"/>
          <w:sz w:val="28"/>
          <w:szCs w:val="28"/>
        </w:rPr>
        <w:t>, а также перераспределение объемов фи</w:t>
      </w:r>
      <w:r w:rsidRPr="00324FC4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324FC4">
        <w:rPr>
          <w:spacing w:val="-9"/>
          <w:sz w:val="28"/>
          <w:szCs w:val="28"/>
        </w:rPr>
        <w:softHyphen/>
      </w:r>
      <w:r w:rsidRPr="00324FC4">
        <w:rPr>
          <w:sz w:val="28"/>
          <w:szCs w:val="28"/>
        </w:rPr>
        <w:t xml:space="preserve">де реализации </w:t>
      </w:r>
      <w:r w:rsidR="00D73428" w:rsidRPr="00324FC4">
        <w:rPr>
          <w:sz w:val="28"/>
          <w:szCs w:val="28"/>
        </w:rPr>
        <w:t>п</w:t>
      </w:r>
      <w:r w:rsidR="00616121" w:rsidRPr="00324FC4">
        <w:rPr>
          <w:sz w:val="28"/>
          <w:szCs w:val="28"/>
        </w:rPr>
        <w:t>одпрограммы</w:t>
      </w:r>
      <w:r w:rsidRPr="00324FC4">
        <w:rPr>
          <w:sz w:val="28"/>
          <w:szCs w:val="28"/>
        </w:rPr>
        <w:t>.</w:t>
      </w:r>
    </w:p>
    <w:p w:rsidR="00464CC7" w:rsidRPr="00324FC4" w:rsidRDefault="00464CC7" w:rsidP="00616121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324FC4">
        <w:rPr>
          <w:spacing w:val="-8"/>
          <w:sz w:val="28"/>
          <w:szCs w:val="28"/>
        </w:rPr>
        <w:t xml:space="preserve">Объемы финансирования мероприятий </w:t>
      </w:r>
      <w:r w:rsidRPr="00324FC4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464CC7" w:rsidRPr="00324FC4" w:rsidRDefault="00464CC7" w:rsidP="00616121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324FC4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1F2E01" w:rsidRPr="00324FC4" w:rsidRDefault="001F2E01" w:rsidP="001F2E01">
      <w:pPr>
        <w:autoSpaceDE w:val="0"/>
        <w:autoSpaceDN w:val="0"/>
        <w:adjustRightInd w:val="0"/>
        <w:rPr>
          <w:sz w:val="16"/>
          <w:szCs w:val="16"/>
        </w:rPr>
      </w:pPr>
    </w:p>
    <w:p w:rsidR="001F2E01" w:rsidRPr="00133346" w:rsidRDefault="001F2E01" w:rsidP="001F2E01">
      <w:pPr>
        <w:autoSpaceDE w:val="0"/>
        <w:autoSpaceDN w:val="0"/>
        <w:adjustRightInd w:val="0"/>
        <w:rPr>
          <w:color w:val="FF0000"/>
          <w:sz w:val="16"/>
          <w:szCs w:val="16"/>
        </w:rPr>
        <w:sectPr w:rsidR="001F2E01" w:rsidRPr="00133346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1F2E01" w:rsidRPr="003112BD" w:rsidRDefault="001F2E01" w:rsidP="001F2E01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3112BD">
        <w:rPr>
          <w:b/>
          <w:sz w:val="28"/>
          <w:szCs w:val="28"/>
        </w:rPr>
        <w:lastRenderedPageBreak/>
        <w:t xml:space="preserve">7.2.5. Перечень мероприятий </w:t>
      </w:r>
      <w:r w:rsidR="002B687E" w:rsidRPr="003112BD">
        <w:rPr>
          <w:b/>
          <w:sz w:val="28"/>
          <w:szCs w:val="28"/>
        </w:rPr>
        <w:t>п</w:t>
      </w:r>
      <w:r w:rsidR="00616121" w:rsidRPr="003112BD">
        <w:rPr>
          <w:b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914"/>
        <w:gridCol w:w="1701"/>
        <w:gridCol w:w="3544"/>
        <w:gridCol w:w="1560"/>
        <w:gridCol w:w="1639"/>
        <w:gridCol w:w="1054"/>
        <w:gridCol w:w="992"/>
        <w:gridCol w:w="992"/>
      </w:tblGrid>
      <w:tr w:rsidR="00133346" w:rsidRPr="003112BD" w:rsidTr="004F334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 xml:space="preserve">N </w:t>
            </w:r>
            <w:r w:rsidRPr="003112BD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Наименование</w:t>
            </w:r>
            <w:r w:rsidRPr="003112BD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 xml:space="preserve">Сроки   </w:t>
            </w:r>
            <w:r w:rsidRPr="003112BD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2B6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 xml:space="preserve">Участник  </w:t>
            </w:r>
            <w:r w:rsidRPr="003112BD">
              <w:rPr>
                <w:b/>
                <w:sz w:val="28"/>
                <w:szCs w:val="28"/>
              </w:rPr>
              <w:br/>
            </w:r>
            <w:r w:rsidR="002B687E" w:rsidRPr="003112BD">
              <w:rPr>
                <w:b/>
                <w:sz w:val="28"/>
                <w:szCs w:val="28"/>
              </w:rPr>
              <w:t>п</w:t>
            </w:r>
            <w:r w:rsidR="00616121" w:rsidRPr="003112BD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AF02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 xml:space="preserve">Источники   </w:t>
            </w:r>
            <w:r w:rsidRPr="003112BD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 xml:space="preserve">Сумма  </w:t>
            </w:r>
            <w:r w:rsidRPr="003112BD">
              <w:rPr>
                <w:b/>
                <w:sz w:val="28"/>
                <w:szCs w:val="28"/>
              </w:rPr>
              <w:br/>
              <w:t>расходов,</w:t>
            </w:r>
            <w:r w:rsidRPr="003112BD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2B6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2B687E" w:rsidRPr="003112BD">
              <w:rPr>
                <w:b/>
                <w:sz w:val="28"/>
                <w:szCs w:val="28"/>
              </w:rPr>
              <w:t>п</w:t>
            </w:r>
            <w:r w:rsidR="00616121" w:rsidRPr="003112BD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3112BD" w:rsidTr="004F334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3112BD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3112B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sz w:val="28"/>
                <w:szCs w:val="28"/>
              </w:rPr>
              <w:t xml:space="preserve">Техническое обслуживание, ремонт </w:t>
            </w:r>
            <w:r w:rsidRPr="003112BD">
              <w:rPr>
                <w:b/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3112BD">
              <w:rPr>
                <w:b/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pacing w:val="-9"/>
                <w:sz w:val="28"/>
                <w:szCs w:val="28"/>
              </w:rPr>
              <w:t xml:space="preserve">Бюджет  </w:t>
            </w:r>
            <w:r w:rsidRPr="003112B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4882,2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324FC4" w:rsidP="008131A0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kern w:val="2"/>
                <w:sz w:val="28"/>
                <w:szCs w:val="28"/>
                <w:lang w:eastAsia="ar-SA"/>
              </w:rPr>
              <w:t>882,2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rPr>
                <w:b/>
                <w:sz w:val="28"/>
                <w:szCs w:val="28"/>
              </w:rPr>
            </w:pPr>
            <w:r w:rsidRPr="003112BD">
              <w:rPr>
                <w:b/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rPr>
                <w:b/>
                <w:sz w:val="28"/>
                <w:szCs w:val="28"/>
              </w:rPr>
            </w:pPr>
            <w:r w:rsidRPr="003112BD">
              <w:rPr>
                <w:b/>
                <w:kern w:val="2"/>
                <w:sz w:val="28"/>
                <w:szCs w:val="28"/>
                <w:lang w:eastAsia="ar-SA"/>
              </w:rPr>
              <w:t>1500,0</w:t>
            </w:r>
          </w:p>
        </w:tc>
      </w:tr>
      <w:tr w:rsidR="00133346" w:rsidRPr="003112BD" w:rsidTr="004F334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1.1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r w:rsidRPr="003112BD">
              <w:rPr>
                <w:spacing w:val="-9"/>
                <w:sz w:val="28"/>
                <w:szCs w:val="28"/>
              </w:rPr>
              <w:t xml:space="preserve">Бюджет  </w:t>
            </w:r>
            <w:r w:rsidRPr="003112B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9D69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1882,2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>882,2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3112B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pacing w:val="-1"/>
                <w:sz w:val="28"/>
                <w:szCs w:val="28"/>
              </w:rPr>
              <w:t>1.2.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3112BD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r w:rsidRPr="003112B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r w:rsidRPr="003112BD">
              <w:rPr>
                <w:spacing w:val="-9"/>
                <w:sz w:val="28"/>
                <w:szCs w:val="28"/>
              </w:rPr>
              <w:t xml:space="preserve">Бюджет  </w:t>
            </w:r>
            <w:r w:rsidRPr="003112B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3000,0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133346" w:rsidRPr="003112B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3112BD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3112BD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12B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r w:rsidRPr="003112B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r w:rsidRPr="003112BD">
              <w:rPr>
                <w:spacing w:val="-9"/>
                <w:sz w:val="28"/>
                <w:szCs w:val="28"/>
              </w:rPr>
              <w:t xml:space="preserve">Бюджет  </w:t>
            </w:r>
            <w:r w:rsidRPr="003112B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11183,5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bCs/>
                <w:kern w:val="2"/>
                <w:sz w:val="28"/>
                <w:szCs w:val="28"/>
                <w:lang w:eastAsia="ar-SA"/>
              </w:rPr>
              <w:t>3183,5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133346" w:rsidRPr="003112BD" w:rsidTr="008131A0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rPr>
                <w:b/>
                <w:spacing w:val="-9"/>
                <w:sz w:val="28"/>
                <w:szCs w:val="28"/>
              </w:rPr>
            </w:pPr>
            <w:r w:rsidRPr="003112BD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16065,7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9D69CA" w:rsidP="008131A0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3112BD">
              <w:rPr>
                <w:b/>
                <w:kern w:val="2"/>
                <w:sz w:val="28"/>
                <w:szCs w:val="28"/>
                <w:lang w:eastAsia="ar-SA"/>
              </w:rPr>
              <w:t>4065,7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3112BD" w:rsidRDefault="00781CFB" w:rsidP="008131A0">
            <w:pPr>
              <w:rPr>
                <w:b/>
                <w:sz w:val="28"/>
                <w:szCs w:val="28"/>
              </w:rPr>
            </w:pPr>
            <w:r w:rsidRPr="003112BD">
              <w:rPr>
                <w:b/>
                <w:sz w:val="28"/>
                <w:szCs w:val="28"/>
              </w:rPr>
              <w:t>5500,0</w:t>
            </w:r>
          </w:p>
        </w:tc>
      </w:tr>
    </w:tbl>
    <w:p w:rsidR="00464CC7" w:rsidRPr="003112BD" w:rsidRDefault="00464CC7" w:rsidP="00464CC7"/>
    <w:p w:rsidR="001F2E01" w:rsidRPr="003112BD" w:rsidRDefault="001F2E01" w:rsidP="001F2E0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F2E01" w:rsidRPr="00133346" w:rsidRDefault="001F2E01" w:rsidP="001F2E01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  <w:sectPr w:rsidR="001F2E01" w:rsidRPr="00133346" w:rsidSect="00704A91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1F2E01" w:rsidRPr="00133346" w:rsidRDefault="001F2E01" w:rsidP="001F2E01">
      <w:pPr>
        <w:rPr>
          <w:color w:val="FF0000"/>
        </w:rPr>
      </w:pPr>
    </w:p>
    <w:p w:rsidR="008131A0" w:rsidRPr="00606BA1" w:rsidRDefault="00B169B9" w:rsidP="00B16B6B">
      <w:pPr>
        <w:jc w:val="center"/>
        <w:rPr>
          <w:b/>
          <w:sz w:val="28"/>
          <w:szCs w:val="28"/>
        </w:rPr>
      </w:pPr>
      <w:r w:rsidRPr="00606BA1">
        <w:rPr>
          <w:b/>
          <w:sz w:val="28"/>
          <w:szCs w:val="28"/>
        </w:rPr>
        <w:t>7.3.</w:t>
      </w:r>
      <w:r w:rsidR="008131A0" w:rsidRPr="00606BA1">
        <w:rPr>
          <w:b/>
          <w:sz w:val="28"/>
          <w:szCs w:val="28"/>
        </w:rPr>
        <w:t xml:space="preserve"> </w:t>
      </w:r>
      <w:r w:rsidR="00616121" w:rsidRPr="00606BA1">
        <w:rPr>
          <w:b/>
          <w:sz w:val="28"/>
          <w:szCs w:val="28"/>
        </w:rPr>
        <w:t>Подпрограмма</w:t>
      </w:r>
      <w:r w:rsidR="008131A0" w:rsidRPr="00606BA1">
        <w:rPr>
          <w:b/>
          <w:sz w:val="28"/>
          <w:szCs w:val="28"/>
        </w:rPr>
        <w:t xml:space="preserve"> «</w:t>
      </w:r>
      <w:r w:rsidR="00B16B6B" w:rsidRPr="00606BA1">
        <w:rPr>
          <w:b/>
          <w:kern w:val="2"/>
          <w:sz w:val="28"/>
          <w:szCs w:val="28"/>
          <w:lang w:eastAsia="ar-SA"/>
        </w:rPr>
        <w:t>Благоустройство города Венева</w:t>
      </w:r>
      <w:r w:rsidR="008131A0" w:rsidRPr="00606BA1">
        <w:rPr>
          <w:b/>
          <w:sz w:val="28"/>
          <w:szCs w:val="28"/>
        </w:rPr>
        <w:t>»</w:t>
      </w:r>
    </w:p>
    <w:p w:rsidR="008131A0" w:rsidRPr="00606BA1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606BA1" w:rsidRDefault="008131A0" w:rsidP="008131A0">
      <w:pPr>
        <w:jc w:val="center"/>
        <w:rPr>
          <w:b/>
          <w:sz w:val="28"/>
          <w:szCs w:val="28"/>
        </w:rPr>
      </w:pPr>
      <w:r w:rsidRPr="00606BA1">
        <w:rPr>
          <w:b/>
          <w:sz w:val="28"/>
          <w:szCs w:val="28"/>
        </w:rPr>
        <w:t>ПАСПОРТ</w:t>
      </w:r>
    </w:p>
    <w:p w:rsidR="008131A0" w:rsidRPr="00606BA1" w:rsidRDefault="008131A0" w:rsidP="00B16B6B">
      <w:pPr>
        <w:suppressAutoHyphens/>
        <w:jc w:val="center"/>
        <w:rPr>
          <w:b/>
          <w:sz w:val="28"/>
          <w:szCs w:val="28"/>
        </w:rPr>
      </w:pPr>
      <w:r w:rsidRPr="00606BA1">
        <w:rPr>
          <w:b/>
          <w:sz w:val="28"/>
          <w:szCs w:val="28"/>
        </w:rPr>
        <w:t xml:space="preserve">  </w:t>
      </w:r>
      <w:r w:rsidR="00AF02B5" w:rsidRPr="00606BA1">
        <w:rPr>
          <w:b/>
          <w:sz w:val="28"/>
          <w:szCs w:val="28"/>
        </w:rPr>
        <w:t>п</w:t>
      </w:r>
      <w:r w:rsidR="00616121" w:rsidRPr="00606BA1">
        <w:rPr>
          <w:b/>
          <w:sz w:val="28"/>
          <w:szCs w:val="28"/>
        </w:rPr>
        <w:t>одпрограммы</w:t>
      </w:r>
      <w:r w:rsidRPr="00606BA1">
        <w:rPr>
          <w:b/>
          <w:sz w:val="28"/>
          <w:szCs w:val="28"/>
        </w:rPr>
        <w:t xml:space="preserve"> «</w:t>
      </w:r>
      <w:r w:rsidR="00B16B6B" w:rsidRPr="00606BA1">
        <w:rPr>
          <w:b/>
          <w:kern w:val="2"/>
          <w:sz w:val="28"/>
          <w:szCs w:val="28"/>
          <w:lang w:eastAsia="ar-SA"/>
        </w:rPr>
        <w:t>Благоустройство города Венева</w:t>
      </w:r>
      <w:r w:rsidRPr="00606BA1">
        <w:rPr>
          <w:b/>
          <w:sz w:val="28"/>
          <w:szCs w:val="28"/>
        </w:rPr>
        <w:t>»</w:t>
      </w:r>
    </w:p>
    <w:p w:rsidR="008131A0" w:rsidRPr="00606BA1" w:rsidRDefault="008131A0" w:rsidP="008131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133346" w:rsidRPr="00606BA1" w:rsidTr="004F334F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29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606BA1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2. Участники  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606BA1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3. Цели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B16B6B" w:rsidP="008131A0">
            <w:pPr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</w:tr>
      <w:tr w:rsidR="00133346" w:rsidRPr="00606BA1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4. Задачи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B" w:rsidRPr="00606BA1" w:rsidRDefault="00B16B6B" w:rsidP="00B16B6B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Благоустройство жилого фонда и улиц города;</w:t>
            </w:r>
          </w:p>
          <w:p w:rsidR="00B16B6B" w:rsidRPr="00606BA1" w:rsidRDefault="00B16B6B" w:rsidP="00B16B6B">
            <w:pPr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озеленение территорий, улучшение условий массового отдыха и досуга горожан;</w:t>
            </w:r>
          </w:p>
          <w:p w:rsidR="00B16B6B" w:rsidRPr="00606BA1" w:rsidRDefault="00B16B6B" w:rsidP="00B16B6B">
            <w:pPr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организация мероприятий по санитарному содержанию территорий города;</w:t>
            </w:r>
          </w:p>
          <w:p w:rsidR="008131A0" w:rsidRPr="00606BA1" w:rsidRDefault="00B16B6B" w:rsidP="00B16B6B">
            <w:pPr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133346" w:rsidRPr="00606BA1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5. Перечень основных мероприятий  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27" w:rsidRPr="00606BA1" w:rsidRDefault="00BA3E27" w:rsidP="00BA3E27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1. Работы по санитарной уборке города Венева. </w:t>
            </w:r>
          </w:p>
          <w:p w:rsidR="00BA3E27" w:rsidRPr="00606BA1" w:rsidRDefault="00BA3E27" w:rsidP="00BA3E27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2. Организация и содержание мест захоронения  города Венева. </w:t>
            </w:r>
          </w:p>
          <w:p w:rsidR="00BA3E27" w:rsidRPr="00606BA1" w:rsidRDefault="00BA3E27" w:rsidP="00BA3E27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3. Организация работ по благоустройству детских площадок, флагштоков, сквера на территории ж/д вокзала  города Венева. </w:t>
            </w:r>
          </w:p>
          <w:p w:rsidR="008131A0" w:rsidRPr="00606BA1" w:rsidRDefault="00BA3E27" w:rsidP="00BA3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4. Организация работ по содержанию Вечного Огня.  </w:t>
            </w:r>
          </w:p>
        </w:tc>
      </w:tr>
      <w:tr w:rsidR="00133346" w:rsidRPr="00606BA1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6.  Показатели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1.Благоустройство и санитарная уборка территории города Венева- 6</w:t>
            </w:r>
            <w:r w:rsidR="009C3F02" w:rsidRPr="00606BA1">
              <w:rPr>
                <w:sz w:val="28"/>
                <w:szCs w:val="28"/>
              </w:rPr>
              <w:t xml:space="preserve"> </w:t>
            </w:r>
            <w:r w:rsidRPr="00606BA1">
              <w:rPr>
                <w:sz w:val="28"/>
                <w:szCs w:val="28"/>
              </w:rPr>
              <w:t xml:space="preserve">кв.км. 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2.Объем мусора, вывезенного при ликвидации стихийных свалок- 3,1 тыс.куб.м. 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3.Количество и содержание детских площадок приведенных в надлежащее состояние- 14 шт.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lastRenderedPageBreak/>
              <w:t>4.Количество благоустроенных остановок -15 шт.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5.Количество вывешенных и снятых флагов, изготовление флагштоков- 345 шт.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6.Количество кронированных деревьев – 206 шт.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7.Количество удаленных сухостойных и аварийных деревьев – 136 шт.  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8.Устройство контейнерных площадок с благоустройством прилегающей территории</w:t>
            </w:r>
            <w:r w:rsidR="00C224A6" w:rsidRPr="00606BA1">
              <w:rPr>
                <w:sz w:val="28"/>
                <w:szCs w:val="28"/>
              </w:rPr>
              <w:t xml:space="preserve"> </w:t>
            </w:r>
            <w:r w:rsidRPr="00606BA1">
              <w:rPr>
                <w:sz w:val="28"/>
                <w:szCs w:val="28"/>
              </w:rPr>
              <w:t>-</w:t>
            </w:r>
            <w:r w:rsidR="00C224A6" w:rsidRPr="00606BA1">
              <w:rPr>
                <w:sz w:val="28"/>
                <w:szCs w:val="28"/>
              </w:rPr>
              <w:t xml:space="preserve"> </w:t>
            </w:r>
            <w:r w:rsidR="00A51D5F" w:rsidRPr="00606BA1">
              <w:rPr>
                <w:sz w:val="28"/>
                <w:szCs w:val="28"/>
              </w:rPr>
              <w:t>101</w:t>
            </w:r>
            <w:r w:rsidR="00C224A6" w:rsidRPr="00606BA1">
              <w:rPr>
                <w:sz w:val="28"/>
                <w:szCs w:val="28"/>
              </w:rPr>
              <w:t xml:space="preserve"> шт</w:t>
            </w:r>
            <w:r w:rsidRPr="00606BA1">
              <w:rPr>
                <w:sz w:val="28"/>
                <w:szCs w:val="28"/>
              </w:rPr>
              <w:t xml:space="preserve"> .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9.Установка и содержание урн- 63 шт.      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10.Содержание искусственных новогодних елей- 2 шт.</w:t>
            </w:r>
          </w:p>
          <w:p w:rsidR="00A415D8" w:rsidRPr="00606BA1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11.Объем газа, поставленного к монументу "Вечный огонь" -160 куб.м</w:t>
            </w:r>
            <w:r w:rsidR="00045E0F" w:rsidRPr="00606BA1">
              <w:rPr>
                <w:sz w:val="28"/>
                <w:szCs w:val="28"/>
              </w:rPr>
              <w:t>.</w:t>
            </w:r>
          </w:p>
          <w:p w:rsidR="008131A0" w:rsidRPr="00606BA1" w:rsidRDefault="00A415D8" w:rsidP="00A4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12. Содержание  кладбищ - 2 шт. (9,1 га).</w:t>
            </w:r>
            <w:r w:rsidRPr="00606BA1">
              <w:rPr>
                <w:sz w:val="24"/>
                <w:szCs w:val="24"/>
              </w:rPr>
              <w:t xml:space="preserve">    </w:t>
            </w:r>
          </w:p>
        </w:tc>
      </w:tr>
      <w:tr w:rsidR="00133346" w:rsidRPr="00606BA1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606BA1">
              <w:rPr>
                <w:sz w:val="28"/>
                <w:szCs w:val="28"/>
              </w:rPr>
              <w:br/>
              <w:t xml:space="preserve">муниципальной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2014 - 2016 годы</w:t>
            </w:r>
          </w:p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606BA1" w:rsidTr="004F334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8. Объемы финансирования            </w:t>
            </w:r>
            <w:r w:rsidRPr="00606BA1">
              <w:rPr>
                <w:sz w:val="28"/>
                <w:szCs w:val="28"/>
              </w:rPr>
              <w:br/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за счет средств        </w:t>
            </w:r>
            <w:r w:rsidRPr="00606BA1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606BA1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606BA1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8131A0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606BA1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F02B5" w:rsidRPr="00606BA1">
              <w:rPr>
                <w:spacing w:val="-6"/>
                <w:sz w:val="28"/>
                <w:szCs w:val="28"/>
              </w:rPr>
              <w:t>п</w:t>
            </w:r>
            <w:r w:rsidR="00616121" w:rsidRPr="00606BA1">
              <w:rPr>
                <w:spacing w:val="-6"/>
                <w:sz w:val="28"/>
                <w:szCs w:val="28"/>
              </w:rPr>
              <w:t>одпрограммы</w:t>
            </w:r>
            <w:r w:rsidRPr="00606BA1">
              <w:rPr>
                <w:spacing w:val="-6"/>
                <w:sz w:val="28"/>
                <w:szCs w:val="28"/>
              </w:rPr>
              <w:t xml:space="preserve"> – </w:t>
            </w:r>
            <w:r w:rsidR="00606BA1" w:rsidRPr="00606BA1">
              <w:rPr>
                <w:sz w:val="28"/>
                <w:szCs w:val="28"/>
              </w:rPr>
              <w:t>36693,7</w:t>
            </w:r>
            <w:r w:rsidRPr="00606BA1">
              <w:rPr>
                <w:spacing w:val="-6"/>
                <w:sz w:val="28"/>
                <w:szCs w:val="28"/>
              </w:rPr>
              <w:t xml:space="preserve"> </w:t>
            </w:r>
            <w:r w:rsidRPr="00606BA1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606BA1">
              <w:rPr>
                <w:spacing w:val="-8"/>
                <w:sz w:val="28"/>
                <w:szCs w:val="28"/>
              </w:rPr>
              <w:softHyphen/>
            </w:r>
            <w:r w:rsidRPr="00606BA1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606BA1">
              <w:rPr>
                <w:spacing w:val="-7"/>
                <w:sz w:val="28"/>
                <w:szCs w:val="28"/>
              </w:rPr>
              <w:softHyphen/>
            </w:r>
            <w:r w:rsidRPr="00606BA1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606BA1" w:rsidRPr="00606BA1">
              <w:rPr>
                <w:sz w:val="28"/>
                <w:szCs w:val="28"/>
              </w:rPr>
              <w:t>36693,7</w:t>
            </w:r>
            <w:r w:rsidRPr="00606BA1">
              <w:rPr>
                <w:spacing w:val="-6"/>
                <w:sz w:val="28"/>
                <w:szCs w:val="28"/>
              </w:rPr>
              <w:t xml:space="preserve"> </w:t>
            </w:r>
            <w:r w:rsidRPr="00606BA1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606BA1">
              <w:rPr>
                <w:sz w:val="28"/>
                <w:szCs w:val="28"/>
              </w:rPr>
              <w:t>том числе по годам:</w:t>
            </w:r>
          </w:p>
          <w:p w:rsidR="008131A0" w:rsidRPr="00606BA1" w:rsidRDefault="008131A0" w:rsidP="008131A0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2014 год – </w:t>
            </w:r>
            <w:r w:rsidR="00606BA1" w:rsidRPr="00606BA1">
              <w:rPr>
                <w:sz w:val="28"/>
                <w:szCs w:val="28"/>
              </w:rPr>
              <w:t>12172,7</w:t>
            </w:r>
            <w:r w:rsidR="00C224A6" w:rsidRPr="00606BA1">
              <w:rPr>
                <w:spacing w:val="-6"/>
                <w:sz w:val="28"/>
                <w:szCs w:val="28"/>
              </w:rPr>
              <w:t xml:space="preserve"> </w:t>
            </w:r>
            <w:r w:rsidRPr="00606BA1">
              <w:rPr>
                <w:sz w:val="28"/>
                <w:szCs w:val="28"/>
              </w:rPr>
              <w:t xml:space="preserve"> тыс. руб.;</w:t>
            </w:r>
          </w:p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2015 год – </w:t>
            </w:r>
            <w:r w:rsidR="00D50EDE" w:rsidRPr="00606BA1">
              <w:rPr>
                <w:sz w:val="28"/>
                <w:szCs w:val="28"/>
              </w:rPr>
              <w:t>13275,0</w:t>
            </w:r>
            <w:r w:rsidRPr="00606BA1">
              <w:rPr>
                <w:sz w:val="28"/>
                <w:szCs w:val="28"/>
              </w:rPr>
              <w:t xml:space="preserve"> тыс. руб.;</w:t>
            </w:r>
          </w:p>
          <w:p w:rsidR="008131A0" w:rsidRPr="00606BA1" w:rsidRDefault="008131A0" w:rsidP="00F500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A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50077" w:rsidRPr="00606BA1">
              <w:rPr>
                <w:rFonts w:ascii="Times New Roman" w:hAnsi="Times New Roman" w:cs="Times New Roman"/>
                <w:sz w:val="28"/>
                <w:szCs w:val="28"/>
              </w:rPr>
              <w:t>11246,0</w:t>
            </w:r>
            <w:r w:rsidRPr="00606B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33346" w:rsidRPr="00606BA1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06BA1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F02B5" w:rsidRPr="00606BA1">
              <w:rPr>
                <w:sz w:val="28"/>
                <w:szCs w:val="28"/>
              </w:rPr>
              <w:t>п</w:t>
            </w:r>
            <w:r w:rsidR="00616121" w:rsidRPr="00606BA1">
              <w:rPr>
                <w:sz w:val="28"/>
                <w:szCs w:val="28"/>
              </w:rPr>
              <w:t>одпрограммы</w:t>
            </w:r>
            <w:r w:rsidRPr="00606BA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7" w:rsidRPr="00606BA1" w:rsidRDefault="00F50077" w:rsidP="00F500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Создание благоприятных условий для проживания жителей, обеспечение содержания, чистоты и порядка, улучшение внешнего облика города.            </w:t>
            </w:r>
          </w:p>
          <w:p w:rsidR="008131A0" w:rsidRPr="00606BA1" w:rsidRDefault="00F50077" w:rsidP="00F500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A1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 города.</w:t>
            </w:r>
            <w:r w:rsidRPr="00606BA1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8131A0" w:rsidRPr="00606BA1" w:rsidRDefault="008131A0" w:rsidP="008131A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31A0" w:rsidRPr="00606BA1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6BA1">
        <w:rPr>
          <w:rFonts w:ascii="Times New Roman" w:hAnsi="Times New Roman" w:cs="Times New Roman"/>
          <w:b/>
          <w:sz w:val="28"/>
          <w:szCs w:val="28"/>
        </w:rPr>
        <w:t>7.</w:t>
      </w:r>
      <w:r w:rsidR="00F50077" w:rsidRPr="00606BA1">
        <w:rPr>
          <w:rFonts w:ascii="Times New Roman" w:hAnsi="Times New Roman" w:cs="Times New Roman"/>
          <w:b/>
          <w:sz w:val="28"/>
          <w:szCs w:val="28"/>
        </w:rPr>
        <w:t>3</w:t>
      </w:r>
      <w:r w:rsidRPr="00606BA1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F02B5" w:rsidRPr="00606BA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606BA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F50077" w:rsidRPr="00606BA1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Создание здоровых условий жизни в нашем городе при возрастающих требованиях к их внешнему облику и благоустройству имеет огромное значение.</w:t>
      </w:r>
    </w:p>
    <w:p w:rsidR="00F50077" w:rsidRPr="00606BA1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Благоустройство - совокупность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благоустройства, созданию малых архитектурных форм, надлежащему санитарному содержанию территорий, </w:t>
      </w:r>
      <w:r w:rsidRPr="00606BA1">
        <w:rPr>
          <w:sz w:val="28"/>
          <w:szCs w:val="28"/>
        </w:rPr>
        <w:lastRenderedPageBreak/>
        <w:t>озеленению, обустройству городской среды, внешней рекламы и информации, созданию внешнего облика города.</w:t>
      </w:r>
    </w:p>
    <w:p w:rsidR="00F50077" w:rsidRPr="00606BA1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Проблема благоустройства территории является одной из самых насущных, требующей каждодневного внимания и эффективного решения. Благоустройство городских территорий все еще отстает от уровня и темпов жилищного строительства города. В силу объективных причин в последние годы на благоустройство городских территорий,  реконструкцию и развитие существующих парков, скверов, аллей, зеленых массивов, озеленение улиц, оформление цветочных клумб и обновление газонов выделялось недостаточное количество средств.</w:t>
      </w:r>
    </w:p>
    <w:p w:rsidR="00F50077" w:rsidRPr="00606BA1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Уровень благоустройства определяет комфортность проживания жителей города и является одной из проблем, требующих каждодневного внимания и эффективного решения.</w:t>
      </w:r>
    </w:p>
    <w:p w:rsidR="00F50077" w:rsidRPr="00606BA1" w:rsidRDefault="00F50077" w:rsidP="00F500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Общая площадь территории </w:t>
      </w:r>
      <w:r w:rsidR="00AF02B5" w:rsidRPr="00606BA1">
        <w:rPr>
          <w:sz w:val="28"/>
          <w:szCs w:val="28"/>
        </w:rPr>
        <w:t>м</w:t>
      </w:r>
      <w:r w:rsidR="002A3AA2" w:rsidRPr="00606BA1">
        <w:rPr>
          <w:sz w:val="28"/>
          <w:szCs w:val="28"/>
        </w:rPr>
        <w:t>униципального образования город Венев</w:t>
      </w:r>
      <w:r w:rsidRPr="00606BA1">
        <w:rPr>
          <w:sz w:val="28"/>
          <w:szCs w:val="28"/>
        </w:rPr>
        <w:t xml:space="preserve"> </w:t>
      </w:r>
      <w:r w:rsidR="002A3AA2" w:rsidRPr="00606BA1">
        <w:rPr>
          <w:sz w:val="28"/>
          <w:szCs w:val="28"/>
        </w:rPr>
        <w:t>–</w:t>
      </w:r>
      <w:r w:rsidRPr="00606BA1">
        <w:rPr>
          <w:sz w:val="28"/>
          <w:szCs w:val="28"/>
        </w:rPr>
        <w:t xml:space="preserve"> </w:t>
      </w:r>
      <w:r w:rsidR="002A3AA2" w:rsidRPr="00606BA1">
        <w:rPr>
          <w:sz w:val="28"/>
          <w:szCs w:val="28"/>
        </w:rPr>
        <w:t>9,52</w:t>
      </w:r>
      <w:r w:rsidRPr="00606BA1">
        <w:rPr>
          <w:sz w:val="28"/>
          <w:szCs w:val="28"/>
        </w:rPr>
        <w:t xml:space="preserve"> кв. км, количество жителей по состоянию на 1 января 201</w:t>
      </w:r>
      <w:r w:rsidR="002A3AA2" w:rsidRPr="00606BA1">
        <w:rPr>
          <w:sz w:val="28"/>
          <w:szCs w:val="28"/>
        </w:rPr>
        <w:t>3</w:t>
      </w:r>
      <w:r w:rsidRPr="00606BA1">
        <w:rPr>
          <w:sz w:val="28"/>
          <w:szCs w:val="28"/>
        </w:rPr>
        <w:t xml:space="preserve"> года </w:t>
      </w:r>
      <w:r w:rsidR="002A3AA2" w:rsidRPr="00606BA1">
        <w:rPr>
          <w:sz w:val="28"/>
          <w:szCs w:val="28"/>
        </w:rPr>
        <w:t>–</w:t>
      </w:r>
      <w:r w:rsidRPr="00606BA1">
        <w:rPr>
          <w:sz w:val="28"/>
          <w:szCs w:val="28"/>
        </w:rPr>
        <w:t xml:space="preserve"> </w:t>
      </w:r>
      <w:r w:rsidR="002A3AA2" w:rsidRPr="00606BA1">
        <w:rPr>
          <w:sz w:val="28"/>
          <w:szCs w:val="28"/>
        </w:rPr>
        <w:t>14,5</w:t>
      </w:r>
      <w:r w:rsidRPr="00606BA1">
        <w:rPr>
          <w:sz w:val="28"/>
          <w:szCs w:val="28"/>
        </w:rPr>
        <w:t xml:space="preserve"> тыс. человек.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В черте города располагаются следующие составляющие общий фонд зеленых насаждений объекты: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городской парк культуры и отдыха имени Стихарева Д.Т. площадью 5,6 га;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 сквер в м-н «Южный» площадью 1,2 га;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- городской сад площадью 1,6; 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яблоневый сад м-н «Южный» площадью 6,9 га.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За последние годы из-за растущих антропогенных и техногенных нагрузок  резко ухудшилось  состояние зеленых насаждений  на территории города. Ситуация осложняется тем, что значительная их часть  достигла состояния естественного старения (посадки 60-х годов) и требуется особый уход за ними, либо замена их новыми насаждениями. Ежегодная потребность в сносе аварийных насаждений составляет более 150 деревьев. 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Для поддержания зеленых насаждений в условиях городской среды в удовлетворительном состоянии и предотвращения аварийных ситуаций, придания зеленым насаждениям надлежащего декоративного облика требуется своевременное проведение работ по  текущему содержанию зеленых насаждений.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Таким образом, в целях сохранения и благоустройства существующих озелененных территорий, а также увеличения общей площади озеленения в городе требуется: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удаление сухостойных, аварийных деревьев и замена их крупномерными саженцами;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обустройство клумб, на которых производится высадка цветочной растительности</w:t>
      </w:r>
      <w:r w:rsidR="00C6425B" w:rsidRPr="00606BA1">
        <w:rPr>
          <w:sz w:val="28"/>
          <w:szCs w:val="28"/>
        </w:rPr>
        <w:t>.</w:t>
      </w:r>
    </w:p>
    <w:p w:rsidR="00230BCA" w:rsidRPr="00606BA1" w:rsidRDefault="00C6425B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lastRenderedPageBreak/>
        <w:t>Санитарная очистка на территории города Венева Веневского района производится регулярно.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В городе оборудован</w:t>
      </w:r>
      <w:r w:rsidR="00BC762A" w:rsidRPr="00606BA1">
        <w:rPr>
          <w:sz w:val="28"/>
          <w:szCs w:val="28"/>
        </w:rPr>
        <w:t>а</w:t>
      </w:r>
      <w:r w:rsidRPr="00606BA1">
        <w:rPr>
          <w:sz w:val="28"/>
          <w:szCs w:val="28"/>
        </w:rPr>
        <w:t xml:space="preserve"> </w:t>
      </w:r>
      <w:r w:rsidR="00BC762A" w:rsidRPr="00606BA1">
        <w:rPr>
          <w:sz w:val="28"/>
          <w:szCs w:val="28"/>
        </w:rPr>
        <w:t>101</w:t>
      </w:r>
      <w:r w:rsidRPr="00606BA1">
        <w:rPr>
          <w:sz w:val="28"/>
          <w:szCs w:val="28"/>
        </w:rPr>
        <w:t xml:space="preserve"> контейнерн</w:t>
      </w:r>
      <w:r w:rsidR="00BC762A" w:rsidRPr="00606BA1">
        <w:rPr>
          <w:sz w:val="28"/>
          <w:szCs w:val="28"/>
        </w:rPr>
        <w:t>ая</w:t>
      </w:r>
      <w:r w:rsidRPr="00606BA1">
        <w:rPr>
          <w:sz w:val="28"/>
          <w:szCs w:val="28"/>
        </w:rPr>
        <w:t xml:space="preserve"> площадк</w:t>
      </w:r>
      <w:r w:rsidR="00BC762A" w:rsidRPr="00606BA1">
        <w:rPr>
          <w:sz w:val="28"/>
          <w:szCs w:val="28"/>
        </w:rPr>
        <w:t>а</w:t>
      </w:r>
      <w:r w:rsidRPr="00606BA1">
        <w:rPr>
          <w:sz w:val="28"/>
          <w:szCs w:val="28"/>
        </w:rPr>
        <w:t xml:space="preserve"> (</w:t>
      </w:r>
      <w:r w:rsidR="00BC762A" w:rsidRPr="00606BA1">
        <w:rPr>
          <w:sz w:val="28"/>
          <w:szCs w:val="28"/>
        </w:rPr>
        <w:t>209</w:t>
      </w:r>
      <w:r w:rsidRPr="00606BA1">
        <w:rPr>
          <w:sz w:val="28"/>
          <w:szCs w:val="28"/>
        </w:rPr>
        <w:t xml:space="preserve"> контейнеров</w:t>
      </w:r>
      <w:r w:rsidR="00BC762A" w:rsidRPr="00606BA1">
        <w:rPr>
          <w:sz w:val="28"/>
          <w:szCs w:val="28"/>
        </w:rPr>
        <w:t xml:space="preserve"> и 30 бункеров</w:t>
      </w:r>
      <w:r w:rsidRPr="00606BA1">
        <w:rPr>
          <w:sz w:val="28"/>
          <w:szCs w:val="28"/>
        </w:rPr>
        <w:t xml:space="preserve">) с </w:t>
      </w:r>
      <w:r w:rsidRPr="00606BA1">
        <w:rPr>
          <w:i/>
          <w:sz w:val="28"/>
          <w:szCs w:val="28"/>
        </w:rPr>
        <w:t>ограждением</w:t>
      </w:r>
      <w:r w:rsidRPr="00606BA1">
        <w:rPr>
          <w:sz w:val="28"/>
          <w:szCs w:val="28"/>
        </w:rPr>
        <w:t xml:space="preserve"> для складирования твердых бытовых отходов. Все они соответствуют требованиям Правил санитарного содержания и благоустройства территории муниципального образования город Венев Веневского района. 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На городских улицах и площадях установлено </w:t>
      </w:r>
      <w:r w:rsidR="00C6425B" w:rsidRPr="00606BA1">
        <w:rPr>
          <w:sz w:val="28"/>
          <w:szCs w:val="28"/>
        </w:rPr>
        <w:t>63</w:t>
      </w:r>
      <w:r w:rsidRPr="00606BA1">
        <w:rPr>
          <w:sz w:val="28"/>
          <w:szCs w:val="28"/>
        </w:rPr>
        <w:t xml:space="preserve"> урны, что не в полной мере соответствует Правилам санитарного содержания и благоустройства территории муниципального образования город Венев Веневского района.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При этом на территории города имеет место наличие несанкционированных свалок, основной причиной появления которых является захламление городских территорий путем несанкционированной выгрузки бытовых и строительных отходов организациями и жителями.  Ввиду отсутствия необходимого объема финансирования, до настоящего времени уделялось недостаточное внимание решению проблемы   ликвидации несанкционированных свалок на территории города.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На территории муниципального образования город Венев Веневского района наблюдается недостаточное количество  обустроенных мест массового отдыха. В основном это связано с отсутствием объектов малых архитектурных форм на участках, предназначенных для проведения досуга населения (парки, скверы, сады). В связи с этим, в первую очередь  необходимо решение вопросов реконструкции существующих мест массового отдыха и создания обустроенных зон отдыха в городских парках.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Близкое расположение подземных грунтовых вод к поверхности земли создает необходимость в весенне-зимний период  проводить работы по уборке и чистке канав,  труб, предназначенных для отвода  поверхностных  и грунтовых вод с улиц и дорог.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С учетом изложенного, в целях улучшения санитарного содержания городских территорий, а также благоустройства существующих мест массового отдыха горожан, требуется осуществить следующие мероприятия: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наличие урн на городских территориях общего пользования привести в соответствие с Правилами санитарного содержания и благоустройства территории муниципального образования город Венев Веневского района;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ликвидировать несанкционированные свалки на территории города;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реконструировать существующие и установить дополнительные объекты малых архитектурных форм в местах массового отдыха горожан (парки, сады, скверы);</w:t>
      </w:r>
    </w:p>
    <w:p w:rsidR="00230BCA" w:rsidRPr="00606BA1" w:rsidRDefault="00230BCA" w:rsidP="00230BCA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работы по уборке и чистке канав,  труб, предназначенных для отвода  поверхностных  и грунтовых вод с улиц и дорог.</w:t>
      </w:r>
    </w:p>
    <w:p w:rsidR="00C6425B" w:rsidRPr="00606BA1" w:rsidRDefault="00C6425B" w:rsidP="00C6425B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Устойчивое развитие города невозможно без хорошо развитой улично-дорожной сети.</w:t>
      </w:r>
    </w:p>
    <w:p w:rsidR="00C6425B" w:rsidRPr="00606BA1" w:rsidRDefault="00C6425B" w:rsidP="00C6425B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Протяженность улиц города – 41,6 км, из них: с усовершенствованным покрытием – 25,29 км, с наличием тротуаров – 12,7 км.</w:t>
      </w:r>
    </w:p>
    <w:p w:rsidR="00503DC4" w:rsidRPr="00606BA1" w:rsidRDefault="00503DC4" w:rsidP="00503DC4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lastRenderedPageBreak/>
        <w:t>В области дорожного хозяйства города можно выделить следующие проблемы:</w:t>
      </w:r>
    </w:p>
    <w:p w:rsidR="00503DC4" w:rsidRPr="00606BA1" w:rsidRDefault="00503DC4" w:rsidP="00503DC4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невысокий уровень  санитарного содержания дорог, тротуаров и аллей, обусловленный ростом автомобилизации, грузо- и пассажиропотока;</w:t>
      </w:r>
    </w:p>
    <w:p w:rsidR="00503DC4" w:rsidRPr="00606BA1" w:rsidRDefault="00503DC4" w:rsidP="00503DC4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 необеспеченность существующей улично-дорожной сети города ливневой канализацией.</w:t>
      </w:r>
    </w:p>
    <w:p w:rsidR="00C6425B" w:rsidRPr="00606BA1" w:rsidRDefault="00503DC4" w:rsidP="00C6425B">
      <w:pPr>
        <w:ind w:firstLine="708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В связи с вышеизложенным на территории муниципального образования требуется увеличение кратности уборки дорог.</w:t>
      </w:r>
    </w:p>
    <w:p w:rsidR="00503DC4" w:rsidRPr="00606BA1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6BA1">
        <w:rPr>
          <w:rFonts w:ascii="Times New Roman" w:hAnsi="Times New Roman" w:cs="Times New Roman"/>
          <w:sz w:val="28"/>
          <w:szCs w:val="24"/>
        </w:rPr>
        <w:t>На территории муниципального образования город Венев Веневского района расположено 2 кладбища.</w:t>
      </w:r>
    </w:p>
    <w:p w:rsidR="00503DC4" w:rsidRPr="00606BA1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6BA1">
        <w:rPr>
          <w:rFonts w:ascii="Times New Roman" w:hAnsi="Times New Roman" w:cs="Times New Roman"/>
          <w:sz w:val="28"/>
          <w:szCs w:val="24"/>
        </w:rPr>
        <w:t xml:space="preserve"> Городское кладбище является самым ранним местом погребения. Дальнейшее расширение невозможно в связи с ограничениями (жилые частные строения, дачи, лесной фонд). </w:t>
      </w:r>
    </w:p>
    <w:p w:rsidR="00503DC4" w:rsidRPr="00606BA1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6BA1">
        <w:rPr>
          <w:rFonts w:ascii="Times New Roman" w:hAnsi="Times New Roman" w:cs="Times New Roman"/>
          <w:sz w:val="28"/>
          <w:szCs w:val="24"/>
        </w:rPr>
        <w:t xml:space="preserve">Таким образом, в настоящее время общий резерв земли на кладбищах города отсутствует. </w:t>
      </w:r>
    </w:p>
    <w:p w:rsidR="00503DC4" w:rsidRPr="00606BA1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6BA1">
        <w:rPr>
          <w:rFonts w:ascii="Times New Roman" w:hAnsi="Times New Roman" w:cs="Times New Roman"/>
          <w:sz w:val="28"/>
          <w:szCs w:val="24"/>
        </w:rPr>
        <w:t>Благоустройство территорий кладбищ является важным показателем эффективности их использования. Основными причинами неудовлетворительного состояния территорий кладбищ города являются неэффективная организация работы на кладбищах, недостаточное финансирование специализированных служб города и рост брошенных захоронений. Необходима инвентаризация существующих погребений с созданием электронной базы данных.</w:t>
      </w:r>
    </w:p>
    <w:p w:rsidR="00503DC4" w:rsidRPr="00606BA1" w:rsidRDefault="00503DC4" w:rsidP="00503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A1">
        <w:rPr>
          <w:rFonts w:ascii="Times New Roman" w:hAnsi="Times New Roman" w:cs="Times New Roman"/>
          <w:sz w:val="28"/>
          <w:szCs w:val="28"/>
        </w:rPr>
        <w:t>Недостаточ</w:t>
      </w:r>
      <w:r w:rsidR="003E7944" w:rsidRPr="00606BA1">
        <w:rPr>
          <w:rFonts w:ascii="Times New Roman" w:hAnsi="Times New Roman" w:cs="Times New Roman"/>
          <w:sz w:val="28"/>
          <w:szCs w:val="28"/>
        </w:rPr>
        <w:t>ен</w:t>
      </w:r>
      <w:r w:rsidRPr="00606BA1">
        <w:rPr>
          <w:rFonts w:ascii="Times New Roman" w:hAnsi="Times New Roman" w:cs="Times New Roman"/>
          <w:sz w:val="28"/>
          <w:szCs w:val="28"/>
        </w:rPr>
        <w:t xml:space="preserve"> уровень содержания мест захоронения.</w:t>
      </w:r>
    </w:p>
    <w:p w:rsidR="00503DC4" w:rsidRPr="00606BA1" w:rsidRDefault="003E7944" w:rsidP="00503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A1">
        <w:rPr>
          <w:rFonts w:ascii="Times New Roman" w:hAnsi="Times New Roman" w:cs="Times New Roman"/>
          <w:sz w:val="28"/>
          <w:szCs w:val="28"/>
        </w:rPr>
        <w:t>Установлены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 w:rsidRPr="00606BA1">
        <w:rPr>
          <w:rFonts w:ascii="Times New Roman" w:hAnsi="Times New Roman" w:cs="Times New Roman"/>
          <w:sz w:val="28"/>
          <w:szCs w:val="28"/>
        </w:rPr>
        <w:t>е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606BA1">
        <w:rPr>
          <w:rFonts w:ascii="Times New Roman" w:hAnsi="Times New Roman" w:cs="Times New Roman"/>
          <w:sz w:val="28"/>
          <w:szCs w:val="28"/>
        </w:rPr>
        <w:t>ки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и контейнер</w:t>
      </w:r>
      <w:r w:rsidRPr="00606BA1">
        <w:rPr>
          <w:rFonts w:ascii="Times New Roman" w:hAnsi="Times New Roman" w:cs="Times New Roman"/>
          <w:sz w:val="28"/>
          <w:szCs w:val="28"/>
        </w:rPr>
        <w:t>ы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06BA1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503DC4" w:rsidRPr="00606BA1">
        <w:rPr>
          <w:rFonts w:ascii="Times New Roman" w:hAnsi="Times New Roman" w:cs="Times New Roman"/>
          <w:sz w:val="28"/>
          <w:szCs w:val="28"/>
        </w:rPr>
        <w:t>мусора</w:t>
      </w:r>
      <w:r w:rsidRPr="00606BA1">
        <w:rPr>
          <w:rFonts w:ascii="Times New Roman" w:hAnsi="Times New Roman" w:cs="Times New Roman"/>
          <w:sz w:val="28"/>
          <w:szCs w:val="28"/>
        </w:rPr>
        <w:t>.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</w:t>
      </w:r>
      <w:r w:rsidRPr="00606BA1">
        <w:rPr>
          <w:rFonts w:ascii="Times New Roman" w:hAnsi="Times New Roman" w:cs="Times New Roman"/>
          <w:sz w:val="28"/>
          <w:szCs w:val="28"/>
        </w:rPr>
        <w:t xml:space="preserve">Производится уборка 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 w:rsidRPr="00606BA1">
        <w:rPr>
          <w:rFonts w:ascii="Times New Roman" w:hAnsi="Times New Roman" w:cs="Times New Roman"/>
          <w:sz w:val="28"/>
          <w:szCs w:val="28"/>
        </w:rPr>
        <w:t>х</w:t>
      </w:r>
      <w:r w:rsidR="00503DC4" w:rsidRPr="00606BA1">
        <w:rPr>
          <w:rFonts w:ascii="Times New Roman" w:hAnsi="Times New Roman" w:cs="Times New Roman"/>
          <w:sz w:val="28"/>
          <w:szCs w:val="28"/>
        </w:rPr>
        <w:t xml:space="preserve"> свал</w:t>
      </w:r>
      <w:r w:rsidRPr="00606BA1">
        <w:rPr>
          <w:rFonts w:ascii="Times New Roman" w:hAnsi="Times New Roman" w:cs="Times New Roman"/>
          <w:sz w:val="28"/>
          <w:szCs w:val="28"/>
        </w:rPr>
        <w:t>о</w:t>
      </w:r>
      <w:r w:rsidR="00503DC4" w:rsidRPr="00606BA1">
        <w:rPr>
          <w:rFonts w:ascii="Times New Roman" w:hAnsi="Times New Roman" w:cs="Times New Roman"/>
          <w:sz w:val="28"/>
          <w:szCs w:val="28"/>
        </w:rPr>
        <w:t>к.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F50077" w:rsidRPr="00606BA1" w:rsidRDefault="00F50077" w:rsidP="003E7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Являясь важным элементом благоустройства </w:t>
      </w:r>
      <w:r w:rsidR="003E7944" w:rsidRPr="00606BA1">
        <w:rPr>
          <w:sz w:val="28"/>
          <w:szCs w:val="28"/>
        </w:rPr>
        <w:t>города</w:t>
      </w:r>
      <w:r w:rsidRPr="00606BA1">
        <w:rPr>
          <w:sz w:val="28"/>
          <w:szCs w:val="28"/>
        </w:rPr>
        <w:t>, зеленые уголки выполняют важную функцию - оздоровляют окружающую среду, вносят размеренность и гармонизируют пространство, сглаживают негативное воздействие современного города. Для поддержания объектов благоустройства в хорошем состоянии необходимо регулярное проведение ремонтных работ зон общего пользования, улучшение эстетичного вида зон отдыха горожан, их ежедневная очистка</w:t>
      </w:r>
      <w:r w:rsidR="003E7944" w:rsidRPr="00606BA1">
        <w:rPr>
          <w:sz w:val="28"/>
          <w:szCs w:val="28"/>
        </w:rPr>
        <w:t>.</w:t>
      </w:r>
      <w:r w:rsidR="002276F9" w:rsidRPr="00606BA1">
        <w:rPr>
          <w:sz w:val="28"/>
          <w:szCs w:val="28"/>
        </w:rPr>
        <w:t xml:space="preserve"> </w:t>
      </w:r>
      <w:r w:rsidR="003E7944" w:rsidRPr="00606BA1">
        <w:rPr>
          <w:sz w:val="28"/>
          <w:szCs w:val="28"/>
        </w:rPr>
        <w:t xml:space="preserve"> </w:t>
      </w:r>
    </w:p>
    <w:p w:rsidR="00F50077" w:rsidRPr="00606BA1" w:rsidRDefault="00F50077" w:rsidP="00F500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31A0" w:rsidRPr="00606BA1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6BA1">
        <w:rPr>
          <w:rFonts w:ascii="Times New Roman" w:hAnsi="Times New Roman" w:cs="Times New Roman"/>
          <w:b/>
          <w:sz w:val="28"/>
          <w:szCs w:val="28"/>
        </w:rPr>
        <w:t>7.</w:t>
      </w:r>
      <w:r w:rsidR="002276F9" w:rsidRPr="00606BA1">
        <w:rPr>
          <w:rFonts w:ascii="Times New Roman" w:hAnsi="Times New Roman" w:cs="Times New Roman"/>
          <w:b/>
          <w:sz w:val="28"/>
          <w:szCs w:val="28"/>
        </w:rPr>
        <w:t>3</w:t>
      </w:r>
      <w:r w:rsidRPr="00606BA1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AF02B5" w:rsidRPr="00606BA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606BA1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606BA1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AF02B5" w:rsidRPr="00606BA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606BA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2276F9" w:rsidRPr="00606BA1" w:rsidRDefault="00616121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Подпрограмма</w:t>
      </w:r>
      <w:r w:rsidR="002276F9" w:rsidRPr="00606BA1">
        <w:rPr>
          <w:sz w:val="28"/>
          <w:szCs w:val="28"/>
        </w:rPr>
        <w:t xml:space="preserve"> предусматривает приведение в соответствие с установленными действующим законодательством требованиями к санитарному и техническому состоянию объектов благоустройства на территории города, а также создание новых зон отдыха для населения.</w:t>
      </w:r>
    </w:p>
    <w:p w:rsidR="002276F9" w:rsidRPr="00606BA1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Целью </w:t>
      </w:r>
      <w:r w:rsidR="00AF02B5" w:rsidRPr="00606BA1">
        <w:rPr>
          <w:sz w:val="28"/>
          <w:szCs w:val="28"/>
        </w:rPr>
        <w:t>п</w:t>
      </w:r>
      <w:r w:rsidR="00616121" w:rsidRPr="00606BA1">
        <w:rPr>
          <w:sz w:val="28"/>
          <w:szCs w:val="28"/>
        </w:rPr>
        <w:t>одпрограммы</w:t>
      </w:r>
      <w:r w:rsidRPr="00606BA1">
        <w:rPr>
          <w:sz w:val="28"/>
          <w:szCs w:val="28"/>
        </w:rPr>
        <w:t xml:space="preserve"> является благоустройство территории города Венева.</w:t>
      </w:r>
    </w:p>
    <w:p w:rsidR="002276F9" w:rsidRPr="00606BA1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lastRenderedPageBreak/>
        <w:t xml:space="preserve">Для достижения поставленной цели определены приоритетные задачи </w:t>
      </w:r>
      <w:r w:rsidR="00616121" w:rsidRPr="00606BA1">
        <w:rPr>
          <w:sz w:val="28"/>
          <w:szCs w:val="28"/>
        </w:rPr>
        <w:t>Подпрограммы</w:t>
      </w:r>
      <w:r w:rsidRPr="00606BA1">
        <w:rPr>
          <w:sz w:val="28"/>
          <w:szCs w:val="28"/>
        </w:rPr>
        <w:t>:</w:t>
      </w:r>
    </w:p>
    <w:p w:rsidR="002276F9" w:rsidRPr="00606BA1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выполнение комплекса работ по техническому и санитарному содержанию объектов благоустройства на территории города Венева;</w:t>
      </w:r>
    </w:p>
    <w:p w:rsidR="002276F9" w:rsidRPr="00606BA1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-благоустройство жилого фонда и улиц города;</w:t>
      </w:r>
    </w:p>
    <w:p w:rsidR="002276F9" w:rsidRPr="00606BA1" w:rsidRDefault="002276F9" w:rsidP="00BC762A">
      <w:pPr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озеленение территорий, улучшение условий массового отдыха и досуга горожан;</w:t>
      </w:r>
    </w:p>
    <w:p w:rsidR="002276F9" w:rsidRPr="00606BA1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- организация и содержание мест захоронения.</w:t>
      </w:r>
    </w:p>
    <w:p w:rsidR="002276F9" w:rsidRPr="00606BA1" w:rsidRDefault="00616121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Подпрограмма</w:t>
      </w:r>
      <w:r w:rsidR="002276F9" w:rsidRPr="00606BA1">
        <w:rPr>
          <w:sz w:val="28"/>
          <w:szCs w:val="28"/>
        </w:rPr>
        <w:t xml:space="preserve"> разрабатывалась в интересах обеспечения реализации единого подхода в использовании территорий и благоустройства новых мест организованного отдыха жителей и гостей города.</w:t>
      </w:r>
    </w:p>
    <w:p w:rsidR="002276F9" w:rsidRPr="00606BA1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 xml:space="preserve">Достижение поставленных цели и задач позволит обеспечить создание благоприятных условий для проживания жителей на территории </w:t>
      </w:r>
      <w:r w:rsidR="00BC762A" w:rsidRPr="00606BA1">
        <w:rPr>
          <w:sz w:val="28"/>
          <w:szCs w:val="28"/>
        </w:rPr>
        <w:t>города</w:t>
      </w:r>
      <w:r w:rsidRPr="00606BA1">
        <w:rPr>
          <w:sz w:val="28"/>
          <w:szCs w:val="28"/>
        </w:rPr>
        <w:t xml:space="preserve">, содержание, чистоту и порядок на объектах благоустройства </w:t>
      </w:r>
      <w:r w:rsidR="00BC762A" w:rsidRPr="00606BA1">
        <w:rPr>
          <w:sz w:val="28"/>
          <w:szCs w:val="28"/>
        </w:rPr>
        <w:t>города</w:t>
      </w:r>
      <w:r w:rsidRPr="00606BA1">
        <w:rPr>
          <w:sz w:val="28"/>
          <w:szCs w:val="28"/>
        </w:rPr>
        <w:t xml:space="preserve">, улучшение внешнего облика </w:t>
      </w:r>
      <w:r w:rsidR="00BC762A" w:rsidRPr="00606BA1">
        <w:rPr>
          <w:sz w:val="28"/>
          <w:szCs w:val="28"/>
        </w:rPr>
        <w:t>города</w:t>
      </w:r>
      <w:r w:rsidRPr="00606BA1">
        <w:rPr>
          <w:sz w:val="28"/>
          <w:szCs w:val="28"/>
        </w:rPr>
        <w:t xml:space="preserve">, совершенствование эстетического состояния территории </w:t>
      </w:r>
      <w:r w:rsidR="00BC762A" w:rsidRPr="00606BA1">
        <w:rPr>
          <w:sz w:val="28"/>
          <w:szCs w:val="28"/>
        </w:rPr>
        <w:t>города</w:t>
      </w:r>
      <w:r w:rsidRPr="00606BA1">
        <w:rPr>
          <w:sz w:val="28"/>
          <w:szCs w:val="28"/>
        </w:rPr>
        <w:t>.</w:t>
      </w:r>
    </w:p>
    <w:p w:rsidR="008131A0" w:rsidRPr="00606BA1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06BA1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8131A0" w:rsidRPr="00606BA1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06BA1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F02B5" w:rsidRPr="00606BA1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606BA1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851"/>
        <w:gridCol w:w="992"/>
        <w:gridCol w:w="992"/>
        <w:gridCol w:w="1134"/>
        <w:gridCol w:w="1134"/>
        <w:gridCol w:w="992"/>
      </w:tblGrid>
      <w:tr w:rsidR="00133346" w:rsidRPr="00606BA1" w:rsidTr="004F334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 xml:space="preserve">N </w:t>
            </w:r>
            <w:r w:rsidRPr="00606BA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 xml:space="preserve">Ед. </w:t>
            </w:r>
            <w:r w:rsidRPr="00606BA1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2012   год</w:t>
            </w:r>
            <w:r w:rsidRPr="00606BA1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 xml:space="preserve">2013 год   </w:t>
            </w:r>
            <w:r w:rsidRPr="00606BA1">
              <w:rPr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BA1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BC762A" w:rsidP="00BC7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Благоустройство и санитарная уборка территории города Венева</w:t>
            </w:r>
            <w:r w:rsidR="00E5649B" w:rsidRPr="00606BA1">
              <w:rPr>
                <w:sz w:val="28"/>
                <w:szCs w:val="28"/>
              </w:rPr>
              <w:t xml:space="preserve"> (площадь)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кв.</w:t>
            </w:r>
            <w:r w:rsidR="009656CE" w:rsidRPr="00606BA1">
              <w:rPr>
                <w:sz w:val="28"/>
                <w:szCs w:val="28"/>
              </w:rPr>
              <w:t>к</w:t>
            </w:r>
            <w:r w:rsidRPr="00606BA1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E564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06BA1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6,0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8131A0">
            <w:r w:rsidRPr="00606BA1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5B34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тыс. куб.</w:t>
            </w:r>
          </w:p>
          <w:p w:rsidR="009656CE" w:rsidRPr="00606BA1" w:rsidRDefault="009656CE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м</w:t>
            </w:r>
            <w:r w:rsidRPr="00606BA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9656CE">
            <w:pPr>
              <w:jc w:val="center"/>
            </w:pPr>
            <w:r w:rsidRPr="00606BA1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9656CE">
            <w:pPr>
              <w:jc w:val="center"/>
            </w:pPr>
            <w:r w:rsidRPr="00606BA1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06BA1" w:rsidRDefault="009656CE" w:rsidP="009656CE">
            <w:pPr>
              <w:jc w:val="center"/>
            </w:pPr>
            <w:r w:rsidRPr="00606BA1">
              <w:rPr>
                <w:sz w:val="28"/>
                <w:szCs w:val="28"/>
              </w:rPr>
              <w:t>3,1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B34FC" w:rsidP="005B34FC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B34FC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B34FC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B34FC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14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Количество благоустроенных 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15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Количество вывешенных и снятых флагов, </w:t>
            </w:r>
            <w:r w:rsidRPr="00606BA1">
              <w:rPr>
                <w:sz w:val="28"/>
                <w:szCs w:val="28"/>
              </w:rPr>
              <w:lastRenderedPageBreak/>
              <w:t>изготовление флагштоков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922D2F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345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Количество кронированных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200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0F64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130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BC762A" w:rsidP="006008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101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6008DE" w:rsidP="00BC76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63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2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0A6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тыс.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0A604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06BA1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10,0</w:t>
            </w:r>
          </w:p>
        </w:tc>
      </w:tr>
      <w:tr w:rsidR="00133346" w:rsidRPr="00606BA1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6008DE" w:rsidP="008131A0">
            <w:pPr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Содержание 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64DA3" w:rsidP="00564D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64DA3" w:rsidP="00564DA3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06BA1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6BA1">
              <w:rPr>
                <w:sz w:val="28"/>
                <w:szCs w:val="28"/>
              </w:rPr>
              <w:t>9,51</w:t>
            </w:r>
          </w:p>
        </w:tc>
      </w:tr>
    </w:tbl>
    <w:p w:rsidR="008131A0" w:rsidRPr="00606BA1" w:rsidRDefault="008131A0" w:rsidP="008131A0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606BA1">
        <w:rPr>
          <w:b/>
          <w:i/>
          <w:sz w:val="28"/>
          <w:szCs w:val="28"/>
        </w:rPr>
        <w:t xml:space="preserve">Сроки реализации </w:t>
      </w:r>
      <w:r w:rsidR="00AF02B5" w:rsidRPr="00606BA1">
        <w:rPr>
          <w:b/>
          <w:i/>
          <w:sz w:val="28"/>
          <w:szCs w:val="28"/>
        </w:rPr>
        <w:t>п</w:t>
      </w:r>
      <w:r w:rsidR="00616121" w:rsidRPr="00606BA1">
        <w:rPr>
          <w:b/>
          <w:i/>
          <w:sz w:val="28"/>
          <w:szCs w:val="28"/>
        </w:rPr>
        <w:t>одпрограммы</w:t>
      </w:r>
    </w:p>
    <w:p w:rsidR="002953B3" w:rsidRPr="00606BA1" w:rsidRDefault="002953B3" w:rsidP="002953B3">
      <w:pPr>
        <w:ind w:firstLine="709"/>
        <w:jc w:val="both"/>
        <w:rPr>
          <w:sz w:val="28"/>
          <w:szCs w:val="28"/>
        </w:rPr>
      </w:pPr>
      <w:r w:rsidRPr="00606BA1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8131A0" w:rsidRPr="00133346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</w:pPr>
    </w:p>
    <w:p w:rsidR="008131A0" w:rsidRPr="0015513E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15513E">
        <w:rPr>
          <w:rFonts w:ascii="Times New Roman" w:hAnsi="Times New Roman" w:cs="Times New Roman"/>
          <w:sz w:val="28"/>
          <w:szCs w:val="28"/>
        </w:rPr>
        <w:t>7.</w:t>
      </w:r>
      <w:r w:rsidR="00425828" w:rsidRPr="0015513E">
        <w:rPr>
          <w:rFonts w:ascii="Times New Roman" w:hAnsi="Times New Roman" w:cs="Times New Roman"/>
          <w:sz w:val="28"/>
          <w:szCs w:val="28"/>
        </w:rPr>
        <w:t>3</w:t>
      </w:r>
      <w:r w:rsidRPr="0015513E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F02B5" w:rsidRPr="0015513E">
        <w:rPr>
          <w:rFonts w:ascii="Times New Roman" w:hAnsi="Times New Roman" w:cs="Times New Roman"/>
          <w:sz w:val="28"/>
          <w:szCs w:val="28"/>
        </w:rPr>
        <w:t>п</w:t>
      </w:r>
      <w:r w:rsidR="00616121" w:rsidRPr="0015513E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18"/>
      </w:tblGrid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Наименование показателей</w:t>
            </w:r>
            <w:r w:rsidRPr="0015513E">
              <w:rPr>
                <w:b/>
                <w:sz w:val="28"/>
                <w:szCs w:val="28"/>
              </w:rPr>
              <w:br/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606BA1" w:rsidP="004F334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>2667,6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13E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606BA1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1200,0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13E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606BA1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590,7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1500,0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13E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606BA1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495,2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606BA1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1038,7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2500,0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15513E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5B08ED">
            <w:pPr>
              <w:rPr>
                <w:b/>
                <w:sz w:val="28"/>
                <w:szCs w:val="28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  <w:r w:rsidRPr="0015513E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D953BB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1276,7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1100,0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7D6C77" w:rsidP="007D6C77">
            <w:pPr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Организация работ по благоустройству детских площадок, флагштоков, сквера на территории ж/д вокзала  города Венева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8078,7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5805,0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3776,0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rPr>
                <w:b/>
                <w:sz w:val="28"/>
                <w:szCs w:val="28"/>
              </w:rPr>
            </w:pPr>
            <w:r w:rsidRPr="0015513E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15513E">
              <w:rPr>
                <w:i/>
                <w:kern w:val="2"/>
                <w:sz w:val="28"/>
                <w:szCs w:val="28"/>
                <w:lang w:eastAsia="ar-SA"/>
              </w:rPr>
              <w:t>.  (Установка детских площадок (по указанию депутатов – 2 шт.)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964,1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1200,0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15513E">
              <w:rPr>
                <w:i/>
                <w:sz w:val="28"/>
                <w:szCs w:val="28"/>
              </w:rPr>
              <w:t>(ул. Б.Городенцы, Володарского, Бундурина, Л.Толстого, Стрешнева, пл.Ильича)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rPr>
                <w:b/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7114,6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4555,0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2526,0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25828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 xml:space="preserve">Содержание вечного огня </w:t>
            </w:r>
            <w:r w:rsidRPr="0015513E">
              <w:rPr>
                <w:kern w:val="2"/>
                <w:sz w:val="28"/>
                <w:szCs w:val="28"/>
                <w:lang w:eastAsia="ar-SA"/>
              </w:rPr>
              <w:t>(оплата за газ)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15513E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152,7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170,0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26D74" w:rsidP="0015513E">
            <w:pPr>
              <w:rPr>
                <w:b/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15513E">
              <w:rPr>
                <w:sz w:val="28"/>
                <w:szCs w:val="28"/>
              </w:rPr>
              <w:br/>
              <w:t xml:space="preserve">всего </w:t>
            </w:r>
            <w:r w:rsidR="0015513E" w:rsidRPr="0015513E">
              <w:rPr>
                <w:sz w:val="28"/>
                <w:szCs w:val="28"/>
              </w:rPr>
              <w:t>36693,7</w:t>
            </w:r>
            <w:r w:rsidRPr="0015513E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15513E" w:rsidRDefault="0015513E" w:rsidP="00D953BB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12172,7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13275,0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15513E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11246,0</w:t>
            </w: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26D74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15513E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15513E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133346" w:rsidRPr="0015513E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4" w:rsidRPr="0015513E" w:rsidRDefault="00526D74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4" w:rsidRPr="0015513E" w:rsidRDefault="00526D74" w:rsidP="0015513E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15513E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15513E" w:rsidRPr="0015513E">
              <w:rPr>
                <w:sz w:val="28"/>
                <w:szCs w:val="28"/>
              </w:rPr>
              <w:t>36693,7</w:t>
            </w:r>
            <w:r w:rsidRPr="0015513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74" w:rsidRPr="0015513E" w:rsidRDefault="0015513E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12172,7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74" w:rsidRPr="0015513E" w:rsidRDefault="00526D74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13275,0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74" w:rsidRPr="0015513E" w:rsidRDefault="00526D74" w:rsidP="004F334F">
            <w:pPr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11246,0</w:t>
            </w:r>
          </w:p>
        </w:tc>
      </w:tr>
    </w:tbl>
    <w:p w:rsidR="008131A0" w:rsidRPr="0015513E" w:rsidRDefault="008131A0" w:rsidP="008131A0">
      <w:pPr>
        <w:pStyle w:val="6"/>
        <w:shd w:val="clear" w:color="auto" w:fill="auto"/>
        <w:spacing w:after="0" w:line="322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513E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уточнению.</w:t>
      </w:r>
    </w:p>
    <w:p w:rsidR="008131A0" w:rsidRPr="0015513E" w:rsidRDefault="008131A0" w:rsidP="008131A0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8131A0" w:rsidRPr="0015513E" w:rsidRDefault="008131A0" w:rsidP="008131A0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5513E">
        <w:rPr>
          <w:rFonts w:ascii="Times New Roman" w:hAnsi="Times New Roman" w:cs="Times New Roman"/>
          <w:sz w:val="28"/>
          <w:szCs w:val="28"/>
        </w:rPr>
        <w:t>7.</w:t>
      </w:r>
      <w:r w:rsidR="00425828" w:rsidRPr="0015513E">
        <w:rPr>
          <w:rFonts w:ascii="Times New Roman" w:hAnsi="Times New Roman" w:cs="Times New Roman"/>
          <w:sz w:val="28"/>
          <w:szCs w:val="28"/>
        </w:rPr>
        <w:t>3</w:t>
      </w:r>
      <w:r w:rsidRPr="0015513E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F02B5" w:rsidRPr="0015513E">
        <w:rPr>
          <w:rFonts w:ascii="Times New Roman" w:hAnsi="Times New Roman" w:cs="Times New Roman"/>
          <w:sz w:val="28"/>
          <w:szCs w:val="28"/>
        </w:rPr>
        <w:t>п</w:t>
      </w:r>
      <w:r w:rsidR="00616121" w:rsidRPr="0015513E">
        <w:rPr>
          <w:rFonts w:ascii="Times New Roman" w:hAnsi="Times New Roman" w:cs="Times New Roman"/>
          <w:sz w:val="28"/>
          <w:szCs w:val="28"/>
        </w:rPr>
        <w:t>одпрограммы</w:t>
      </w:r>
    </w:p>
    <w:p w:rsidR="008131A0" w:rsidRPr="0015513E" w:rsidRDefault="008131A0" w:rsidP="004F334F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15513E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в настоящей </w:t>
      </w:r>
      <w:r w:rsidR="00AF02B5" w:rsidRPr="0015513E">
        <w:rPr>
          <w:rFonts w:ascii="Times New Roman" w:hAnsi="Times New Roman" w:cs="Times New Roman"/>
          <w:sz w:val="28"/>
          <w:szCs w:val="28"/>
        </w:rPr>
        <w:t>п</w:t>
      </w:r>
      <w:r w:rsidRPr="0015513E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</w:t>
      </w:r>
      <w:r w:rsidR="001A2FB6" w:rsidRPr="0015513E">
        <w:rPr>
          <w:rFonts w:ascii="Times New Roman" w:hAnsi="Times New Roman" w:cs="Times New Roman"/>
          <w:sz w:val="28"/>
          <w:szCs w:val="28"/>
        </w:rPr>
        <w:t>обеспечения модернизации и капитального ремонта</w:t>
      </w:r>
      <w:r w:rsidRPr="0015513E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города Венева Веневского района. </w:t>
      </w:r>
    </w:p>
    <w:p w:rsidR="008131A0" w:rsidRPr="0015513E" w:rsidRDefault="008131A0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15513E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F02B5" w:rsidRPr="0015513E">
        <w:rPr>
          <w:spacing w:val="-9"/>
          <w:sz w:val="28"/>
          <w:szCs w:val="28"/>
        </w:rPr>
        <w:t>п</w:t>
      </w:r>
      <w:r w:rsidR="00616121" w:rsidRPr="0015513E">
        <w:rPr>
          <w:spacing w:val="-9"/>
          <w:sz w:val="28"/>
          <w:szCs w:val="28"/>
        </w:rPr>
        <w:t>одпрограммы</w:t>
      </w:r>
      <w:r w:rsidRPr="0015513E">
        <w:rPr>
          <w:spacing w:val="-9"/>
          <w:sz w:val="28"/>
          <w:szCs w:val="28"/>
        </w:rPr>
        <w:t xml:space="preserve"> осуществляет отдел развития г. Венев</w:t>
      </w:r>
      <w:r w:rsidRPr="0015513E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15513E">
        <w:rPr>
          <w:spacing w:val="-9"/>
          <w:sz w:val="28"/>
          <w:szCs w:val="28"/>
        </w:rPr>
        <w:t>, который обобщает инфор</w:t>
      </w:r>
      <w:r w:rsidRPr="0015513E">
        <w:rPr>
          <w:spacing w:val="-9"/>
          <w:sz w:val="28"/>
          <w:szCs w:val="28"/>
        </w:rPr>
        <w:softHyphen/>
        <w:t xml:space="preserve">мацию о ходе реализации </w:t>
      </w:r>
      <w:r w:rsidR="00AF02B5" w:rsidRPr="0015513E">
        <w:rPr>
          <w:spacing w:val="-9"/>
          <w:sz w:val="28"/>
          <w:szCs w:val="28"/>
        </w:rPr>
        <w:t>п</w:t>
      </w:r>
      <w:r w:rsidR="00616121" w:rsidRPr="0015513E">
        <w:rPr>
          <w:spacing w:val="-9"/>
          <w:sz w:val="28"/>
          <w:szCs w:val="28"/>
        </w:rPr>
        <w:t>одпрограммы</w:t>
      </w:r>
      <w:r w:rsidRPr="0015513E">
        <w:rPr>
          <w:spacing w:val="-9"/>
          <w:sz w:val="28"/>
          <w:szCs w:val="28"/>
        </w:rPr>
        <w:t xml:space="preserve">, отчеты исполнителей </w:t>
      </w:r>
      <w:r w:rsidR="00AF02B5" w:rsidRPr="0015513E">
        <w:rPr>
          <w:spacing w:val="-9"/>
          <w:sz w:val="28"/>
          <w:szCs w:val="28"/>
        </w:rPr>
        <w:t>п</w:t>
      </w:r>
      <w:r w:rsidR="00616121" w:rsidRPr="0015513E">
        <w:rPr>
          <w:spacing w:val="-9"/>
          <w:sz w:val="28"/>
          <w:szCs w:val="28"/>
        </w:rPr>
        <w:t>одпрограммы</w:t>
      </w:r>
      <w:r w:rsidRPr="0015513E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AF02B5" w:rsidRPr="0015513E">
        <w:rPr>
          <w:spacing w:val="-9"/>
          <w:sz w:val="28"/>
          <w:szCs w:val="28"/>
        </w:rPr>
        <w:t>п</w:t>
      </w:r>
      <w:r w:rsidR="00616121" w:rsidRPr="0015513E">
        <w:rPr>
          <w:spacing w:val="-9"/>
          <w:sz w:val="28"/>
          <w:szCs w:val="28"/>
        </w:rPr>
        <w:t>одпрограммы</w:t>
      </w:r>
      <w:r w:rsidRPr="0015513E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8131A0" w:rsidRPr="0015513E" w:rsidRDefault="008131A0" w:rsidP="004F334F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15513E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F02B5" w:rsidRPr="0015513E">
        <w:rPr>
          <w:spacing w:val="-8"/>
          <w:sz w:val="28"/>
          <w:szCs w:val="28"/>
        </w:rPr>
        <w:t>п</w:t>
      </w:r>
      <w:r w:rsidR="00616121" w:rsidRPr="0015513E">
        <w:rPr>
          <w:spacing w:val="-8"/>
          <w:sz w:val="28"/>
          <w:szCs w:val="28"/>
        </w:rPr>
        <w:t>одпрограммы</w:t>
      </w:r>
      <w:r w:rsidRPr="0015513E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8131A0" w:rsidRPr="0015513E" w:rsidRDefault="008131A0" w:rsidP="004F334F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15513E">
        <w:rPr>
          <w:spacing w:val="-8"/>
          <w:sz w:val="28"/>
          <w:szCs w:val="28"/>
        </w:rPr>
        <w:lastRenderedPageBreak/>
        <w:t xml:space="preserve">- несвоевременное </w:t>
      </w:r>
      <w:r w:rsidRPr="0015513E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15513E">
        <w:rPr>
          <w:sz w:val="28"/>
          <w:szCs w:val="28"/>
        </w:rPr>
        <w:t>муниципального образования город Венев Веневского района</w:t>
      </w:r>
      <w:r w:rsidRPr="0015513E">
        <w:rPr>
          <w:spacing w:val="-9"/>
          <w:sz w:val="28"/>
          <w:szCs w:val="28"/>
        </w:rPr>
        <w:t xml:space="preserve"> на очередной финансовый год;</w:t>
      </w:r>
    </w:p>
    <w:p w:rsidR="008131A0" w:rsidRPr="0015513E" w:rsidRDefault="008131A0" w:rsidP="004F334F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15513E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15513E">
        <w:rPr>
          <w:sz w:val="28"/>
          <w:szCs w:val="28"/>
        </w:rPr>
        <w:t>.</w:t>
      </w:r>
    </w:p>
    <w:p w:rsidR="008131A0" w:rsidRPr="0015513E" w:rsidRDefault="008131A0" w:rsidP="004F334F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15513E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15513E">
        <w:rPr>
          <w:spacing w:val="-9"/>
          <w:sz w:val="28"/>
          <w:szCs w:val="28"/>
        </w:rPr>
        <w:softHyphen/>
      </w:r>
      <w:r w:rsidRPr="0015513E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8131A0" w:rsidRPr="0015513E" w:rsidRDefault="008131A0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15513E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353C73" w:rsidRPr="0015513E">
        <w:rPr>
          <w:spacing w:val="-8"/>
          <w:sz w:val="28"/>
          <w:szCs w:val="28"/>
        </w:rPr>
        <w:t>п</w:t>
      </w:r>
      <w:r w:rsidR="00616121" w:rsidRPr="0015513E">
        <w:rPr>
          <w:spacing w:val="-8"/>
          <w:sz w:val="28"/>
          <w:szCs w:val="28"/>
        </w:rPr>
        <w:t>одпрограммы</w:t>
      </w:r>
      <w:r w:rsidRPr="0015513E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353C73" w:rsidRPr="0015513E">
        <w:rPr>
          <w:spacing w:val="-9"/>
          <w:sz w:val="28"/>
          <w:szCs w:val="28"/>
        </w:rPr>
        <w:t>п</w:t>
      </w:r>
      <w:r w:rsidR="00616121" w:rsidRPr="0015513E">
        <w:rPr>
          <w:spacing w:val="-9"/>
          <w:sz w:val="28"/>
          <w:szCs w:val="28"/>
        </w:rPr>
        <w:t>одпрограммы</w:t>
      </w:r>
      <w:r w:rsidRPr="0015513E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15513E">
        <w:rPr>
          <w:spacing w:val="-10"/>
          <w:sz w:val="28"/>
          <w:szCs w:val="28"/>
        </w:rPr>
        <w:softHyphen/>
      </w:r>
      <w:r w:rsidRPr="0015513E">
        <w:rPr>
          <w:spacing w:val="-9"/>
          <w:sz w:val="28"/>
          <w:szCs w:val="28"/>
        </w:rPr>
        <w:t xml:space="preserve">зателей и мероприятий </w:t>
      </w:r>
      <w:r w:rsidR="00353C73" w:rsidRPr="0015513E">
        <w:rPr>
          <w:spacing w:val="-9"/>
          <w:sz w:val="28"/>
          <w:szCs w:val="28"/>
        </w:rPr>
        <w:t>п</w:t>
      </w:r>
      <w:r w:rsidR="00616121" w:rsidRPr="0015513E">
        <w:rPr>
          <w:spacing w:val="-9"/>
          <w:sz w:val="28"/>
          <w:szCs w:val="28"/>
        </w:rPr>
        <w:t>одпрограммы</w:t>
      </w:r>
      <w:r w:rsidRPr="0015513E">
        <w:rPr>
          <w:spacing w:val="-9"/>
          <w:sz w:val="28"/>
          <w:szCs w:val="28"/>
        </w:rPr>
        <w:t>, а также перераспределение объемов фи</w:t>
      </w:r>
      <w:r w:rsidRPr="0015513E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15513E">
        <w:rPr>
          <w:spacing w:val="-9"/>
          <w:sz w:val="28"/>
          <w:szCs w:val="28"/>
        </w:rPr>
        <w:softHyphen/>
      </w:r>
      <w:r w:rsidRPr="0015513E">
        <w:rPr>
          <w:sz w:val="28"/>
          <w:szCs w:val="28"/>
        </w:rPr>
        <w:t xml:space="preserve">де реализации </w:t>
      </w:r>
      <w:r w:rsidR="00353C73" w:rsidRPr="0015513E">
        <w:rPr>
          <w:sz w:val="28"/>
          <w:szCs w:val="28"/>
        </w:rPr>
        <w:t>п</w:t>
      </w:r>
      <w:r w:rsidR="00616121" w:rsidRPr="0015513E">
        <w:rPr>
          <w:sz w:val="28"/>
          <w:szCs w:val="28"/>
        </w:rPr>
        <w:t>одпрограммы</w:t>
      </w:r>
      <w:r w:rsidRPr="0015513E">
        <w:rPr>
          <w:sz w:val="28"/>
          <w:szCs w:val="28"/>
        </w:rPr>
        <w:t>.</w:t>
      </w:r>
    </w:p>
    <w:p w:rsidR="008131A0" w:rsidRPr="0015513E" w:rsidRDefault="008131A0" w:rsidP="004F334F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15513E">
        <w:rPr>
          <w:spacing w:val="-8"/>
          <w:sz w:val="28"/>
          <w:szCs w:val="28"/>
        </w:rPr>
        <w:t xml:space="preserve">Объемы финансирования мероприятий </w:t>
      </w:r>
      <w:r w:rsidRPr="0015513E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8131A0" w:rsidRPr="0015513E" w:rsidRDefault="008131A0" w:rsidP="004F334F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15513E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131A0" w:rsidRPr="0015513E" w:rsidRDefault="008131A0" w:rsidP="008131A0">
      <w:pPr>
        <w:autoSpaceDE w:val="0"/>
        <w:autoSpaceDN w:val="0"/>
        <w:adjustRightInd w:val="0"/>
        <w:rPr>
          <w:sz w:val="28"/>
          <w:szCs w:val="28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5513E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133346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  <w:sectPr w:rsidR="008131A0" w:rsidRPr="00133346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8131A0" w:rsidRPr="0015513E" w:rsidRDefault="008131A0" w:rsidP="008131A0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15513E">
        <w:rPr>
          <w:b/>
          <w:sz w:val="28"/>
          <w:szCs w:val="28"/>
        </w:rPr>
        <w:lastRenderedPageBreak/>
        <w:t>7.</w:t>
      </w:r>
      <w:r w:rsidR="009840F6" w:rsidRPr="0015513E">
        <w:rPr>
          <w:b/>
          <w:sz w:val="28"/>
          <w:szCs w:val="28"/>
        </w:rPr>
        <w:t>3</w:t>
      </w:r>
      <w:r w:rsidRPr="0015513E">
        <w:rPr>
          <w:b/>
          <w:sz w:val="28"/>
          <w:szCs w:val="28"/>
        </w:rPr>
        <w:t xml:space="preserve">.5. Перечень мероприятий </w:t>
      </w:r>
      <w:r w:rsidR="00353C73" w:rsidRPr="0015513E">
        <w:rPr>
          <w:b/>
          <w:sz w:val="28"/>
          <w:szCs w:val="28"/>
        </w:rPr>
        <w:t>п</w:t>
      </w:r>
      <w:r w:rsidR="00616121" w:rsidRPr="0015513E">
        <w:rPr>
          <w:b/>
          <w:sz w:val="28"/>
          <w:szCs w:val="28"/>
        </w:rPr>
        <w:t>одпрограммы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773"/>
        <w:gridCol w:w="1701"/>
        <w:gridCol w:w="3544"/>
        <w:gridCol w:w="1560"/>
        <w:gridCol w:w="1639"/>
        <w:gridCol w:w="1054"/>
        <w:gridCol w:w="992"/>
        <w:gridCol w:w="992"/>
      </w:tblGrid>
      <w:tr w:rsidR="00133346" w:rsidRPr="0015513E" w:rsidTr="004F334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 xml:space="preserve">N </w:t>
            </w:r>
            <w:r w:rsidRPr="0015513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Наименование</w:t>
            </w:r>
            <w:r w:rsidRPr="0015513E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 xml:space="preserve">Сроки   </w:t>
            </w:r>
            <w:r w:rsidRPr="0015513E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 xml:space="preserve">Участник  </w:t>
            </w:r>
            <w:r w:rsidRPr="0015513E">
              <w:rPr>
                <w:b/>
                <w:sz w:val="28"/>
                <w:szCs w:val="28"/>
              </w:rPr>
              <w:br/>
            </w:r>
            <w:r w:rsidR="00353C73" w:rsidRPr="0015513E">
              <w:rPr>
                <w:b/>
                <w:sz w:val="28"/>
                <w:szCs w:val="28"/>
              </w:rPr>
              <w:t>п</w:t>
            </w:r>
            <w:r w:rsidR="00616121" w:rsidRPr="0015513E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 xml:space="preserve">Источники   </w:t>
            </w:r>
            <w:r w:rsidRPr="0015513E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 xml:space="preserve">Сумма  </w:t>
            </w:r>
            <w:r w:rsidRPr="0015513E">
              <w:rPr>
                <w:b/>
                <w:sz w:val="28"/>
                <w:szCs w:val="28"/>
              </w:rPr>
              <w:br/>
              <w:t>расходов,</w:t>
            </w:r>
            <w:r w:rsidRPr="0015513E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353C73" w:rsidRPr="0015513E">
              <w:rPr>
                <w:b/>
                <w:sz w:val="28"/>
                <w:szCs w:val="28"/>
              </w:rPr>
              <w:t>п</w:t>
            </w:r>
            <w:r w:rsidR="00616121" w:rsidRPr="0015513E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15513E" w:rsidTr="004F334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15513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15513E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pacing w:val="-9"/>
                <w:sz w:val="28"/>
                <w:szCs w:val="28"/>
              </w:rPr>
              <w:t xml:space="preserve">Бюджет  </w:t>
            </w:r>
            <w:r w:rsidRPr="0015513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15513E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513E">
              <w:rPr>
                <w:b/>
                <w:sz w:val="28"/>
                <w:szCs w:val="28"/>
              </w:rPr>
              <w:t>15064,6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15513E" w:rsidP="007007BA">
            <w:pPr>
              <w:suppressAutoHyphens/>
              <w:snapToGrid w:val="0"/>
              <w:jc w:val="right"/>
              <w:rPr>
                <w:b/>
                <w:kern w:val="2"/>
                <w:sz w:val="28"/>
                <w:szCs w:val="28"/>
                <w:lang w:eastAsia="ar-SA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>2664,6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jc w:val="right"/>
              <w:rPr>
                <w:sz w:val="28"/>
                <w:szCs w:val="28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jc w:val="right"/>
              <w:rPr>
                <w:sz w:val="28"/>
                <w:szCs w:val="28"/>
              </w:rPr>
            </w:pPr>
            <w:r w:rsidRPr="0015513E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133346" w:rsidRPr="00133346" w:rsidTr="004F334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1.1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13E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8131A0">
            <w:r w:rsidRPr="0015513E">
              <w:rPr>
                <w:spacing w:val="-9"/>
                <w:sz w:val="28"/>
                <w:szCs w:val="28"/>
              </w:rPr>
              <w:t xml:space="preserve">Бюджет  </w:t>
            </w:r>
            <w:r w:rsidRPr="0015513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15513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2940,0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15513E" w:rsidP="007007BA">
            <w:pPr>
              <w:jc w:val="right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540,0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jc w:val="right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15513E" w:rsidRDefault="00C12B3C" w:rsidP="007007BA">
            <w:pPr>
              <w:jc w:val="right"/>
              <w:rPr>
                <w:sz w:val="28"/>
                <w:szCs w:val="28"/>
              </w:rPr>
            </w:pPr>
            <w:r w:rsidRPr="0015513E">
              <w:rPr>
                <w:sz w:val="28"/>
                <w:szCs w:val="28"/>
              </w:rPr>
              <w:t>1200,0</w:t>
            </w:r>
          </w:p>
        </w:tc>
      </w:tr>
      <w:tr w:rsidR="00133346" w:rsidRPr="00CF0133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1.2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133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8131A0">
            <w:r w:rsidRPr="00CF0133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CF0133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8131A0">
            <w:r w:rsidRPr="00CF0133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F0133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CF0133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F0133" w:rsidP="00C12B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lastRenderedPageBreak/>
              <w:t>3590,7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15513E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590,7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1500,0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133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8131A0">
            <w:r w:rsidRPr="00CF01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8131A0">
            <w:r w:rsidRPr="00CF0133">
              <w:rPr>
                <w:spacing w:val="-9"/>
                <w:sz w:val="28"/>
                <w:szCs w:val="28"/>
              </w:rPr>
              <w:t xml:space="preserve">Бюджет  </w:t>
            </w:r>
            <w:r w:rsidRPr="00CF0133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F013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1495,2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15513E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495,2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CF0133" w:rsidRDefault="00C12B3C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500,0</w:t>
            </w:r>
          </w:p>
        </w:tc>
      </w:tr>
      <w:tr w:rsidR="00133346" w:rsidRPr="00133346" w:rsidTr="004F334F">
        <w:trPr>
          <w:trHeight w:val="136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1.4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>
            <w:r w:rsidRPr="00CF0133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>
            <w:r w:rsidRPr="00CF01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4F334F">
            <w:pPr>
              <w:rPr>
                <w:spacing w:val="-9"/>
                <w:sz w:val="28"/>
                <w:szCs w:val="28"/>
              </w:rPr>
            </w:pPr>
            <w:r w:rsidRPr="00CF0133">
              <w:rPr>
                <w:spacing w:val="-9"/>
                <w:sz w:val="28"/>
                <w:szCs w:val="28"/>
              </w:rPr>
              <w:t xml:space="preserve">Бюджет  </w:t>
            </w:r>
            <w:r w:rsidRPr="00CF0133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CF013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6038,7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15513E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1038,7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2500,0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1.5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F0133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>
            <w:r w:rsidRPr="00CF0133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>
            <w:r w:rsidRPr="00CF01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8131A0">
            <w:pPr>
              <w:rPr>
                <w:spacing w:val="-9"/>
                <w:sz w:val="28"/>
                <w:szCs w:val="28"/>
              </w:rPr>
            </w:pPr>
            <w:r w:rsidRPr="00CF0133">
              <w:rPr>
                <w:spacing w:val="-9"/>
                <w:sz w:val="28"/>
                <w:szCs w:val="28"/>
              </w:rPr>
              <w:t xml:space="preserve">Бюджет  </w:t>
            </w:r>
            <w:r w:rsidRPr="00CF0133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1551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1</w:t>
            </w:r>
            <w:r w:rsidR="0015513E" w:rsidRPr="00CF0133">
              <w:rPr>
                <w:sz w:val="28"/>
                <w:szCs w:val="28"/>
              </w:rPr>
              <w:t>0</w:t>
            </w:r>
            <w:r w:rsidRPr="00CF0133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15513E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jc w:val="right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500,0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133"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BC0E9B">
            <w:pPr>
              <w:rPr>
                <w:b/>
                <w:sz w:val="28"/>
                <w:szCs w:val="28"/>
              </w:rPr>
            </w:pPr>
            <w:r w:rsidRPr="00CF0133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</w:t>
            </w:r>
            <w:r w:rsidRPr="00CF0133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захоронения </w:t>
            </w:r>
            <w:r w:rsidRPr="00CF0133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>
            <w:r w:rsidRPr="00CF0133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>
            <w:r w:rsidRPr="00CF0133">
              <w:rPr>
                <w:sz w:val="28"/>
                <w:szCs w:val="28"/>
              </w:rPr>
              <w:t xml:space="preserve">Отдел развития г. Венев муниципального </w:t>
            </w:r>
            <w:r w:rsidRPr="00CF0133">
              <w:rPr>
                <w:sz w:val="28"/>
                <w:szCs w:val="28"/>
              </w:rPr>
              <w:lastRenderedPageBreak/>
              <w:t>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8131A0">
            <w:pPr>
              <w:rPr>
                <w:spacing w:val="-9"/>
                <w:sz w:val="28"/>
                <w:szCs w:val="28"/>
              </w:rPr>
            </w:pPr>
            <w:r w:rsidRPr="00CF0133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F0133">
              <w:rPr>
                <w:sz w:val="28"/>
                <w:szCs w:val="28"/>
              </w:rPr>
              <w:t>муниципал</w:t>
            </w:r>
            <w:r w:rsidRPr="00CF0133">
              <w:rPr>
                <w:sz w:val="28"/>
                <w:szCs w:val="28"/>
              </w:rPr>
              <w:lastRenderedPageBreak/>
              <w:t>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CF0133" w:rsidP="009840F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F0133">
              <w:rPr>
                <w:b/>
                <w:sz w:val="28"/>
                <w:szCs w:val="28"/>
              </w:rPr>
              <w:lastRenderedPageBreak/>
              <w:t>3476,7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CF0133" w:rsidP="007007BA">
            <w:pPr>
              <w:jc w:val="right"/>
              <w:rPr>
                <w:b/>
                <w:sz w:val="28"/>
                <w:szCs w:val="28"/>
              </w:rPr>
            </w:pPr>
            <w:r w:rsidRPr="00CF0133">
              <w:rPr>
                <w:b/>
                <w:sz w:val="28"/>
                <w:szCs w:val="28"/>
              </w:rPr>
              <w:t>1276,7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CF0133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CF0133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CF0133">
              <w:rPr>
                <w:b/>
                <w:sz w:val="28"/>
                <w:szCs w:val="28"/>
              </w:rPr>
              <w:t>1100,0</w:t>
            </w:r>
          </w:p>
        </w:tc>
      </w:tr>
      <w:tr w:rsidR="00133346" w:rsidRPr="00133346" w:rsidTr="004F334F">
        <w:trPr>
          <w:trHeight w:val="32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8131A0">
            <w:pPr>
              <w:rPr>
                <w:spacing w:val="-9"/>
                <w:sz w:val="28"/>
                <w:szCs w:val="28"/>
              </w:rPr>
            </w:pPr>
            <w:r w:rsidRPr="00675650">
              <w:rPr>
                <w:spacing w:val="-9"/>
                <w:sz w:val="28"/>
                <w:szCs w:val="28"/>
              </w:rPr>
              <w:t xml:space="preserve">Бюджет  </w:t>
            </w:r>
            <w:r w:rsidRPr="0067565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F75922" w:rsidP="00C12B3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17659,7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F75922" w:rsidP="007007BA">
            <w:pPr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8078,7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5805,0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3776,0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3.1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rPr>
                <w:b/>
                <w:sz w:val="28"/>
                <w:szCs w:val="28"/>
              </w:rPr>
            </w:pPr>
            <w:r w:rsidRPr="00675650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675650">
              <w:rPr>
                <w:i/>
                <w:kern w:val="2"/>
                <w:sz w:val="28"/>
                <w:szCs w:val="28"/>
                <w:lang w:eastAsia="ar-SA"/>
              </w:rPr>
              <w:t>.  (Установка детских площадок (по указанию депутатов – 2 шт.)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8131A0">
            <w:pPr>
              <w:rPr>
                <w:spacing w:val="-9"/>
                <w:sz w:val="28"/>
                <w:szCs w:val="28"/>
              </w:rPr>
            </w:pPr>
            <w:r w:rsidRPr="00675650">
              <w:rPr>
                <w:spacing w:val="-9"/>
                <w:sz w:val="28"/>
                <w:szCs w:val="28"/>
              </w:rPr>
              <w:t xml:space="preserve">Бюджет  </w:t>
            </w:r>
            <w:r w:rsidRPr="0067565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67565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3364,1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F75922" w:rsidP="007007BA">
            <w:pPr>
              <w:jc w:val="center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964,1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1200,0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3.2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675650">
              <w:rPr>
                <w:i/>
                <w:sz w:val="28"/>
                <w:szCs w:val="28"/>
              </w:rPr>
              <w:t xml:space="preserve">(ул. Б.Городенцы, Володарского, Бундурина, </w:t>
            </w:r>
            <w:r w:rsidRPr="00675650">
              <w:rPr>
                <w:i/>
                <w:sz w:val="28"/>
                <w:szCs w:val="28"/>
              </w:rPr>
              <w:lastRenderedPageBreak/>
              <w:t>Л.Толстого, Стрешнева, пл.Ильича)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675650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8131A0">
            <w:pPr>
              <w:rPr>
                <w:spacing w:val="-9"/>
                <w:sz w:val="28"/>
                <w:szCs w:val="28"/>
              </w:rPr>
            </w:pPr>
            <w:r w:rsidRPr="00675650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75650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675650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67565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F75922" w:rsidP="007007BA">
            <w:pPr>
              <w:jc w:val="center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50,0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 w:rsidP="007007BA">
            <w:pPr>
              <w:rPr>
                <w:b/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>
            <w:r w:rsidRPr="00675650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>
            <w:r w:rsidRPr="00675650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 w:rsidP="008131A0">
            <w:pPr>
              <w:rPr>
                <w:spacing w:val="-9"/>
                <w:sz w:val="28"/>
                <w:szCs w:val="28"/>
              </w:rPr>
            </w:pPr>
            <w:r w:rsidRPr="00675650">
              <w:rPr>
                <w:spacing w:val="-9"/>
                <w:sz w:val="28"/>
                <w:szCs w:val="28"/>
              </w:rPr>
              <w:t xml:space="preserve">Бюджет  </w:t>
            </w:r>
            <w:r w:rsidRPr="0067565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F75922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14195,6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F75922" w:rsidP="00133346">
            <w:pPr>
              <w:jc w:val="center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7114,6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 w:rsidP="00133346">
            <w:pPr>
              <w:jc w:val="center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4555,0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75650" w:rsidRDefault="00337C9D" w:rsidP="00133346">
            <w:pPr>
              <w:jc w:val="center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2526,0</w:t>
            </w:r>
          </w:p>
        </w:tc>
      </w:tr>
      <w:tr w:rsidR="00133346" w:rsidRPr="0013334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75650">
              <w:rPr>
                <w:b/>
                <w:kern w:val="2"/>
                <w:sz w:val="28"/>
                <w:szCs w:val="28"/>
                <w:lang w:eastAsia="ar-SA"/>
              </w:rPr>
              <w:t xml:space="preserve">Содержание вечного огня </w:t>
            </w:r>
            <w:r w:rsidRPr="00675650">
              <w:rPr>
                <w:kern w:val="2"/>
                <w:sz w:val="28"/>
                <w:szCs w:val="28"/>
                <w:lang w:eastAsia="ar-SA"/>
              </w:rPr>
              <w:t>(оплата за газ)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>
            <w:r w:rsidRPr="00675650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8131A0">
            <w:pPr>
              <w:rPr>
                <w:spacing w:val="-9"/>
                <w:sz w:val="28"/>
                <w:szCs w:val="28"/>
              </w:rPr>
            </w:pPr>
            <w:r w:rsidRPr="00675650">
              <w:rPr>
                <w:spacing w:val="-9"/>
                <w:sz w:val="28"/>
                <w:szCs w:val="28"/>
              </w:rPr>
              <w:t xml:space="preserve">Бюджет  </w:t>
            </w:r>
            <w:r w:rsidRPr="0067565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675650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492,7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675650" w:rsidP="007007BA">
            <w:pPr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152,7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75650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170,0</w:t>
            </w:r>
          </w:p>
        </w:tc>
      </w:tr>
      <w:tr w:rsidR="00133346" w:rsidRPr="00133346" w:rsidTr="004F334F">
        <w:trPr>
          <w:trHeight w:val="112"/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675650" w:rsidRDefault="00C12B3C" w:rsidP="008131A0">
            <w:pPr>
              <w:rPr>
                <w:b/>
                <w:spacing w:val="-9"/>
                <w:sz w:val="28"/>
                <w:szCs w:val="28"/>
              </w:rPr>
            </w:pPr>
            <w:r w:rsidRPr="00675650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675650" w:rsidRDefault="00675650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36693,7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675650" w:rsidRDefault="00675650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12172,7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675650" w:rsidRDefault="00C12B3C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13275,0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675650" w:rsidRDefault="00C12B3C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675650">
              <w:rPr>
                <w:b/>
                <w:sz w:val="28"/>
                <w:szCs w:val="28"/>
              </w:rPr>
              <w:t>11246,0</w:t>
            </w:r>
          </w:p>
        </w:tc>
      </w:tr>
    </w:tbl>
    <w:p w:rsidR="008131A0" w:rsidRPr="00133346" w:rsidRDefault="008131A0" w:rsidP="008131A0">
      <w:pPr>
        <w:shd w:val="clear" w:color="auto" w:fill="FFFFFF"/>
        <w:spacing w:before="144" w:line="322" w:lineRule="exact"/>
        <w:ind w:left="14"/>
        <w:jc w:val="center"/>
        <w:rPr>
          <w:b/>
          <w:bCs/>
          <w:color w:val="FF0000"/>
          <w:spacing w:val="-11"/>
          <w:sz w:val="28"/>
          <w:szCs w:val="28"/>
        </w:rPr>
        <w:sectPr w:rsidR="008131A0" w:rsidRPr="00133346" w:rsidSect="008131A0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8131A0" w:rsidRPr="00675650" w:rsidRDefault="008131A0" w:rsidP="00A1525E">
      <w:pPr>
        <w:jc w:val="center"/>
        <w:rPr>
          <w:b/>
          <w:sz w:val="28"/>
          <w:szCs w:val="28"/>
        </w:rPr>
      </w:pPr>
      <w:r w:rsidRPr="00675650">
        <w:rPr>
          <w:b/>
          <w:sz w:val="28"/>
          <w:szCs w:val="28"/>
        </w:rPr>
        <w:lastRenderedPageBreak/>
        <w:t>7.</w:t>
      </w:r>
      <w:r w:rsidR="009840F6" w:rsidRPr="00675650">
        <w:rPr>
          <w:b/>
          <w:sz w:val="28"/>
          <w:szCs w:val="28"/>
        </w:rPr>
        <w:t>4</w:t>
      </w:r>
      <w:r w:rsidRPr="00675650">
        <w:rPr>
          <w:b/>
          <w:sz w:val="28"/>
          <w:szCs w:val="28"/>
        </w:rPr>
        <w:t xml:space="preserve">. </w:t>
      </w:r>
      <w:r w:rsidR="00616121" w:rsidRPr="00675650">
        <w:rPr>
          <w:b/>
          <w:sz w:val="28"/>
          <w:szCs w:val="28"/>
        </w:rPr>
        <w:t>Подпрограмма</w:t>
      </w:r>
      <w:r w:rsidRPr="00675650">
        <w:rPr>
          <w:b/>
          <w:sz w:val="28"/>
          <w:szCs w:val="28"/>
        </w:rPr>
        <w:t xml:space="preserve"> «</w:t>
      </w:r>
      <w:r w:rsidR="00A1525E" w:rsidRPr="00675650">
        <w:rPr>
          <w:b/>
          <w:sz w:val="28"/>
          <w:szCs w:val="28"/>
        </w:rPr>
        <w:t>Газификация жилых домов города Венева</w:t>
      </w:r>
      <w:r w:rsidRPr="00675650">
        <w:rPr>
          <w:b/>
          <w:sz w:val="28"/>
          <w:szCs w:val="28"/>
        </w:rPr>
        <w:t>»</w:t>
      </w:r>
    </w:p>
    <w:p w:rsidR="008131A0" w:rsidRPr="00675650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675650" w:rsidRDefault="008131A0" w:rsidP="008131A0">
      <w:pPr>
        <w:jc w:val="center"/>
        <w:rPr>
          <w:b/>
          <w:sz w:val="28"/>
          <w:szCs w:val="28"/>
        </w:rPr>
      </w:pPr>
      <w:r w:rsidRPr="00675650">
        <w:rPr>
          <w:b/>
          <w:sz w:val="28"/>
          <w:szCs w:val="28"/>
        </w:rPr>
        <w:t>ПАСПОРТ</w:t>
      </w:r>
    </w:p>
    <w:p w:rsidR="008131A0" w:rsidRPr="00675650" w:rsidRDefault="00353C73" w:rsidP="00A1525E">
      <w:pPr>
        <w:suppressAutoHyphens/>
        <w:jc w:val="center"/>
        <w:rPr>
          <w:b/>
          <w:sz w:val="28"/>
          <w:szCs w:val="28"/>
        </w:rPr>
      </w:pPr>
      <w:r w:rsidRPr="00675650">
        <w:rPr>
          <w:b/>
          <w:sz w:val="28"/>
          <w:szCs w:val="28"/>
        </w:rPr>
        <w:t>п</w:t>
      </w:r>
      <w:r w:rsidR="00616121" w:rsidRPr="00675650">
        <w:rPr>
          <w:b/>
          <w:sz w:val="28"/>
          <w:szCs w:val="28"/>
        </w:rPr>
        <w:t>одпрограммы</w:t>
      </w:r>
      <w:r w:rsidR="008131A0" w:rsidRPr="00675650">
        <w:rPr>
          <w:b/>
          <w:sz w:val="28"/>
          <w:szCs w:val="28"/>
        </w:rPr>
        <w:t xml:space="preserve"> «</w:t>
      </w:r>
      <w:r w:rsidR="00A1525E" w:rsidRPr="00675650">
        <w:rPr>
          <w:b/>
          <w:sz w:val="28"/>
          <w:szCs w:val="28"/>
        </w:rPr>
        <w:t>Газификация жилых домов города Венева</w:t>
      </w:r>
      <w:r w:rsidR="008131A0" w:rsidRPr="00675650">
        <w:rPr>
          <w:b/>
          <w:sz w:val="28"/>
          <w:szCs w:val="28"/>
        </w:rPr>
        <w:t>»</w:t>
      </w:r>
    </w:p>
    <w:p w:rsidR="008131A0" w:rsidRPr="00675650" w:rsidRDefault="008131A0" w:rsidP="008131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133346" w:rsidRPr="00675650" w:rsidTr="004F334F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1. Соисполнитель муниципальной   </w:t>
            </w:r>
            <w:r w:rsidRPr="00675650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675650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2. Участники   </w:t>
            </w:r>
            <w:r w:rsidR="00353C73" w:rsidRPr="00675650">
              <w:rPr>
                <w:sz w:val="28"/>
                <w:szCs w:val="28"/>
              </w:rPr>
              <w:t>п</w:t>
            </w:r>
            <w:r w:rsidR="00616121" w:rsidRPr="00675650">
              <w:rPr>
                <w:sz w:val="28"/>
                <w:szCs w:val="28"/>
              </w:rPr>
              <w:t>одпрограммы</w:t>
            </w:r>
            <w:r w:rsidRPr="00675650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675650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675650" w:rsidRDefault="00F40D2E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3. Цели </w:t>
            </w:r>
            <w:r w:rsidR="00353C73" w:rsidRPr="00675650">
              <w:rPr>
                <w:sz w:val="28"/>
                <w:szCs w:val="28"/>
              </w:rPr>
              <w:t>п</w:t>
            </w:r>
            <w:r w:rsidR="00616121" w:rsidRPr="00675650">
              <w:rPr>
                <w:sz w:val="28"/>
                <w:szCs w:val="28"/>
              </w:rPr>
              <w:t>одпрограммы</w:t>
            </w:r>
            <w:r w:rsidRPr="0067565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2E" w:rsidRPr="00675650" w:rsidRDefault="00F40D2E" w:rsidP="00636FCD">
            <w:pPr>
              <w:snapToGri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Повышение комфортности проживания граждан, улучшение качества жилищно-коммунального обслуживания.</w:t>
            </w:r>
          </w:p>
        </w:tc>
      </w:tr>
      <w:tr w:rsidR="00133346" w:rsidRPr="00675650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675650" w:rsidRDefault="00F40D2E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4. Задачи </w:t>
            </w:r>
            <w:r w:rsidR="00353C73" w:rsidRPr="00675650">
              <w:rPr>
                <w:sz w:val="28"/>
                <w:szCs w:val="28"/>
              </w:rPr>
              <w:t>п</w:t>
            </w:r>
            <w:r w:rsidR="00616121" w:rsidRPr="00675650">
              <w:rPr>
                <w:sz w:val="28"/>
                <w:szCs w:val="28"/>
              </w:rPr>
              <w:t>одпрограммы</w:t>
            </w:r>
            <w:r w:rsidRPr="00675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675650" w:rsidRDefault="00F40D2E" w:rsidP="00636FCD">
            <w:pPr>
              <w:snapToGri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Подача природного газа в дома. Уменьшение загрязнения атмосферного воздуха, связанное со сжиганием топлива в печах.</w:t>
            </w:r>
          </w:p>
        </w:tc>
      </w:tr>
      <w:tr w:rsidR="00133346" w:rsidRPr="00675650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5. Перечень основных мероприятий    </w:t>
            </w:r>
            <w:r w:rsidRPr="00675650">
              <w:rPr>
                <w:sz w:val="28"/>
                <w:szCs w:val="28"/>
              </w:rPr>
              <w:br/>
            </w:r>
            <w:r w:rsidR="00353C73" w:rsidRPr="00675650">
              <w:rPr>
                <w:sz w:val="28"/>
                <w:szCs w:val="28"/>
              </w:rPr>
              <w:t>п</w:t>
            </w:r>
            <w:r w:rsidR="00616121" w:rsidRPr="00675650">
              <w:rPr>
                <w:sz w:val="28"/>
                <w:szCs w:val="28"/>
              </w:rPr>
              <w:t>одпрограммы</w:t>
            </w:r>
            <w:r w:rsidRPr="00675650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675650" w:rsidRDefault="00F40D2E" w:rsidP="00636FCD">
            <w:pPr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1.Мероприятия по подготовке и экспертизе ПСД. </w:t>
            </w:r>
          </w:p>
          <w:p w:rsidR="008131A0" w:rsidRPr="00675650" w:rsidRDefault="00F40D2E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2.Мероприятия по газификации жилых домов города Венева.  </w:t>
            </w:r>
          </w:p>
        </w:tc>
      </w:tr>
      <w:tr w:rsidR="00133346" w:rsidRPr="00675650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6.  Показатели   </w:t>
            </w:r>
            <w:r w:rsidR="00353C73" w:rsidRPr="00675650">
              <w:rPr>
                <w:sz w:val="28"/>
                <w:szCs w:val="28"/>
              </w:rPr>
              <w:t>п</w:t>
            </w:r>
            <w:r w:rsidR="00616121" w:rsidRPr="00675650">
              <w:rPr>
                <w:sz w:val="28"/>
                <w:szCs w:val="28"/>
              </w:rPr>
              <w:t>одпрограммы</w:t>
            </w:r>
            <w:r w:rsidRPr="00675650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27090" w:rsidP="00AD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Газификация </w:t>
            </w:r>
            <w:r w:rsidR="00AD3BDC" w:rsidRPr="00675650">
              <w:rPr>
                <w:sz w:val="28"/>
                <w:szCs w:val="28"/>
              </w:rPr>
              <w:t>12 квартир</w:t>
            </w:r>
            <w:r w:rsidRPr="00675650">
              <w:rPr>
                <w:sz w:val="28"/>
                <w:szCs w:val="28"/>
              </w:rPr>
              <w:t>.</w:t>
            </w:r>
          </w:p>
        </w:tc>
      </w:tr>
      <w:tr w:rsidR="00133346" w:rsidRPr="00675650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 xml:space="preserve">7. Сроки и этапы реализации         </w:t>
            </w:r>
            <w:r w:rsidRPr="00675650">
              <w:rPr>
                <w:sz w:val="28"/>
                <w:szCs w:val="28"/>
              </w:rPr>
              <w:br/>
              <w:t xml:space="preserve">муниципальной </w:t>
            </w:r>
            <w:r w:rsidR="00353C73" w:rsidRPr="00675650">
              <w:rPr>
                <w:sz w:val="28"/>
                <w:szCs w:val="28"/>
              </w:rPr>
              <w:t>п</w:t>
            </w:r>
            <w:r w:rsidR="00616121" w:rsidRPr="00675650">
              <w:rPr>
                <w:sz w:val="28"/>
                <w:szCs w:val="28"/>
              </w:rPr>
              <w:t>одпрограммы</w:t>
            </w:r>
            <w:r w:rsidRPr="0067565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75650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650">
              <w:rPr>
                <w:sz w:val="28"/>
                <w:szCs w:val="28"/>
              </w:rPr>
              <w:t>2014 - 2016 годы</w:t>
            </w:r>
          </w:p>
          <w:p w:rsidR="008131A0" w:rsidRPr="00675650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3346" w:rsidRPr="00B94771" w:rsidTr="004F334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B94771" w:rsidRDefault="008131A0" w:rsidP="00831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8. Объемы финансирования            </w:t>
            </w:r>
            <w:r w:rsidRPr="00B94771">
              <w:rPr>
                <w:sz w:val="28"/>
                <w:szCs w:val="28"/>
              </w:rPr>
              <w:br/>
            </w:r>
            <w:r w:rsidR="00616121" w:rsidRPr="00B94771">
              <w:rPr>
                <w:sz w:val="28"/>
                <w:szCs w:val="28"/>
              </w:rPr>
              <w:t>Подпрограммы</w:t>
            </w:r>
            <w:r w:rsidRPr="00B94771">
              <w:rPr>
                <w:sz w:val="28"/>
                <w:szCs w:val="28"/>
              </w:rPr>
              <w:t xml:space="preserve"> за счет средств    бюджета  муниципального образования </w:t>
            </w:r>
            <w:r w:rsidRPr="00B94771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B94771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B94771" w:rsidRDefault="008131A0" w:rsidP="00636FCD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B94771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616121" w:rsidRPr="00B94771">
              <w:rPr>
                <w:spacing w:val="-6"/>
                <w:sz w:val="28"/>
                <w:szCs w:val="28"/>
              </w:rPr>
              <w:t>Подпрограммы</w:t>
            </w:r>
            <w:r w:rsidRPr="00B94771">
              <w:rPr>
                <w:spacing w:val="-6"/>
                <w:sz w:val="28"/>
                <w:szCs w:val="28"/>
              </w:rPr>
              <w:t xml:space="preserve"> – </w:t>
            </w:r>
            <w:r w:rsidR="00675650" w:rsidRPr="00B94771">
              <w:rPr>
                <w:sz w:val="28"/>
                <w:szCs w:val="28"/>
              </w:rPr>
              <w:t>2830,6</w:t>
            </w:r>
            <w:r w:rsidRPr="00B94771">
              <w:rPr>
                <w:spacing w:val="-6"/>
                <w:sz w:val="28"/>
                <w:szCs w:val="28"/>
              </w:rPr>
              <w:t xml:space="preserve"> </w:t>
            </w:r>
            <w:r w:rsidRPr="00B94771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B94771">
              <w:rPr>
                <w:spacing w:val="-8"/>
                <w:sz w:val="28"/>
                <w:szCs w:val="28"/>
              </w:rPr>
              <w:softHyphen/>
            </w:r>
            <w:r w:rsidRPr="00B94771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B94771">
              <w:rPr>
                <w:spacing w:val="-7"/>
                <w:sz w:val="28"/>
                <w:szCs w:val="28"/>
              </w:rPr>
              <w:softHyphen/>
            </w:r>
            <w:r w:rsidRPr="00B94771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675650" w:rsidRPr="00B94771">
              <w:rPr>
                <w:spacing w:val="-6"/>
                <w:sz w:val="28"/>
                <w:szCs w:val="28"/>
              </w:rPr>
              <w:t>2830,6</w:t>
            </w:r>
            <w:r w:rsidRPr="00B94771">
              <w:rPr>
                <w:spacing w:val="-6"/>
                <w:sz w:val="28"/>
                <w:szCs w:val="28"/>
              </w:rPr>
              <w:t xml:space="preserve"> </w:t>
            </w:r>
            <w:r w:rsidRPr="00B94771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B94771">
              <w:rPr>
                <w:sz w:val="28"/>
                <w:szCs w:val="28"/>
              </w:rPr>
              <w:t>том числе по годам:</w:t>
            </w:r>
          </w:p>
          <w:p w:rsidR="008131A0" w:rsidRPr="00B94771" w:rsidRDefault="008131A0" w:rsidP="00636FCD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2014 год – </w:t>
            </w:r>
            <w:r w:rsidR="00675650" w:rsidRPr="00B94771">
              <w:rPr>
                <w:sz w:val="28"/>
                <w:szCs w:val="28"/>
              </w:rPr>
              <w:t>230,6</w:t>
            </w:r>
            <w:r w:rsidRPr="00B94771">
              <w:rPr>
                <w:sz w:val="28"/>
                <w:szCs w:val="28"/>
              </w:rPr>
              <w:t xml:space="preserve"> тыс. руб.;</w:t>
            </w:r>
          </w:p>
          <w:p w:rsidR="008131A0" w:rsidRPr="00B94771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2015 год – </w:t>
            </w:r>
            <w:r w:rsidR="00636FCD" w:rsidRPr="00B94771">
              <w:rPr>
                <w:sz w:val="28"/>
                <w:szCs w:val="28"/>
              </w:rPr>
              <w:t>13</w:t>
            </w:r>
            <w:r w:rsidRPr="00B94771">
              <w:rPr>
                <w:sz w:val="28"/>
                <w:szCs w:val="28"/>
              </w:rPr>
              <w:t>00,0 тыс. руб.;</w:t>
            </w:r>
          </w:p>
          <w:p w:rsidR="008131A0" w:rsidRPr="00B94771" w:rsidRDefault="008131A0" w:rsidP="00636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71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36FCD" w:rsidRPr="00B947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94771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133346" w:rsidRPr="00B94771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B94771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353C73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D" w:rsidRPr="00B94771" w:rsidRDefault="00636FCD" w:rsidP="00636FCD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Разработка  ПСД на строительство газопровода.</w:t>
            </w:r>
          </w:p>
          <w:p w:rsidR="008131A0" w:rsidRPr="00B94771" w:rsidRDefault="00636FCD" w:rsidP="00636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771">
              <w:rPr>
                <w:rFonts w:ascii="Times New Roman" w:hAnsi="Times New Roman" w:cs="Times New Roman"/>
                <w:sz w:val="28"/>
                <w:szCs w:val="28"/>
              </w:rPr>
              <w:t>Газификация 2 домов.</w:t>
            </w:r>
          </w:p>
        </w:tc>
      </w:tr>
    </w:tbl>
    <w:p w:rsidR="002953B3" w:rsidRPr="00B94771" w:rsidRDefault="002953B3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B94771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77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840F6" w:rsidRPr="00B94771">
        <w:rPr>
          <w:rFonts w:ascii="Times New Roman" w:hAnsi="Times New Roman" w:cs="Times New Roman"/>
          <w:b/>
          <w:sz w:val="28"/>
          <w:szCs w:val="28"/>
        </w:rPr>
        <w:t>4</w:t>
      </w:r>
      <w:r w:rsidRPr="00B94771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353C73" w:rsidRPr="00B9477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2043" w:rsidRPr="00B94771" w:rsidRDefault="001F2043" w:rsidP="004F334F">
      <w:pPr>
        <w:pStyle w:val="a8"/>
        <w:ind w:left="0" w:firstLine="709"/>
        <w:jc w:val="both"/>
        <w:rPr>
          <w:sz w:val="28"/>
          <w:szCs w:val="28"/>
        </w:rPr>
      </w:pPr>
      <w:r w:rsidRPr="00B94771">
        <w:rPr>
          <w:sz w:val="28"/>
          <w:szCs w:val="28"/>
        </w:rPr>
        <w:t>Одним из немаловажных факторов стабилизации обстановки, улучшения условий проживания населения, является газификация домо</w:t>
      </w:r>
      <w:r w:rsidR="00235ED3" w:rsidRPr="00B94771">
        <w:rPr>
          <w:sz w:val="28"/>
          <w:szCs w:val="28"/>
        </w:rPr>
        <w:t>в</w:t>
      </w:r>
      <w:r w:rsidRPr="00B94771">
        <w:rPr>
          <w:sz w:val="28"/>
          <w:szCs w:val="28"/>
        </w:rPr>
        <w:t>.</w:t>
      </w:r>
    </w:p>
    <w:p w:rsidR="00636FCD" w:rsidRPr="00B94771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Отбор проблем для их решения программным методом осуществляется по следующим признакам:</w:t>
      </w:r>
    </w:p>
    <w:p w:rsidR="00636FCD" w:rsidRPr="00B94771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значимость проблемы для муниципального образования город Венев Веневского района, а также соответствие установленным приоритетам социально-экономического развития муниципального образования город Венев Веневского района;</w:t>
      </w:r>
    </w:p>
    <w:p w:rsidR="00636FCD" w:rsidRPr="00B94771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необходимость решения проблемы программным методом, ожидаемая эффективность и сроки решения проблемы;</w:t>
      </w:r>
    </w:p>
    <w:p w:rsidR="00636FCD" w:rsidRPr="00B94771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ожидаемый результат от решения проблемы программным методом.</w:t>
      </w:r>
    </w:p>
    <w:p w:rsidR="008131A0" w:rsidRPr="00B94771" w:rsidRDefault="008131A0" w:rsidP="008131A0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</w:p>
    <w:p w:rsidR="008131A0" w:rsidRPr="00B94771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4771">
        <w:rPr>
          <w:rFonts w:ascii="Times New Roman" w:hAnsi="Times New Roman" w:cs="Times New Roman"/>
          <w:b/>
          <w:sz w:val="28"/>
          <w:szCs w:val="28"/>
        </w:rPr>
        <w:t>7.</w:t>
      </w:r>
      <w:r w:rsidR="009840F6" w:rsidRPr="00B94771">
        <w:rPr>
          <w:rFonts w:ascii="Times New Roman" w:hAnsi="Times New Roman" w:cs="Times New Roman"/>
          <w:b/>
          <w:sz w:val="28"/>
          <w:szCs w:val="28"/>
        </w:rPr>
        <w:t>4</w:t>
      </w:r>
      <w:r w:rsidRPr="00B94771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353C73" w:rsidRPr="00B9477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B94771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353C73" w:rsidRPr="00B94771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 xml:space="preserve">Основными целями настоящей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sz w:val="28"/>
          <w:szCs w:val="28"/>
        </w:rPr>
        <w:t>одпрограммы</w:t>
      </w:r>
      <w:r w:rsidRPr="00B9477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обеспечение единого подхода к решению проблем газификации муниципального образования город Венев Веневского района;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улучшение социально-экономических условий жизни населения муниципального образования город Венев Веневского района;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повышение уровня газификации жилищно-коммунального хозяйства, промышленных и иных организаций;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перевод систем газоснабжения с сжиженного на природный газ;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создание систем газоснабжения природным газом;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Pr="00B94771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по: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- направленному использованию средств местного бюджета муниципального образования город Венев Веневского района, в целях аккумулирования средств для обеспечения развития и модернизации систем газоснабжения населения муниципального образования город Венев Веневского района.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Style w:val="apple-converted-space"/>
        </w:rPr>
      </w:pPr>
      <w:r w:rsidRPr="00B94771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настоящей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sz w:val="28"/>
          <w:szCs w:val="28"/>
        </w:rPr>
        <w:t>одпрограммы</w:t>
      </w:r>
      <w:r w:rsidRPr="00B94771">
        <w:rPr>
          <w:rFonts w:ascii="Times New Roman" w:hAnsi="Times New Roman" w:cs="Times New Roman"/>
          <w:sz w:val="28"/>
          <w:szCs w:val="28"/>
        </w:rPr>
        <w:t>: предполагается построить газораспределительные сети, газифицировав  улицы: Декабристов,</w:t>
      </w:r>
      <w:r w:rsidR="00AD3BDC" w:rsidRPr="00B94771">
        <w:rPr>
          <w:rFonts w:ascii="Times New Roman" w:hAnsi="Times New Roman" w:cs="Times New Roman"/>
          <w:sz w:val="28"/>
          <w:szCs w:val="28"/>
        </w:rPr>
        <w:t xml:space="preserve"> 9 мая</w:t>
      </w:r>
      <w:r w:rsidRPr="00B94771">
        <w:rPr>
          <w:rFonts w:ascii="Times New Roman" w:hAnsi="Times New Roman" w:cs="Times New Roman"/>
          <w:sz w:val="28"/>
          <w:szCs w:val="28"/>
        </w:rPr>
        <w:t>:</w:t>
      </w:r>
      <w:r w:rsidRPr="00B94771">
        <w:rPr>
          <w:rStyle w:val="apple-converted-space"/>
          <w:sz w:val="28"/>
          <w:szCs w:val="28"/>
        </w:rPr>
        <w:t> 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 xml:space="preserve">- создать условия для предоставления возможности пользования природным газом 21 жилому дому. </w:t>
      </w:r>
    </w:p>
    <w:p w:rsidR="00710A4A" w:rsidRPr="00B94771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 xml:space="preserve">Реализация мероприятий настоящей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Pr="00B94771">
        <w:rPr>
          <w:rFonts w:ascii="Times New Roman" w:hAnsi="Times New Roman" w:cs="Times New Roman"/>
          <w:sz w:val="28"/>
          <w:szCs w:val="28"/>
        </w:rPr>
        <w:t>рограммы позволит решить не только важные социальные, но и экономические задачи.</w:t>
      </w:r>
    </w:p>
    <w:p w:rsidR="008131A0" w:rsidRPr="00B94771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94771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8131A0" w:rsidRPr="00B94771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94771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90795" w:rsidRPr="00B94771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850"/>
        <w:gridCol w:w="851"/>
        <w:gridCol w:w="992"/>
        <w:gridCol w:w="1134"/>
        <w:gridCol w:w="1134"/>
      </w:tblGrid>
      <w:tr w:rsidR="00133346" w:rsidRPr="00B94771" w:rsidTr="00F561A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N </w:t>
            </w:r>
            <w:r w:rsidRPr="00B9477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Ед. </w:t>
            </w:r>
            <w:r w:rsidRPr="00B94771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133346" w:rsidRPr="00B94771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2012   год</w:t>
            </w:r>
            <w:r w:rsidRPr="00B94771">
              <w:rPr>
                <w:b/>
                <w:sz w:val="28"/>
                <w:szCs w:val="28"/>
              </w:rPr>
              <w:br/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2013 год   </w:t>
            </w:r>
            <w:r w:rsidRPr="00B94771">
              <w:rPr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33346" w:rsidRPr="00B94771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B94771" w:rsidTr="00F561AF">
        <w:trPr>
          <w:trHeight w:val="3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AD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Газификация квартир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5B018F">
            <w:pPr>
              <w:jc w:val="center"/>
            </w:pPr>
            <w:r w:rsidRPr="00B94771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5B018F">
            <w:pPr>
              <w:jc w:val="center"/>
            </w:pPr>
            <w:r w:rsidRPr="00B94771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5B018F">
            <w:pPr>
              <w:jc w:val="center"/>
            </w:pPr>
            <w:r w:rsidRPr="00B94771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5B018F">
            <w:pPr>
              <w:jc w:val="center"/>
            </w:pPr>
            <w:r w:rsidRPr="00B94771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B94771" w:rsidRDefault="0058145E" w:rsidP="005B018F">
            <w:pPr>
              <w:jc w:val="center"/>
            </w:pPr>
            <w:r w:rsidRPr="00B94771">
              <w:rPr>
                <w:sz w:val="28"/>
                <w:szCs w:val="28"/>
              </w:rPr>
              <w:t>12</w:t>
            </w:r>
          </w:p>
        </w:tc>
      </w:tr>
    </w:tbl>
    <w:p w:rsidR="008131A0" w:rsidRPr="00B94771" w:rsidRDefault="008131A0" w:rsidP="008131A0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B94771">
        <w:rPr>
          <w:b/>
          <w:i/>
          <w:sz w:val="28"/>
          <w:szCs w:val="28"/>
        </w:rPr>
        <w:t xml:space="preserve">Сроки реализации </w:t>
      </w:r>
      <w:r w:rsidR="00A90795" w:rsidRPr="00B94771">
        <w:rPr>
          <w:b/>
          <w:i/>
          <w:sz w:val="28"/>
          <w:szCs w:val="28"/>
        </w:rPr>
        <w:t>п</w:t>
      </w:r>
      <w:r w:rsidR="00616121" w:rsidRPr="00B94771">
        <w:rPr>
          <w:b/>
          <w:i/>
          <w:sz w:val="28"/>
          <w:szCs w:val="28"/>
        </w:rPr>
        <w:t>одпрограммы</w:t>
      </w:r>
    </w:p>
    <w:p w:rsidR="004F334F" w:rsidRPr="00B94771" w:rsidRDefault="004F334F" w:rsidP="004F334F">
      <w:pPr>
        <w:ind w:firstLine="709"/>
        <w:jc w:val="both"/>
        <w:rPr>
          <w:sz w:val="28"/>
          <w:szCs w:val="28"/>
        </w:rPr>
      </w:pPr>
      <w:r w:rsidRPr="00B94771">
        <w:rPr>
          <w:sz w:val="28"/>
          <w:szCs w:val="28"/>
        </w:rPr>
        <w:t xml:space="preserve">Реализация </w:t>
      </w:r>
      <w:r w:rsidR="00A90795" w:rsidRPr="00B94771">
        <w:rPr>
          <w:sz w:val="28"/>
          <w:szCs w:val="28"/>
        </w:rPr>
        <w:t>п</w:t>
      </w:r>
      <w:r w:rsidRPr="00B94771">
        <w:rPr>
          <w:sz w:val="28"/>
          <w:szCs w:val="28"/>
        </w:rPr>
        <w:t>одпрограммы рассчитана на трехлетний период с 2014 по 2016 годы и реализуется в один этап.</w:t>
      </w:r>
    </w:p>
    <w:p w:rsidR="008131A0" w:rsidRPr="00B94771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8131A0" w:rsidRPr="00B94771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7.</w:t>
      </w:r>
      <w:r w:rsidR="009840F6" w:rsidRPr="00B94771">
        <w:rPr>
          <w:rFonts w:ascii="Times New Roman" w:hAnsi="Times New Roman" w:cs="Times New Roman"/>
          <w:sz w:val="28"/>
          <w:szCs w:val="28"/>
        </w:rPr>
        <w:t>4</w:t>
      </w:r>
      <w:r w:rsidRPr="00B94771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31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76"/>
        <w:gridCol w:w="1822"/>
        <w:gridCol w:w="1560"/>
        <w:gridCol w:w="1406"/>
        <w:gridCol w:w="1287"/>
      </w:tblGrid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Наименование показателей</w:t>
            </w:r>
            <w:r w:rsidRPr="00B94771">
              <w:rPr>
                <w:b/>
                <w:sz w:val="28"/>
                <w:szCs w:val="28"/>
              </w:rPr>
              <w:br/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1.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1A2FB6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1A2FB6" w:rsidP="001A2FB6">
            <w:pPr>
              <w:suppressAutoHyphens/>
              <w:snapToGrid w:val="0"/>
              <w:ind w:right="4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94771">
              <w:rPr>
                <w:sz w:val="28"/>
                <w:szCs w:val="28"/>
              </w:rPr>
              <w:t>ул.9 Мая, д.22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B94771" w:rsidP="00EA6CC5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94771">
              <w:rPr>
                <w:kern w:val="2"/>
                <w:sz w:val="28"/>
                <w:szCs w:val="28"/>
                <w:lang w:eastAsia="ar-SA"/>
              </w:rPr>
              <w:t>166,3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EA6CC5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EA6CC5">
            <w:pPr>
              <w:rPr>
                <w:sz w:val="28"/>
                <w:szCs w:val="28"/>
              </w:rPr>
            </w:pP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1A2FB6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1A2FB6" w:rsidP="001A2FB6">
            <w:pPr>
              <w:suppressAutoHyphens/>
              <w:ind w:right="46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B94771">
              <w:rPr>
                <w:sz w:val="28"/>
                <w:szCs w:val="28"/>
              </w:rPr>
              <w:t>ул.9 Мая, д.22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B94771" w:rsidP="00EA6CC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B94771">
              <w:rPr>
                <w:bCs/>
                <w:kern w:val="2"/>
                <w:sz w:val="28"/>
                <w:szCs w:val="28"/>
                <w:lang w:eastAsia="ar-SA"/>
              </w:rPr>
              <w:t>64,3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/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</w:t>
            </w:r>
          </w:p>
          <w:p w:rsidR="00AD3BDC" w:rsidRPr="00B94771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7007BA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1A2FB6" w:rsidP="001A2FB6">
            <w:pPr>
              <w:suppressAutoHyphens/>
              <w:snapToGrid w:val="0"/>
              <w:ind w:right="46"/>
              <w:rPr>
                <w:kern w:val="2"/>
                <w:sz w:val="28"/>
                <w:szCs w:val="28"/>
                <w:lang w:eastAsia="ar-SA"/>
              </w:rPr>
            </w:pPr>
            <w:r w:rsidRPr="00B94771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7007BA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7007BA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7007BA">
            <w:pPr>
              <w:rPr>
                <w:sz w:val="28"/>
                <w:szCs w:val="28"/>
              </w:rPr>
            </w:pP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>
            <w:r w:rsidRPr="00B94771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r w:rsidRPr="00B94771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/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>
            <w:r w:rsidRPr="00B94771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300,0</w:t>
            </w: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3.1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>
            <w:pPr>
              <w:rPr>
                <w:kern w:val="2"/>
                <w:sz w:val="28"/>
                <w:szCs w:val="28"/>
                <w:lang w:eastAsia="ar-SA"/>
              </w:rPr>
            </w:pPr>
            <w:r w:rsidRPr="00B94771">
              <w:rPr>
                <w:kern w:val="2"/>
                <w:sz w:val="28"/>
                <w:szCs w:val="28"/>
                <w:lang w:eastAsia="ar-SA"/>
              </w:rPr>
              <w:t>Ул.</w:t>
            </w:r>
          </w:p>
          <w:p w:rsidR="001A2FB6" w:rsidRPr="00B94771" w:rsidRDefault="001A2FB6">
            <w:r w:rsidRPr="00B94771">
              <w:rPr>
                <w:kern w:val="2"/>
                <w:sz w:val="28"/>
                <w:szCs w:val="28"/>
                <w:lang w:eastAsia="ar-SA"/>
              </w:rPr>
              <w:t>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B94771" w:rsidRDefault="001A2FB6" w:rsidP="007007BA">
            <w:r w:rsidRPr="00B94771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B94771" w:rsidRDefault="007007B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B94771" w:rsidRDefault="007007BA" w:rsidP="00B947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B94771">
              <w:rPr>
                <w:sz w:val="28"/>
                <w:szCs w:val="28"/>
              </w:rPr>
              <w:br/>
              <w:t xml:space="preserve">всего </w:t>
            </w:r>
            <w:r w:rsidR="00B94771" w:rsidRPr="00B94771">
              <w:rPr>
                <w:sz w:val="28"/>
                <w:szCs w:val="28"/>
              </w:rPr>
              <w:t>2830,6</w:t>
            </w:r>
            <w:r w:rsidRPr="00B9477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B94771" w:rsidRDefault="007007B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B94771" w:rsidRDefault="00B94771" w:rsidP="00D0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230,6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B94771" w:rsidRDefault="007007BA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B94771" w:rsidRDefault="007007BA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1300,0</w:t>
            </w: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B94771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B94771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B94771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B94771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B94771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B94771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B94771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B947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B94771" w:rsidRPr="00B94771">
              <w:rPr>
                <w:sz w:val="28"/>
                <w:szCs w:val="28"/>
              </w:rPr>
              <w:t>2830,6</w:t>
            </w:r>
            <w:r w:rsidRPr="00B94771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EA6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B94771" w:rsidP="00D0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230,6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B94771" w:rsidRDefault="00AD3BDC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1300,0</w:t>
            </w:r>
          </w:p>
        </w:tc>
      </w:tr>
    </w:tbl>
    <w:p w:rsidR="008131A0" w:rsidRPr="00B94771" w:rsidRDefault="008131A0" w:rsidP="008131A0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B94771">
        <w:rPr>
          <w:sz w:val="28"/>
          <w:szCs w:val="28"/>
        </w:rPr>
        <w:t>.</w:t>
      </w:r>
    </w:p>
    <w:p w:rsidR="008131A0" w:rsidRPr="00B94771" w:rsidRDefault="008131A0" w:rsidP="008131A0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8131A0" w:rsidRPr="00B94771" w:rsidRDefault="008131A0" w:rsidP="008131A0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>7.</w:t>
      </w:r>
      <w:r w:rsidR="009840F6" w:rsidRPr="00B94771">
        <w:rPr>
          <w:rFonts w:ascii="Times New Roman" w:hAnsi="Times New Roman" w:cs="Times New Roman"/>
          <w:sz w:val="28"/>
          <w:szCs w:val="28"/>
        </w:rPr>
        <w:t>4</w:t>
      </w:r>
      <w:r w:rsidRPr="00B94771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="00616121" w:rsidRPr="00B94771">
        <w:rPr>
          <w:rFonts w:ascii="Times New Roman" w:hAnsi="Times New Roman" w:cs="Times New Roman"/>
          <w:sz w:val="28"/>
          <w:szCs w:val="28"/>
        </w:rPr>
        <w:t>одпрограммы</w:t>
      </w:r>
    </w:p>
    <w:p w:rsidR="008131A0" w:rsidRPr="00B94771" w:rsidRDefault="008131A0" w:rsidP="001A2FB6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B94771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A90795" w:rsidRPr="00B94771">
        <w:rPr>
          <w:rFonts w:ascii="Times New Roman" w:hAnsi="Times New Roman" w:cs="Times New Roman"/>
          <w:sz w:val="28"/>
          <w:szCs w:val="28"/>
        </w:rPr>
        <w:t>п</w:t>
      </w:r>
      <w:r w:rsidRPr="00B94771">
        <w:rPr>
          <w:rFonts w:ascii="Times New Roman" w:hAnsi="Times New Roman" w:cs="Times New Roman"/>
          <w:sz w:val="28"/>
          <w:szCs w:val="28"/>
        </w:rPr>
        <w:t xml:space="preserve">рограмме целей </w:t>
      </w:r>
      <w:r w:rsidRPr="00B94771">
        <w:rPr>
          <w:rFonts w:ascii="Times New Roman" w:hAnsi="Times New Roman" w:cs="Times New Roman"/>
          <w:sz w:val="28"/>
          <w:szCs w:val="28"/>
        </w:rPr>
        <w:lastRenderedPageBreak/>
        <w:t>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</w:t>
      </w:r>
      <w:r w:rsidR="001A2FB6" w:rsidRPr="00B94771">
        <w:rPr>
          <w:rFonts w:ascii="Times New Roman" w:hAnsi="Times New Roman" w:cs="Times New Roman"/>
          <w:sz w:val="28"/>
          <w:szCs w:val="28"/>
        </w:rPr>
        <w:t>и</w:t>
      </w:r>
      <w:r w:rsidRPr="00B94771">
        <w:rPr>
          <w:rFonts w:ascii="Times New Roman" w:hAnsi="Times New Roman" w:cs="Times New Roman"/>
          <w:sz w:val="28"/>
          <w:szCs w:val="28"/>
        </w:rPr>
        <w:t xml:space="preserve"> и капитальн</w:t>
      </w:r>
      <w:r w:rsidR="001A2FB6" w:rsidRPr="00B94771">
        <w:rPr>
          <w:rFonts w:ascii="Times New Roman" w:hAnsi="Times New Roman" w:cs="Times New Roman"/>
          <w:sz w:val="28"/>
          <w:szCs w:val="28"/>
        </w:rPr>
        <w:t>ого</w:t>
      </w:r>
      <w:r w:rsidRPr="00B9477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A2FB6" w:rsidRPr="00B94771">
        <w:rPr>
          <w:rFonts w:ascii="Times New Roman" w:hAnsi="Times New Roman" w:cs="Times New Roman"/>
          <w:sz w:val="28"/>
          <w:szCs w:val="28"/>
        </w:rPr>
        <w:t>а</w:t>
      </w:r>
      <w:r w:rsidRPr="00B94771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города Венева Веневского района. </w:t>
      </w:r>
    </w:p>
    <w:p w:rsidR="001A2FB6" w:rsidRPr="00B94771" w:rsidRDefault="001A2FB6" w:rsidP="001A2FB6">
      <w:pPr>
        <w:ind w:firstLine="669"/>
        <w:jc w:val="both"/>
        <w:rPr>
          <w:sz w:val="28"/>
          <w:szCs w:val="28"/>
        </w:rPr>
      </w:pPr>
      <w:r w:rsidRPr="00B94771">
        <w:rPr>
          <w:sz w:val="28"/>
          <w:szCs w:val="28"/>
        </w:rPr>
        <w:t xml:space="preserve">Реализация настоящей </w:t>
      </w:r>
      <w:r w:rsidR="00A90795" w:rsidRPr="00B94771">
        <w:rPr>
          <w:sz w:val="28"/>
          <w:szCs w:val="28"/>
        </w:rPr>
        <w:t>п</w:t>
      </w:r>
      <w:r w:rsidR="00616121" w:rsidRPr="00B94771">
        <w:rPr>
          <w:sz w:val="28"/>
          <w:szCs w:val="28"/>
        </w:rPr>
        <w:t>одпрограммы</w:t>
      </w:r>
      <w:r w:rsidRPr="00B94771">
        <w:rPr>
          <w:sz w:val="28"/>
          <w:szCs w:val="28"/>
        </w:rPr>
        <w:t xml:space="preserve"> позволит:</w:t>
      </w:r>
    </w:p>
    <w:p w:rsidR="001A2FB6" w:rsidRPr="00B94771" w:rsidRDefault="001A2FB6" w:rsidP="001A2FB6">
      <w:pPr>
        <w:ind w:firstLine="669"/>
        <w:jc w:val="both"/>
        <w:rPr>
          <w:sz w:val="28"/>
          <w:szCs w:val="28"/>
        </w:rPr>
      </w:pPr>
      <w:r w:rsidRPr="00B94771">
        <w:rPr>
          <w:sz w:val="28"/>
          <w:szCs w:val="28"/>
        </w:rPr>
        <w:t>- повысить уровень газификации муниципального образования город Венев Веневского района, газифицировав  улицы г. Венева и создав тем самым условия для непосредственной возможности подключения к газораспределительным сетям  жилых домов;</w:t>
      </w:r>
    </w:p>
    <w:p w:rsidR="001A2FB6" w:rsidRPr="00B94771" w:rsidRDefault="001A2FB6" w:rsidP="001A2FB6">
      <w:pPr>
        <w:ind w:firstLine="669"/>
        <w:jc w:val="both"/>
        <w:rPr>
          <w:sz w:val="28"/>
          <w:szCs w:val="28"/>
        </w:rPr>
      </w:pPr>
      <w:r w:rsidRPr="00B94771">
        <w:rPr>
          <w:rStyle w:val="apple-converted-space"/>
          <w:sz w:val="28"/>
          <w:szCs w:val="28"/>
        </w:rPr>
        <w:t xml:space="preserve">- </w:t>
      </w:r>
      <w:r w:rsidRPr="00B94771">
        <w:rPr>
          <w:sz w:val="28"/>
          <w:szCs w:val="28"/>
        </w:rPr>
        <w:t>построить газораспределительные сети;</w:t>
      </w:r>
    </w:p>
    <w:p w:rsidR="001A2FB6" w:rsidRPr="00B94771" w:rsidRDefault="001A2FB6" w:rsidP="001A2FB6">
      <w:pPr>
        <w:ind w:firstLine="669"/>
        <w:jc w:val="both"/>
        <w:rPr>
          <w:sz w:val="28"/>
          <w:szCs w:val="28"/>
        </w:rPr>
      </w:pPr>
      <w:r w:rsidRPr="00B94771">
        <w:rPr>
          <w:sz w:val="28"/>
          <w:szCs w:val="28"/>
        </w:rPr>
        <w:t>- улучшить экологическую обстановку в муниципальном образовании город Венев Веневского района.</w:t>
      </w:r>
    </w:p>
    <w:p w:rsidR="008131A0" w:rsidRPr="00B94771" w:rsidRDefault="008131A0" w:rsidP="001A2FB6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B94771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90795" w:rsidRPr="00B94771">
        <w:rPr>
          <w:spacing w:val="-9"/>
          <w:sz w:val="28"/>
          <w:szCs w:val="28"/>
        </w:rPr>
        <w:t>п</w:t>
      </w:r>
      <w:r w:rsidR="00616121" w:rsidRPr="00B94771">
        <w:rPr>
          <w:spacing w:val="-9"/>
          <w:sz w:val="28"/>
          <w:szCs w:val="28"/>
        </w:rPr>
        <w:t>одпрограммы</w:t>
      </w:r>
      <w:r w:rsidRPr="00B94771">
        <w:rPr>
          <w:spacing w:val="-9"/>
          <w:sz w:val="28"/>
          <w:szCs w:val="28"/>
        </w:rPr>
        <w:t xml:space="preserve"> осуществляет отдел развития г. Венев</w:t>
      </w:r>
      <w:r w:rsidRPr="00B94771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B94771">
        <w:rPr>
          <w:spacing w:val="-9"/>
          <w:sz w:val="28"/>
          <w:szCs w:val="28"/>
        </w:rPr>
        <w:t>, который обобщает инфор</w:t>
      </w:r>
      <w:r w:rsidRPr="00B94771">
        <w:rPr>
          <w:spacing w:val="-9"/>
          <w:sz w:val="28"/>
          <w:szCs w:val="28"/>
        </w:rPr>
        <w:softHyphen/>
        <w:t xml:space="preserve">мацию о ходе реализации </w:t>
      </w:r>
      <w:r w:rsidR="00D430F5" w:rsidRPr="00B94771">
        <w:rPr>
          <w:spacing w:val="-9"/>
          <w:sz w:val="28"/>
          <w:szCs w:val="28"/>
        </w:rPr>
        <w:t>п</w:t>
      </w:r>
      <w:r w:rsidR="00616121" w:rsidRPr="00B94771">
        <w:rPr>
          <w:spacing w:val="-9"/>
          <w:sz w:val="28"/>
          <w:szCs w:val="28"/>
        </w:rPr>
        <w:t>одпрограммы</w:t>
      </w:r>
      <w:r w:rsidRPr="00B94771">
        <w:rPr>
          <w:spacing w:val="-9"/>
          <w:sz w:val="28"/>
          <w:szCs w:val="28"/>
        </w:rPr>
        <w:t xml:space="preserve">, отчеты исполнителей </w:t>
      </w:r>
      <w:r w:rsidR="00D430F5" w:rsidRPr="00B94771">
        <w:rPr>
          <w:spacing w:val="-9"/>
          <w:sz w:val="28"/>
          <w:szCs w:val="28"/>
        </w:rPr>
        <w:t>п</w:t>
      </w:r>
      <w:r w:rsidR="00616121" w:rsidRPr="00B94771">
        <w:rPr>
          <w:spacing w:val="-9"/>
          <w:sz w:val="28"/>
          <w:szCs w:val="28"/>
        </w:rPr>
        <w:t>одпрограммы</w:t>
      </w:r>
      <w:r w:rsidRPr="00B94771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D430F5" w:rsidRPr="00B94771">
        <w:rPr>
          <w:spacing w:val="-9"/>
          <w:sz w:val="28"/>
          <w:szCs w:val="28"/>
        </w:rPr>
        <w:t>п</w:t>
      </w:r>
      <w:r w:rsidR="00616121" w:rsidRPr="00B94771">
        <w:rPr>
          <w:spacing w:val="-9"/>
          <w:sz w:val="28"/>
          <w:szCs w:val="28"/>
        </w:rPr>
        <w:t>одпрограммы</w:t>
      </w:r>
      <w:r w:rsidRPr="00B94771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8131A0" w:rsidRPr="00B94771" w:rsidRDefault="008131A0" w:rsidP="001A2FB6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B94771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90795" w:rsidRPr="00B94771">
        <w:rPr>
          <w:spacing w:val="-8"/>
          <w:sz w:val="28"/>
          <w:szCs w:val="28"/>
        </w:rPr>
        <w:t>п</w:t>
      </w:r>
      <w:r w:rsidR="00616121" w:rsidRPr="00B94771">
        <w:rPr>
          <w:spacing w:val="-8"/>
          <w:sz w:val="28"/>
          <w:szCs w:val="28"/>
        </w:rPr>
        <w:t>одпрограммы</w:t>
      </w:r>
      <w:r w:rsidRPr="00B94771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8131A0" w:rsidRPr="00B94771" w:rsidRDefault="008131A0" w:rsidP="001A2FB6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B94771">
        <w:rPr>
          <w:spacing w:val="-8"/>
          <w:sz w:val="28"/>
          <w:szCs w:val="28"/>
        </w:rPr>
        <w:t xml:space="preserve">- несвоевременное </w:t>
      </w:r>
      <w:r w:rsidRPr="00B94771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B94771">
        <w:rPr>
          <w:sz w:val="28"/>
          <w:szCs w:val="28"/>
        </w:rPr>
        <w:t>муниципального образования город Венев Веневского района</w:t>
      </w:r>
      <w:r w:rsidRPr="00B94771">
        <w:rPr>
          <w:spacing w:val="-9"/>
          <w:sz w:val="28"/>
          <w:szCs w:val="28"/>
        </w:rPr>
        <w:t xml:space="preserve"> на очередной финансовый год;</w:t>
      </w:r>
    </w:p>
    <w:p w:rsidR="008131A0" w:rsidRPr="00B94771" w:rsidRDefault="008131A0" w:rsidP="001A2FB6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B94771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B94771">
        <w:rPr>
          <w:sz w:val="28"/>
          <w:szCs w:val="28"/>
        </w:rPr>
        <w:t>.</w:t>
      </w:r>
    </w:p>
    <w:p w:rsidR="008131A0" w:rsidRPr="00B94771" w:rsidRDefault="008131A0" w:rsidP="001A2FB6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B94771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B94771">
        <w:rPr>
          <w:spacing w:val="-9"/>
          <w:sz w:val="28"/>
          <w:szCs w:val="28"/>
        </w:rPr>
        <w:softHyphen/>
      </w:r>
      <w:r w:rsidRPr="00B94771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8131A0" w:rsidRPr="00B94771" w:rsidRDefault="008131A0" w:rsidP="001A2FB6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B94771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A90795" w:rsidRPr="00B94771">
        <w:rPr>
          <w:spacing w:val="-8"/>
          <w:sz w:val="28"/>
          <w:szCs w:val="28"/>
        </w:rPr>
        <w:t>п</w:t>
      </w:r>
      <w:r w:rsidR="00616121" w:rsidRPr="00B94771">
        <w:rPr>
          <w:spacing w:val="-8"/>
          <w:sz w:val="28"/>
          <w:szCs w:val="28"/>
        </w:rPr>
        <w:t>одпрограммы</w:t>
      </w:r>
      <w:r w:rsidRPr="00B94771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A90795" w:rsidRPr="00B94771">
        <w:rPr>
          <w:spacing w:val="-9"/>
          <w:sz w:val="28"/>
          <w:szCs w:val="28"/>
        </w:rPr>
        <w:t>п</w:t>
      </w:r>
      <w:r w:rsidR="00616121" w:rsidRPr="00B94771">
        <w:rPr>
          <w:spacing w:val="-9"/>
          <w:sz w:val="28"/>
          <w:szCs w:val="28"/>
        </w:rPr>
        <w:t>одпрограммы</w:t>
      </w:r>
      <w:r w:rsidRPr="00B94771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B94771">
        <w:rPr>
          <w:spacing w:val="-10"/>
          <w:sz w:val="28"/>
          <w:szCs w:val="28"/>
        </w:rPr>
        <w:softHyphen/>
      </w:r>
      <w:r w:rsidRPr="00B94771">
        <w:rPr>
          <w:spacing w:val="-9"/>
          <w:sz w:val="28"/>
          <w:szCs w:val="28"/>
        </w:rPr>
        <w:t xml:space="preserve">зателей и мероприятий </w:t>
      </w:r>
      <w:r w:rsidR="00A90795" w:rsidRPr="00B94771">
        <w:rPr>
          <w:spacing w:val="-9"/>
          <w:sz w:val="28"/>
          <w:szCs w:val="28"/>
        </w:rPr>
        <w:t>п</w:t>
      </w:r>
      <w:r w:rsidR="00616121" w:rsidRPr="00B94771">
        <w:rPr>
          <w:spacing w:val="-9"/>
          <w:sz w:val="28"/>
          <w:szCs w:val="28"/>
        </w:rPr>
        <w:t>одпрограммы</w:t>
      </w:r>
      <w:r w:rsidRPr="00B94771">
        <w:rPr>
          <w:spacing w:val="-9"/>
          <w:sz w:val="28"/>
          <w:szCs w:val="28"/>
        </w:rPr>
        <w:t>, а также перераспределение объемов фи</w:t>
      </w:r>
      <w:r w:rsidRPr="00B94771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B94771">
        <w:rPr>
          <w:spacing w:val="-9"/>
          <w:sz w:val="28"/>
          <w:szCs w:val="28"/>
        </w:rPr>
        <w:softHyphen/>
      </w:r>
      <w:r w:rsidRPr="00B94771">
        <w:rPr>
          <w:sz w:val="28"/>
          <w:szCs w:val="28"/>
        </w:rPr>
        <w:t xml:space="preserve">де реализации </w:t>
      </w:r>
      <w:r w:rsidR="00A90795" w:rsidRPr="00B94771">
        <w:rPr>
          <w:sz w:val="28"/>
          <w:szCs w:val="28"/>
        </w:rPr>
        <w:t>п</w:t>
      </w:r>
      <w:r w:rsidR="00616121" w:rsidRPr="00B94771">
        <w:rPr>
          <w:sz w:val="28"/>
          <w:szCs w:val="28"/>
        </w:rPr>
        <w:t>одпрограммы</w:t>
      </w:r>
      <w:r w:rsidRPr="00B94771">
        <w:rPr>
          <w:sz w:val="28"/>
          <w:szCs w:val="28"/>
        </w:rPr>
        <w:t>.</w:t>
      </w:r>
    </w:p>
    <w:p w:rsidR="008131A0" w:rsidRPr="00B94771" w:rsidRDefault="008131A0" w:rsidP="001A2FB6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B94771">
        <w:rPr>
          <w:spacing w:val="-8"/>
          <w:sz w:val="28"/>
          <w:szCs w:val="28"/>
        </w:rPr>
        <w:t xml:space="preserve">Объемы финансирования мероприятий </w:t>
      </w:r>
      <w:r w:rsidRPr="00B94771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8131A0" w:rsidRPr="00B94771" w:rsidRDefault="008131A0" w:rsidP="001A2FB6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B94771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131A0" w:rsidRPr="00B94771" w:rsidRDefault="008131A0" w:rsidP="008131A0">
      <w:pPr>
        <w:autoSpaceDE w:val="0"/>
        <w:autoSpaceDN w:val="0"/>
        <w:adjustRightInd w:val="0"/>
        <w:rPr>
          <w:sz w:val="28"/>
          <w:szCs w:val="28"/>
        </w:rPr>
      </w:pPr>
    </w:p>
    <w:p w:rsidR="008131A0" w:rsidRPr="00B94771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B94771" w:rsidRDefault="008131A0" w:rsidP="008131A0">
      <w:pPr>
        <w:autoSpaceDE w:val="0"/>
        <w:autoSpaceDN w:val="0"/>
        <w:adjustRightInd w:val="0"/>
        <w:rPr>
          <w:sz w:val="16"/>
          <w:szCs w:val="16"/>
        </w:rPr>
        <w:sectPr w:rsidR="008131A0" w:rsidRPr="00B94771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8131A0" w:rsidRPr="00B94771" w:rsidRDefault="008131A0" w:rsidP="008131A0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B94771">
        <w:rPr>
          <w:b/>
          <w:sz w:val="28"/>
          <w:szCs w:val="28"/>
        </w:rPr>
        <w:lastRenderedPageBreak/>
        <w:t>7.</w:t>
      </w:r>
      <w:r w:rsidR="009840F6" w:rsidRPr="00B94771">
        <w:rPr>
          <w:b/>
          <w:sz w:val="28"/>
          <w:szCs w:val="28"/>
        </w:rPr>
        <w:t>4</w:t>
      </w:r>
      <w:r w:rsidRPr="00B94771">
        <w:rPr>
          <w:b/>
          <w:sz w:val="28"/>
          <w:szCs w:val="28"/>
        </w:rPr>
        <w:t xml:space="preserve">.5. Перечень мероприятий </w:t>
      </w:r>
      <w:r w:rsidR="00A90795" w:rsidRPr="00B94771">
        <w:rPr>
          <w:b/>
          <w:sz w:val="28"/>
          <w:szCs w:val="28"/>
        </w:rPr>
        <w:t>п</w:t>
      </w:r>
      <w:r w:rsidR="00616121" w:rsidRPr="00B94771">
        <w:rPr>
          <w:b/>
          <w:sz w:val="28"/>
          <w:szCs w:val="28"/>
        </w:rPr>
        <w:t>одпрограммы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1701"/>
        <w:gridCol w:w="3827"/>
        <w:gridCol w:w="1560"/>
        <w:gridCol w:w="1639"/>
        <w:gridCol w:w="1054"/>
        <w:gridCol w:w="992"/>
        <w:gridCol w:w="992"/>
      </w:tblGrid>
      <w:tr w:rsidR="00133346" w:rsidRPr="00B94771" w:rsidTr="00BF0BB3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N </w:t>
            </w:r>
            <w:r w:rsidRPr="00B9477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Наименование</w:t>
            </w:r>
            <w:r w:rsidRPr="00B94771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Сроки   </w:t>
            </w:r>
            <w:r w:rsidRPr="00B94771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Участник  </w:t>
            </w:r>
            <w:r w:rsidRPr="00B94771">
              <w:rPr>
                <w:b/>
                <w:sz w:val="28"/>
                <w:szCs w:val="28"/>
              </w:rPr>
              <w:br/>
            </w:r>
            <w:r w:rsidR="00A90795" w:rsidRPr="00B94771">
              <w:rPr>
                <w:b/>
                <w:sz w:val="28"/>
                <w:szCs w:val="28"/>
              </w:rPr>
              <w:t>п</w:t>
            </w:r>
            <w:r w:rsidR="00616121" w:rsidRPr="00B94771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Источники   </w:t>
            </w:r>
            <w:r w:rsidRPr="00B94771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Сумма  </w:t>
            </w:r>
            <w:r w:rsidRPr="00B94771">
              <w:rPr>
                <w:b/>
                <w:sz w:val="28"/>
                <w:szCs w:val="28"/>
              </w:rPr>
              <w:br/>
              <w:t>расходов,</w:t>
            </w:r>
            <w:r w:rsidRPr="00B94771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A90795" w:rsidRPr="00B94771">
              <w:rPr>
                <w:b/>
                <w:sz w:val="28"/>
                <w:szCs w:val="28"/>
              </w:rPr>
              <w:t>п</w:t>
            </w:r>
            <w:r w:rsidR="00616121" w:rsidRPr="00B94771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B94771" w:rsidTr="00BF0BB3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B9477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B94771" w:rsidTr="00BF0BB3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4F334F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2014-2016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pacing w:val="-9"/>
                <w:sz w:val="28"/>
                <w:szCs w:val="28"/>
              </w:rPr>
              <w:t xml:space="preserve">Бюджет  </w:t>
            </w:r>
            <w:r w:rsidRPr="00B9477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766,3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BF0BB3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94771">
              <w:rPr>
                <w:kern w:val="2"/>
                <w:sz w:val="28"/>
                <w:szCs w:val="28"/>
                <w:lang w:eastAsia="ar-SA"/>
              </w:rPr>
              <w:t>166,3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BF0BB3">
            <w:pPr>
              <w:jc w:val="center"/>
            </w:pPr>
            <w:r w:rsidRPr="00B94771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BF0BB3">
            <w:pPr>
              <w:jc w:val="center"/>
            </w:pPr>
            <w:r w:rsidRPr="00B94771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33346" w:rsidRPr="00B94771" w:rsidTr="00BF0BB3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4F334F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2014-2016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4F334F">
            <w:pPr>
              <w:jc w:val="both"/>
            </w:pPr>
            <w:r w:rsidRPr="00B94771">
              <w:rPr>
                <w:spacing w:val="-9"/>
                <w:sz w:val="28"/>
                <w:szCs w:val="28"/>
              </w:rPr>
              <w:t xml:space="preserve">Бюджет  </w:t>
            </w:r>
            <w:r w:rsidRPr="00B94771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2064,3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BF0BB3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B94771">
              <w:rPr>
                <w:bCs/>
                <w:kern w:val="2"/>
                <w:sz w:val="28"/>
                <w:szCs w:val="28"/>
                <w:lang w:eastAsia="ar-SA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BF0BB3">
            <w:pPr>
              <w:jc w:val="center"/>
            </w:pPr>
            <w:r w:rsidRPr="00B94771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BF0BB3">
            <w:pPr>
              <w:jc w:val="center"/>
            </w:pPr>
            <w:r w:rsidRPr="00B94771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133346" w:rsidRPr="00B94771" w:rsidTr="00BF0BB3">
        <w:trPr>
          <w:trHeight w:val="85"/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8131A0">
            <w:pPr>
              <w:rPr>
                <w:b/>
                <w:spacing w:val="-9"/>
                <w:sz w:val="28"/>
                <w:szCs w:val="28"/>
              </w:rPr>
            </w:pPr>
            <w:r w:rsidRPr="00B94771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sz w:val="28"/>
                <w:szCs w:val="28"/>
              </w:rPr>
              <w:t>2830,6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94771" w:rsidP="00D015D8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94771">
              <w:rPr>
                <w:b/>
                <w:kern w:val="2"/>
                <w:sz w:val="28"/>
                <w:szCs w:val="28"/>
                <w:lang w:eastAsia="ar-SA"/>
              </w:rPr>
              <w:t>230,6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BF0BB3">
            <w:pPr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B94771" w:rsidRDefault="00BF0BB3" w:rsidP="00BF0BB3">
            <w:pPr>
              <w:jc w:val="center"/>
              <w:rPr>
                <w:b/>
                <w:sz w:val="28"/>
                <w:szCs w:val="28"/>
              </w:rPr>
            </w:pPr>
            <w:r w:rsidRPr="00B94771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</w:tr>
    </w:tbl>
    <w:p w:rsidR="008131A0" w:rsidRPr="00B94771" w:rsidRDefault="008131A0" w:rsidP="008131A0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962C34" w:rsidRPr="00B94771" w:rsidRDefault="00962C34"/>
    <w:p w:rsidR="007921C4" w:rsidRPr="00B94771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7921C4" w:rsidRPr="00B94771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7921C4" w:rsidRPr="00133346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  <w:sectPr w:rsidR="007921C4" w:rsidRPr="00133346" w:rsidSect="007921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D85" w:rsidRPr="00B94771" w:rsidRDefault="00DD2D85" w:rsidP="00BF0BB3">
      <w:pPr>
        <w:jc w:val="center"/>
        <w:rPr>
          <w:b/>
          <w:sz w:val="28"/>
          <w:szCs w:val="28"/>
        </w:rPr>
      </w:pPr>
      <w:r w:rsidRPr="00B94771">
        <w:rPr>
          <w:b/>
          <w:sz w:val="28"/>
          <w:szCs w:val="28"/>
        </w:rPr>
        <w:lastRenderedPageBreak/>
        <w:t>7.</w:t>
      </w:r>
      <w:r w:rsidR="00FA018C" w:rsidRPr="00B94771">
        <w:rPr>
          <w:b/>
          <w:sz w:val="28"/>
          <w:szCs w:val="28"/>
        </w:rPr>
        <w:t>5</w:t>
      </w:r>
      <w:r w:rsidRPr="00B94771">
        <w:rPr>
          <w:b/>
          <w:sz w:val="28"/>
          <w:szCs w:val="28"/>
        </w:rPr>
        <w:t xml:space="preserve">. </w:t>
      </w:r>
      <w:r w:rsidR="00616121" w:rsidRPr="00B94771">
        <w:rPr>
          <w:b/>
          <w:sz w:val="28"/>
          <w:szCs w:val="28"/>
        </w:rPr>
        <w:t>Подпрограмма</w:t>
      </w:r>
      <w:r w:rsidRPr="00B94771">
        <w:rPr>
          <w:b/>
          <w:sz w:val="28"/>
          <w:szCs w:val="28"/>
        </w:rPr>
        <w:t xml:space="preserve"> «</w:t>
      </w:r>
      <w:r w:rsidR="00BF0BB3" w:rsidRPr="00B94771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B94771">
        <w:rPr>
          <w:b/>
          <w:sz w:val="28"/>
          <w:szCs w:val="28"/>
        </w:rPr>
        <w:t>»</w:t>
      </w:r>
    </w:p>
    <w:p w:rsidR="00DD2D85" w:rsidRPr="00B94771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2D85" w:rsidRPr="00B94771" w:rsidRDefault="00DD2D85" w:rsidP="00DD2D85">
      <w:pPr>
        <w:jc w:val="center"/>
        <w:rPr>
          <w:b/>
          <w:sz w:val="28"/>
          <w:szCs w:val="28"/>
        </w:rPr>
      </w:pPr>
      <w:r w:rsidRPr="00B94771">
        <w:rPr>
          <w:b/>
          <w:sz w:val="28"/>
          <w:szCs w:val="28"/>
        </w:rPr>
        <w:t>ПАСПОРТ</w:t>
      </w:r>
    </w:p>
    <w:p w:rsidR="00DD2D85" w:rsidRPr="00B94771" w:rsidRDefault="00DD2D85" w:rsidP="00BF0BB3">
      <w:pPr>
        <w:suppressAutoHyphens/>
        <w:jc w:val="center"/>
        <w:rPr>
          <w:b/>
          <w:sz w:val="28"/>
          <w:szCs w:val="28"/>
        </w:rPr>
      </w:pPr>
      <w:r w:rsidRPr="00B94771">
        <w:rPr>
          <w:b/>
          <w:sz w:val="28"/>
          <w:szCs w:val="28"/>
        </w:rPr>
        <w:t xml:space="preserve">  </w:t>
      </w:r>
      <w:r w:rsidR="00A90795" w:rsidRPr="00B94771">
        <w:rPr>
          <w:b/>
          <w:sz w:val="28"/>
          <w:szCs w:val="28"/>
        </w:rPr>
        <w:t>п</w:t>
      </w:r>
      <w:r w:rsidR="00616121" w:rsidRPr="00B94771">
        <w:rPr>
          <w:b/>
          <w:sz w:val="28"/>
          <w:szCs w:val="28"/>
        </w:rPr>
        <w:t>одпрограммы</w:t>
      </w:r>
      <w:r w:rsidRPr="00B94771">
        <w:rPr>
          <w:b/>
          <w:sz w:val="28"/>
          <w:szCs w:val="28"/>
        </w:rPr>
        <w:t xml:space="preserve"> «</w:t>
      </w:r>
      <w:r w:rsidR="00BF0BB3" w:rsidRPr="00B94771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B94771">
        <w:rPr>
          <w:b/>
          <w:sz w:val="28"/>
          <w:szCs w:val="28"/>
        </w:rPr>
        <w:t>»</w:t>
      </w:r>
    </w:p>
    <w:p w:rsidR="00DD2D85" w:rsidRPr="00B94771" w:rsidRDefault="00DD2D85" w:rsidP="00DD2D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133346" w:rsidRPr="00B94771" w:rsidTr="004F334F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1. Соисполнитель муниципальной   </w:t>
            </w:r>
            <w:r w:rsidRPr="00B94771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B94771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2. Участники   </w:t>
            </w:r>
            <w:r w:rsidR="00A90795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B94771" w:rsidTr="004F334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B94771" w:rsidRDefault="00407AF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3. Цели </w:t>
            </w:r>
            <w:r w:rsidR="00A90795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D" w:rsidRPr="00B94771" w:rsidRDefault="00407AFD" w:rsidP="00407A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Обеспечение безопасности дорожного движения посредством     </w:t>
            </w:r>
          </w:p>
          <w:p w:rsidR="00407AFD" w:rsidRPr="00B94771" w:rsidRDefault="00407AFD" w:rsidP="00724A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совершенствования улично-дорожной сети</w:t>
            </w:r>
            <w:r w:rsidR="00724AC1" w:rsidRPr="00B94771">
              <w:rPr>
                <w:sz w:val="28"/>
                <w:szCs w:val="28"/>
              </w:rPr>
              <w:t>.</w:t>
            </w:r>
            <w:r w:rsidRPr="00B94771">
              <w:rPr>
                <w:sz w:val="28"/>
                <w:szCs w:val="28"/>
              </w:rPr>
              <w:t xml:space="preserve">                     </w:t>
            </w:r>
          </w:p>
        </w:tc>
      </w:tr>
      <w:tr w:rsidR="00133346" w:rsidRPr="00B94771" w:rsidTr="004F334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B94771" w:rsidRDefault="00407AF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4. Задачи </w:t>
            </w:r>
            <w:r w:rsidR="00A90795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B94771" w:rsidRDefault="00407AFD" w:rsidP="00724A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Обеспечение гарантий законных прав населения на безопасное  дорожное движение на территории города Венева</w:t>
            </w:r>
            <w:r w:rsidR="00724AC1" w:rsidRPr="00B94771">
              <w:rPr>
                <w:sz w:val="28"/>
                <w:szCs w:val="28"/>
              </w:rPr>
              <w:t>.</w:t>
            </w:r>
            <w:r w:rsidRPr="00B94771">
              <w:rPr>
                <w:sz w:val="28"/>
                <w:szCs w:val="28"/>
              </w:rPr>
              <w:t xml:space="preserve">               </w:t>
            </w:r>
          </w:p>
        </w:tc>
      </w:tr>
      <w:tr w:rsidR="00133346" w:rsidRPr="00B94771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5. Перечень основных мероприятий  </w:t>
            </w:r>
            <w:r w:rsidR="00A90795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47" w:rsidRPr="00B94771" w:rsidRDefault="00153A47" w:rsidP="00153A47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1.Мероприятия по установке светофоров. </w:t>
            </w:r>
          </w:p>
          <w:p w:rsidR="00153A47" w:rsidRPr="00B94771" w:rsidRDefault="00153A47" w:rsidP="00153A47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2.Мероприятия по содержанию светофоров и дорожных знаков. </w:t>
            </w:r>
          </w:p>
          <w:p w:rsidR="00153A47" w:rsidRPr="00B94771" w:rsidRDefault="00153A47" w:rsidP="00153A47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3.Установка "лежачих полицейских", дорожных знаков, нанесение разметки. </w:t>
            </w:r>
          </w:p>
          <w:p w:rsidR="00153A47" w:rsidRPr="00B94771" w:rsidRDefault="00153A47" w:rsidP="00153A47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4.Установка остановочных пунктов в городе Веневе</w:t>
            </w:r>
            <w:r w:rsidR="00450675" w:rsidRPr="00B94771">
              <w:rPr>
                <w:sz w:val="28"/>
                <w:szCs w:val="28"/>
              </w:rPr>
              <w:t>.</w:t>
            </w:r>
            <w:r w:rsidRPr="00B94771">
              <w:rPr>
                <w:sz w:val="28"/>
                <w:szCs w:val="28"/>
              </w:rPr>
              <w:t xml:space="preserve"> </w:t>
            </w:r>
          </w:p>
          <w:p w:rsidR="00153A47" w:rsidRPr="00B94771" w:rsidRDefault="00153A47" w:rsidP="00153A47">
            <w:pPr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5.Мероприятия по ремонту дорожно-уличной сети города Венева</w:t>
            </w:r>
            <w:r w:rsidR="00450675" w:rsidRPr="00B94771">
              <w:rPr>
                <w:sz w:val="28"/>
                <w:szCs w:val="28"/>
              </w:rPr>
              <w:t>.</w:t>
            </w:r>
            <w:r w:rsidRPr="00B94771">
              <w:rPr>
                <w:sz w:val="28"/>
                <w:szCs w:val="28"/>
              </w:rPr>
              <w:t xml:space="preserve"> </w:t>
            </w:r>
          </w:p>
          <w:p w:rsidR="00DD2D85" w:rsidRPr="00B94771" w:rsidRDefault="00153A47" w:rsidP="00153A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6.Мероприятия по содержанию дорожно-уличной сети города Венева</w:t>
            </w:r>
            <w:r w:rsidR="00450675" w:rsidRPr="00B94771">
              <w:rPr>
                <w:sz w:val="28"/>
                <w:szCs w:val="28"/>
              </w:rPr>
              <w:t>.</w:t>
            </w:r>
          </w:p>
        </w:tc>
      </w:tr>
      <w:tr w:rsidR="00133346" w:rsidRPr="00B94771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 xml:space="preserve">6.  Показатели   </w:t>
            </w:r>
            <w:r w:rsidR="00A90795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5" w:rsidRPr="00B94771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1.</w:t>
            </w:r>
            <w:r w:rsidR="00450675" w:rsidRPr="00B94771">
              <w:rPr>
                <w:sz w:val="28"/>
                <w:szCs w:val="28"/>
              </w:rPr>
              <w:t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– 36151, 2 кв.м.</w:t>
            </w:r>
          </w:p>
          <w:p w:rsidR="00450675" w:rsidRPr="00B94771" w:rsidRDefault="00724AC1" w:rsidP="00450675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2.</w:t>
            </w:r>
            <w:r w:rsidR="00450675" w:rsidRPr="00B94771">
              <w:rPr>
                <w:sz w:val="28"/>
                <w:szCs w:val="28"/>
              </w:rPr>
              <w:t xml:space="preserve">Установка одного светофора. </w:t>
            </w:r>
            <w:r w:rsidR="00450675" w:rsidRPr="00B94771">
              <w:rPr>
                <w:i/>
                <w:sz w:val="28"/>
                <w:szCs w:val="28"/>
              </w:rPr>
              <w:t xml:space="preserve">  </w:t>
            </w:r>
          </w:p>
          <w:p w:rsidR="0093405A" w:rsidRPr="00B94771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3.</w:t>
            </w:r>
            <w:r w:rsidR="0093405A" w:rsidRPr="00B94771">
              <w:rPr>
                <w:sz w:val="28"/>
                <w:szCs w:val="28"/>
              </w:rPr>
              <w:t>Установка  светодиодных пешеходных светофоров – 3 шт.</w:t>
            </w:r>
          </w:p>
          <w:p w:rsidR="0093405A" w:rsidRPr="00B94771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4.</w:t>
            </w:r>
            <w:r w:rsidR="0093405A" w:rsidRPr="00B94771">
              <w:rPr>
                <w:sz w:val="28"/>
                <w:szCs w:val="28"/>
              </w:rPr>
              <w:t xml:space="preserve">Замена дорожных знаков </w:t>
            </w:r>
            <w:r w:rsidR="00E67CD8" w:rsidRPr="00B94771">
              <w:rPr>
                <w:sz w:val="28"/>
                <w:szCs w:val="28"/>
              </w:rPr>
              <w:t>–</w:t>
            </w:r>
            <w:r w:rsidR="0093405A" w:rsidRPr="00B94771">
              <w:rPr>
                <w:sz w:val="28"/>
                <w:szCs w:val="28"/>
              </w:rPr>
              <w:t xml:space="preserve"> </w:t>
            </w:r>
            <w:r w:rsidR="00E67CD8" w:rsidRPr="00B94771">
              <w:rPr>
                <w:sz w:val="28"/>
                <w:szCs w:val="28"/>
              </w:rPr>
              <w:t>50 шт.</w:t>
            </w:r>
          </w:p>
          <w:p w:rsidR="0093405A" w:rsidRPr="00B94771" w:rsidRDefault="00724AC1" w:rsidP="00450675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lastRenderedPageBreak/>
              <w:t>5.</w:t>
            </w:r>
            <w:r w:rsidR="0093405A" w:rsidRPr="00B94771">
              <w:rPr>
                <w:sz w:val="28"/>
                <w:szCs w:val="28"/>
              </w:rPr>
              <w:t>Установка прорезиненных «лежачих полицейских» -4 шт.</w:t>
            </w:r>
          </w:p>
          <w:p w:rsidR="00DD2D85" w:rsidRPr="00B94771" w:rsidRDefault="00724AC1" w:rsidP="00450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771">
              <w:rPr>
                <w:rFonts w:eastAsia="Calibri"/>
                <w:sz w:val="28"/>
                <w:szCs w:val="28"/>
              </w:rPr>
              <w:t>6.</w:t>
            </w:r>
            <w:r w:rsidR="00450675" w:rsidRPr="00B94771">
              <w:rPr>
                <w:rFonts w:eastAsia="Calibri"/>
                <w:sz w:val="28"/>
                <w:szCs w:val="28"/>
              </w:rPr>
              <w:t>Установка остановочных пунктов – 15шт.</w:t>
            </w:r>
            <w:r w:rsidR="00450675" w:rsidRPr="00B94771">
              <w:rPr>
                <w:i/>
              </w:rPr>
              <w:t xml:space="preserve">               </w:t>
            </w:r>
            <w:r w:rsidR="00450675" w:rsidRPr="00B94771">
              <w:t xml:space="preserve">                    </w:t>
            </w:r>
          </w:p>
        </w:tc>
      </w:tr>
      <w:tr w:rsidR="00133346" w:rsidRPr="00B94771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B94771">
              <w:rPr>
                <w:sz w:val="28"/>
                <w:szCs w:val="28"/>
              </w:rPr>
              <w:br/>
              <w:t xml:space="preserve">муниципальной </w:t>
            </w:r>
            <w:r w:rsidR="00A90795" w:rsidRPr="00B94771">
              <w:rPr>
                <w:sz w:val="28"/>
                <w:szCs w:val="28"/>
              </w:rPr>
              <w:t>п</w:t>
            </w:r>
            <w:r w:rsidR="00616121" w:rsidRPr="00B94771">
              <w:rPr>
                <w:sz w:val="28"/>
                <w:szCs w:val="28"/>
              </w:rPr>
              <w:t>одпрограммы</w:t>
            </w:r>
            <w:r w:rsidRPr="00B9477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B94771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4771">
              <w:rPr>
                <w:sz w:val="28"/>
                <w:szCs w:val="28"/>
              </w:rPr>
              <w:t>2014 - 2016 годы</w:t>
            </w:r>
          </w:p>
          <w:p w:rsidR="00DD2D85" w:rsidRPr="00B94771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D55840" w:rsidTr="004F334F">
        <w:trPr>
          <w:trHeight w:val="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D55840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8. Объемы финансирования            </w:t>
            </w:r>
            <w:r w:rsidRPr="00D55840">
              <w:rPr>
                <w:sz w:val="28"/>
                <w:szCs w:val="28"/>
              </w:rPr>
              <w:br/>
            </w:r>
            <w:r w:rsidR="00A90795" w:rsidRPr="00D55840">
              <w:rPr>
                <w:sz w:val="28"/>
                <w:szCs w:val="28"/>
              </w:rPr>
              <w:t>п</w:t>
            </w:r>
            <w:r w:rsidR="00616121" w:rsidRPr="00D55840">
              <w:rPr>
                <w:sz w:val="28"/>
                <w:szCs w:val="28"/>
              </w:rPr>
              <w:t>одпрограммы</w:t>
            </w:r>
            <w:r w:rsidRPr="00D55840">
              <w:rPr>
                <w:sz w:val="28"/>
                <w:szCs w:val="28"/>
              </w:rPr>
              <w:t xml:space="preserve"> за счет средств        </w:t>
            </w:r>
            <w:r w:rsidRPr="00D55840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D55840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D55840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D55840" w:rsidRDefault="00DD2D85" w:rsidP="007007BA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D55840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90795" w:rsidRPr="00D55840">
              <w:rPr>
                <w:spacing w:val="-6"/>
                <w:sz w:val="28"/>
                <w:szCs w:val="28"/>
              </w:rPr>
              <w:t>п</w:t>
            </w:r>
            <w:r w:rsidR="00616121" w:rsidRPr="00D55840">
              <w:rPr>
                <w:spacing w:val="-6"/>
                <w:sz w:val="28"/>
                <w:szCs w:val="28"/>
              </w:rPr>
              <w:t>одпрограммы</w:t>
            </w:r>
            <w:r w:rsidRPr="00D55840">
              <w:rPr>
                <w:spacing w:val="-6"/>
                <w:sz w:val="28"/>
                <w:szCs w:val="28"/>
              </w:rPr>
              <w:t xml:space="preserve"> – </w:t>
            </w:r>
            <w:r w:rsidR="00D55840" w:rsidRPr="00D55840">
              <w:rPr>
                <w:sz w:val="28"/>
                <w:szCs w:val="28"/>
              </w:rPr>
              <w:t>63290,4</w:t>
            </w:r>
            <w:r w:rsidRPr="00D55840">
              <w:rPr>
                <w:spacing w:val="-6"/>
                <w:sz w:val="28"/>
                <w:szCs w:val="28"/>
              </w:rPr>
              <w:t xml:space="preserve"> </w:t>
            </w:r>
            <w:r w:rsidRPr="00D55840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D55840">
              <w:rPr>
                <w:spacing w:val="-8"/>
                <w:sz w:val="28"/>
                <w:szCs w:val="28"/>
              </w:rPr>
              <w:softHyphen/>
            </w:r>
            <w:r w:rsidRPr="00D55840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D55840">
              <w:rPr>
                <w:spacing w:val="-7"/>
                <w:sz w:val="28"/>
                <w:szCs w:val="28"/>
              </w:rPr>
              <w:softHyphen/>
            </w:r>
            <w:r w:rsidRPr="00D55840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D55840" w:rsidRPr="00D55840">
              <w:rPr>
                <w:sz w:val="28"/>
                <w:szCs w:val="28"/>
              </w:rPr>
              <w:t>63290,4</w:t>
            </w:r>
            <w:r w:rsidR="00E67CD8" w:rsidRPr="00D55840">
              <w:rPr>
                <w:spacing w:val="-6"/>
                <w:sz w:val="28"/>
                <w:szCs w:val="28"/>
              </w:rPr>
              <w:t xml:space="preserve"> </w:t>
            </w:r>
            <w:r w:rsidRPr="00D55840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D55840">
              <w:rPr>
                <w:sz w:val="28"/>
                <w:szCs w:val="28"/>
              </w:rPr>
              <w:t>том числе по годам:</w:t>
            </w:r>
          </w:p>
          <w:p w:rsidR="00E67CD8" w:rsidRPr="00D55840" w:rsidRDefault="00E67CD8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2014 год. – </w:t>
            </w:r>
            <w:r w:rsidR="00D55840" w:rsidRPr="00D55840">
              <w:rPr>
                <w:sz w:val="28"/>
                <w:szCs w:val="28"/>
              </w:rPr>
              <w:t>23783,3</w:t>
            </w:r>
            <w:r w:rsidRPr="00D55840">
              <w:rPr>
                <w:sz w:val="28"/>
                <w:szCs w:val="28"/>
              </w:rPr>
              <w:t xml:space="preserve"> тыс. руб.;</w:t>
            </w:r>
          </w:p>
          <w:p w:rsidR="00E67CD8" w:rsidRPr="00D55840" w:rsidRDefault="00E67CD8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2015 год. – 17592,3 тыс. руб.;</w:t>
            </w:r>
          </w:p>
          <w:p w:rsidR="00DD2D85" w:rsidRPr="00D55840" w:rsidRDefault="00E67CD8" w:rsidP="00E67CD8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2016 год –  21914,8 тыс. руб.</w:t>
            </w:r>
            <w:r w:rsidR="00DD2D85" w:rsidRPr="00D55840">
              <w:rPr>
                <w:sz w:val="28"/>
                <w:szCs w:val="28"/>
              </w:rPr>
              <w:t xml:space="preserve"> </w:t>
            </w:r>
          </w:p>
        </w:tc>
      </w:tr>
      <w:tr w:rsidR="00133346" w:rsidRPr="00D55840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D55840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90795" w:rsidRPr="00D55840">
              <w:rPr>
                <w:sz w:val="28"/>
                <w:szCs w:val="28"/>
              </w:rPr>
              <w:t>п</w:t>
            </w:r>
            <w:r w:rsidR="00616121" w:rsidRPr="00D55840">
              <w:rPr>
                <w:sz w:val="28"/>
                <w:szCs w:val="28"/>
              </w:rPr>
              <w:t>одпрограммы</w:t>
            </w:r>
            <w:r w:rsidRPr="00D5584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47" w:rsidRPr="00D55840" w:rsidRDefault="00E67CD8" w:rsidP="00153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Модернизация дорожно-уличной сети города, снижение аварийности. </w:t>
            </w:r>
            <w:r w:rsidR="00153A47" w:rsidRPr="00D55840">
              <w:rPr>
                <w:sz w:val="28"/>
                <w:szCs w:val="28"/>
              </w:rPr>
              <w:t xml:space="preserve">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153A47" w:rsidRPr="00D55840" w:rsidRDefault="00153A47" w:rsidP="00153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DD2D85" w:rsidRPr="00D55840" w:rsidRDefault="00153A47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Увеличение количества улиц, оборудованных техническими средствами   организации дорожного движения</w:t>
            </w:r>
            <w:r w:rsidR="00E67CD8" w:rsidRPr="00D55840">
              <w:rPr>
                <w:sz w:val="28"/>
                <w:szCs w:val="28"/>
              </w:rPr>
              <w:t>.</w:t>
            </w:r>
          </w:p>
        </w:tc>
      </w:tr>
    </w:tbl>
    <w:p w:rsidR="00DD2D85" w:rsidRPr="00D55840" w:rsidRDefault="00DD2D85" w:rsidP="00DD2D85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2D85" w:rsidRPr="00D55840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840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D55840">
        <w:rPr>
          <w:rFonts w:ascii="Times New Roman" w:hAnsi="Times New Roman" w:cs="Times New Roman"/>
          <w:b/>
          <w:sz w:val="28"/>
          <w:szCs w:val="28"/>
        </w:rPr>
        <w:t>5</w:t>
      </w:r>
      <w:r w:rsidRPr="00D55840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90795" w:rsidRPr="00D55840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5584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A2B0D" w:rsidRPr="00D55840" w:rsidRDefault="000A2B0D" w:rsidP="000A2B0D">
      <w:pPr>
        <w:pStyle w:val="31"/>
        <w:rPr>
          <w:szCs w:val="28"/>
        </w:rPr>
      </w:pPr>
      <w:r w:rsidRPr="00D55840">
        <w:rPr>
          <w:szCs w:val="28"/>
        </w:rPr>
        <w:t>Хорошее состояние дорожно-уличной сети — необходимое условие успешного развития экономики и улучшения условий жизни населения. Увеличения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образования транспортных заторов.</w:t>
      </w:r>
    </w:p>
    <w:p w:rsidR="000A2B0D" w:rsidRPr="00D55840" w:rsidRDefault="000A2B0D" w:rsidP="000A2B0D">
      <w:pPr>
        <w:pStyle w:val="31"/>
        <w:rPr>
          <w:szCs w:val="28"/>
        </w:rPr>
      </w:pPr>
      <w:r w:rsidRPr="00D55840">
        <w:rPr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0A2B0D" w:rsidRPr="00D55840" w:rsidRDefault="000A2B0D" w:rsidP="000A2B0D">
      <w:pPr>
        <w:pStyle w:val="31"/>
        <w:rPr>
          <w:szCs w:val="28"/>
        </w:rPr>
      </w:pPr>
      <w:r w:rsidRPr="00D55840">
        <w:rPr>
          <w:szCs w:val="28"/>
        </w:rPr>
        <w:t>Недостаточный уровень развития дорожно-уличной сети по сравнению с темпами роста парка автотранспортных средств, приводит к сдерживанию социально экономического развития, особенно городского поселения.</w:t>
      </w:r>
    </w:p>
    <w:p w:rsidR="000A2B0D" w:rsidRPr="00D55840" w:rsidRDefault="000A2B0D" w:rsidP="000A2B0D">
      <w:pPr>
        <w:pStyle w:val="31"/>
        <w:rPr>
          <w:szCs w:val="28"/>
        </w:rPr>
      </w:pPr>
      <w:r w:rsidRPr="00D55840">
        <w:rPr>
          <w:szCs w:val="28"/>
        </w:rPr>
        <w:t>Указанные проблемы обуславливают необходимость решения их программными методами.</w:t>
      </w:r>
    </w:p>
    <w:p w:rsidR="00724AC1" w:rsidRPr="00D55840" w:rsidRDefault="00724AC1" w:rsidP="00724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40">
        <w:rPr>
          <w:sz w:val="28"/>
          <w:szCs w:val="28"/>
        </w:rPr>
        <w:lastRenderedPageBreak/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13" w:history="1">
        <w:r w:rsidRPr="00D55840">
          <w:rPr>
            <w:sz w:val="28"/>
            <w:szCs w:val="28"/>
          </w:rPr>
          <w:t>ГОСТ Р50597-93</w:t>
        </w:r>
      </w:hyperlink>
      <w:r w:rsidRPr="00D55840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724AC1" w:rsidRPr="00D55840" w:rsidRDefault="00724AC1" w:rsidP="00724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840">
        <w:rPr>
          <w:sz w:val="28"/>
          <w:szCs w:val="28"/>
        </w:rPr>
        <w:t xml:space="preserve">В соответствии с Федеральным </w:t>
      </w:r>
      <w:hyperlink r:id="rId14" w:history="1">
        <w:r w:rsidRPr="00D55840">
          <w:rPr>
            <w:sz w:val="28"/>
            <w:szCs w:val="28"/>
          </w:rPr>
          <w:t>законом</w:t>
        </w:r>
      </w:hyperlink>
      <w:r w:rsidRPr="00D55840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15" w:history="1">
        <w:r w:rsidRPr="00D55840">
          <w:rPr>
            <w:sz w:val="28"/>
            <w:szCs w:val="28"/>
          </w:rPr>
          <w:t>законом</w:t>
        </w:r>
      </w:hyperlink>
      <w:r w:rsidRPr="00D5584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DD2D85" w:rsidRPr="00D55840" w:rsidRDefault="00DD2D85" w:rsidP="00DD2D85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DD2D85" w:rsidRPr="00D55840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840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D55840">
        <w:rPr>
          <w:rFonts w:ascii="Times New Roman" w:hAnsi="Times New Roman" w:cs="Times New Roman"/>
          <w:b/>
          <w:sz w:val="28"/>
          <w:szCs w:val="28"/>
        </w:rPr>
        <w:t>5</w:t>
      </w:r>
      <w:r w:rsidRPr="00D55840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A90795" w:rsidRPr="00D55840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55840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D55840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A90795" w:rsidRPr="00D55840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5584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724AC1" w:rsidRPr="00D55840" w:rsidRDefault="00724AC1" w:rsidP="00724AC1">
      <w:pPr>
        <w:pStyle w:val="31"/>
        <w:ind w:left="988" w:firstLine="0"/>
        <w:rPr>
          <w:szCs w:val="28"/>
        </w:rPr>
      </w:pPr>
      <w:r w:rsidRPr="00D55840">
        <w:rPr>
          <w:szCs w:val="28"/>
        </w:rPr>
        <w:t xml:space="preserve">Целями </w:t>
      </w:r>
      <w:r w:rsidR="00A90795" w:rsidRPr="00D55840">
        <w:rPr>
          <w:szCs w:val="28"/>
        </w:rPr>
        <w:t>п</w:t>
      </w:r>
      <w:r w:rsidR="00616121" w:rsidRPr="00D55840">
        <w:rPr>
          <w:szCs w:val="28"/>
        </w:rPr>
        <w:t>одпрограммы</w:t>
      </w:r>
      <w:r w:rsidRPr="00D55840">
        <w:rPr>
          <w:szCs w:val="28"/>
        </w:rPr>
        <w:t xml:space="preserve"> являются: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 xml:space="preserve">- улучшение условий проживания и качества жизни населения за счет приведения качества асфальтового покрытия дорожно-уличной сети в соответствии с нормативными требованиями; 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>- повышение безопасности дорожного движения, сокращение количества дорожно-транспортных происшествий и потерь от них</w:t>
      </w:r>
      <w:r w:rsidR="000A082A" w:rsidRPr="00D55840">
        <w:rPr>
          <w:szCs w:val="28"/>
        </w:rPr>
        <w:t xml:space="preserve">, в </w:t>
      </w:r>
      <w:r w:rsidR="000A082A" w:rsidRPr="00D55840">
        <w:t>зимнее время очистка от снега и обработка противогололедными материалами</w:t>
      </w:r>
      <w:r w:rsidRPr="00D55840">
        <w:rPr>
          <w:szCs w:val="28"/>
        </w:rPr>
        <w:t>;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>- снижение отрицательного воздействия дорожно-транспортного комплекса на окружающую среду;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>- формирование условий для стабильного социально-экономического развития и инвестиционной привлекательности муниципального образования город Венев Веневского района посредством создания необходимой улично-дорожной инфраструктуры.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 xml:space="preserve">Для достижения основных целей </w:t>
      </w:r>
      <w:r w:rsidR="00A90795" w:rsidRPr="00D55840">
        <w:rPr>
          <w:szCs w:val="28"/>
        </w:rPr>
        <w:t>п</w:t>
      </w:r>
      <w:r w:rsidRPr="00D55840">
        <w:rPr>
          <w:szCs w:val="28"/>
        </w:rPr>
        <w:t>рограммы необходимо решение следующих задач: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>- проведение ремонта объектов дорожно-уличной сети муниципального образования город Венев Веневского района;</w:t>
      </w:r>
    </w:p>
    <w:p w:rsidR="00724AC1" w:rsidRPr="00D55840" w:rsidRDefault="00724AC1" w:rsidP="00724AC1">
      <w:pPr>
        <w:pStyle w:val="31"/>
        <w:ind w:firstLine="708"/>
        <w:rPr>
          <w:szCs w:val="28"/>
        </w:rPr>
      </w:pPr>
      <w:r w:rsidRPr="00D55840">
        <w:rPr>
          <w:szCs w:val="28"/>
        </w:rPr>
        <w:t>- доведение транспортно-эксплуатационных показателей дорожно-уличной сети муниципального образования город Венев Веневского района до нормативных требований.</w:t>
      </w:r>
    </w:p>
    <w:p w:rsidR="008A5D7A" w:rsidRDefault="008A5D7A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A5D7A" w:rsidRDefault="008A5D7A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A5D7A" w:rsidRDefault="008A5D7A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A5D7A" w:rsidRDefault="008A5D7A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D2D85" w:rsidRPr="00D55840" w:rsidRDefault="00DD2D85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55840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DD2D85" w:rsidRPr="00D55840" w:rsidRDefault="00DD2D85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55840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90795" w:rsidRPr="00D55840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D55840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p w:rsidR="002953B3" w:rsidRPr="00D55840" w:rsidRDefault="002953B3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850"/>
        <w:gridCol w:w="851"/>
        <w:gridCol w:w="850"/>
        <w:gridCol w:w="1134"/>
        <w:gridCol w:w="1134"/>
        <w:gridCol w:w="851"/>
      </w:tblGrid>
      <w:tr w:rsidR="00133346" w:rsidRPr="00D55840" w:rsidTr="004F334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 xml:space="preserve">N </w:t>
            </w:r>
            <w:r w:rsidRPr="00D5584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 xml:space="preserve">Ед. </w:t>
            </w:r>
            <w:r w:rsidRPr="00D55840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2012   год</w:t>
            </w:r>
            <w:r w:rsidRPr="00D55840">
              <w:rPr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 xml:space="preserve">2013 год   </w:t>
            </w:r>
            <w:r w:rsidRPr="00D55840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476E" w:rsidRPr="00D55840" w:rsidRDefault="0089476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тыс.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D55840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40,0</w:t>
            </w:r>
          </w:p>
        </w:tc>
      </w:tr>
      <w:tr w:rsidR="00133346" w:rsidRPr="00D55840" w:rsidTr="004F334F">
        <w:trPr>
          <w:trHeight w:val="2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724AC1" w:rsidP="00693285">
            <w:pPr>
              <w:widowControl w:val="0"/>
              <w:autoSpaceDE w:val="0"/>
              <w:autoSpaceDN w:val="0"/>
              <w:adjustRightInd w:val="0"/>
            </w:pPr>
            <w:r w:rsidRPr="00D55840">
              <w:rPr>
                <w:sz w:val="28"/>
                <w:szCs w:val="28"/>
              </w:rPr>
              <w:t xml:space="preserve">Установка </w:t>
            </w:r>
            <w:r w:rsidR="00693285" w:rsidRPr="00D55840">
              <w:rPr>
                <w:sz w:val="28"/>
                <w:szCs w:val="28"/>
              </w:rPr>
              <w:t>светофора</w:t>
            </w:r>
            <w:r w:rsidRPr="00D5584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шт.</w:t>
            </w:r>
            <w:r w:rsidR="00DD2D85" w:rsidRPr="00D55840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724AC1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Установка  светодиодных пешеходных светофоров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724AC1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Замена дорожных знаков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724AC1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724AC1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50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724AC1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</w:t>
            </w:r>
          </w:p>
        </w:tc>
      </w:tr>
      <w:tr w:rsidR="00133346" w:rsidRPr="00D55840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724AC1" w:rsidP="00693285">
            <w:pPr>
              <w:rPr>
                <w:sz w:val="28"/>
                <w:szCs w:val="28"/>
              </w:rPr>
            </w:pPr>
            <w:r w:rsidRPr="00D55840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D55840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</w:t>
            </w:r>
          </w:p>
        </w:tc>
      </w:tr>
    </w:tbl>
    <w:p w:rsidR="00DD2D85" w:rsidRPr="00D55840" w:rsidRDefault="00DD2D85" w:rsidP="00DD2D85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D55840">
        <w:rPr>
          <w:b/>
          <w:i/>
          <w:sz w:val="28"/>
          <w:szCs w:val="28"/>
        </w:rPr>
        <w:t xml:space="preserve">Сроки реализации </w:t>
      </w:r>
      <w:r w:rsidR="00A90795" w:rsidRPr="00D55840">
        <w:rPr>
          <w:b/>
          <w:i/>
          <w:sz w:val="28"/>
          <w:szCs w:val="28"/>
        </w:rPr>
        <w:t>п</w:t>
      </w:r>
      <w:r w:rsidR="00616121" w:rsidRPr="00D55840">
        <w:rPr>
          <w:b/>
          <w:i/>
          <w:sz w:val="28"/>
          <w:szCs w:val="28"/>
        </w:rPr>
        <w:t>одпрограммы</w:t>
      </w:r>
    </w:p>
    <w:p w:rsidR="00E3389F" w:rsidRPr="00D55840" w:rsidRDefault="00E3389F" w:rsidP="00E3389F">
      <w:pPr>
        <w:ind w:firstLine="709"/>
        <w:jc w:val="both"/>
        <w:rPr>
          <w:sz w:val="28"/>
          <w:szCs w:val="28"/>
        </w:rPr>
      </w:pPr>
      <w:r w:rsidRPr="00D55840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E3389F" w:rsidRPr="00D55840" w:rsidRDefault="00E3389F" w:rsidP="00DD2D85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DD2D85" w:rsidRPr="00D55840" w:rsidRDefault="00DD2D85" w:rsidP="00DD2D85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D55840">
        <w:rPr>
          <w:rFonts w:ascii="Times New Roman" w:hAnsi="Times New Roman" w:cs="Times New Roman"/>
          <w:sz w:val="28"/>
          <w:szCs w:val="28"/>
        </w:rPr>
        <w:t>7.</w:t>
      </w:r>
      <w:r w:rsidR="00FA018C" w:rsidRPr="00D55840">
        <w:rPr>
          <w:rFonts w:ascii="Times New Roman" w:hAnsi="Times New Roman" w:cs="Times New Roman"/>
          <w:sz w:val="28"/>
          <w:szCs w:val="28"/>
        </w:rPr>
        <w:t>5</w:t>
      </w:r>
      <w:r w:rsidRPr="00D55840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90795" w:rsidRPr="00D55840">
        <w:rPr>
          <w:rFonts w:ascii="Times New Roman" w:hAnsi="Times New Roman" w:cs="Times New Roman"/>
          <w:sz w:val="28"/>
          <w:szCs w:val="28"/>
        </w:rPr>
        <w:t>п</w:t>
      </w:r>
      <w:r w:rsidR="00616121" w:rsidRPr="00D55840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Наименование показателей</w:t>
            </w:r>
            <w:r w:rsidRPr="00D55840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D55840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A" w:rsidRPr="00D55840" w:rsidRDefault="007007BA" w:rsidP="007007BA">
            <w:pPr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 xml:space="preserve">Установка светофоров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1124,6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5F7399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55840">
              <w:rPr>
                <w:sz w:val="28"/>
                <w:szCs w:val="28"/>
              </w:rPr>
              <w:t>Установка светодиодных пешеходных светофоров (переход к д/с м-н Южный,  площадь около Рандеву к рынку, Стрешнева (около парка))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</w:p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450,0</w:t>
            </w:r>
          </w:p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</w:p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450,0</w:t>
            </w:r>
          </w:p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</w:p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Установка светофора (благоустройство пешеходных переходов)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674,6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674,6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99,4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Установка «лежачих полицейских», дорожных знаков, н</w:t>
            </w:r>
            <w:r w:rsidRPr="00D55840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702,2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750,0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5F7399">
            <w:pPr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C35743" w:rsidP="0070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5840" w:rsidRPr="00D55840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150,0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150,0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rPr>
                <w:sz w:val="28"/>
                <w:szCs w:val="28"/>
              </w:rPr>
            </w:pPr>
            <w:r w:rsidRPr="00D55840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D55840">
              <w:rPr>
                <w:bCs/>
                <w:kern w:val="2"/>
                <w:sz w:val="28"/>
                <w:szCs w:val="28"/>
                <w:lang w:eastAsia="ar-SA"/>
              </w:rPr>
              <w:t>291,2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D55840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D55840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5F7399">
            <w:pPr>
              <w:suppressAutoHyphens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 xml:space="preserve">Установка остановочных пунктов в </w:t>
            </w:r>
            <w:r w:rsidR="005F7399" w:rsidRPr="00D55840">
              <w:rPr>
                <w:b/>
                <w:sz w:val="28"/>
                <w:szCs w:val="28"/>
              </w:rPr>
              <w:t xml:space="preserve">городе </w:t>
            </w:r>
            <w:r w:rsidRPr="00D55840">
              <w:rPr>
                <w:b/>
                <w:sz w:val="28"/>
                <w:szCs w:val="28"/>
              </w:rPr>
              <w:t xml:space="preserve"> Веневе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1200,0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D55840">
              <w:rPr>
                <w:b/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3214,2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2500,0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rPr>
                <w:sz w:val="28"/>
                <w:szCs w:val="28"/>
              </w:rPr>
            </w:pPr>
            <w:r w:rsidRPr="00D55840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D55840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2500,7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jc w:val="center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2000,0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>5.2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A" w:rsidRPr="00D55840" w:rsidRDefault="007007BA" w:rsidP="007007BA">
            <w:pPr>
              <w:rPr>
                <w:sz w:val="28"/>
                <w:szCs w:val="28"/>
                <w:lang w:eastAsia="ar-SA"/>
              </w:rPr>
            </w:pPr>
            <w:r w:rsidRPr="00D55840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D55840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D55840">
              <w:rPr>
                <w:rFonts w:eastAsia="Arial Unicode MS"/>
                <w:sz w:val="28"/>
                <w:szCs w:val="28"/>
                <w:lang w:eastAsia="ar-SA"/>
              </w:rPr>
              <w:t>713,5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D55840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D55840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rPr>
                <w:b/>
                <w:sz w:val="28"/>
                <w:szCs w:val="28"/>
              </w:rPr>
            </w:pPr>
            <w:r w:rsidRPr="00D55840">
              <w:rPr>
                <w:b/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D55840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19767,5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11917,7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D55840">
              <w:rPr>
                <w:b/>
                <w:sz w:val="28"/>
                <w:szCs w:val="28"/>
              </w:rPr>
              <w:t>16240,2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Суммарное значение финансовых ресурсов,    всего </w:t>
            </w:r>
            <w:r w:rsidR="00D55840" w:rsidRPr="00D55840">
              <w:rPr>
                <w:sz w:val="28"/>
                <w:szCs w:val="28"/>
              </w:rPr>
              <w:t>63290,4</w:t>
            </w:r>
            <w:r w:rsidRPr="00D5584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D5584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23783,3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21914,8</w:t>
            </w: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D55840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D558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840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D55840" w:rsidRPr="00D55840">
              <w:rPr>
                <w:sz w:val="28"/>
                <w:szCs w:val="28"/>
              </w:rPr>
              <w:t>63290,4</w:t>
            </w:r>
            <w:r w:rsidRPr="00D5584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D55840" w:rsidP="00D5584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23783,3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55840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55840">
              <w:rPr>
                <w:b/>
                <w:sz w:val="28"/>
                <w:szCs w:val="28"/>
                <w:lang w:eastAsia="ar-SA"/>
              </w:rPr>
              <w:t>21914,8</w:t>
            </w:r>
          </w:p>
        </w:tc>
      </w:tr>
    </w:tbl>
    <w:p w:rsidR="00DD2D85" w:rsidRPr="00D55840" w:rsidRDefault="00DD2D85" w:rsidP="00DD2D85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D55840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D55840">
        <w:rPr>
          <w:sz w:val="28"/>
          <w:szCs w:val="28"/>
        </w:rPr>
        <w:t>.</w:t>
      </w:r>
    </w:p>
    <w:p w:rsidR="00DD2D85" w:rsidRPr="00D55840" w:rsidRDefault="00DD2D85" w:rsidP="00DD2D85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DD2D85" w:rsidRPr="00D55840" w:rsidRDefault="00DD2D85" w:rsidP="00DD2D85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D55840">
        <w:rPr>
          <w:rFonts w:ascii="Times New Roman" w:hAnsi="Times New Roman" w:cs="Times New Roman"/>
          <w:sz w:val="28"/>
          <w:szCs w:val="28"/>
        </w:rPr>
        <w:t>7.</w:t>
      </w:r>
      <w:r w:rsidR="00FA018C" w:rsidRPr="00D55840">
        <w:rPr>
          <w:rFonts w:ascii="Times New Roman" w:hAnsi="Times New Roman" w:cs="Times New Roman"/>
          <w:sz w:val="28"/>
          <w:szCs w:val="28"/>
        </w:rPr>
        <w:t>5</w:t>
      </w:r>
      <w:r w:rsidRPr="00D55840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90795" w:rsidRPr="00D55840">
        <w:rPr>
          <w:rFonts w:ascii="Times New Roman" w:hAnsi="Times New Roman" w:cs="Times New Roman"/>
          <w:sz w:val="28"/>
          <w:szCs w:val="28"/>
        </w:rPr>
        <w:t>п</w:t>
      </w:r>
      <w:r w:rsidR="00616121" w:rsidRPr="00D55840">
        <w:rPr>
          <w:rFonts w:ascii="Times New Roman" w:hAnsi="Times New Roman" w:cs="Times New Roman"/>
          <w:sz w:val="28"/>
          <w:szCs w:val="28"/>
        </w:rPr>
        <w:t>одпрограммы</w:t>
      </w:r>
    </w:p>
    <w:p w:rsidR="00DD2D85" w:rsidRPr="00D55840" w:rsidRDefault="00DD2D85" w:rsidP="004F334F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D55840">
        <w:rPr>
          <w:rFonts w:ascii="Times New Roman" w:hAnsi="Times New Roman" w:cs="Times New Roman"/>
          <w:sz w:val="28"/>
          <w:szCs w:val="28"/>
        </w:rPr>
        <w:t xml:space="preserve">      Для достижения поставленных в настоящей </w:t>
      </w:r>
      <w:r w:rsidR="00A90795" w:rsidRPr="00D55840">
        <w:rPr>
          <w:rFonts w:ascii="Times New Roman" w:hAnsi="Times New Roman" w:cs="Times New Roman"/>
          <w:sz w:val="28"/>
          <w:szCs w:val="28"/>
        </w:rPr>
        <w:t>п</w:t>
      </w:r>
      <w:r w:rsidR="005F7399" w:rsidRPr="00D55840">
        <w:rPr>
          <w:rFonts w:ascii="Times New Roman" w:hAnsi="Times New Roman" w:cs="Times New Roman"/>
          <w:sz w:val="28"/>
          <w:szCs w:val="28"/>
        </w:rPr>
        <w:t>одп</w:t>
      </w:r>
      <w:r w:rsidRPr="00D55840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</w:t>
      </w:r>
      <w:r w:rsidR="005F7399" w:rsidRPr="00D55840">
        <w:rPr>
          <w:rFonts w:ascii="Times New Roman" w:hAnsi="Times New Roman" w:cs="Times New Roman"/>
          <w:sz w:val="28"/>
          <w:szCs w:val="28"/>
        </w:rPr>
        <w:t>и, содержания и</w:t>
      </w:r>
      <w:r w:rsidRPr="00D55840">
        <w:rPr>
          <w:rFonts w:ascii="Times New Roman" w:hAnsi="Times New Roman" w:cs="Times New Roman"/>
          <w:sz w:val="28"/>
          <w:szCs w:val="28"/>
        </w:rPr>
        <w:t xml:space="preserve"> </w:t>
      </w:r>
      <w:r w:rsidR="005F7399" w:rsidRPr="00D55840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D55840">
        <w:rPr>
          <w:rFonts w:ascii="Times New Roman" w:hAnsi="Times New Roman" w:cs="Times New Roman"/>
          <w:sz w:val="28"/>
          <w:szCs w:val="28"/>
        </w:rPr>
        <w:t xml:space="preserve"> </w:t>
      </w:r>
      <w:r w:rsidR="005F7399" w:rsidRPr="00D55840">
        <w:rPr>
          <w:rFonts w:ascii="Times New Roman" w:hAnsi="Times New Roman" w:cs="Times New Roman"/>
          <w:sz w:val="28"/>
          <w:szCs w:val="28"/>
        </w:rPr>
        <w:t>дорожно-уличной сети</w:t>
      </w:r>
      <w:r w:rsidRPr="00D55840">
        <w:rPr>
          <w:rFonts w:ascii="Times New Roman" w:hAnsi="Times New Roman" w:cs="Times New Roman"/>
          <w:sz w:val="28"/>
          <w:szCs w:val="28"/>
        </w:rPr>
        <w:t xml:space="preserve"> города Венева Веневского района. </w:t>
      </w:r>
    </w:p>
    <w:p w:rsidR="00DD2D85" w:rsidRPr="00D55840" w:rsidRDefault="00DD2D85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D55840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90795" w:rsidRPr="00D55840">
        <w:rPr>
          <w:spacing w:val="-9"/>
          <w:sz w:val="28"/>
          <w:szCs w:val="28"/>
        </w:rPr>
        <w:t>п</w:t>
      </w:r>
      <w:r w:rsidR="00616121" w:rsidRPr="00D55840">
        <w:rPr>
          <w:spacing w:val="-9"/>
          <w:sz w:val="28"/>
          <w:szCs w:val="28"/>
        </w:rPr>
        <w:t>одпрограммы</w:t>
      </w:r>
      <w:r w:rsidRPr="00D55840">
        <w:rPr>
          <w:spacing w:val="-9"/>
          <w:sz w:val="28"/>
          <w:szCs w:val="28"/>
        </w:rPr>
        <w:t xml:space="preserve"> осуществляет отдел развития г. Венев</w:t>
      </w:r>
      <w:r w:rsidRPr="00D55840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D55840">
        <w:rPr>
          <w:spacing w:val="-9"/>
          <w:sz w:val="28"/>
          <w:szCs w:val="28"/>
        </w:rPr>
        <w:t>, который обобщает инфор</w:t>
      </w:r>
      <w:r w:rsidRPr="00D55840">
        <w:rPr>
          <w:spacing w:val="-9"/>
          <w:sz w:val="28"/>
          <w:szCs w:val="28"/>
        </w:rPr>
        <w:softHyphen/>
        <w:t xml:space="preserve">мацию о ходе реализации </w:t>
      </w:r>
      <w:r w:rsidR="00D430F5" w:rsidRPr="00D55840">
        <w:rPr>
          <w:spacing w:val="-9"/>
          <w:sz w:val="28"/>
          <w:szCs w:val="28"/>
        </w:rPr>
        <w:t>п</w:t>
      </w:r>
      <w:r w:rsidR="00616121" w:rsidRPr="00D55840">
        <w:rPr>
          <w:spacing w:val="-9"/>
          <w:sz w:val="28"/>
          <w:szCs w:val="28"/>
        </w:rPr>
        <w:t>одпрограммы</w:t>
      </w:r>
      <w:r w:rsidRPr="00D55840">
        <w:rPr>
          <w:spacing w:val="-9"/>
          <w:sz w:val="28"/>
          <w:szCs w:val="28"/>
        </w:rPr>
        <w:t xml:space="preserve">, отчеты исполнителей </w:t>
      </w:r>
      <w:r w:rsidR="00A90795" w:rsidRPr="00D55840">
        <w:rPr>
          <w:spacing w:val="-9"/>
          <w:sz w:val="28"/>
          <w:szCs w:val="28"/>
        </w:rPr>
        <w:t>п</w:t>
      </w:r>
      <w:r w:rsidR="00616121" w:rsidRPr="00D55840">
        <w:rPr>
          <w:spacing w:val="-9"/>
          <w:sz w:val="28"/>
          <w:szCs w:val="28"/>
        </w:rPr>
        <w:t>одпрограммы</w:t>
      </w:r>
      <w:r w:rsidRPr="00D55840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A90795" w:rsidRPr="00D55840">
        <w:rPr>
          <w:spacing w:val="-9"/>
          <w:sz w:val="28"/>
          <w:szCs w:val="28"/>
        </w:rPr>
        <w:t>п</w:t>
      </w:r>
      <w:r w:rsidR="00616121" w:rsidRPr="00D55840">
        <w:rPr>
          <w:spacing w:val="-9"/>
          <w:sz w:val="28"/>
          <w:szCs w:val="28"/>
        </w:rPr>
        <w:t>одпрограммы</w:t>
      </w:r>
      <w:r w:rsidRPr="00D55840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DD2D85" w:rsidRPr="00D55840" w:rsidRDefault="00DD2D85" w:rsidP="004F334F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D55840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90795" w:rsidRPr="00D55840">
        <w:rPr>
          <w:spacing w:val="-8"/>
          <w:sz w:val="28"/>
          <w:szCs w:val="28"/>
        </w:rPr>
        <w:t>п</w:t>
      </w:r>
      <w:r w:rsidR="00616121" w:rsidRPr="00D55840">
        <w:rPr>
          <w:spacing w:val="-8"/>
          <w:sz w:val="28"/>
          <w:szCs w:val="28"/>
        </w:rPr>
        <w:t>одпрограммы</w:t>
      </w:r>
      <w:r w:rsidRPr="00D55840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DD2D85" w:rsidRPr="00D55840" w:rsidRDefault="00DD2D85" w:rsidP="004F334F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D55840">
        <w:rPr>
          <w:spacing w:val="-8"/>
          <w:sz w:val="28"/>
          <w:szCs w:val="28"/>
        </w:rPr>
        <w:t xml:space="preserve">- несвоевременное </w:t>
      </w:r>
      <w:r w:rsidRPr="00D55840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D55840">
        <w:rPr>
          <w:sz w:val="28"/>
          <w:szCs w:val="28"/>
        </w:rPr>
        <w:t>муниципального образования город Венев Веневского района</w:t>
      </w:r>
      <w:r w:rsidRPr="00D55840">
        <w:rPr>
          <w:spacing w:val="-9"/>
          <w:sz w:val="28"/>
          <w:szCs w:val="28"/>
        </w:rPr>
        <w:t xml:space="preserve"> на очередной финансовый год;</w:t>
      </w:r>
    </w:p>
    <w:p w:rsidR="00DD2D85" w:rsidRPr="00D55840" w:rsidRDefault="00DD2D85" w:rsidP="004F334F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D55840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D55840">
        <w:rPr>
          <w:sz w:val="28"/>
          <w:szCs w:val="28"/>
        </w:rPr>
        <w:t>.</w:t>
      </w:r>
    </w:p>
    <w:p w:rsidR="00DD2D85" w:rsidRPr="00D55840" w:rsidRDefault="00DD2D85" w:rsidP="004F334F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D55840">
        <w:rPr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D55840">
        <w:rPr>
          <w:spacing w:val="-9"/>
          <w:sz w:val="28"/>
          <w:szCs w:val="28"/>
        </w:rPr>
        <w:softHyphen/>
      </w:r>
      <w:r w:rsidRPr="00D55840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DD2D85" w:rsidRPr="00D55840" w:rsidRDefault="00DD2D85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D55840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A90795" w:rsidRPr="00D55840">
        <w:rPr>
          <w:spacing w:val="-8"/>
          <w:sz w:val="28"/>
          <w:szCs w:val="28"/>
        </w:rPr>
        <w:t>п</w:t>
      </w:r>
      <w:r w:rsidR="00616121" w:rsidRPr="00D55840">
        <w:rPr>
          <w:spacing w:val="-8"/>
          <w:sz w:val="28"/>
          <w:szCs w:val="28"/>
        </w:rPr>
        <w:t>одпрограммы</w:t>
      </w:r>
      <w:r w:rsidRPr="00D55840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A90795" w:rsidRPr="00D55840">
        <w:rPr>
          <w:spacing w:val="-9"/>
          <w:sz w:val="28"/>
          <w:szCs w:val="28"/>
        </w:rPr>
        <w:t>п</w:t>
      </w:r>
      <w:r w:rsidR="00616121" w:rsidRPr="00D55840">
        <w:rPr>
          <w:spacing w:val="-9"/>
          <w:sz w:val="28"/>
          <w:szCs w:val="28"/>
        </w:rPr>
        <w:t>одпрограммы</w:t>
      </w:r>
      <w:r w:rsidRPr="00D55840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D55840">
        <w:rPr>
          <w:spacing w:val="-10"/>
          <w:sz w:val="28"/>
          <w:szCs w:val="28"/>
        </w:rPr>
        <w:softHyphen/>
      </w:r>
      <w:r w:rsidRPr="00D55840">
        <w:rPr>
          <w:spacing w:val="-9"/>
          <w:sz w:val="28"/>
          <w:szCs w:val="28"/>
        </w:rPr>
        <w:t xml:space="preserve">зателей и мероприятий </w:t>
      </w:r>
      <w:r w:rsidR="00A90795" w:rsidRPr="00D55840">
        <w:rPr>
          <w:spacing w:val="-9"/>
          <w:sz w:val="28"/>
          <w:szCs w:val="28"/>
        </w:rPr>
        <w:t>п</w:t>
      </w:r>
      <w:r w:rsidR="00616121" w:rsidRPr="00D55840">
        <w:rPr>
          <w:spacing w:val="-9"/>
          <w:sz w:val="28"/>
          <w:szCs w:val="28"/>
        </w:rPr>
        <w:t>одпрограммы</w:t>
      </w:r>
      <w:r w:rsidRPr="00D55840">
        <w:rPr>
          <w:spacing w:val="-9"/>
          <w:sz w:val="28"/>
          <w:szCs w:val="28"/>
        </w:rPr>
        <w:t>, а также перераспределение объемов фи</w:t>
      </w:r>
      <w:r w:rsidRPr="00D55840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D55840">
        <w:rPr>
          <w:spacing w:val="-9"/>
          <w:sz w:val="28"/>
          <w:szCs w:val="28"/>
        </w:rPr>
        <w:softHyphen/>
      </w:r>
      <w:r w:rsidRPr="00D55840">
        <w:rPr>
          <w:sz w:val="28"/>
          <w:szCs w:val="28"/>
        </w:rPr>
        <w:t xml:space="preserve">де реализации </w:t>
      </w:r>
      <w:r w:rsidR="00A90795" w:rsidRPr="00D55840">
        <w:rPr>
          <w:sz w:val="28"/>
          <w:szCs w:val="28"/>
        </w:rPr>
        <w:t>п</w:t>
      </w:r>
      <w:r w:rsidR="00616121" w:rsidRPr="00D55840">
        <w:rPr>
          <w:sz w:val="28"/>
          <w:szCs w:val="28"/>
        </w:rPr>
        <w:t>одпрограммы</w:t>
      </w:r>
      <w:r w:rsidRPr="00D55840">
        <w:rPr>
          <w:sz w:val="28"/>
          <w:szCs w:val="28"/>
        </w:rPr>
        <w:t>.</w:t>
      </w:r>
    </w:p>
    <w:p w:rsidR="00DD2D85" w:rsidRPr="00D55840" w:rsidRDefault="00DD2D85" w:rsidP="004F334F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D55840">
        <w:rPr>
          <w:spacing w:val="-8"/>
          <w:sz w:val="28"/>
          <w:szCs w:val="28"/>
        </w:rPr>
        <w:t xml:space="preserve">Объемы финансирования мероприятий </w:t>
      </w:r>
      <w:r w:rsidRPr="00D55840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DD2D85" w:rsidRPr="00D55840" w:rsidRDefault="00DD2D85" w:rsidP="004F334F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D55840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DD2D85" w:rsidRPr="00D55840" w:rsidRDefault="00DD2D85" w:rsidP="00DD2D85">
      <w:pPr>
        <w:autoSpaceDE w:val="0"/>
        <w:autoSpaceDN w:val="0"/>
        <w:adjustRightInd w:val="0"/>
        <w:rPr>
          <w:sz w:val="28"/>
          <w:szCs w:val="28"/>
        </w:rPr>
      </w:pPr>
    </w:p>
    <w:p w:rsidR="00DD2D85" w:rsidRPr="00D55840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D55840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D55840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D55840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133346" w:rsidRDefault="00DD2D85" w:rsidP="00DD2D85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324AB0" w:rsidRPr="00133346" w:rsidRDefault="00324AB0">
      <w:pPr>
        <w:rPr>
          <w:color w:val="FF0000"/>
        </w:rPr>
      </w:pPr>
    </w:p>
    <w:p w:rsidR="00324AB0" w:rsidRPr="00133346" w:rsidRDefault="00324AB0">
      <w:pPr>
        <w:rPr>
          <w:color w:val="FF0000"/>
        </w:rPr>
      </w:pPr>
    </w:p>
    <w:p w:rsidR="00324AB0" w:rsidRPr="00133346" w:rsidRDefault="00324AB0">
      <w:pPr>
        <w:rPr>
          <w:color w:val="FF0000"/>
        </w:rPr>
      </w:pPr>
    </w:p>
    <w:p w:rsidR="00324AB0" w:rsidRPr="00133346" w:rsidRDefault="00324AB0">
      <w:pPr>
        <w:rPr>
          <w:color w:val="FF0000"/>
        </w:rPr>
      </w:pPr>
    </w:p>
    <w:p w:rsidR="00324AB0" w:rsidRPr="00133346" w:rsidRDefault="00324AB0">
      <w:pPr>
        <w:rPr>
          <w:color w:val="FF0000"/>
        </w:rPr>
      </w:pPr>
    </w:p>
    <w:p w:rsidR="00324AB0" w:rsidRPr="00133346" w:rsidRDefault="00324AB0">
      <w:pPr>
        <w:rPr>
          <w:color w:val="FF0000"/>
        </w:rPr>
        <w:sectPr w:rsidR="00324AB0" w:rsidRPr="00133346" w:rsidSect="00E77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4AB0" w:rsidRPr="003A152A" w:rsidRDefault="00FA018C" w:rsidP="00FA018C">
      <w:pPr>
        <w:ind w:left="60"/>
        <w:jc w:val="center"/>
        <w:rPr>
          <w:b/>
          <w:sz w:val="28"/>
          <w:szCs w:val="28"/>
        </w:rPr>
      </w:pPr>
      <w:r w:rsidRPr="003A152A">
        <w:rPr>
          <w:b/>
          <w:sz w:val="28"/>
          <w:szCs w:val="28"/>
        </w:rPr>
        <w:lastRenderedPageBreak/>
        <w:t xml:space="preserve">7.5.4. </w:t>
      </w:r>
      <w:r w:rsidR="00324AB0" w:rsidRPr="003A152A">
        <w:rPr>
          <w:b/>
          <w:sz w:val="28"/>
          <w:szCs w:val="28"/>
        </w:rPr>
        <w:t xml:space="preserve">Перечень мероприятий </w:t>
      </w:r>
      <w:r w:rsidR="00A90795" w:rsidRPr="003A152A">
        <w:rPr>
          <w:b/>
          <w:sz w:val="28"/>
          <w:szCs w:val="28"/>
        </w:rPr>
        <w:t>п</w:t>
      </w:r>
      <w:r w:rsidR="00616121" w:rsidRPr="003A152A">
        <w:rPr>
          <w:b/>
          <w:sz w:val="28"/>
          <w:szCs w:val="28"/>
        </w:rPr>
        <w:t>одпрограммы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1701"/>
        <w:gridCol w:w="3402"/>
        <w:gridCol w:w="1843"/>
        <w:gridCol w:w="1417"/>
        <w:gridCol w:w="992"/>
        <w:gridCol w:w="993"/>
        <w:gridCol w:w="992"/>
      </w:tblGrid>
      <w:tr w:rsidR="00133346" w:rsidRPr="003A152A" w:rsidTr="001A00BC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 xml:space="preserve">N </w:t>
            </w:r>
            <w:r w:rsidRPr="003A152A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Наименование</w:t>
            </w:r>
            <w:r w:rsidRPr="003A152A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 xml:space="preserve">Сроки   </w:t>
            </w:r>
            <w:r w:rsidRPr="003A152A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 xml:space="preserve">Участник  </w:t>
            </w:r>
            <w:r w:rsidRPr="003A152A">
              <w:rPr>
                <w:b/>
                <w:sz w:val="28"/>
                <w:szCs w:val="28"/>
              </w:rPr>
              <w:br/>
            </w:r>
            <w:r w:rsidR="00CB3A6A" w:rsidRPr="003A152A">
              <w:rPr>
                <w:b/>
                <w:sz w:val="28"/>
                <w:szCs w:val="28"/>
              </w:rPr>
              <w:t>п</w:t>
            </w:r>
            <w:r w:rsidR="00616121" w:rsidRPr="003A152A">
              <w:rPr>
                <w:b/>
                <w:sz w:val="28"/>
                <w:szCs w:val="28"/>
              </w:rPr>
              <w:t>одпрограммы</w:t>
            </w:r>
          </w:p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 xml:space="preserve">Источники   </w:t>
            </w:r>
            <w:r w:rsidRPr="003A152A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 xml:space="preserve">Сумма  </w:t>
            </w:r>
            <w:r w:rsidRPr="003A152A">
              <w:rPr>
                <w:b/>
                <w:sz w:val="28"/>
                <w:szCs w:val="28"/>
              </w:rPr>
              <w:br/>
              <w:t>расходов,</w:t>
            </w:r>
            <w:r w:rsidRPr="003A152A">
              <w:rPr>
                <w:b/>
                <w:sz w:val="28"/>
                <w:szCs w:val="28"/>
              </w:rPr>
              <w:br/>
              <w:t xml:space="preserve">  всего  </w:t>
            </w:r>
            <w:r w:rsidRPr="003A152A">
              <w:rPr>
                <w:b/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A90795" w:rsidRPr="003A152A">
              <w:rPr>
                <w:b/>
                <w:sz w:val="28"/>
                <w:szCs w:val="28"/>
              </w:rPr>
              <w:t>п</w:t>
            </w:r>
            <w:r w:rsidR="00616121" w:rsidRPr="003A152A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3A152A" w:rsidTr="001A00BC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3A152A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3A152A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3A152A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3A152A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0" w:rsidRPr="003A152A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3A152A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3A152A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3A152A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B0604">
            <w:pPr>
              <w:rPr>
                <w:b/>
                <w:sz w:val="28"/>
                <w:szCs w:val="28"/>
                <w:lang w:eastAsia="ar-SA"/>
              </w:rPr>
            </w:pPr>
            <w:r w:rsidRPr="003A152A">
              <w:rPr>
                <w:b/>
                <w:sz w:val="28"/>
                <w:szCs w:val="28"/>
                <w:lang w:eastAsia="ar-SA"/>
              </w:rPr>
              <w:t xml:space="preserve">Установка светофоров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52A">
              <w:rPr>
                <w:spacing w:val="-9"/>
                <w:sz w:val="28"/>
                <w:szCs w:val="28"/>
              </w:rPr>
              <w:t xml:space="preserve">Бюджет  </w:t>
            </w:r>
            <w:r w:rsidRPr="003A152A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3A152A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2249,2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3A152A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b/>
                <w:sz w:val="28"/>
                <w:szCs w:val="28"/>
              </w:rPr>
              <w:t>1124,6</w:t>
            </w:r>
          </w:p>
        </w:tc>
      </w:tr>
      <w:tr w:rsidR="00133346" w:rsidRPr="003A152A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1.1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A152A">
              <w:rPr>
                <w:sz w:val="28"/>
                <w:szCs w:val="28"/>
              </w:rPr>
              <w:t>Установка светодиодных пешеходных светофоров (переход к д/с м-н Южный,  площадь около Рандеву к рынку, Стрешнева (около парка))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52A">
              <w:rPr>
                <w:spacing w:val="-9"/>
                <w:sz w:val="28"/>
                <w:szCs w:val="28"/>
              </w:rPr>
              <w:t xml:space="preserve">Бюджет  </w:t>
            </w:r>
            <w:r w:rsidRPr="003A152A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3A152A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3A152A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0</w:t>
            </w:r>
          </w:p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</w:p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450,0</w:t>
            </w:r>
          </w:p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</w:p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450,0</w:t>
            </w:r>
          </w:p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</w:p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</w:p>
        </w:tc>
      </w:tr>
      <w:tr w:rsidR="00133346" w:rsidRPr="003A152A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1.2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Установка светофора (благоустройство пешеходных переходов)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</w:t>
            </w:r>
            <w:r w:rsidRPr="003A152A">
              <w:rPr>
                <w:sz w:val="28"/>
                <w:szCs w:val="28"/>
              </w:rPr>
              <w:lastRenderedPageBreak/>
              <w:t>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52A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3A152A">
              <w:rPr>
                <w:sz w:val="28"/>
                <w:szCs w:val="28"/>
              </w:rPr>
              <w:t xml:space="preserve">муниципального образования </w:t>
            </w:r>
            <w:r w:rsidRPr="003A152A">
              <w:rPr>
                <w:sz w:val="28"/>
                <w:szCs w:val="28"/>
              </w:rPr>
              <w:lastRenderedPageBreak/>
              <w:t>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3A152A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lastRenderedPageBreak/>
              <w:t>1349,2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3A152A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3A152A" w:rsidRDefault="001B0604" w:rsidP="00202CF7">
            <w:pPr>
              <w:jc w:val="center"/>
              <w:rPr>
                <w:sz w:val="28"/>
                <w:szCs w:val="28"/>
              </w:rPr>
            </w:pPr>
            <w:r w:rsidRPr="003A152A">
              <w:rPr>
                <w:sz w:val="28"/>
                <w:szCs w:val="28"/>
              </w:rPr>
              <w:t>674,6</w:t>
            </w:r>
          </w:p>
        </w:tc>
      </w:tr>
      <w:tr w:rsidR="006F6614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3A152A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299,4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3A152A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99,4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100,0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Установка «лежачих полицейских», дорожных знаков, н</w:t>
            </w:r>
            <w:r w:rsidRPr="006F6614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2202,2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3A152A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702,2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750,0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3.1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</w:t>
            </w:r>
            <w:r w:rsidRPr="006F6614">
              <w:rPr>
                <w:sz w:val="28"/>
                <w:szCs w:val="28"/>
              </w:rPr>
              <w:lastRenderedPageBreak/>
              <w:t>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F6614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6F6614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lastRenderedPageBreak/>
              <w:t>2</w:t>
            </w:r>
            <w:r w:rsidR="001B0604" w:rsidRPr="006F6614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100,0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C35743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6614" w:rsidRPr="006F6614"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C35743" w:rsidP="00202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6614" w:rsidRPr="006F6614">
              <w:rPr>
                <w:sz w:val="28"/>
                <w:szCs w:val="28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150,0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3.3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rPr>
                <w:sz w:val="28"/>
                <w:szCs w:val="28"/>
              </w:rPr>
            </w:pPr>
            <w:r w:rsidRPr="006F6614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1291,2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614">
              <w:rPr>
                <w:bCs/>
                <w:kern w:val="2"/>
                <w:sz w:val="28"/>
                <w:szCs w:val="28"/>
                <w:lang w:eastAsia="ar-SA"/>
              </w:rPr>
              <w:t>291,2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61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61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</w:t>
            </w:r>
            <w:r w:rsidRPr="006F6614">
              <w:rPr>
                <w:sz w:val="28"/>
                <w:szCs w:val="28"/>
              </w:rPr>
              <w:lastRenderedPageBreak/>
              <w:t>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F6614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6F6614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lastRenderedPageBreak/>
              <w:t>2400,0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1200,0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F6614">
              <w:rPr>
                <w:b/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8214,2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3214,2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2500,0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5.1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rPr>
                <w:sz w:val="28"/>
                <w:szCs w:val="28"/>
              </w:rPr>
            </w:pPr>
            <w:r w:rsidRPr="006F6614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6500,7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202CF7">
            <w:pPr>
              <w:jc w:val="right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2500,7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jc w:val="center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5.2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04" w:rsidRPr="006F6614" w:rsidRDefault="001B0604" w:rsidP="00202CF7">
            <w:pPr>
              <w:rPr>
                <w:sz w:val="28"/>
                <w:szCs w:val="28"/>
                <w:lang w:eastAsia="ar-SA"/>
              </w:rPr>
            </w:pPr>
            <w:r w:rsidRPr="006F6614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6F6614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1713,5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202CF7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6F6614">
              <w:rPr>
                <w:rFonts w:eastAsia="Arial Unicode MS"/>
                <w:sz w:val="28"/>
                <w:szCs w:val="28"/>
                <w:lang w:eastAsia="ar-SA"/>
              </w:rPr>
              <w:t>713,5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6F6614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6F6614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133346" w:rsidRPr="006F6614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suppressAutoHyphens/>
              <w:rPr>
                <w:b/>
                <w:sz w:val="28"/>
                <w:szCs w:val="28"/>
              </w:rPr>
            </w:pPr>
            <w:r w:rsidRPr="006F6614">
              <w:rPr>
                <w:b/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 xml:space="preserve">Бюджет  </w:t>
            </w:r>
            <w:r w:rsidRPr="006F661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47925,4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1B0604">
            <w:pPr>
              <w:ind w:left="-75"/>
              <w:jc w:val="right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  <w:lang w:eastAsia="ar-SA"/>
              </w:rPr>
              <w:t>19767,5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B060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11917,7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B060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16240,2</w:t>
            </w:r>
          </w:p>
        </w:tc>
      </w:tr>
      <w:tr w:rsidR="00133346" w:rsidRPr="006F6614" w:rsidTr="001A00BC"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8B44A5">
            <w:pPr>
              <w:widowControl w:val="0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r w:rsidRPr="006F6614">
              <w:rPr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614">
              <w:rPr>
                <w:b/>
                <w:sz w:val="28"/>
                <w:szCs w:val="28"/>
              </w:rPr>
              <w:t>63290,4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6F6614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6F6614">
              <w:rPr>
                <w:b/>
                <w:sz w:val="28"/>
                <w:szCs w:val="28"/>
                <w:lang w:eastAsia="ar-SA"/>
              </w:rPr>
              <w:t>23783,3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6F6614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6F6614" w:rsidRDefault="001B0604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6F6614">
              <w:rPr>
                <w:b/>
                <w:sz w:val="28"/>
                <w:szCs w:val="28"/>
                <w:lang w:eastAsia="ar-SA"/>
              </w:rPr>
              <w:t>21914,8</w:t>
            </w:r>
          </w:p>
        </w:tc>
      </w:tr>
    </w:tbl>
    <w:p w:rsidR="00DD2D85" w:rsidRPr="006F6614" w:rsidRDefault="00DD2D85">
      <w:pPr>
        <w:rPr>
          <w:b/>
          <w:sz w:val="28"/>
          <w:szCs w:val="28"/>
        </w:rPr>
      </w:pPr>
    </w:p>
    <w:p w:rsidR="00DD2D85" w:rsidRPr="006F6614" w:rsidRDefault="00DD2D85">
      <w:pPr>
        <w:rPr>
          <w:b/>
          <w:sz w:val="28"/>
          <w:szCs w:val="28"/>
        </w:rPr>
      </w:pPr>
    </w:p>
    <w:p w:rsidR="00DD2D85" w:rsidRPr="006F6614" w:rsidRDefault="00DD2D85">
      <w:pPr>
        <w:rPr>
          <w:b/>
          <w:sz w:val="28"/>
          <w:szCs w:val="28"/>
        </w:rPr>
      </w:pPr>
    </w:p>
    <w:p w:rsidR="00DD2D85" w:rsidRPr="00133346" w:rsidRDefault="00DD2D85">
      <w:pPr>
        <w:rPr>
          <w:b/>
          <w:color w:val="FF0000"/>
          <w:sz w:val="28"/>
          <w:szCs w:val="28"/>
        </w:rPr>
      </w:pPr>
    </w:p>
    <w:p w:rsidR="00DD2D85" w:rsidRPr="00133346" w:rsidRDefault="00DD2D85">
      <w:pPr>
        <w:rPr>
          <w:b/>
          <w:color w:val="FF0000"/>
          <w:sz w:val="28"/>
          <w:szCs w:val="28"/>
        </w:rPr>
      </w:pPr>
    </w:p>
    <w:p w:rsidR="00CC48F6" w:rsidRPr="00133346" w:rsidRDefault="00CC48F6" w:rsidP="00CC48F6">
      <w:pPr>
        <w:jc w:val="center"/>
        <w:rPr>
          <w:b/>
          <w:color w:val="FF0000"/>
          <w:sz w:val="28"/>
          <w:szCs w:val="28"/>
        </w:rPr>
        <w:sectPr w:rsidR="00CC48F6" w:rsidRPr="00133346" w:rsidSect="00324A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48F6" w:rsidRPr="005E4133" w:rsidRDefault="00CC48F6" w:rsidP="00270EE8">
      <w:pPr>
        <w:jc w:val="center"/>
        <w:rPr>
          <w:b/>
          <w:sz w:val="28"/>
          <w:szCs w:val="28"/>
        </w:rPr>
      </w:pPr>
      <w:r w:rsidRPr="005E4133">
        <w:rPr>
          <w:b/>
          <w:sz w:val="28"/>
          <w:szCs w:val="28"/>
        </w:rPr>
        <w:lastRenderedPageBreak/>
        <w:t>7.</w:t>
      </w:r>
      <w:r w:rsidR="00FA018C" w:rsidRPr="005E4133">
        <w:rPr>
          <w:b/>
          <w:sz w:val="28"/>
          <w:szCs w:val="28"/>
        </w:rPr>
        <w:t>6</w:t>
      </w:r>
      <w:r w:rsidRPr="005E4133">
        <w:rPr>
          <w:b/>
          <w:sz w:val="28"/>
          <w:szCs w:val="28"/>
        </w:rPr>
        <w:t xml:space="preserve">. </w:t>
      </w:r>
      <w:r w:rsidR="00616121" w:rsidRPr="005E4133">
        <w:rPr>
          <w:b/>
          <w:sz w:val="28"/>
          <w:szCs w:val="28"/>
        </w:rPr>
        <w:t>Подпрограмма</w:t>
      </w:r>
      <w:r w:rsidRPr="005E4133">
        <w:rPr>
          <w:b/>
          <w:sz w:val="28"/>
          <w:szCs w:val="28"/>
        </w:rPr>
        <w:t xml:space="preserve"> «</w:t>
      </w:r>
      <w:r w:rsidR="00270EE8" w:rsidRPr="005E4133">
        <w:rPr>
          <w:b/>
          <w:sz w:val="28"/>
          <w:szCs w:val="28"/>
        </w:rPr>
        <w:t>Капитальный ремонт многоквартирных домов муниципального образования город Венев Веневского района</w:t>
      </w:r>
      <w:r w:rsidRPr="005E4133">
        <w:rPr>
          <w:b/>
          <w:sz w:val="28"/>
          <w:szCs w:val="28"/>
        </w:rPr>
        <w:t>»</w:t>
      </w:r>
    </w:p>
    <w:p w:rsidR="00CC48F6" w:rsidRPr="005E4133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48F6" w:rsidRPr="005E4133" w:rsidRDefault="00CC48F6" w:rsidP="00CC48F6">
      <w:pPr>
        <w:jc w:val="center"/>
        <w:rPr>
          <w:b/>
          <w:sz w:val="28"/>
          <w:szCs w:val="28"/>
        </w:rPr>
      </w:pPr>
      <w:r w:rsidRPr="005E4133">
        <w:rPr>
          <w:b/>
          <w:sz w:val="28"/>
          <w:szCs w:val="28"/>
        </w:rPr>
        <w:t>ПАСПОРТ</w:t>
      </w:r>
    </w:p>
    <w:p w:rsidR="00CC48F6" w:rsidRPr="005E4133" w:rsidRDefault="00CC48F6" w:rsidP="00270EE8">
      <w:pPr>
        <w:suppressAutoHyphens/>
        <w:jc w:val="center"/>
        <w:rPr>
          <w:b/>
          <w:sz w:val="28"/>
          <w:szCs w:val="28"/>
        </w:rPr>
      </w:pPr>
      <w:r w:rsidRPr="005E4133">
        <w:rPr>
          <w:b/>
          <w:sz w:val="28"/>
          <w:szCs w:val="28"/>
        </w:rPr>
        <w:t xml:space="preserve">  </w:t>
      </w:r>
      <w:r w:rsidR="00A90795" w:rsidRPr="005E4133">
        <w:rPr>
          <w:b/>
          <w:sz w:val="28"/>
          <w:szCs w:val="28"/>
        </w:rPr>
        <w:t>п</w:t>
      </w:r>
      <w:r w:rsidR="00616121" w:rsidRPr="005E4133">
        <w:rPr>
          <w:b/>
          <w:sz w:val="28"/>
          <w:szCs w:val="28"/>
        </w:rPr>
        <w:t>одпрограммы</w:t>
      </w:r>
      <w:r w:rsidRPr="005E4133">
        <w:rPr>
          <w:b/>
          <w:sz w:val="28"/>
          <w:szCs w:val="28"/>
        </w:rPr>
        <w:t xml:space="preserve"> «</w:t>
      </w:r>
      <w:r w:rsidR="00270EE8" w:rsidRPr="005E4133">
        <w:rPr>
          <w:b/>
          <w:sz w:val="28"/>
          <w:szCs w:val="28"/>
        </w:rPr>
        <w:t>Капитальный ремонт многоквартирных домов муниципального образования город Венев Веневского района</w:t>
      </w:r>
      <w:r w:rsidRPr="005E4133">
        <w:rPr>
          <w:b/>
          <w:sz w:val="28"/>
          <w:szCs w:val="28"/>
        </w:rPr>
        <w:t>»</w:t>
      </w:r>
    </w:p>
    <w:p w:rsidR="00CC48F6" w:rsidRPr="005E4133" w:rsidRDefault="00CC48F6" w:rsidP="00CC48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33346" w:rsidRPr="005E4133" w:rsidTr="003D2435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1. Соисполнитель муниципальной   </w:t>
            </w:r>
            <w:r w:rsidRPr="005E4133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5E4133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2. Участники  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33346" w:rsidRPr="005E4133" w:rsidTr="003D243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3. Цели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  реформирования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 коммунального хозяйства.    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 эффективных  механизмов управления  многоквартирными  домами.      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благоприятных  условий проживания  граждан.      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 для перехода на проведение  капитального ремонта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 домов полностью за  счет средств  собственников.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ресурсосберегающих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технологий предоставления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коммунальных услуг.   </w:t>
            </w:r>
          </w:p>
        </w:tc>
      </w:tr>
      <w:tr w:rsidR="00133346" w:rsidRPr="005E4133" w:rsidTr="003D243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4. Задачи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конкурентной среды в жилищно-  коммунальном хозяйстве путем привлечения   частных операторов для предоставления  жилищно-коммунальных услуг населению. 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конкурентных отношений в сфере управления и обслуживания многоквартирных жилых домов.                          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собственников жилых помещений  многоквартирных домов к управлению путем    организации товариществ собственников жилья.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инициативы собственников жилья.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показателей технического состояния крыш, систем инженерно- технического обеспечения и конструкций  многоквартирных домов, соответствующих нормативным срокам проведения их   капитального ремонта.                         </w:t>
            </w:r>
          </w:p>
          <w:p w:rsidR="00227A52" w:rsidRPr="005E4133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с собственниками помещений по их  ответственности за нормативное техническое   состояние многоквартирных домов.              </w:t>
            </w:r>
          </w:p>
          <w:p w:rsidR="00227A52" w:rsidRPr="005E4133" w:rsidRDefault="00227A52" w:rsidP="00227A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133">
              <w:rPr>
                <w:bCs/>
                <w:sz w:val="28"/>
                <w:szCs w:val="28"/>
              </w:rPr>
              <w:t xml:space="preserve">Обеспечение установки приборов учета коммунальных услуг на входе в  многоквартирные дома и узлов управления.  </w:t>
            </w:r>
          </w:p>
        </w:tc>
      </w:tr>
      <w:tr w:rsidR="00133346" w:rsidRPr="005E4133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lastRenderedPageBreak/>
              <w:t xml:space="preserve">5. Перечень основных мероприятий  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202CF7">
            <w:pPr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Мероприятия по капитальному ремонту домов </w:t>
            </w:r>
          </w:p>
        </w:tc>
      </w:tr>
      <w:tr w:rsidR="00133346" w:rsidRPr="005E4133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6.  Показатели  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5E4133" w:rsidRDefault="00227A52" w:rsidP="00202CF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E4133">
              <w:rPr>
                <w:bCs/>
                <w:sz w:val="28"/>
                <w:szCs w:val="28"/>
              </w:rPr>
              <w:t xml:space="preserve">Проведение   капитального ремонта  не менее 7 тыс. кв.м. общей площади </w:t>
            </w:r>
            <w:r w:rsidRPr="005E4133">
              <w:rPr>
                <w:bCs/>
                <w:sz w:val="28"/>
                <w:szCs w:val="28"/>
              </w:rPr>
              <w:br/>
              <w:t>многоквартирных  домов.</w:t>
            </w:r>
            <w:r w:rsidRPr="005E4133">
              <w:rPr>
                <w:i/>
                <w:sz w:val="28"/>
                <w:szCs w:val="28"/>
              </w:rPr>
              <w:t xml:space="preserve">           </w:t>
            </w:r>
          </w:p>
        </w:tc>
      </w:tr>
      <w:tr w:rsidR="00133346" w:rsidRPr="005E4133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7. Сроки и этапы реализации         </w:t>
            </w:r>
            <w:r w:rsidRPr="005E4133">
              <w:rPr>
                <w:sz w:val="28"/>
                <w:szCs w:val="28"/>
              </w:rPr>
              <w:br/>
              <w:t xml:space="preserve">муниципальной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2014 - 2016 годы</w:t>
            </w:r>
          </w:p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5E4133" w:rsidTr="003D2435">
        <w:trPr>
          <w:trHeight w:val="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8. Объемы финансирования            </w:t>
            </w:r>
            <w:r w:rsidRPr="005E4133">
              <w:rPr>
                <w:sz w:val="28"/>
                <w:szCs w:val="28"/>
              </w:rPr>
              <w:br/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за счет средств        </w:t>
            </w:r>
            <w:r w:rsidRPr="005E4133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5E4133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5E4133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7007BA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5E4133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90795" w:rsidRPr="005E4133">
              <w:rPr>
                <w:spacing w:val="-6"/>
                <w:sz w:val="28"/>
                <w:szCs w:val="28"/>
              </w:rPr>
              <w:t>п</w:t>
            </w:r>
            <w:r w:rsidR="00616121" w:rsidRPr="005E4133">
              <w:rPr>
                <w:spacing w:val="-6"/>
                <w:sz w:val="28"/>
                <w:szCs w:val="28"/>
              </w:rPr>
              <w:t>одпрограммы</w:t>
            </w:r>
            <w:r w:rsidRPr="005E4133">
              <w:rPr>
                <w:spacing w:val="-6"/>
                <w:sz w:val="28"/>
                <w:szCs w:val="28"/>
              </w:rPr>
              <w:t xml:space="preserve"> – </w:t>
            </w:r>
            <w:r w:rsidR="005E4133" w:rsidRPr="005E4133">
              <w:rPr>
                <w:sz w:val="28"/>
                <w:szCs w:val="28"/>
              </w:rPr>
              <w:t>4596,9</w:t>
            </w:r>
            <w:r w:rsidRPr="005E4133">
              <w:rPr>
                <w:spacing w:val="-6"/>
                <w:sz w:val="28"/>
                <w:szCs w:val="28"/>
              </w:rPr>
              <w:t xml:space="preserve"> </w:t>
            </w:r>
            <w:r w:rsidRPr="005E4133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5E4133">
              <w:rPr>
                <w:spacing w:val="-8"/>
                <w:sz w:val="28"/>
                <w:szCs w:val="28"/>
              </w:rPr>
              <w:softHyphen/>
            </w:r>
            <w:r w:rsidRPr="005E4133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5E4133">
              <w:rPr>
                <w:spacing w:val="-7"/>
                <w:sz w:val="28"/>
                <w:szCs w:val="28"/>
              </w:rPr>
              <w:softHyphen/>
            </w:r>
            <w:r w:rsidRPr="005E4133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5E4133" w:rsidRPr="005E4133">
              <w:rPr>
                <w:spacing w:val="-6"/>
                <w:sz w:val="28"/>
                <w:szCs w:val="28"/>
              </w:rPr>
              <w:t xml:space="preserve">4596,9 </w:t>
            </w:r>
            <w:r w:rsidRPr="005E4133">
              <w:rPr>
                <w:spacing w:val="-6"/>
                <w:sz w:val="28"/>
                <w:szCs w:val="28"/>
              </w:rPr>
              <w:t xml:space="preserve"> </w:t>
            </w:r>
            <w:r w:rsidRPr="005E4133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5E4133">
              <w:rPr>
                <w:sz w:val="28"/>
                <w:szCs w:val="28"/>
              </w:rPr>
              <w:t>том числе по годам:</w:t>
            </w:r>
          </w:p>
          <w:p w:rsidR="00CC48F6" w:rsidRPr="005E4133" w:rsidRDefault="00CC48F6" w:rsidP="007007BA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2014 год – </w:t>
            </w:r>
            <w:r w:rsidR="005E4133" w:rsidRPr="005E4133">
              <w:rPr>
                <w:sz w:val="28"/>
                <w:szCs w:val="28"/>
              </w:rPr>
              <w:t>596,9</w:t>
            </w:r>
            <w:r w:rsidRPr="005E4133">
              <w:rPr>
                <w:sz w:val="28"/>
                <w:szCs w:val="28"/>
              </w:rPr>
              <w:t xml:space="preserve"> тыс. руб.;</w:t>
            </w:r>
          </w:p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2015 год – </w:t>
            </w:r>
            <w:r w:rsidR="00227A52" w:rsidRPr="005E4133">
              <w:rPr>
                <w:sz w:val="28"/>
                <w:szCs w:val="28"/>
              </w:rPr>
              <w:t>20</w:t>
            </w:r>
            <w:r w:rsidRPr="005E4133">
              <w:rPr>
                <w:sz w:val="28"/>
                <w:szCs w:val="28"/>
              </w:rPr>
              <w:t>00,0 тыс. руб.;</w:t>
            </w:r>
          </w:p>
          <w:p w:rsidR="00CC48F6" w:rsidRPr="005E4133" w:rsidRDefault="00CC48F6" w:rsidP="00227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227A52" w:rsidRPr="005E41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4133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133346" w:rsidRPr="005E4133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90795" w:rsidRPr="005E4133">
              <w:rPr>
                <w:sz w:val="28"/>
                <w:szCs w:val="28"/>
              </w:rPr>
              <w:t>п</w:t>
            </w:r>
            <w:r w:rsidR="00616121" w:rsidRPr="005E4133">
              <w:rPr>
                <w:sz w:val="28"/>
                <w:szCs w:val="28"/>
              </w:rPr>
              <w:t>одпрограммы</w:t>
            </w:r>
            <w:r w:rsidRPr="005E4133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5E4133" w:rsidRDefault="00227A52" w:rsidP="00227A52">
            <w:pPr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Проведение капитального ремонта многоквартирных домов. Повышение комфортности проживания граждан в жилищном фонде.  </w:t>
            </w:r>
          </w:p>
        </w:tc>
      </w:tr>
    </w:tbl>
    <w:p w:rsidR="00CC48F6" w:rsidRPr="005E4133" w:rsidRDefault="00CC48F6" w:rsidP="00CC48F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48F6" w:rsidRPr="005E4133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4133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5E4133">
        <w:rPr>
          <w:rFonts w:ascii="Times New Roman" w:hAnsi="Times New Roman" w:cs="Times New Roman"/>
          <w:b/>
          <w:sz w:val="28"/>
          <w:szCs w:val="28"/>
        </w:rPr>
        <w:t>6</w:t>
      </w:r>
      <w:r w:rsidRPr="005E4133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90795" w:rsidRPr="005E4133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5E4133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012DC" w:rsidRPr="005E4133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33">
        <w:rPr>
          <w:sz w:val="28"/>
          <w:szCs w:val="28"/>
        </w:rPr>
        <w:t>Кризисное состояние жилищно-коммунального хозяйства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населения, неразвитостью конкурентной среды и, как следствие, высокой степенью износа жилищного фонда, который привел к ухудшению качества жизни.</w:t>
      </w:r>
    </w:p>
    <w:p w:rsidR="000012DC" w:rsidRPr="005E4133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33">
        <w:rPr>
          <w:sz w:val="28"/>
          <w:szCs w:val="28"/>
        </w:rPr>
        <w:t xml:space="preserve">Жилищный </w:t>
      </w:r>
      <w:hyperlink r:id="rId16" w:history="1">
        <w:r w:rsidRPr="005E4133">
          <w:rPr>
            <w:sz w:val="28"/>
            <w:szCs w:val="28"/>
          </w:rPr>
          <w:t>кодекс</w:t>
        </w:r>
      </w:hyperlink>
      <w:r w:rsidRPr="005E4133">
        <w:rPr>
          <w:sz w:val="28"/>
          <w:szCs w:val="28"/>
        </w:rPr>
        <w:t xml:space="preserve"> Российской Федерации возложил обязанность по </w:t>
      </w:r>
      <w:r w:rsidRPr="005E4133">
        <w:rPr>
          <w:sz w:val="28"/>
          <w:szCs w:val="28"/>
        </w:rPr>
        <w:lastRenderedPageBreak/>
        <w:t xml:space="preserve">оплате расходов на проведение капитального ремонта многоквартирных домов на собственников помещений. Одновременно Жилищный </w:t>
      </w:r>
      <w:hyperlink r:id="rId17" w:history="1">
        <w:r w:rsidRPr="005E4133">
          <w:rPr>
            <w:sz w:val="28"/>
            <w:szCs w:val="28"/>
          </w:rPr>
          <w:t>кодекс</w:t>
        </w:r>
      </w:hyperlink>
      <w:r w:rsidRPr="005E4133">
        <w:rPr>
          <w:sz w:val="28"/>
          <w:szCs w:val="28"/>
        </w:rPr>
        <w:t xml:space="preserve"> Российской Федерации и </w:t>
      </w:r>
      <w:hyperlink r:id="rId18" w:history="1">
        <w:r w:rsidRPr="005E4133">
          <w:rPr>
            <w:sz w:val="28"/>
            <w:szCs w:val="28"/>
          </w:rPr>
          <w:t>Постановление</w:t>
        </w:r>
      </w:hyperlink>
      <w:r w:rsidRPr="005E4133">
        <w:rPr>
          <w:sz w:val="28"/>
          <w:szCs w:val="28"/>
        </w:rPr>
        <w:t xml:space="preserve"> Правительства Российской Федерации от 13.08.2006 N 491 "Об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продолжительность"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 Таким образом, в соответствии с жилищным законодательством РФ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Приватизация в жилищной сфере сформировала большое количество собственников, на которых ложится обязанность по содержанию своего имущества. Для большинства граждан нашего города это крайне обременительно, а иногда и непосильно. В связи с высокой стоимостью капитального ремонта необходимо, с учетом степени износа домов, оказание государственной поддержки для его проведения с привлечением средств граждан - собственников помещений в многоквартирных домах. Поэтому государство вынуждено направлять бюджетные средства и создавать новые механизмы их использования для капитального ремонта, модернизации многоквартирных домов. Примером этого служит принятие Федерального </w:t>
      </w:r>
      <w:hyperlink r:id="rId19" w:history="1">
        <w:r w:rsidRPr="005E4133">
          <w:rPr>
            <w:sz w:val="28"/>
            <w:szCs w:val="28"/>
          </w:rPr>
          <w:t>закона</w:t>
        </w:r>
      </w:hyperlink>
      <w:r w:rsidRPr="005E4133">
        <w:rPr>
          <w:sz w:val="28"/>
          <w:szCs w:val="28"/>
        </w:rPr>
        <w:t xml:space="preserve"> от 21.07.2007 "О Фонде содействия реформированию жилищно-коммунального хозяйства" и создание специального федерального Фонда содействия реформированию жилищно-коммунального хозяйства, призванного оказать финансовую поддержку субъектам Российской Федерации и муниципальным образованиям на проведение капитального ремонта многоквартирных домов. </w:t>
      </w:r>
    </w:p>
    <w:p w:rsidR="000012DC" w:rsidRPr="005E4133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33">
        <w:rPr>
          <w:sz w:val="28"/>
          <w:szCs w:val="28"/>
        </w:rPr>
        <w:t>За последнее десятилетие большая часть объектов жилищно-коммунального хозяйства морально и физически устарела и требует реконструкции. Подчас приходится сталкиваться со значительной изношенностью объектов жилищного фонда, и это не стимулирует интерес частных управляющих организаций в сфере оказания жилищно-коммунальных услуг.</w:t>
      </w:r>
    </w:p>
    <w:p w:rsidR="000012DC" w:rsidRPr="005E4133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33">
        <w:rPr>
          <w:sz w:val="28"/>
          <w:szCs w:val="28"/>
        </w:rPr>
        <w:t>В настоящее время проблема по проведению капитального ремонта многоквартирных домов, приведение жилищного фонда города в нормативное состояние стоит очень остро.</w:t>
      </w:r>
    </w:p>
    <w:p w:rsidR="00CC48F6" w:rsidRPr="005E4133" w:rsidRDefault="00CC48F6" w:rsidP="00CC48F6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</w:p>
    <w:p w:rsidR="00CC48F6" w:rsidRPr="005E4133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4133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FA018C" w:rsidRPr="005E4133">
        <w:rPr>
          <w:rFonts w:ascii="Times New Roman" w:hAnsi="Times New Roman" w:cs="Times New Roman"/>
          <w:b/>
          <w:sz w:val="28"/>
          <w:szCs w:val="28"/>
        </w:rPr>
        <w:t>6</w:t>
      </w:r>
      <w:r w:rsidRPr="005E4133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B136F5" w:rsidRPr="005E4133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5E4133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5E4133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B136F5" w:rsidRPr="005E4133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5E4133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227A52" w:rsidRPr="005E4133" w:rsidRDefault="00227A52" w:rsidP="003D24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133">
        <w:rPr>
          <w:bCs/>
          <w:sz w:val="28"/>
          <w:szCs w:val="28"/>
        </w:rPr>
        <w:t xml:space="preserve">Реализация </w:t>
      </w:r>
      <w:r w:rsidR="00B136F5" w:rsidRPr="005E4133">
        <w:rPr>
          <w:bCs/>
          <w:sz w:val="28"/>
          <w:szCs w:val="28"/>
        </w:rPr>
        <w:t>п</w:t>
      </w:r>
      <w:r w:rsidR="00616121" w:rsidRPr="005E4133">
        <w:rPr>
          <w:bCs/>
          <w:sz w:val="28"/>
          <w:szCs w:val="28"/>
        </w:rPr>
        <w:t>одпрограммы</w:t>
      </w:r>
      <w:r w:rsidRPr="005E4133">
        <w:rPr>
          <w:bCs/>
          <w:sz w:val="28"/>
          <w:szCs w:val="28"/>
        </w:rPr>
        <w:t xml:space="preserve"> позволяет решить следующие задачи для достижения поставленных целей.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133346" w:rsidRPr="005E4133" w:rsidTr="00F561AF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202CF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>Цели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202CF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133346" w:rsidRPr="005E4133" w:rsidTr="00F561AF">
        <w:trPr>
          <w:trHeight w:val="60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реформирования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жилищно-коммунального 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хозяйства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конкурентной среды в жилищно-   коммунальном хозяйстве путем привлечения   частных операторов для предоставления  жилищно-коммунальных услуг населению         </w:t>
            </w:r>
          </w:p>
        </w:tc>
      </w:tr>
      <w:tr w:rsidR="00133346" w:rsidRPr="005E4133" w:rsidTr="00F561AF">
        <w:trPr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конкурентных отношений в сфере управления и обслуживания многоквартирных жилых домов                                  </w:t>
            </w:r>
          </w:p>
        </w:tc>
      </w:tr>
      <w:tr w:rsidR="00133346" w:rsidRPr="005E4133" w:rsidTr="00F561AF">
        <w:trPr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 эффективных  механизмов управления    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многоквартирными  домами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собственников жилых помещений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домов к управлению путем    организации товариществ собственников жилья  </w:t>
            </w:r>
          </w:p>
        </w:tc>
      </w:tr>
      <w:tr w:rsidR="00133346" w:rsidRPr="005E4133" w:rsidTr="00F561AF">
        <w:trPr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инициативы собственников жилья      </w:t>
            </w:r>
          </w:p>
        </w:tc>
      </w:tr>
      <w:tr w:rsidR="00133346" w:rsidRPr="005E4133" w:rsidTr="00F561AF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благоприятных 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условий проживания  граждан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показателей технического состояния крыш, систем инженерно- технического обеспечения и конструкций  многоквартирных домов, соответствующих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нормативным срокам проведения их   капитального ремонта                         </w:t>
            </w:r>
          </w:p>
        </w:tc>
      </w:tr>
      <w:tr w:rsidR="00133346" w:rsidRPr="005E4133" w:rsidTr="00F561AF">
        <w:trPr>
          <w:trHeight w:val="12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 для перехода на проведение  капитального ремонта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 домов полностью за  счет средств  собственников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с собственниками помещений по их  ответственности за нормативное техническое   состояние многоквартирных домов              </w:t>
            </w:r>
          </w:p>
        </w:tc>
      </w:tr>
      <w:tr w:rsidR="00133346" w:rsidRPr="005E4133" w:rsidTr="00F561AF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ресурсосберегающих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технологий предоставления       </w:t>
            </w: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коммунальных услуг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5E4133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установки приборов учета коммунальных услуг на входе в  многоквартирные дома и узлов управления      </w:t>
            </w:r>
          </w:p>
        </w:tc>
      </w:tr>
    </w:tbl>
    <w:p w:rsidR="00227A52" w:rsidRPr="005E4133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13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целей и задач будет осуществляться за счет комплексного выполнения мероприятий муниципальной адресной программы по проведению капитального ремонта и развитию деятельности по управлению многоквартирными домами. </w:t>
      </w:r>
    </w:p>
    <w:p w:rsidR="00227A52" w:rsidRPr="005E4133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133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разработки проектной документации может осуществляться за счет бюджета муниципального образования либо за счет средств ТСЖ, ЖСК, жилищных или иных специализированных </w:t>
      </w:r>
      <w:r w:rsidRPr="005E413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потребительских кооперативов или управляющей организации (в зачет доли участия в финансировании капитального ремонта). </w:t>
      </w:r>
    </w:p>
    <w:p w:rsidR="00227A52" w:rsidRPr="005E4133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13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средств управляющим организациям, ТСЖ, ЖСК либо жилищным кооперативам или иным специализированным потребительским кооперативам из местного бюджета осуществляется в соответствии с требованиями статьи 78 Бюджетного кодекса Российской Федерации. </w:t>
      </w:r>
    </w:p>
    <w:p w:rsidR="00CC48F6" w:rsidRPr="005E4133" w:rsidRDefault="00CC48F6" w:rsidP="00CC48F6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133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CC48F6" w:rsidRPr="005E4133" w:rsidRDefault="00CC48F6" w:rsidP="00CC48F6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133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B136F5" w:rsidRPr="005E4133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5E4133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992"/>
        <w:gridCol w:w="992"/>
        <w:gridCol w:w="1134"/>
        <w:gridCol w:w="993"/>
        <w:gridCol w:w="992"/>
      </w:tblGrid>
      <w:tr w:rsidR="00133346" w:rsidRPr="005E4133" w:rsidTr="00F561A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 xml:space="preserve">N </w:t>
            </w:r>
            <w:r w:rsidRPr="005E4133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 xml:space="preserve">Ед. </w:t>
            </w:r>
            <w:r w:rsidRPr="005E4133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133346" w:rsidRPr="005E4133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2012   год</w:t>
            </w:r>
            <w:r w:rsidRPr="005E4133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 xml:space="preserve">2013 год   </w:t>
            </w:r>
            <w:r w:rsidRPr="005E4133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33346" w:rsidRPr="005E4133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4133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5E4133" w:rsidTr="00F561A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48F6" w:rsidRPr="005E4133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9863FF" w:rsidP="00986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133">
              <w:rPr>
                <w:bCs/>
                <w:sz w:val="28"/>
                <w:szCs w:val="28"/>
              </w:rPr>
              <w:t>Общая площадь отремонтированных многоквартирных домов</w:t>
            </w:r>
            <w:r w:rsidR="00227A52" w:rsidRPr="005E413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CC48F6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тыс.</w:t>
            </w:r>
          </w:p>
          <w:p w:rsidR="00CC48F6" w:rsidRPr="005E4133" w:rsidRDefault="00227A52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кв.м</w:t>
            </w:r>
            <w:r w:rsidR="00CC48F6" w:rsidRPr="005E41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E04EC9" w:rsidP="00585C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585C69" w:rsidP="00585C69">
            <w:pPr>
              <w:shd w:val="clear" w:color="auto" w:fill="FFFFFF"/>
              <w:ind w:left="278"/>
              <w:rPr>
                <w:sz w:val="28"/>
                <w:szCs w:val="28"/>
                <w:lang w:val="en-US"/>
              </w:rPr>
            </w:pPr>
            <w:r w:rsidRPr="005E4133">
              <w:rPr>
                <w:sz w:val="28"/>
                <w:szCs w:val="28"/>
                <w:lang w:val="en-US"/>
              </w:rPr>
              <w:t>5</w:t>
            </w:r>
            <w:r w:rsidRPr="005E4133">
              <w:rPr>
                <w:sz w:val="28"/>
                <w:szCs w:val="28"/>
              </w:rPr>
              <w:t>,</w:t>
            </w:r>
            <w:r w:rsidRPr="005E413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585C6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227A52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7</w:t>
            </w:r>
            <w:r w:rsidR="00585C69" w:rsidRPr="005E413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E4133" w:rsidRDefault="00227A52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4133">
              <w:rPr>
                <w:sz w:val="28"/>
                <w:szCs w:val="28"/>
              </w:rPr>
              <w:t>7</w:t>
            </w:r>
            <w:r w:rsidR="00585C69" w:rsidRPr="005E4133">
              <w:rPr>
                <w:sz w:val="28"/>
                <w:szCs w:val="28"/>
              </w:rPr>
              <w:t>,0</w:t>
            </w:r>
          </w:p>
        </w:tc>
      </w:tr>
    </w:tbl>
    <w:p w:rsidR="00CC48F6" w:rsidRPr="005E4133" w:rsidRDefault="00CC48F6" w:rsidP="00CC48F6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5E4133">
        <w:rPr>
          <w:b/>
          <w:i/>
          <w:sz w:val="28"/>
          <w:szCs w:val="28"/>
        </w:rPr>
        <w:t xml:space="preserve">Сроки реализации </w:t>
      </w:r>
      <w:r w:rsidR="00B136F5" w:rsidRPr="005E4133">
        <w:rPr>
          <w:b/>
          <w:i/>
          <w:sz w:val="28"/>
          <w:szCs w:val="28"/>
        </w:rPr>
        <w:t>п</w:t>
      </w:r>
      <w:r w:rsidR="00616121" w:rsidRPr="005E4133">
        <w:rPr>
          <w:b/>
          <w:i/>
          <w:sz w:val="28"/>
          <w:szCs w:val="28"/>
        </w:rPr>
        <w:t>одпрограммы</w:t>
      </w:r>
    </w:p>
    <w:p w:rsidR="002953B3" w:rsidRPr="005E4133" w:rsidRDefault="002953B3" w:rsidP="002953B3">
      <w:pPr>
        <w:ind w:firstLine="709"/>
        <w:jc w:val="both"/>
        <w:rPr>
          <w:sz w:val="28"/>
          <w:szCs w:val="28"/>
        </w:rPr>
      </w:pPr>
      <w:r w:rsidRPr="005E4133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CC48F6" w:rsidRPr="005E4133" w:rsidRDefault="00CC48F6" w:rsidP="00CC48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C48F6" w:rsidRPr="00567F58" w:rsidRDefault="00CC48F6" w:rsidP="00CC48F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567F58">
        <w:rPr>
          <w:rFonts w:ascii="Times New Roman" w:hAnsi="Times New Roman" w:cs="Times New Roman"/>
          <w:sz w:val="28"/>
          <w:szCs w:val="28"/>
        </w:rPr>
        <w:t>7.</w:t>
      </w:r>
      <w:r w:rsidR="00FA018C" w:rsidRPr="00567F58">
        <w:rPr>
          <w:rFonts w:ascii="Times New Roman" w:hAnsi="Times New Roman" w:cs="Times New Roman"/>
          <w:sz w:val="28"/>
          <w:szCs w:val="28"/>
        </w:rPr>
        <w:t>6</w:t>
      </w:r>
      <w:r w:rsidRPr="00567F58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B136F5" w:rsidRPr="00567F58">
        <w:rPr>
          <w:rFonts w:ascii="Times New Roman" w:hAnsi="Times New Roman" w:cs="Times New Roman"/>
          <w:sz w:val="28"/>
          <w:szCs w:val="28"/>
        </w:rPr>
        <w:t>п</w:t>
      </w:r>
      <w:r w:rsidR="00616121" w:rsidRPr="00567F58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5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750"/>
        <w:gridCol w:w="1560"/>
        <w:gridCol w:w="1406"/>
        <w:gridCol w:w="1287"/>
      </w:tblGrid>
      <w:tr w:rsidR="00133346" w:rsidRPr="00567F58" w:rsidTr="00F561A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7F58">
              <w:rPr>
                <w:sz w:val="28"/>
                <w:szCs w:val="28"/>
              </w:rPr>
              <w:t>№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58">
              <w:rPr>
                <w:b/>
                <w:sz w:val="28"/>
                <w:szCs w:val="28"/>
              </w:rPr>
              <w:t>Наименование показателей</w:t>
            </w:r>
            <w:r w:rsidRPr="00567F58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58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33346" w:rsidRPr="00567F58" w:rsidTr="00F561A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58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58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7F58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567F5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7F58">
              <w:rPr>
                <w:sz w:val="28"/>
                <w:szCs w:val="28"/>
              </w:rPr>
              <w:t>1.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 xml:space="preserve">Капитальный ремонт </w:t>
            </w:r>
            <w:r w:rsidRPr="00567F58">
              <w:rPr>
                <w:sz w:val="28"/>
                <w:szCs w:val="28"/>
              </w:rPr>
              <w:t>многоквартирных</w:t>
            </w:r>
            <w:r w:rsidRPr="00567F58">
              <w:rPr>
                <w:kern w:val="2"/>
                <w:sz w:val="28"/>
                <w:szCs w:val="28"/>
                <w:lang w:eastAsia="ar-SA"/>
              </w:rPr>
              <w:t xml:space="preserve"> домов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567F58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133346" w:rsidRPr="00567F5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567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7F58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567F58">
              <w:rPr>
                <w:sz w:val="28"/>
                <w:szCs w:val="28"/>
              </w:rPr>
              <w:br/>
              <w:t xml:space="preserve">всего </w:t>
            </w:r>
            <w:r w:rsidR="00567F58" w:rsidRPr="00567F58">
              <w:rPr>
                <w:sz w:val="28"/>
                <w:szCs w:val="28"/>
              </w:rPr>
              <w:t>4596,9</w:t>
            </w:r>
            <w:r w:rsidRPr="00567F5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567F58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133346" w:rsidRPr="00567F5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7F58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567F58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346" w:rsidRPr="00567F5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567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7F58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567F58" w:rsidRPr="00567F58">
              <w:rPr>
                <w:sz w:val="28"/>
                <w:szCs w:val="28"/>
              </w:rPr>
              <w:t>4596,9</w:t>
            </w:r>
            <w:r w:rsidRPr="00567F5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567F58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596,9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567F58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67F58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CC48F6" w:rsidRPr="00567F58" w:rsidRDefault="00CC48F6" w:rsidP="00CC48F6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567F58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567F58">
        <w:rPr>
          <w:sz w:val="28"/>
          <w:szCs w:val="28"/>
        </w:rPr>
        <w:t>.</w:t>
      </w:r>
    </w:p>
    <w:p w:rsidR="00CC48F6" w:rsidRPr="00567F58" w:rsidRDefault="00CC48F6" w:rsidP="00CC48F6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CC48F6" w:rsidRPr="00567F58" w:rsidRDefault="00CC48F6" w:rsidP="00CC48F6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567F58">
        <w:rPr>
          <w:rFonts w:ascii="Times New Roman" w:hAnsi="Times New Roman" w:cs="Times New Roman"/>
          <w:sz w:val="28"/>
          <w:szCs w:val="28"/>
        </w:rPr>
        <w:t>7.</w:t>
      </w:r>
      <w:r w:rsidR="00FA018C" w:rsidRPr="00567F58">
        <w:rPr>
          <w:rFonts w:ascii="Times New Roman" w:hAnsi="Times New Roman" w:cs="Times New Roman"/>
          <w:sz w:val="28"/>
          <w:szCs w:val="28"/>
        </w:rPr>
        <w:t>6</w:t>
      </w:r>
      <w:r w:rsidRPr="00567F58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B136F5" w:rsidRPr="00567F58">
        <w:rPr>
          <w:rFonts w:ascii="Times New Roman" w:hAnsi="Times New Roman" w:cs="Times New Roman"/>
          <w:sz w:val="28"/>
          <w:szCs w:val="28"/>
        </w:rPr>
        <w:t>п</w:t>
      </w:r>
      <w:r w:rsidR="00616121" w:rsidRPr="00567F58">
        <w:rPr>
          <w:rFonts w:ascii="Times New Roman" w:hAnsi="Times New Roman" w:cs="Times New Roman"/>
          <w:sz w:val="28"/>
          <w:szCs w:val="28"/>
        </w:rPr>
        <w:t>одпрограммы</w:t>
      </w:r>
    </w:p>
    <w:p w:rsidR="00CC48F6" w:rsidRPr="00567F58" w:rsidRDefault="00CC48F6" w:rsidP="003D2435">
      <w:pPr>
        <w:pStyle w:val="6"/>
        <w:shd w:val="clear" w:color="auto" w:fill="auto"/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5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B136F5" w:rsidRPr="00567F58">
        <w:rPr>
          <w:rFonts w:ascii="Times New Roman" w:hAnsi="Times New Roman" w:cs="Times New Roman"/>
          <w:sz w:val="28"/>
          <w:szCs w:val="28"/>
        </w:rPr>
        <w:t>п</w:t>
      </w:r>
      <w:r w:rsidRPr="00567F58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капитальн</w:t>
      </w:r>
      <w:r w:rsidR="009863FF" w:rsidRPr="00567F58">
        <w:rPr>
          <w:rFonts w:ascii="Times New Roman" w:hAnsi="Times New Roman" w:cs="Times New Roman"/>
          <w:sz w:val="28"/>
          <w:szCs w:val="28"/>
        </w:rPr>
        <w:t>ого</w:t>
      </w:r>
      <w:r w:rsidRPr="00567F5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863FF" w:rsidRPr="00567F58">
        <w:rPr>
          <w:rFonts w:ascii="Times New Roman" w:hAnsi="Times New Roman" w:cs="Times New Roman"/>
          <w:sz w:val="28"/>
          <w:szCs w:val="28"/>
        </w:rPr>
        <w:t>а</w:t>
      </w:r>
      <w:r w:rsidRPr="00567F58">
        <w:rPr>
          <w:rFonts w:ascii="Times New Roman" w:hAnsi="Times New Roman" w:cs="Times New Roman"/>
          <w:sz w:val="28"/>
          <w:szCs w:val="28"/>
        </w:rPr>
        <w:t xml:space="preserve"> </w:t>
      </w:r>
      <w:r w:rsidR="009863FF" w:rsidRPr="00567F58">
        <w:rPr>
          <w:rFonts w:ascii="Times New Roman" w:hAnsi="Times New Roman" w:cs="Times New Roman"/>
          <w:sz w:val="28"/>
          <w:szCs w:val="28"/>
        </w:rPr>
        <w:t>домов</w:t>
      </w:r>
      <w:r w:rsidRPr="00567F58">
        <w:rPr>
          <w:rFonts w:ascii="Times New Roman" w:hAnsi="Times New Roman" w:cs="Times New Roman"/>
          <w:sz w:val="28"/>
          <w:szCs w:val="28"/>
        </w:rPr>
        <w:t xml:space="preserve"> города Венева Веневского района. </w:t>
      </w:r>
    </w:p>
    <w:p w:rsidR="00CC48F6" w:rsidRPr="00567F58" w:rsidRDefault="00CC48F6" w:rsidP="003D243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567F58">
        <w:rPr>
          <w:spacing w:val="-9"/>
          <w:sz w:val="28"/>
          <w:szCs w:val="28"/>
        </w:rPr>
        <w:lastRenderedPageBreak/>
        <w:t xml:space="preserve">Контроль и анализ исполнения мероприятий </w:t>
      </w:r>
      <w:r w:rsidR="00B136F5" w:rsidRPr="00567F58">
        <w:rPr>
          <w:spacing w:val="-9"/>
          <w:sz w:val="28"/>
          <w:szCs w:val="28"/>
        </w:rPr>
        <w:t>п</w:t>
      </w:r>
      <w:r w:rsidR="00616121" w:rsidRPr="00567F58">
        <w:rPr>
          <w:spacing w:val="-9"/>
          <w:sz w:val="28"/>
          <w:szCs w:val="28"/>
        </w:rPr>
        <w:t>одпрограммы</w:t>
      </w:r>
      <w:r w:rsidRPr="00567F58">
        <w:rPr>
          <w:spacing w:val="-9"/>
          <w:sz w:val="28"/>
          <w:szCs w:val="28"/>
        </w:rPr>
        <w:t xml:space="preserve"> осуществляет отдел развития г. Венев</w:t>
      </w:r>
      <w:r w:rsidRPr="00567F58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567F58">
        <w:rPr>
          <w:spacing w:val="-9"/>
          <w:sz w:val="28"/>
          <w:szCs w:val="28"/>
        </w:rPr>
        <w:t>, который обобщает инфор</w:t>
      </w:r>
      <w:r w:rsidRPr="00567F58">
        <w:rPr>
          <w:spacing w:val="-9"/>
          <w:sz w:val="28"/>
          <w:szCs w:val="28"/>
        </w:rPr>
        <w:softHyphen/>
        <w:t xml:space="preserve">мацию о ходе реализации </w:t>
      </w:r>
      <w:r w:rsidR="00616121" w:rsidRPr="00567F58">
        <w:rPr>
          <w:spacing w:val="-9"/>
          <w:sz w:val="28"/>
          <w:szCs w:val="28"/>
        </w:rPr>
        <w:t>Подпрограммы</w:t>
      </w:r>
      <w:r w:rsidRPr="00567F58">
        <w:rPr>
          <w:spacing w:val="-9"/>
          <w:sz w:val="28"/>
          <w:szCs w:val="28"/>
        </w:rPr>
        <w:t xml:space="preserve">, отчеты исполнителей </w:t>
      </w:r>
      <w:r w:rsidR="00B136F5" w:rsidRPr="00567F58">
        <w:rPr>
          <w:spacing w:val="-9"/>
          <w:sz w:val="28"/>
          <w:szCs w:val="28"/>
        </w:rPr>
        <w:t>п</w:t>
      </w:r>
      <w:r w:rsidR="00616121" w:rsidRPr="00567F58">
        <w:rPr>
          <w:spacing w:val="-9"/>
          <w:sz w:val="28"/>
          <w:szCs w:val="28"/>
        </w:rPr>
        <w:t>одпрограммы</w:t>
      </w:r>
      <w:r w:rsidRPr="00567F58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B136F5" w:rsidRPr="00567F58">
        <w:rPr>
          <w:spacing w:val="-9"/>
          <w:sz w:val="28"/>
          <w:szCs w:val="28"/>
        </w:rPr>
        <w:t>п</w:t>
      </w:r>
      <w:r w:rsidR="00616121" w:rsidRPr="00567F58">
        <w:rPr>
          <w:spacing w:val="-9"/>
          <w:sz w:val="28"/>
          <w:szCs w:val="28"/>
        </w:rPr>
        <w:t>одпрограммы</w:t>
      </w:r>
      <w:r w:rsidRPr="00567F58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CC48F6" w:rsidRPr="00567F58" w:rsidRDefault="00CC48F6" w:rsidP="003D2435">
      <w:pPr>
        <w:shd w:val="clear" w:color="auto" w:fill="FFFFFF"/>
        <w:ind w:right="10" w:firstLine="709"/>
        <w:jc w:val="both"/>
        <w:rPr>
          <w:spacing w:val="-8"/>
          <w:sz w:val="28"/>
          <w:szCs w:val="28"/>
        </w:rPr>
      </w:pPr>
      <w:r w:rsidRPr="00567F58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B136F5" w:rsidRPr="00567F58">
        <w:rPr>
          <w:spacing w:val="-8"/>
          <w:sz w:val="28"/>
          <w:szCs w:val="28"/>
        </w:rPr>
        <w:t>п</w:t>
      </w:r>
      <w:r w:rsidR="00616121" w:rsidRPr="00567F58">
        <w:rPr>
          <w:spacing w:val="-8"/>
          <w:sz w:val="28"/>
          <w:szCs w:val="28"/>
        </w:rPr>
        <w:t>одпрограммы</w:t>
      </w:r>
      <w:r w:rsidRPr="00567F58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CC48F6" w:rsidRPr="00567F58" w:rsidRDefault="00CC48F6" w:rsidP="003D2435"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 w:rsidRPr="00567F58">
        <w:rPr>
          <w:spacing w:val="-8"/>
          <w:sz w:val="28"/>
          <w:szCs w:val="28"/>
        </w:rPr>
        <w:t xml:space="preserve">- несвоевременное </w:t>
      </w:r>
      <w:r w:rsidRPr="00567F58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567F58">
        <w:rPr>
          <w:sz w:val="28"/>
          <w:szCs w:val="28"/>
        </w:rPr>
        <w:t>муниципального образования город Венев Веневского района</w:t>
      </w:r>
      <w:r w:rsidRPr="00567F58">
        <w:rPr>
          <w:spacing w:val="-9"/>
          <w:sz w:val="28"/>
          <w:szCs w:val="28"/>
        </w:rPr>
        <w:t xml:space="preserve"> на очередной финансовый год;</w:t>
      </w:r>
    </w:p>
    <w:p w:rsidR="00CC48F6" w:rsidRPr="00567F58" w:rsidRDefault="00CC48F6" w:rsidP="003D2435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67F58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567F58">
        <w:rPr>
          <w:sz w:val="28"/>
          <w:szCs w:val="28"/>
        </w:rPr>
        <w:t>.</w:t>
      </w:r>
    </w:p>
    <w:p w:rsidR="00CC48F6" w:rsidRPr="00567F58" w:rsidRDefault="00CC48F6" w:rsidP="003D243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67F58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567F58">
        <w:rPr>
          <w:spacing w:val="-9"/>
          <w:sz w:val="28"/>
          <w:szCs w:val="28"/>
        </w:rPr>
        <w:softHyphen/>
      </w:r>
      <w:r w:rsidRPr="00567F58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CC48F6" w:rsidRPr="00567F58" w:rsidRDefault="00CC48F6" w:rsidP="003D243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567F58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CB3A6A" w:rsidRPr="00567F58">
        <w:rPr>
          <w:spacing w:val="-8"/>
          <w:sz w:val="28"/>
          <w:szCs w:val="28"/>
        </w:rPr>
        <w:t>п</w:t>
      </w:r>
      <w:r w:rsidR="00616121" w:rsidRPr="00567F58">
        <w:rPr>
          <w:spacing w:val="-8"/>
          <w:sz w:val="28"/>
          <w:szCs w:val="28"/>
        </w:rPr>
        <w:t>одпрограммы</w:t>
      </w:r>
      <w:r w:rsidRPr="00567F58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B136F5" w:rsidRPr="00567F58">
        <w:rPr>
          <w:spacing w:val="-9"/>
          <w:sz w:val="28"/>
          <w:szCs w:val="28"/>
        </w:rPr>
        <w:t>п</w:t>
      </w:r>
      <w:r w:rsidR="00616121" w:rsidRPr="00567F58">
        <w:rPr>
          <w:spacing w:val="-9"/>
          <w:sz w:val="28"/>
          <w:szCs w:val="28"/>
        </w:rPr>
        <w:t>одпрограммы</w:t>
      </w:r>
      <w:r w:rsidRPr="00567F58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567F58">
        <w:rPr>
          <w:spacing w:val="-10"/>
          <w:sz w:val="28"/>
          <w:szCs w:val="28"/>
        </w:rPr>
        <w:softHyphen/>
      </w:r>
      <w:r w:rsidRPr="00567F58">
        <w:rPr>
          <w:spacing w:val="-9"/>
          <w:sz w:val="28"/>
          <w:szCs w:val="28"/>
        </w:rPr>
        <w:t xml:space="preserve">зателей и мероприятий </w:t>
      </w:r>
      <w:r w:rsidR="00B136F5" w:rsidRPr="00567F58">
        <w:rPr>
          <w:spacing w:val="-9"/>
          <w:sz w:val="28"/>
          <w:szCs w:val="28"/>
        </w:rPr>
        <w:t>п</w:t>
      </w:r>
      <w:r w:rsidR="00616121" w:rsidRPr="00567F58">
        <w:rPr>
          <w:spacing w:val="-9"/>
          <w:sz w:val="28"/>
          <w:szCs w:val="28"/>
        </w:rPr>
        <w:t>одпрограммы</w:t>
      </w:r>
      <w:r w:rsidRPr="00567F58">
        <w:rPr>
          <w:spacing w:val="-9"/>
          <w:sz w:val="28"/>
          <w:szCs w:val="28"/>
        </w:rPr>
        <w:t>, а также перераспределение объемов фи</w:t>
      </w:r>
      <w:r w:rsidRPr="00567F58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567F58">
        <w:rPr>
          <w:spacing w:val="-9"/>
          <w:sz w:val="28"/>
          <w:szCs w:val="28"/>
        </w:rPr>
        <w:softHyphen/>
      </w:r>
      <w:r w:rsidRPr="00567F58">
        <w:rPr>
          <w:sz w:val="28"/>
          <w:szCs w:val="28"/>
        </w:rPr>
        <w:t xml:space="preserve">де реализации </w:t>
      </w:r>
      <w:r w:rsidR="00B136F5" w:rsidRPr="00567F58">
        <w:rPr>
          <w:sz w:val="28"/>
          <w:szCs w:val="28"/>
        </w:rPr>
        <w:t>п</w:t>
      </w:r>
      <w:r w:rsidR="00616121" w:rsidRPr="00567F58">
        <w:rPr>
          <w:sz w:val="28"/>
          <w:szCs w:val="28"/>
        </w:rPr>
        <w:t>одпрограммы</w:t>
      </w:r>
      <w:r w:rsidRPr="00567F58">
        <w:rPr>
          <w:sz w:val="28"/>
          <w:szCs w:val="28"/>
        </w:rPr>
        <w:t>.</w:t>
      </w:r>
    </w:p>
    <w:p w:rsidR="00CC48F6" w:rsidRPr="00567F58" w:rsidRDefault="00CC48F6" w:rsidP="003D2435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567F58">
        <w:rPr>
          <w:spacing w:val="-8"/>
          <w:sz w:val="28"/>
          <w:szCs w:val="28"/>
        </w:rPr>
        <w:t xml:space="preserve">Объемы финансирования мероприятий </w:t>
      </w:r>
      <w:r w:rsidRPr="00567F58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CC48F6" w:rsidRPr="00567F58" w:rsidRDefault="00CC48F6" w:rsidP="003D2435">
      <w:pPr>
        <w:shd w:val="clear" w:color="auto" w:fill="FFFFFF"/>
        <w:ind w:right="29" w:firstLine="709"/>
        <w:jc w:val="both"/>
        <w:rPr>
          <w:spacing w:val="-9"/>
          <w:sz w:val="28"/>
          <w:szCs w:val="28"/>
        </w:rPr>
      </w:pPr>
      <w:r w:rsidRPr="00567F58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CC48F6" w:rsidRPr="00567F58" w:rsidRDefault="00CC48F6" w:rsidP="00CC48F6">
      <w:pPr>
        <w:autoSpaceDE w:val="0"/>
        <w:autoSpaceDN w:val="0"/>
        <w:adjustRightInd w:val="0"/>
        <w:rPr>
          <w:sz w:val="28"/>
          <w:szCs w:val="28"/>
        </w:rPr>
      </w:pPr>
    </w:p>
    <w:p w:rsidR="00CC48F6" w:rsidRPr="00567F58" w:rsidRDefault="00CC48F6" w:rsidP="00CC48F6">
      <w:pPr>
        <w:autoSpaceDE w:val="0"/>
        <w:autoSpaceDN w:val="0"/>
        <w:adjustRightInd w:val="0"/>
        <w:rPr>
          <w:sz w:val="16"/>
          <w:szCs w:val="16"/>
        </w:rPr>
      </w:pPr>
    </w:p>
    <w:p w:rsidR="00CC48F6" w:rsidRPr="00567F58" w:rsidRDefault="00CC48F6" w:rsidP="00CC48F6">
      <w:pPr>
        <w:autoSpaceDE w:val="0"/>
        <w:autoSpaceDN w:val="0"/>
        <w:adjustRightInd w:val="0"/>
        <w:rPr>
          <w:sz w:val="16"/>
          <w:szCs w:val="16"/>
        </w:rPr>
      </w:pPr>
    </w:p>
    <w:p w:rsidR="00CC48F6" w:rsidRPr="00567F58" w:rsidRDefault="00CC48F6" w:rsidP="00CC48F6">
      <w:pPr>
        <w:autoSpaceDE w:val="0"/>
        <w:autoSpaceDN w:val="0"/>
        <w:adjustRightInd w:val="0"/>
        <w:rPr>
          <w:sz w:val="16"/>
          <w:szCs w:val="16"/>
        </w:rPr>
      </w:pPr>
    </w:p>
    <w:p w:rsidR="001929FB" w:rsidRPr="00133346" w:rsidRDefault="001929FB">
      <w:pPr>
        <w:rPr>
          <w:b/>
          <w:color w:val="FF0000"/>
          <w:sz w:val="28"/>
          <w:szCs w:val="28"/>
        </w:rPr>
        <w:sectPr w:rsidR="001929FB" w:rsidRPr="00133346" w:rsidSect="00CC48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29FB" w:rsidRPr="00901452" w:rsidRDefault="001929FB" w:rsidP="001929FB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901452">
        <w:rPr>
          <w:b/>
          <w:sz w:val="28"/>
          <w:szCs w:val="28"/>
        </w:rPr>
        <w:lastRenderedPageBreak/>
        <w:t>7.</w:t>
      </w:r>
      <w:r w:rsidR="009863FF" w:rsidRPr="00901452">
        <w:rPr>
          <w:b/>
          <w:sz w:val="28"/>
          <w:szCs w:val="28"/>
        </w:rPr>
        <w:t>6</w:t>
      </w:r>
      <w:r w:rsidRPr="00901452">
        <w:rPr>
          <w:b/>
          <w:sz w:val="28"/>
          <w:szCs w:val="28"/>
        </w:rPr>
        <w:t xml:space="preserve">.5. Перечень мероприятий </w:t>
      </w:r>
      <w:r w:rsidR="008B5F9E" w:rsidRPr="00901452">
        <w:rPr>
          <w:b/>
          <w:sz w:val="28"/>
          <w:szCs w:val="28"/>
        </w:rPr>
        <w:t>п</w:t>
      </w:r>
      <w:r w:rsidR="00616121" w:rsidRPr="00901452">
        <w:rPr>
          <w:b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3339"/>
        <w:gridCol w:w="1560"/>
        <w:gridCol w:w="1639"/>
        <w:gridCol w:w="1054"/>
        <w:gridCol w:w="992"/>
        <w:gridCol w:w="992"/>
      </w:tblGrid>
      <w:tr w:rsidR="00133346" w:rsidRPr="00901452" w:rsidTr="00202CF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 xml:space="preserve">N </w:t>
            </w:r>
            <w:r w:rsidRPr="00901452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Наименование</w:t>
            </w:r>
            <w:r w:rsidRPr="00901452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 xml:space="preserve">Сроки   </w:t>
            </w:r>
            <w:r w:rsidRPr="00901452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8B5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 xml:space="preserve">Участник  </w:t>
            </w:r>
            <w:r w:rsidRPr="00901452">
              <w:rPr>
                <w:b/>
                <w:sz w:val="28"/>
                <w:szCs w:val="28"/>
              </w:rPr>
              <w:br/>
            </w:r>
            <w:r w:rsidR="008B5F9E" w:rsidRPr="00901452">
              <w:rPr>
                <w:b/>
                <w:sz w:val="28"/>
                <w:szCs w:val="28"/>
              </w:rPr>
              <w:t>п</w:t>
            </w:r>
            <w:r w:rsidR="00616121" w:rsidRPr="00901452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4D3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 xml:space="preserve">Источники   </w:t>
            </w:r>
            <w:r w:rsidRPr="00901452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 xml:space="preserve">Сумма  </w:t>
            </w:r>
            <w:r w:rsidRPr="00901452">
              <w:rPr>
                <w:b/>
                <w:sz w:val="28"/>
                <w:szCs w:val="28"/>
              </w:rPr>
              <w:br/>
              <w:t>расходов,</w:t>
            </w:r>
            <w:r w:rsidRPr="00901452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8B5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8B5F9E" w:rsidRPr="00901452">
              <w:rPr>
                <w:b/>
                <w:sz w:val="28"/>
                <w:szCs w:val="28"/>
              </w:rPr>
              <w:t>п</w:t>
            </w:r>
            <w:r w:rsidR="00616121" w:rsidRPr="00901452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33346" w:rsidRPr="00901452" w:rsidTr="00202CF7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2016 год</w:t>
            </w:r>
          </w:p>
        </w:tc>
      </w:tr>
      <w:tr w:rsidR="00133346" w:rsidRPr="00901452" w:rsidTr="005B018F">
        <w:trPr>
          <w:trHeight w:val="540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901452" w:rsidRDefault="006526FF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133346" w:rsidRPr="00901452" w:rsidTr="00202CF7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45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9863FF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01452">
              <w:rPr>
                <w:sz w:val="28"/>
                <w:szCs w:val="28"/>
              </w:rPr>
              <w:t>Капитальный ремонт многоквартирных домов 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452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452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452">
              <w:rPr>
                <w:spacing w:val="-9"/>
                <w:sz w:val="28"/>
                <w:szCs w:val="28"/>
              </w:rPr>
              <w:t xml:space="preserve">Бюджет  </w:t>
            </w:r>
            <w:r w:rsidRPr="00901452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901452" w:rsidP="00986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4596,9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901452" w:rsidP="009863F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901452">
              <w:rPr>
                <w:b/>
                <w:sz w:val="28"/>
                <w:szCs w:val="28"/>
              </w:rPr>
              <w:t>596,9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1929FB" w:rsidP="009863FF">
            <w:pPr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kern w:val="2"/>
                <w:sz w:val="28"/>
                <w:szCs w:val="28"/>
                <w:lang w:eastAsia="ar-SA"/>
              </w:rPr>
              <w:t>2</w:t>
            </w:r>
            <w:r w:rsidR="009863FF" w:rsidRPr="00901452">
              <w:rPr>
                <w:b/>
                <w:kern w:val="2"/>
                <w:sz w:val="28"/>
                <w:szCs w:val="28"/>
                <w:lang w:eastAsia="ar-SA"/>
              </w:rPr>
              <w:t>0</w:t>
            </w:r>
            <w:r w:rsidRPr="00901452">
              <w:rPr>
                <w:b/>
                <w:kern w:val="2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901452" w:rsidRDefault="009863FF" w:rsidP="009863FF">
            <w:pPr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  <w:r w:rsidR="001929FB" w:rsidRPr="00901452">
              <w:rPr>
                <w:b/>
                <w:kern w:val="2"/>
                <w:sz w:val="28"/>
                <w:szCs w:val="28"/>
                <w:lang w:eastAsia="ar-SA"/>
              </w:rPr>
              <w:t>00,0</w:t>
            </w:r>
          </w:p>
        </w:tc>
      </w:tr>
      <w:tr w:rsidR="00133346" w:rsidRPr="00901452" w:rsidTr="00202CF7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901452" w:rsidRDefault="009863FF" w:rsidP="00202CF7">
            <w:pPr>
              <w:rPr>
                <w:b/>
                <w:spacing w:val="-9"/>
                <w:sz w:val="28"/>
                <w:szCs w:val="28"/>
              </w:rPr>
            </w:pPr>
            <w:r w:rsidRPr="00901452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901452" w:rsidRDefault="00901452" w:rsidP="00986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sz w:val="28"/>
                <w:szCs w:val="28"/>
              </w:rPr>
              <w:t>4596,9</w:t>
            </w:r>
            <w:r w:rsidR="009863FF" w:rsidRPr="0090145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901452" w:rsidRDefault="00901452" w:rsidP="009863F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901452">
              <w:rPr>
                <w:b/>
                <w:sz w:val="28"/>
                <w:szCs w:val="28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901452" w:rsidRDefault="009863FF" w:rsidP="009863FF">
            <w:pPr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901452" w:rsidRDefault="009863FF" w:rsidP="009863FF">
            <w:pPr>
              <w:jc w:val="center"/>
              <w:rPr>
                <w:b/>
                <w:sz w:val="28"/>
                <w:szCs w:val="28"/>
              </w:rPr>
            </w:pPr>
            <w:r w:rsidRPr="00901452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1929FB" w:rsidRPr="00901452" w:rsidRDefault="001929FB" w:rsidP="001929FB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1929FB" w:rsidRPr="00901452" w:rsidRDefault="001929FB" w:rsidP="001929FB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1929FB" w:rsidRPr="00901452" w:rsidRDefault="001929FB">
      <w:pPr>
        <w:rPr>
          <w:b/>
          <w:sz w:val="28"/>
          <w:szCs w:val="28"/>
        </w:rPr>
      </w:pPr>
    </w:p>
    <w:p w:rsidR="009A3B5E" w:rsidRPr="00901452" w:rsidRDefault="009A3B5E">
      <w:pPr>
        <w:rPr>
          <w:b/>
          <w:sz w:val="28"/>
          <w:szCs w:val="28"/>
        </w:rPr>
      </w:pPr>
    </w:p>
    <w:sectPr w:rsidR="009A3B5E" w:rsidRPr="00901452" w:rsidSect="00DC1BA7">
      <w:pgSz w:w="16838" w:h="11906" w:orient="landscape"/>
      <w:pgMar w:top="1701" w:right="1134" w:bottom="851" w:left="1134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7B" w:rsidRDefault="00730A7B">
      <w:r>
        <w:separator/>
      </w:r>
    </w:p>
  </w:endnote>
  <w:endnote w:type="continuationSeparator" w:id="0">
    <w:p w:rsidR="00730A7B" w:rsidRDefault="007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7B" w:rsidRDefault="00730A7B">
      <w:r>
        <w:separator/>
      </w:r>
    </w:p>
  </w:footnote>
  <w:footnote w:type="continuationSeparator" w:id="0">
    <w:p w:rsidR="00730A7B" w:rsidRDefault="0073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487215344"/>
      <w:docPartObj>
        <w:docPartGallery w:val="Page Numbers (Top of Page)"/>
        <w:docPartUnique/>
      </w:docPartObj>
    </w:sdtPr>
    <w:sdtEndPr/>
    <w:sdtContent>
      <w:p w:rsidR="000741FC" w:rsidRDefault="000741FC" w:rsidP="000741FC">
        <w:pPr>
          <w:pStyle w:val="a6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1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1FC" w:rsidRDefault="000741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721196"/>
      <w:docPartObj>
        <w:docPartGallery w:val="Page Numbers (Top of Page)"/>
        <w:docPartUnique/>
      </w:docPartObj>
    </w:sdtPr>
    <w:sdtEndPr/>
    <w:sdtContent>
      <w:p w:rsidR="00DC1BA7" w:rsidRDefault="00DC1B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DA">
          <w:rPr>
            <w:noProof/>
          </w:rPr>
          <w:t>82</w:t>
        </w:r>
        <w:r>
          <w:fldChar w:fldCharType="end"/>
        </w:r>
      </w:p>
    </w:sdtContent>
  </w:sdt>
  <w:p w:rsidR="000741FC" w:rsidRDefault="000741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3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3"/>
  </w:num>
  <w:num w:numId="11">
    <w:abstractNumId w:val="16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D6"/>
    <w:rsid w:val="000012DC"/>
    <w:rsid w:val="0001686D"/>
    <w:rsid w:val="00017D9C"/>
    <w:rsid w:val="00017FD1"/>
    <w:rsid w:val="00022929"/>
    <w:rsid w:val="00023592"/>
    <w:rsid w:val="000278AA"/>
    <w:rsid w:val="000354B2"/>
    <w:rsid w:val="000366FB"/>
    <w:rsid w:val="000450A3"/>
    <w:rsid w:val="00045E0F"/>
    <w:rsid w:val="0005140F"/>
    <w:rsid w:val="000573A2"/>
    <w:rsid w:val="000741FC"/>
    <w:rsid w:val="00075A43"/>
    <w:rsid w:val="0007638C"/>
    <w:rsid w:val="000A082A"/>
    <w:rsid w:val="000A2066"/>
    <w:rsid w:val="000A2B0D"/>
    <w:rsid w:val="000A604A"/>
    <w:rsid w:val="000B671A"/>
    <w:rsid w:val="000B78DB"/>
    <w:rsid w:val="000C14A6"/>
    <w:rsid w:val="000C3E3D"/>
    <w:rsid w:val="000C526C"/>
    <w:rsid w:val="000C75DA"/>
    <w:rsid w:val="000D2DD8"/>
    <w:rsid w:val="000F160D"/>
    <w:rsid w:val="000F64A9"/>
    <w:rsid w:val="000F78E3"/>
    <w:rsid w:val="00101246"/>
    <w:rsid w:val="0011101B"/>
    <w:rsid w:val="00112F55"/>
    <w:rsid w:val="001133C9"/>
    <w:rsid w:val="001159E4"/>
    <w:rsid w:val="00120BCF"/>
    <w:rsid w:val="001279E7"/>
    <w:rsid w:val="0013183C"/>
    <w:rsid w:val="001324F3"/>
    <w:rsid w:val="00133346"/>
    <w:rsid w:val="00141F58"/>
    <w:rsid w:val="001447B2"/>
    <w:rsid w:val="00145775"/>
    <w:rsid w:val="001505C3"/>
    <w:rsid w:val="00153A47"/>
    <w:rsid w:val="00153D46"/>
    <w:rsid w:val="0015513E"/>
    <w:rsid w:val="0016160F"/>
    <w:rsid w:val="00167B32"/>
    <w:rsid w:val="00170AE8"/>
    <w:rsid w:val="0017179C"/>
    <w:rsid w:val="00183175"/>
    <w:rsid w:val="00191D53"/>
    <w:rsid w:val="0019281D"/>
    <w:rsid w:val="001929FB"/>
    <w:rsid w:val="00195F54"/>
    <w:rsid w:val="001A00BC"/>
    <w:rsid w:val="001A2FB6"/>
    <w:rsid w:val="001B0604"/>
    <w:rsid w:val="001B0D1E"/>
    <w:rsid w:val="001B6396"/>
    <w:rsid w:val="001C1E08"/>
    <w:rsid w:val="001C1EBE"/>
    <w:rsid w:val="001C4411"/>
    <w:rsid w:val="001C6F81"/>
    <w:rsid w:val="001D0131"/>
    <w:rsid w:val="001E3FF7"/>
    <w:rsid w:val="001E6AE2"/>
    <w:rsid w:val="001F2043"/>
    <w:rsid w:val="001F2E01"/>
    <w:rsid w:val="00202CF7"/>
    <w:rsid w:val="00207C60"/>
    <w:rsid w:val="00212AE7"/>
    <w:rsid w:val="0021325B"/>
    <w:rsid w:val="002158FB"/>
    <w:rsid w:val="002178A8"/>
    <w:rsid w:val="00217C9E"/>
    <w:rsid w:val="00224E5B"/>
    <w:rsid w:val="002274E6"/>
    <w:rsid w:val="002276F9"/>
    <w:rsid w:val="00227A52"/>
    <w:rsid w:val="00230BCA"/>
    <w:rsid w:val="00234836"/>
    <w:rsid w:val="00235ED3"/>
    <w:rsid w:val="002427D3"/>
    <w:rsid w:val="00244AC5"/>
    <w:rsid w:val="00244D5D"/>
    <w:rsid w:val="00255103"/>
    <w:rsid w:val="00270EE8"/>
    <w:rsid w:val="002838F7"/>
    <w:rsid w:val="002953B3"/>
    <w:rsid w:val="002971F7"/>
    <w:rsid w:val="002A3607"/>
    <w:rsid w:val="002A3AA2"/>
    <w:rsid w:val="002B687E"/>
    <w:rsid w:val="002B7D42"/>
    <w:rsid w:val="002C3463"/>
    <w:rsid w:val="002C4685"/>
    <w:rsid w:val="002C5756"/>
    <w:rsid w:val="002C6B64"/>
    <w:rsid w:val="002C6D7A"/>
    <w:rsid w:val="002C773D"/>
    <w:rsid w:val="002D2AFC"/>
    <w:rsid w:val="002D45A4"/>
    <w:rsid w:val="002E7B27"/>
    <w:rsid w:val="002F6C50"/>
    <w:rsid w:val="00310564"/>
    <w:rsid w:val="003112BD"/>
    <w:rsid w:val="00317120"/>
    <w:rsid w:val="00324AB0"/>
    <w:rsid w:val="00324FC4"/>
    <w:rsid w:val="00337C9D"/>
    <w:rsid w:val="0035335F"/>
    <w:rsid w:val="00353C73"/>
    <w:rsid w:val="00354058"/>
    <w:rsid w:val="00356416"/>
    <w:rsid w:val="00356B43"/>
    <w:rsid w:val="00360237"/>
    <w:rsid w:val="003634E3"/>
    <w:rsid w:val="00374C09"/>
    <w:rsid w:val="00376873"/>
    <w:rsid w:val="00381565"/>
    <w:rsid w:val="0039157D"/>
    <w:rsid w:val="003A0E29"/>
    <w:rsid w:val="003A152A"/>
    <w:rsid w:val="003A18A6"/>
    <w:rsid w:val="003A5663"/>
    <w:rsid w:val="003C3974"/>
    <w:rsid w:val="003D2435"/>
    <w:rsid w:val="003E04F5"/>
    <w:rsid w:val="003E7944"/>
    <w:rsid w:val="003F03AB"/>
    <w:rsid w:val="003F2370"/>
    <w:rsid w:val="003F343B"/>
    <w:rsid w:val="003F514A"/>
    <w:rsid w:val="00401F2E"/>
    <w:rsid w:val="00407AFD"/>
    <w:rsid w:val="00412339"/>
    <w:rsid w:val="00414B36"/>
    <w:rsid w:val="004153DA"/>
    <w:rsid w:val="00425828"/>
    <w:rsid w:val="00436B47"/>
    <w:rsid w:val="00450675"/>
    <w:rsid w:val="004605C4"/>
    <w:rsid w:val="00462C61"/>
    <w:rsid w:val="00464CC7"/>
    <w:rsid w:val="00466191"/>
    <w:rsid w:val="00473880"/>
    <w:rsid w:val="00481E62"/>
    <w:rsid w:val="00486439"/>
    <w:rsid w:val="00490A9B"/>
    <w:rsid w:val="00492C3C"/>
    <w:rsid w:val="00493727"/>
    <w:rsid w:val="00495E38"/>
    <w:rsid w:val="0049793A"/>
    <w:rsid w:val="004A2B2F"/>
    <w:rsid w:val="004A3CC4"/>
    <w:rsid w:val="004B6302"/>
    <w:rsid w:val="004B6689"/>
    <w:rsid w:val="004C1F65"/>
    <w:rsid w:val="004C6EAF"/>
    <w:rsid w:val="004D0E9D"/>
    <w:rsid w:val="004D3821"/>
    <w:rsid w:val="004D3CA7"/>
    <w:rsid w:val="004D5D17"/>
    <w:rsid w:val="004D6D0C"/>
    <w:rsid w:val="004F14BA"/>
    <w:rsid w:val="004F31FE"/>
    <w:rsid w:val="004F334F"/>
    <w:rsid w:val="004F54D0"/>
    <w:rsid w:val="004F755C"/>
    <w:rsid w:val="00503DC4"/>
    <w:rsid w:val="00505BF6"/>
    <w:rsid w:val="00514F2C"/>
    <w:rsid w:val="005166AC"/>
    <w:rsid w:val="00520656"/>
    <w:rsid w:val="0052159E"/>
    <w:rsid w:val="00522CE2"/>
    <w:rsid w:val="00524ADC"/>
    <w:rsid w:val="00526D74"/>
    <w:rsid w:val="00533D00"/>
    <w:rsid w:val="00542EED"/>
    <w:rsid w:val="00546439"/>
    <w:rsid w:val="00547CA7"/>
    <w:rsid w:val="00557B93"/>
    <w:rsid w:val="00561B13"/>
    <w:rsid w:val="00564013"/>
    <w:rsid w:val="00564DA3"/>
    <w:rsid w:val="005669F4"/>
    <w:rsid w:val="00567F58"/>
    <w:rsid w:val="0058145E"/>
    <w:rsid w:val="00585C69"/>
    <w:rsid w:val="00594757"/>
    <w:rsid w:val="005A21D9"/>
    <w:rsid w:val="005A4AB1"/>
    <w:rsid w:val="005A6A64"/>
    <w:rsid w:val="005B018F"/>
    <w:rsid w:val="005B08ED"/>
    <w:rsid w:val="005B34FC"/>
    <w:rsid w:val="005B36F3"/>
    <w:rsid w:val="005B556E"/>
    <w:rsid w:val="005C1DD7"/>
    <w:rsid w:val="005C5160"/>
    <w:rsid w:val="005D3A91"/>
    <w:rsid w:val="005D5E08"/>
    <w:rsid w:val="005E0092"/>
    <w:rsid w:val="005E0AEB"/>
    <w:rsid w:val="005E31AE"/>
    <w:rsid w:val="005E4133"/>
    <w:rsid w:val="005F7399"/>
    <w:rsid w:val="006008DE"/>
    <w:rsid w:val="00602B33"/>
    <w:rsid w:val="00603238"/>
    <w:rsid w:val="00605DAF"/>
    <w:rsid w:val="00606BA1"/>
    <w:rsid w:val="00606F58"/>
    <w:rsid w:val="00607B85"/>
    <w:rsid w:val="00616121"/>
    <w:rsid w:val="0061685B"/>
    <w:rsid w:val="00616D73"/>
    <w:rsid w:val="0062307A"/>
    <w:rsid w:val="00633E5B"/>
    <w:rsid w:val="00634C8A"/>
    <w:rsid w:val="00636FCD"/>
    <w:rsid w:val="00644A96"/>
    <w:rsid w:val="00650769"/>
    <w:rsid w:val="00650BDD"/>
    <w:rsid w:val="00651742"/>
    <w:rsid w:val="006526FF"/>
    <w:rsid w:val="00654E48"/>
    <w:rsid w:val="00665FC1"/>
    <w:rsid w:val="00675640"/>
    <w:rsid w:val="00675650"/>
    <w:rsid w:val="00692BE6"/>
    <w:rsid w:val="00693285"/>
    <w:rsid w:val="00694457"/>
    <w:rsid w:val="006A69AB"/>
    <w:rsid w:val="006A7363"/>
    <w:rsid w:val="006B36C7"/>
    <w:rsid w:val="006B47D2"/>
    <w:rsid w:val="006C1BCD"/>
    <w:rsid w:val="006C3407"/>
    <w:rsid w:val="006C4CD9"/>
    <w:rsid w:val="006C5FF9"/>
    <w:rsid w:val="006C69D5"/>
    <w:rsid w:val="006E2260"/>
    <w:rsid w:val="006E44E7"/>
    <w:rsid w:val="006E6504"/>
    <w:rsid w:val="006F2A09"/>
    <w:rsid w:val="006F3040"/>
    <w:rsid w:val="006F3779"/>
    <w:rsid w:val="006F6614"/>
    <w:rsid w:val="006F7BC3"/>
    <w:rsid w:val="007007BA"/>
    <w:rsid w:val="00702E26"/>
    <w:rsid w:val="00704A91"/>
    <w:rsid w:val="007050CF"/>
    <w:rsid w:val="00706557"/>
    <w:rsid w:val="00710A4A"/>
    <w:rsid w:val="007124DE"/>
    <w:rsid w:val="00715AD5"/>
    <w:rsid w:val="00716CD6"/>
    <w:rsid w:val="0072010C"/>
    <w:rsid w:val="00724AC1"/>
    <w:rsid w:val="00727145"/>
    <w:rsid w:val="00730A7B"/>
    <w:rsid w:val="007341D6"/>
    <w:rsid w:val="00747C88"/>
    <w:rsid w:val="007517EA"/>
    <w:rsid w:val="00752ED0"/>
    <w:rsid w:val="007723A7"/>
    <w:rsid w:val="00776D37"/>
    <w:rsid w:val="00781CFB"/>
    <w:rsid w:val="00786921"/>
    <w:rsid w:val="00791ADA"/>
    <w:rsid w:val="007921C4"/>
    <w:rsid w:val="007A3173"/>
    <w:rsid w:val="007A65A0"/>
    <w:rsid w:val="007C2BB8"/>
    <w:rsid w:val="007C47F7"/>
    <w:rsid w:val="007D27FB"/>
    <w:rsid w:val="007D642E"/>
    <w:rsid w:val="007D6C77"/>
    <w:rsid w:val="007E3C9D"/>
    <w:rsid w:val="007E4783"/>
    <w:rsid w:val="007F0E43"/>
    <w:rsid w:val="007F6DB1"/>
    <w:rsid w:val="00802D36"/>
    <w:rsid w:val="008033C3"/>
    <w:rsid w:val="008043A6"/>
    <w:rsid w:val="008045B7"/>
    <w:rsid w:val="008131A0"/>
    <w:rsid w:val="008159AA"/>
    <w:rsid w:val="00816DEE"/>
    <w:rsid w:val="0082251E"/>
    <w:rsid w:val="00827090"/>
    <w:rsid w:val="00831D10"/>
    <w:rsid w:val="00837FE6"/>
    <w:rsid w:val="00841B29"/>
    <w:rsid w:val="008424F1"/>
    <w:rsid w:val="0084621D"/>
    <w:rsid w:val="00846F11"/>
    <w:rsid w:val="008564BC"/>
    <w:rsid w:val="008822EB"/>
    <w:rsid w:val="00884DA4"/>
    <w:rsid w:val="00885734"/>
    <w:rsid w:val="008867B0"/>
    <w:rsid w:val="00887628"/>
    <w:rsid w:val="00891BA1"/>
    <w:rsid w:val="00893C25"/>
    <w:rsid w:val="0089476E"/>
    <w:rsid w:val="008A36C7"/>
    <w:rsid w:val="008A5D7A"/>
    <w:rsid w:val="008B44A5"/>
    <w:rsid w:val="008B5F9E"/>
    <w:rsid w:val="008D2667"/>
    <w:rsid w:val="008D7D4D"/>
    <w:rsid w:val="008F334A"/>
    <w:rsid w:val="008F6371"/>
    <w:rsid w:val="008F7142"/>
    <w:rsid w:val="00901452"/>
    <w:rsid w:val="00902EC4"/>
    <w:rsid w:val="00917509"/>
    <w:rsid w:val="00922719"/>
    <w:rsid w:val="00922D2F"/>
    <w:rsid w:val="0092486D"/>
    <w:rsid w:val="009307A1"/>
    <w:rsid w:val="00933684"/>
    <w:rsid w:val="0093405A"/>
    <w:rsid w:val="00934824"/>
    <w:rsid w:val="00942803"/>
    <w:rsid w:val="00947D6A"/>
    <w:rsid w:val="00947E4D"/>
    <w:rsid w:val="00962C34"/>
    <w:rsid w:val="00964D07"/>
    <w:rsid w:val="00964EBD"/>
    <w:rsid w:val="009656CE"/>
    <w:rsid w:val="009840F6"/>
    <w:rsid w:val="009863FF"/>
    <w:rsid w:val="00997C11"/>
    <w:rsid w:val="009A1D64"/>
    <w:rsid w:val="009A34EE"/>
    <w:rsid w:val="009A3B5E"/>
    <w:rsid w:val="009A4D06"/>
    <w:rsid w:val="009B2E25"/>
    <w:rsid w:val="009C3F02"/>
    <w:rsid w:val="009D2578"/>
    <w:rsid w:val="009D3B99"/>
    <w:rsid w:val="009D52D3"/>
    <w:rsid w:val="009D69CA"/>
    <w:rsid w:val="009E08C1"/>
    <w:rsid w:val="009E2223"/>
    <w:rsid w:val="009E3ACA"/>
    <w:rsid w:val="009E3D52"/>
    <w:rsid w:val="009F2EF8"/>
    <w:rsid w:val="009F7042"/>
    <w:rsid w:val="00A03878"/>
    <w:rsid w:val="00A1525E"/>
    <w:rsid w:val="00A26C3A"/>
    <w:rsid w:val="00A27277"/>
    <w:rsid w:val="00A31ABB"/>
    <w:rsid w:val="00A36706"/>
    <w:rsid w:val="00A415D8"/>
    <w:rsid w:val="00A50C31"/>
    <w:rsid w:val="00A51D5F"/>
    <w:rsid w:val="00A55635"/>
    <w:rsid w:val="00A6122B"/>
    <w:rsid w:val="00A615A7"/>
    <w:rsid w:val="00A67566"/>
    <w:rsid w:val="00A8265C"/>
    <w:rsid w:val="00A84763"/>
    <w:rsid w:val="00A90795"/>
    <w:rsid w:val="00A94B11"/>
    <w:rsid w:val="00A957F4"/>
    <w:rsid w:val="00AA476A"/>
    <w:rsid w:val="00AB4205"/>
    <w:rsid w:val="00AB55E6"/>
    <w:rsid w:val="00AD0882"/>
    <w:rsid w:val="00AD30C8"/>
    <w:rsid w:val="00AD3BDC"/>
    <w:rsid w:val="00AE54D4"/>
    <w:rsid w:val="00AE70E9"/>
    <w:rsid w:val="00AE78AB"/>
    <w:rsid w:val="00AE7CDD"/>
    <w:rsid w:val="00AF02B5"/>
    <w:rsid w:val="00AF120C"/>
    <w:rsid w:val="00AF1D9D"/>
    <w:rsid w:val="00AF4265"/>
    <w:rsid w:val="00B02B6A"/>
    <w:rsid w:val="00B03976"/>
    <w:rsid w:val="00B136F5"/>
    <w:rsid w:val="00B169B9"/>
    <w:rsid w:val="00B16B6B"/>
    <w:rsid w:val="00B213E4"/>
    <w:rsid w:val="00B21C26"/>
    <w:rsid w:val="00B311CA"/>
    <w:rsid w:val="00B45FF0"/>
    <w:rsid w:val="00B555D6"/>
    <w:rsid w:val="00B57C8E"/>
    <w:rsid w:val="00B7139A"/>
    <w:rsid w:val="00B77A81"/>
    <w:rsid w:val="00B8780D"/>
    <w:rsid w:val="00B94771"/>
    <w:rsid w:val="00BA2FE7"/>
    <w:rsid w:val="00BA3E27"/>
    <w:rsid w:val="00BB173D"/>
    <w:rsid w:val="00BB3299"/>
    <w:rsid w:val="00BC0E9B"/>
    <w:rsid w:val="00BC11BD"/>
    <w:rsid w:val="00BC762A"/>
    <w:rsid w:val="00BD0BDD"/>
    <w:rsid w:val="00BD11AA"/>
    <w:rsid w:val="00BD5896"/>
    <w:rsid w:val="00BE7AF9"/>
    <w:rsid w:val="00BF0BB3"/>
    <w:rsid w:val="00C02272"/>
    <w:rsid w:val="00C07383"/>
    <w:rsid w:val="00C11971"/>
    <w:rsid w:val="00C12B3C"/>
    <w:rsid w:val="00C15A94"/>
    <w:rsid w:val="00C17CD3"/>
    <w:rsid w:val="00C224A6"/>
    <w:rsid w:val="00C27B08"/>
    <w:rsid w:val="00C33201"/>
    <w:rsid w:val="00C35743"/>
    <w:rsid w:val="00C4133F"/>
    <w:rsid w:val="00C5689B"/>
    <w:rsid w:val="00C6425B"/>
    <w:rsid w:val="00C64449"/>
    <w:rsid w:val="00C64E84"/>
    <w:rsid w:val="00C65BF1"/>
    <w:rsid w:val="00C7150F"/>
    <w:rsid w:val="00C80EE5"/>
    <w:rsid w:val="00C83CB7"/>
    <w:rsid w:val="00C844F6"/>
    <w:rsid w:val="00CA5FBE"/>
    <w:rsid w:val="00CA7FDA"/>
    <w:rsid w:val="00CB3A6A"/>
    <w:rsid w:val="00CB43A4"/>
    <w:rsid w:val="00CC2508"/>
    <w:rsid w:val="00CC370B"/>
    <w:rsid w:val="00CC48F6"/>
    <w:rsid w:val="00CD3FC4"/>
    <w:rsid w:val="00CD5FFA"/>
    <w:rsid w:val="00CE56A9"/>
    <w:rsid w:val="00CF0133"/>
    <w:rsid w:val="00CF451B"/>
    <w:rsid w:val="00CF67EE"/>
    <w:rsid w:val="00D006CC"/>
    <w:rsid w:val="00D015D8"/>
    <w:rsid w:val="00D12325"/>
    <w:rsid w:val="00D128FC"/>
    <w:rsid w:val="00D34904"/>
    <w:rsid w:val="00D377FB"/>
    <w:rsid w:val="00D430F5"/>
    <w:rsid w:val="00D50EDE"/>
    <w:rsid w:val="00D55840"/>
    <w:rsid w:val="00D56573"/>
    <w:rsid w:val="00D6357F"/>
    <w:rsid w:val="00D71377"/>
    <w:rsid w:val="00D73428"/>
    <w:rsid w:val="00D91B97"/>
    <w:rsid w:val="00D941F9"/>
    <w:rsid w:val="00D953BB"/>
    <w:rsid w:val="00DA3BB3"/>
    <w:rsid w:val="00DB503E"/>
    <w:rsid w:val="00DC0D74"/>
    <w:rsid w:val="00DC1BA7"/>
    <w:rsid w:val="00DC1D1E"/>
    <w:rsid w:val="00DD2D85"/>
    <w:rsid w:val="00DE5751"/>
    <w:rsid w:val="00DE5C0D"/>
    <w:rsid w:val="00E04EC9"/>
    <w:rsid w:val="00E14FE6"/>
    <w:rsid w:val="00E206C8"/>
    <w:rsid w:val="00E2265C"/>
    <w:rsid w:val="00E22A79"/>
    <w:rsid w:val="00E25728"/>
    <w:rsid w:val="00E3389F"/>
    <w:rsid w:val="00E369A6"/>
    <w:rsid w:val="00E36FD6"/>
    <w:rsid w:val="00E378F6"/>
    <w:rsid w:val="00E40F16"/>
    <w:rsid w:val="00E461D4"/>
    <w:rsid w:val="00E53854"/>
    <w:rsid w:val="00E5649B"/>
    <w:rsid w:val="00E57585"/>
    <w:rsid w:val="00E60771"/>
    <w:rsid w:val="00E67CD8"/>
    <w:rsid w:val="00E709B8"/>
    <w:rsid w:val="00E71426"/>
    <w:rsid w:val="00E72624"/>
    <w:rsid w:val="00E745CA"/>
    <w:rsid w:val="00E77E8E"/>
    <w:rsid w:val="00E83566"/>
    <w:rsid w:val="00E96ABB"/>
    <w:rsid w:val="00EA4BB0"/>
    <w:rsid w:val="00EA67F4"/>
    <w:rsid w:val="00EA6CC5"/>
    <w:rsid w:val="00EB116C"/>
    <w:rsid w:val="00EB5AFA"/>
    <w:rsid w:val="00EB7A96"/>
    <w:rsid w:val="00EC4CD8"/>
    <w:rsid w:val="00ED0A56"/>
    <w:rsid w:val="00ED4B85"/>
    <w:rsid w:val="00ED5658"/>
    <w:rsid w:val="00ED7D76"/>
    <w:rsid w:val="00EF53A9"/>
    <w:rsid w:val="00F04E5A"/>
    <w:rsid w:val="00F11C4E"/>
    <w:rsid w:val="00F22E4E"/>
    <w:rsid w:val="00F2412C"/>
    <w:rsid w:val="00F25773"/>
    <w:rsid w:val="00F3337D"/>
    <w:rsid w:val="00F3681D"/>
    <w:rsid w:val="00F40D2E"/>
    <w:rsid w:val="00F416E9"/>
    <w:rsid w:val="00F4639C"/>
    <w:rsid w:val="00F50077"/>
    <w:rsid w:val="00F529F1"/>
    <w:rsid w:val="00F54184"/>
    <w:rsid w:val="00F55ED9"/>
    <w:rsid w:val="00F561AF"/>
    <w:rsid w:val="00F63999"/>
    <w:rsid w:val="00F75922"/>
    <w:rsid w:val="00F770B3"/>
    <w:rsid w:val="00F93A6D"/>
    <w:rsid w:val="00F97D38"/>
    <w:rsid w:val="00FA018C"/>
    <w:rsid w:val="00FA1C4F"/>
    <w:rsid w:val="00FA790E"/>
    <w:rsid w:val="00FB3567"/>
    <w:rsid w:val="00FE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28B81-1012-4F5A-B939-7CB3B40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5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55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555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55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555D6"/>
    <w:pPr>
      <w:ind w:left="720"/>
      <w:contextualSpacing/>
    </w:pPr>
  </w:style>
  <w:style w:type="character" w:customStyle="1" w:styleId="portal-menuuser-email">
    <w:name w:val="portal-menu__user-email"/>
    <w:basedOn w:val="a0"/>
    <w:rsid w:val="00B555D6"/>
  </w:style>
  <w:style w:type="paragraph" w:styleId="a9">
    <w:name w:val="Balloon Text"/>
    <w:basedOn w:val="a"/>
    <w:link w:val="aa"/>
    <w:uiPriority w:val="99"/>
    <w:semiHidden/>
    <w:unhideWhenUsed/>
    <w:rsid w:val="00B555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5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B555D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555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A847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2">
    <w:name w:val="Body text (2)_"/>
    <w:link w:val="Bodytext20"/>
    <w:locked/>
    <w:rsid w:val="00E77E8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7E8E"/>
    <w:pPr>
      <w:widowControl w:val="0"/>
      <w:shd w:val="clear" w:color="auto" w:fill="FFFFFF"/>
      <w:spacing w:before="600" w:line="322" w:lineRule="exact"/>
      <w:ind w:hanging="14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_"/>
    <w:link w:val="6"/>
    <w:rsid w:val="00547CA7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547CA7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5pt">
    <w:name w:val="Body text + 10;5 pt"/>
    <w:rsid w:val="00547CA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">
    <w:name w:val="Body text + 10"/>
    <w:aliases w:val="5 pt"/>
    <w:rsid w:val="001F2E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Title">
    <w:name w:val="ConsPlusTitle"/>
    <w:rsid w:val="0015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D128FC"/>
    <w:pPr>
      <w:suppressAutoHyphens/>
      <w:ind w:firstLine="709"/>
      <w:jc w:val="both"/>
    </w:pPr>
    <w:rPr>
      <w:sz w:val="28"/>
      <w:lang w:eastAsia="ar-SA"/>
    </w:rPr>
  </w:style>
  <w:style w:type="paragraph" w:customStyle="1" w:styleId="ConsNormal">
    <w:name w:val="ConsNormal"/>
    <w:link w:val="ConsNormal0"/>
    <w:rsid w:val="00503D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5D5E08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710A4A"/>
  </w:style>
  <w:style w:type="paragraph" w:customStyle="1" w:styleId="ConsPlusCell">
    <w:name w:val="ConsPlusCell"/>
    <w:rsid w:val="00153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1">
    <w:name w:val="consnormal"/>
    <w:basedOn w:val="a"/>
    <w:rsid w:val="00227A52"/>
    <w:pPr>
      <w:spacing w:before="80" w:after="8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66CF88A636E01992E0507D1C473102CBB46E9Do3Y4G" TargetMode="External"/><Relationship Id="rId13" Type="http://schemas.openxmlformats.org/officeDocument/2006/relationships/hyperlink" Target="consultantplus://offline/ref=0DD7C428C7AE392AE62A66CF88A636E01992E0507D1C473102CBB46E9Do3Y4G" TargetMode="External"/><Relationship Id="rId18" Type="http://schemas.openxmlformats.org/officeDocument/2006/relationships/hyperlink" Target="consultantplus://offline/ref=EAEBFF1546FBF940219E5049761177D35FF5AF325A577D557D5104667A02e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AEBFF1546FBF940219E5049761177D35FF5A1315B557D557D5104667A02e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EBFF1546FBF940219E5049761177D35FF5A1315B557D557D5104667A02e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7C428C7AE392AE62A78C18CA636E01995ED5D7C1D473102CBB46E9Do3Y4G" TargetMode="External"/><Relationship Id="rId10" Type="http://schemas.openxmlformats.org/officeDocument/2006/relationships/hyperlink" Target="consultantplus://offline/ref=0DD7C428C7AE392AE62A78C18CA636E01995ED5D7C1D473102CBB46E9Do3Y4G" TargetMode="External"/><Relationship Id="rId19" Type="http://schemas.openxmlformats.org/officeDocument/2006/relationships/hyperlink" Target="consultantplus://offline/ref=EAEBFF1546FBF940219E5049761177D35FF5A03F54577D557D5104667A02e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D7C428C7AE392AE62A78C18CA636E01994E15F7E1C473102CBB46E9Do3Y4G" TargetMode="External"/><Relationship Id="rId14" Type="http://schemas.openxmlformats.org/officeDocument/2006/relationships/hyperlink" Target="consultantplus://offline/ref=0DD7C428C7AE392AE62A78C18CA636E01994E15F7E1C473102CBB46E9Do3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9BA6-8F7A-4F89-89B0-003CF55E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</Pages>
  <Words>18237</Words>
  <Characters>103951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111</cp:revision>
  <cp:lastPrinted>2014-02-20T08:13:00Z</cp:lastPrinted>
  <dcterms:created xsi:type="dcterms:W3CDTF">2014-02-14T07:01:00Z</dcterms:created>
  <dcterms:modified xsi:type="dcterms:W3CDTF">2015-02-06T06:49:00Z</dcterms:modified>
</cp:coreProperties>
</file>