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tbl>
      <w:tblPr>
        <w:tblW w:w="0" w:type="auto"/>
        <w:jc w:val="right"/>
        <w:tblLook w:val="04A0"/>
      </w:tblPr>
      <w:tblGrid>
        <w:gridCol w:w="4785"/>
        <w:gridCol w:w="4785"/>
      </w:tblGrid>
      <w:tr w:rsidR="00153BE5" w:rsidTr="00153BE5">
        <w:trPr>
          <w:jc w:val="right"/>
        </w:trPr>
        <w:tc>
          <w:tcPr>
            <w:tcW w:w="9570" w:type="dxa"/>
            <w:gridSpan w:val="2"/>
            <w:vAlign w:val="center"/>
            <w:hideMark/>
          </w:tcPr>
          <w:p w:rsidR="00153BE5" w:rsidRDefault="00153BE5">
            <w:pPr>
              <w:autoSpaceDE w:val="0"/>
              <w:autoSpaceDN w:val="0"/>
              <w:adjustRightInd w:val="0"/>
              <w:jc w:val="center"/>
              <w:rPr>
                <w:b/>
                <w:sz w:val="28"/>
                <w:szCs w:val="28"/>
              </w:rPr>
            </w:pPr>
            <w:r>
              <w:rPr>
                <w:b/>
                <w:sz w:val="28"/>
                <w:szCs w:val="28"/>
              </w:rPr>
              <w:t>Тульская область</w:t>
            </w:r>
          </w:p>
        </w:tc>
      </w:tr>
      <w:tr w:rsidR="00153BE5" w:rsidTr="00153BE5">
        <w:trPr>
          <w:jc w:val="right"/>
        </w:trPr>
        <w:tc>
          <w:tcPr>
            <w:tcW w:w="9570" w:type="dxa"/>
            <w:gridSpan w:val="2"/>
            <w:vAlign w:val="center"/>
            <w:hideMark/>
          </w:tcPr>
          <w:p w:rsidR="00153BE5" w:rsidRDefault="00153BE5">
            <w:pPr>
              <w:autoSpaceDE w:val="0"/>
              <w:autoSpaceDN w:val="0"/>
              <w:adjustRightInd w:val="0"/>
              <w:jc w:val="center"/>
              <w:rPr>
                <w:b/>
                <w:sz w:val="28"/>
                <w:szCs w:val="28"/>
              </w:rPr>
            </w:pPr>
            <w:r>
              <w:rPr>
                <w:b/>
                <w:sz w:val="28"/>
                <w:szCs w:val="28"/>
              </w:rPr>
              <w:t>Муниципальное образование Веневский район</w:t>
            </w:r>
          </w:p>
        </w:tc>
      </w:tr>
      <w:tr w:rsidR="00153BE5" w:rsidTr="00153BE5">
        <w:trPr>
          <w:jc w:val="right"/>
        </w:trPr>
        <w:tc>
          <w:tcPr>
            <w:tcW w:w="9570" w:type="dxa"/>
            <w:gridSpan w:val="2"/>
            <w:vAlign w:val="center"/>
          </w:tcPr>
          <w:p w:rsidR="00153BE5" w:rsidRDefault="00153BE5">
            <w:pPr>
              <w:jc w:val="center"/>
              <w:rPr>
                <w:b/>
                <w:sz w:val="28"/>
                <w:szCs w:val="28"/>
              </w:rPr>
            </w:pPr>
            <w:r>
              <w:rPr>
                <w:b/>
                <w:sz w:val="28"/>
                <w:szCs w:val="28"/>
              </w:rPr>
              <w:t>Администрация</w:t>
            </w:r>
          </w:p>
          <w:p w:rsidR="00153BE5" w:rsidRDefault="00153BE5">
            <w:pPr>
              <w:jc w:val="center"/>
              <w:rPr>
                <w:b/>
                <w:sz w:val="28"/>
                <w:szCs w:val="28"/>
              </w:rPr>
            </w:pPr>
          </w:p>
          <w:p w:rsidR="00153BE5" w:rsidRDefault="00153BE5">
            <w:pPr>
              <w:autoSpaceDE w:val="0"/>
              <w:autoSpaceDN w:val="0"/>
              <w:adjustRightInd w:val="0"/>
              <w:jc w:val="center"/>
              <w:rPr>
                <w:b/>
                <w:sz w:val="28"/>
                <w:szCs w:val="28"/>
              </w:rPr>
            </w:pPr>
          </w:p>
        </w:tc>
      </w:tr>
      <w:tr w:rsidR="00153BE5" w:rsidTr="00153BE5">
        <w:trPr>
          <w:jc w:val="right"/>
        </w:trPr>
        <w:tc>
          <w:tcPr>
            <w:tcW w:w="9570" w:type="dxa"/>
            <w:gridSpan w:val="2"/>
            <w:vAlign w:val="center"/>
            <w:hideMark/>
          </w:tcPr>
          <w:p w:rsidR="00153BE5" w:rsidRDefault="00153BE5">
            <w:pPr>
              <w:autoSpaceDE w:val="0"/>
              <w:autoSpaceDN w:val="0"/>
              <w:adjustRightInd w:val="0"/>
              <w:jc w:val="center"/>
              <w:rPr>
                <w:b/>
                <w:sz w:val="28"/>
                <w:szCs w:val="28"/>
              </w:rPr>
            </w:pPr>
            <w:r>
              <w:rPr>
                <w:b/>
                <w:sz w:val="28"/>
                <w:szCs w:val="28"/>
              </w:rPr>
              <w:t>ПОСТАНОВЛЕНИЕ</w:t>
            </w:r>
          </w:p>
        </w:tc>
      </w:tr>
      <w:tr w:rsidR="00153BE5" w:rsidTr="00153BE5">
        <w:trPr>
          <w:jc w:val="right"/>
        </w:trPr>
        <w:tc>
          <w:tcPr>
            <w:tcW w:w="9570" w:type="dxa"/>
            <w:gridSpan w:val="2"/>
            <w:vAlign w:val="center"/>
          </w:tcPr>
          <w:p w:rsidR="00153BE5" w:rsidRDefault="00153BE5">
            <w:pPr>
              <w:autoSpaceDE w:val="0"/>
              <w:autoSpaceDN w:val="0"/>
              <w:adjustRightInd w:val="0"/>
              <w:jc w:val="center"/>
              <w:rPr>
                <w:b/>
                <w:sz w:val="28"/>
                <w:szCs w:val="28"/>
              </w:rPr>
            </w:pPr>
          </w:p>
        </w:tc>
      </w:tr>
      <w:tr w:rsidR="00153BE5" w:rsidTr="00153BE5">
        <w:trPr>
          <w:jc w:val="right"/>
        </w:trPr>
        <w:tc>
          <w:tcPr>
            <w:tcW w:w="4785" w:type="dxa"/>
            <w:vAlign w:val="center"/>
            <w:hideMark/>
          </w:tcPr>
          <w:p w:rsidR="00153BE5" w:rsidRDefault="00153BE5" w:rsidP="00A11EC3">
            <w:pPr>
              <w:autoSpaceDE w:val="0"/>
              <w:autoSpaceDN w:val="0"/>
              <w:adjustRightInd w:val="0"/>
              <w:jc w:val="center"/>
              <w:rPr>
                <w:b/>
                <w:sz w:val="28"/>
                <w:szCs w:val="28"/>
              </w:rPr>
            </w:pPr>
            <w:r>
              <w:rPr>
                <w:b/>
                <w:sz w:val="28"/>
                <w:szCs w:val="28"/>
              </w:rPr>
              <w:t xml:space="preserve">от </w:t>
            </w:r>
            <w:r w:rsidR="00A11EC3">
              <w:rPr>
                <w:b/>
                <w:sz w:val="28"/>
                <w:szCs w:val="28"/>
              </w:rPr>
              <w:t>29.08.2014</w:t>
            </w:r>
            <w:r>
              <w:rPr>
                <w:b/>
                <w:sz w:val="28"/>
                <w:szCs w:val="28"/>
              </w:rPr>
              <w:t xml:space="preserve"> г.</w:t>
            </w:r>
          </w:p>
        </w:tc>
        <w:tc>
          <w:tcPr>
            <w:tcW w:w="4785" w:type="dxa"/>
            <w:vAlign w:val="center"/>
            <w:hideMark/>
          </w:tcPr>
          <w:p w:rsidR="00153BE5" w:rsidRDefault="00153BE5" w:rsidP="00A11EC3">
            <w:pPr>
              <w:autoSpaceDE w:val="0"/>
              <w:autoSpaceDN w:val="0"/>
              <w:adjustRightInd w:val="0"/>
              <w:jc w:val="center"/>
              <w:rPr>
                <w:b/>
                <w:sz w:val="28"/>
                <w:szCs w:val="28"/>
              </w:rPr>
            </w:pPr>
            <w:r>
              <w:rPr>
                <w:b/>
                <w:sz w:val="28"/>
                <w:szCs w:val="28"/>
              </w:rPr>
              <w:t xml:space="preserve">№ </w:t>
            </w:r>
            <w:r w:rsidR="00A11EC3">
              <w:rPr>
                <w:b/>
                <w:sz w:val="28"/>
                <w:szCs w:val="28"/>
              </w:rPr>
              <w:t>1418</w:t>
            </w:r>
          </w:p>
        </w:tc>
      </w:tr>
    </w:tbl>
    <w:p w:rsidR="00153BE5" w:rsidRDefault="00153BE5" w:rsidP="00153BE5">
      <w:pPr>
        <w:jc w:val="center"/>
        <w:rPr>
          <w:b/>
          <w:sz w:val="28"/>
          <w:szCs w:val="28"/>
        </w:rPr>
      </w:pPr>
    </w:p>
    <w:p w:rsidR="00153BE5" w:rsidRDefault="00153BE5" w:rsidP="00153BE5">
      <w:pPr>
        <w:shd w:val="clear" w:color="auto" w:fill="FFFFFF"/>
        <w:spacing w:line="322" w:lineRule="exact"/>
        <w:ind w:right="14"/>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b/>
          <w:sz w:val="28"/>
          <w:szCs w:val="28"/>
        </w:rPr>
        <w:t>Прием заявлений и выдача документов о согласовании переустройства и (или) перепланировки жилого помещения</w:t>
      </w:r>
      <w:r>
        <w:rPr>
          <w:b/>
          <w:bCs/>
          <w:color w:val="000000"/>
          <w:sz w:val="28"/>
          <w:szCs w:val="28"/>
        </w:rPr>
        <w:t>»</w:t>
      </w:r>
    </w:p>
    <w:p w:rsidR="00153BE5" w:rsidRDefault="00153BE5" w:rsidP="00153BE5">
      <w:pPr>
        <w:jc w:val="both"/>
        <w:rPr>
          <w:b/>
          <w:sz w:val="28"/>
          <w:szCs w:val="28"/>
        </w:rPr>
      </w:pPr>
    </w:p>
    <w:p w:rsidR="00153BE5" w:rsidRDefault="00153BE5" w:rsidP="00153BE5">
      <w:pPr>
        <w:spacing w:line="360" w:lineRule="exact"/>
        <w:ind w:firstLine="709"/>
        <w:jc w:val="both"/>
        <w:rPr>
          <w:sz w:val="28"/>
          <w:szCs w:val="28"/>
        </w:rPr>
      </w:pPr>
      <w:r>
        <w:rPr>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153BE5" w:rsidRDefault="00153BE5" w:rsidP="00153BE5">
      <w:pPr>
        <w:ind w:firstLine="709"/>
        <w:jc w:val="both"/>
        <w:rPr>
          <w:sz w:val="28"/>
          <w:szCs w:val="28"/>
        </w:rPr>
      </w:pPr>
    </w:p>
    <w:p w:rsidR="00153BE5" w:rsidRDefault="00153BE5" w:rsidP="00153BE5">
      <w:pPr>
        <w:numPr>
          <w:ilvl w:val="0"/>
          <w:numId w:val="37"/>
        </w:numPr>
        <w:shd w:val="clear" w:color="auto" w:fill="FFFFFF"/>
        <w:autoSpaceDE w:val="0"/>
        <w:autoSpaceDN w:val="0"/>
        <w:adjustRightInd w:val="0"/>
        <w:ind w:left="0" w:right="14" w:firstLine="709"/>
        <w:contextualSpacing/>
        <w:jc w:val="both"/>
        <w:rPr>
          <w:bCs/>
          <w:color w:val="000000"/>
          <w:sz w:val="28"/>
          <w:szCs w:val="28"/>
        </w:rPr>
      </w:pPr>
      <w:r>
        <w:rPr>
          <w:sz w:val="28"/>
          <w:szCs w:val="28"/>
        </w:rPr>
        <w:t xml:space="preserve">Утвердить Административный регламент </w:t>
      </w:r>
      <w:r>
        <w:rPr>
          <w:bCs/>
          <w:color w:val="000000"/>
          <w:sz w:val="28"/>
          <w:szCs w:val="28"/>
        </w:rPr>
        <w:t>предоставления муниципальной услуги «</w:t>
      </w:r>
      <w:r>
        <w:rPr>
          <w:sz w:val="28"/>
          <w:szCs w:val="28"/>
        </w:rPr>
        <w:t>Прием заявлений и выдача документов о согласовании переустройства и (или) перепланировки жилого помещения</w:t>
      </w:r>
      <w:r>
        <w:rPr>
          <w:bCs/>
          <w:color w:val="000000"/>
          <w:sz w:val="28"/>
          <w:szCs w:val="28"/>
        </w:rPr>
        <w:t>» (приложение).</w:t>
      </w:r>
    </w:p>
    <w:p w:rsidR="00153BE5" w:rsidRDefault="00153BE5" w:rsidP="00153BE5">
      <w:pPr>
        <w:shd w:val="clear" w:color="auto" w:fill="FFFFFF"/>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153BE5" w:rsidRDefault="00153BE5" w:rsidP="00153BE5">
      <w:pPr>
        <w:shd w:val="clear" w:color="auto" w:fill="FFFFFF"/>
        <w:spacing w:line="360" w:lineRule="exact"/>
        <w:ind w:right="14" w:firstLine="709"/>
        <w:contextualSpacing/>
        <w:jc w:val="both"/>
      </w:pPr>
      <w:r>
        <w:rPr>
          <w:sz w:val="28"/>
          <w:szCs w:val="28"/>
        </w:rPr>
        <w:t>3. Сектору информационных технологий комитета по правовой работе и информационным технологиям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район.</w:t>
      </w:r>
    </w:p>
    <w:p w:rsidR="00153BE5" w:rsidRDefault="00153BE5" w:rsidP="00153BE5">
      <w:pPr>
        <w:ind w:firstLine="709"/>
        <w:jc w:val="both"/>
        <w:rPr>
          <w:sz w:val="28"/>
          <w:szCs w:val="28"/>
        </w:rPr>
      </w:pPr>
      <w:r>
        <w:rPr>
          <w:sz w:val="28"/>
          <w:szCs w:val="28"/>
        </w:rPr>
        <w:t xml:space="preserve">4. Постановление администрации муниципального образования </w:t>
      </w:r>
      <w:r>
        <w:rPr>
          <w:sz w:val="28"/>
          <w:szCs w:val="28"/>
        </w:rPr>
        <w:lastRenderedPageBreak/>
        <w:t>Веневский район от 23.12.2013  № 2100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признать утратившим силу.</w:t>
      </w:r>
    </w:p>
    <w:p w:rsidR="00153BE5" w:rsidRDefault="00153BE5" w:rsidP="00153BE5">
      <w:pPr>
        <w:shd w:val="clear" w:color="auto" w:fill="FFFFFF"/>
        <w:ind w:right="14" w:firstLine="709"/>
        <w:contextualSpacing/>
        <w:jc w:val="both"/>
      </w:pPr>
      <w:r>
        <w:rPr>
          <w:sz w:val="28"/>
          <w:szCs w:val="28"/>
        </w:rPr>
        <w:t>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153BE5" w:rsidRDefault="00153BE5" w:rsidP="00153BE5">
      <w:pPr>
        <w:shd w:val="clear" w:color="auto" w:fill="FFFFFF"/>
        <w:ind w:right="14" w:firstLine="709"/>
        <w:contextualSpacing/>
        <w:jc w:val="both"/>
        <w:rPr>
          <w:sz w:val="28"/>
          <w:szCs w:val="28"/>
        </w:rPr>
      </w:pPr>
      <w:r>
        <w:rPr>
          <w:sz w:val="28"/>
          <w:szCs w:val="28"/>
        </w:rPr>
        <w:t>6. Постановление вступает в силу со дня опубликования (обнародования).</w:t>
      </w:r>
    </w:p>
    <w:p w:rsidR="00153BE5" w:rsidRDefault="00153BE5" w:rsidP="00153BE5">
      <w:pPr>
        <w:jc w:val="both"/>
        <w:rPr>
          <w:b/>
          <w:sz w:val="28"/>
          <w:szCs w:val="28"/>
        </w:rPr>
      </w:pPr>
    </w:p>
    <w:p w:rsidR="00153BE5" w:rsidRDefault="00153BE5" w:rsidP="00153BE5">
      <w:pPr>
        <w:jc w:val="both"/>
        <w:rPr>
          <w:b/>
          <w:sz w:val="28"/>
          <w:szCs w:val="28"/>
        </w:rPr>
      </w:pPr>
    </w:p>
    <w:p w:rsidR="00153BE5" w:rsidRDefault="00153BE5" w:rsidP="00153BE5">
      <w:pPr>
        <w:jc w:val="both"/>
        <w:rPr>
          <w:b/>
          <w:sz w:val="28"/>
          <w:szCs w:val="28"/>
        </w:rPr>
      </w:pPr>
    </w:p>
    <w:tbl>
      <w:tblPr>
        <w:tblW w:w="0" w:type="auto"/>
        <w:tblLook w:val="04A0"/>
      </w:tblPr>
      <w:tblGrid>
        <w:gridCol w:w="4785"/>
        <w:gridCol w:w="4786"/>
      </w:tblGrid>
      <w:tr w:rsidR="00153BE5" w:rsidTr="00153BE5">
        <w:tc>
          <w:tcPr>
            <w:tcW w:w="4785" w:type="dxa"/>
            <w:hideMark/>
          </w:tcPr>
          <w:p w:rsidR="00153BE5" w:rsidRDefault="00153BE5">
            <w:pPr>
              <w:autoSpaceDE w:val="0"/>
              <w:autoSpaceDN w:val="0"/>
              <w:adjustRightInd w:val="0"/>
              <w:jc w:val="center"/>
              <w:rPr>
                <w:sz w:val="28"/>
                <w:szCs w:val="28"/>
              </w:rPr>
            </w:pPr>
            <w:r>
              <w:rPr>
                <w:b/>
                <w:sz w:val="28"/>
                <w:szCs w:val="28"/>
              </w:rPr>
              <w:t>Глава администрации муниципального образования Веневский район</w:t>
            </w:r>
          </w:p>
        </w:tc>
        <w:tc>
          <w:tcPr>
            <w:tcW w:w="4786" w:type="dxa"/>
            <w:vAlign w:val="bottom"/>
            <w:hideMark/>
          </w:tcPr>
          <w:p w:rsidR="00153BE5" w:rsidRDefault="00153BE5">
            <w:pPr>
              <w:autoSpaceDE w:val="0"/>
              <w:autoSpaceDN w:val="0"/>
              <w:adjustRightInd w:val="0"/>
              <w:jc w:val="right"/>
              <w:rPr>
                <w:sz w:val="28"/>
                <w:szCs w:val="28"/>
              </w:rPr>
            </w:pPr>
            <w:r>
              <w:rPr>
                <w:b/>
                <w:sz w:val="28"/>
                <w:szCs w:val="28"/>
              </w:rPr>
              <w:t>Ж.Ю.Абрамова</w:t>
            </w:r>
          </w:p>
        </w:tc>
      </w:tr>
    </w:tbl>
    <w:p w:rsidR="00153BE5" w:rsidRDefault="00153BE5" w:rsidP="00153BE5">
      <w:pPr>
        <w:shd w:val="clear" w:color="auto" w:fill="FFFFFF"/>
        <w:spacing w:line="322" w:lineRule="exact"/>
        <w:ind w:right="139"/>
        <w:rPr>
          <w:b/>
          <w:bCs/>
          <w:color w:val="000000"/>
          <w:spacing w:val="-1"/>
          <w:sz w:val="28"/>
          <w:szCs w:val="28"/>
        </w:rPr>
      </w:pPr>
    </w:p>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bookmarkStart w:id="0" w:name="_GoBack"/>
      <w:bookmarkEnd w:id="0"/>
    </w:p>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p w:rsidR="00153BE5" w:rsidRDefault="00153BE5"/>
    <w:tbl>
      <w:tblPr>
        <w:tblpPr w:leftFromText="180" w:rightFromText="180" w:vertAnchor="text" w:horzAnchor="margin" w:tblpY="182"/>
        <w:tblW w:w="0" w:type="auto"/>
        <w:tblLook w:val="04A0"/>
      </w:tblPr>
      <w:tblGrid>
        <w:gridCol w:w="9747"/>
      </w:tblGrid>
      <w:tr w:rsidR="00B85AFB" w:rsidRPr="00B85AFB" w:rsidTr="00B85AFB">
        <w:trPr>
          <w:trHeight w:val="1776"/>
        </w:trPr>
        <w:tc>
          <w:tcPr>
            <w:tcW w:w="9747" w:type="dxa"/>
          </w:tcPr>
          <w:p w:rsidR="00B85AFB" w:rsidRPr="00B85AFB" w:rsidRDefault="00B85AFB" w:rsidP="00B85AFB">
            <w:pPr>
              <w:autoSpaceDE w:val="0"/>
              <w:autoSpaceDN w:val="0"/>
              <w:adjustRightInd w:val="0"/>
              <w:ind w:left="5387"/>
              <w:jc w:val="center"/>
              <w:rPr>
                <w:sz w:val="28"/>
                <w:szCs w:val="28"/>
              </w:rPr>
            </w:pPr>
            <w:r w:rsidRPr="00B85AFB">
              <w:rPr>
                <w:sz w:val="28"/>
                <w:szCs w:val="28"/>
              </w:rPr>
              <w:lastRenderedPageBreak/>
              <w:t>Приложение                                                                        к постановлению администрации</w:t>
            </w:r>
          </w:p>
          <w:p w:rsidR="00B85AFB" w:rsidRPr="00B85AFB" w:rsidRDefault="00B85AFB" w:rsidP="00B85AFB">
            <w:pPr>
              <w:autoSpaceDE w:val="0"/>
              <w:autoSpaceDN w:val="0"/>
              <w:adjustRightInd w:val="0"/>
              <w:ind w:left="5387"/>
              <w:jc w:val="center"/>
              <w:rPr>
                <w:sz w:val="28"/>
                <w:szCs w:val="28"/>
              </w:rPr>
            </w:pPr>
            <w:r w:rsidRPr="00B85AFB">
              <w:rPr>
                <w:sz w:val="28"/>
                <w:szCs w:val="28"/>
              </w:rPr>
              <w:t>муниципального образования                                                                                               Веневский район</w:t>
            </w:r>
          </w:p>
          <w:p w:rsidR="00B85AFB" w:rsidRPr="00B85AFB" w:rsidRDefault="00B85AFB" w:rsidP="00A11EC3">
            <w:pPr>
              <w:autoSpaceDE w:val="0"/>
              <w:autoSpaceDN w:val="0"/>
              <w:adjustRightInd w:val="0"/>
              <w:ind w:left="5387"/>
              <w:jc w:val="center"/>
              <w:rPr>
                <w:sz w:val="28"/>
                <w:szCs w:val="28"/>
              </w:rPr>
            </w:pPr>
            <w:r w:rsidRPr="00B85AFB">
              <w:rPr>
                <w:sz w:val="28"/>
                <w:szCs w:val="28"/>
              </w:rPr>
              <w:t>от</w:t>
            </w:r>
            <w:r w:rsidR="00A11EC3">
              <w:rPr>
                <w:sz w:val="28"/>
                <w:szCs w:val="28"/>
              </w:rPr>
              <w:t xml:space="preserve"> 29.08.2014 </w:t>
            </w:r>
            <w:r w:rsidRPr="00B85AFB">
              <w:rPr>
                <w:sz w:val="28"/>
                <w:szCs w:val="28"/>
              </w:rPr>
              <w:t>№</w:t>
            </w:r>
            <w:r w:rsidR="00A11EC3">
              <w:rPr>
                <w:sz w:val="28"/>
                <w:szCs w:val="28"/>
              </w:rPr>
              <w:t>1418</w:t>
            </w:r>
          </w:p>
        </w:tc>
      </w:tr>
    </w:tbl>
    <w:p w:rsidR="00317290" w:rsidRPr="009A3FDA" w:rsidRDefault="00317290" w:rsidP="00317290">
      <w:pPr>
        <w:pStyle w:val="ConsPlusNormal"/>
        <w:widowControl/>
        <w:tabs>
          <w:tab w:val="left" w:pos="400"/>
        </w:tabs>
        <w:ind w:firstLine="600"/>
        <w:jc w:val="both"/>
        <w:outlineLvl w:val="0"/>
        <w:rPr>
          <w:rFonts w:ascii="Times New Roman" w:hAnsi="Times New Roman" w:cs="Times New Roman"/>
          <w:b/>
          <w:sz w:val="26"/>
          <w:szCs w:val="26"/>
        </w:rPr>
      </w:pPr>
    </w:p>
    <w:p w:rsidR="00317290" w:rsidRPr="009A3FDA" w:rsidRDefault="00317290" w:rsidP="00317290">
      <w:pPr>
        <w:pStyle w:val="ConsPlusNormal"/>
        <w:widowControl/>
        <w:tabs>
          <w:tab w:val="left" w:pos="400"/>
        </w:tabs>
        <w:ind w:firstLine="600"/>
        <w:jc w:val="both"/>
        <w:rPr>
          <w:rFonts w:ascii="Times New Roman" w:hAnsi="Times New Roman" w:cs="Times New Roman"/>
          <w:sz w:val="26"/>
          <w:szCs w:val="26"/>
        </w:rPr>
      </w:pPr>
    </w:p>
    <w:p w:rsidR="00B85AFB" w:rsidRDefault="00B85AFB" w:rsidP="002D3505">
      <w:pPr>
        <w:tabs>
          <w:tab w:val="left" w:pos="400"/>
        </w:tabs>
        <w:jc w:val="center"/>
        <w:rPr>
          <w:b/>
          <w:sz w:val="28"/>
          <w:szCs w:val="28"/>
        </w:rPr>
      </w:pPr>
    </w:p>
    <w:p w:rsidR="00B85AFB" w:rsidRDefault="00B85AFB" w:rsidP="00B85AFB">
      <w:pPr>
        <w:tabs>
          <w:tab w:val="left" w:pos="400"/>
        </w:tabs>
        <w:rPr>
          <w:b/>
          <w:sz w:val="28"/>
          <w:szCs w:val="28"/>
        </w:rPr>
      </w:pPr>
    </w:p>
    <w:p w:rsidR="00B85AFB" w:rsidRDefault="00B85AFB" w:rsidP="002D3505">
      <w:pPr>
        <w:tabs>
          <w:tab w:val="left" w:pos="400"/>
        </w:tabs>
        <w:jc w:val="center"/>
        <w:rPr>
          <w:b/>
          <w:sz w:val="28"/>
          <w:szCs w:val="28"/>
        </w:rPr>
      </w:pPr>
    </w:p>
    <w:p w:rsidR="00317290" w:rsidRPr="009A3FDA" w:rsidRDefault="00317290" w:rsidP="002D3505">
      <w:pPr>
        <w:tabs>
          <w:tab w:val="left" w:pos="400"/>
        </w:tabs>
        <w:jc w:val="center"/>
        <w:rPr>
          <w:b/>
          <w:sz w:val="28"/>
          <w:szCs w:val="28"/>
        </w:rPr>
      </w:pPr>
      <w:r w:rsidRPr="009A3FDA">
        <w:rPr>
          <w:b/>
          <w:sz w:val="28"/>
          <w:szCs w:val="28"/>
        </w:rPr>
        <w:t>АДМИНИСТРАТИВНЫЙ РЕГЛАМЕНТ</w:t>
      </w:r>
    </w:p>
    <w:p w:rsidR="00317290" w:rsidRPr="002D3505" w:rsidRDefault="00317290" w:rsidP="002D3505">
      <w:pPr>
        <w:tabs>
          <w:tab w:val="left" w:pos="400"/>
        </w:tabs>
        <w:jc w:val="center"/>
        <w:rPr>
          <w:b/>
          <w:sz w:val="28"/>
          <w:szCs w:val="28"/>
        </w:rPr>
      </w:pPr>
      <w:bookmarkStart w:id="1" w:name="_Toc136151950"/>
      <w:bookmarkStart w:id="2" w:name="_Toc136239795"/>
      <w:bookmarkStart w:id="3" w:name="_Toc136321769"/>
      <w:bookmarkStart w:id="4" w:name="_Toc136666921"/>
      <w:r w:rsidRPr="002D3505">
        <w:rPr>
          <w:b/>
          <w:sz w:val="28"/>
          <w:szCs w:val="28"/>
        </w:rPr>
        <w:t>предоставления муниципальной услуги «</w:t>
      </w:r>
      <w:r w:rsidR="002D3505" w:rsidRPr="002D3505">
        <w:rPr>
          <w:b/>
          <w:sz w:val="28"/>
          <w:szCs w:val="28"/>
        </w:rPr>
        <w:t>Прием заявлений и выдача документов о согласовании переустройства и (или) перепланировки жилого помещения</w:t>
      </w:r>
      <w:r w:rsidRPr="002D3505">
        <w:rPr>
          <w:b/>
          <w:sz w:val="28"/>
          <w:szCs w:val="28"/>
        </w:rPr>
        <w:t>»</w:t>
      </w:r>
      <w:r w:rsidR="002D3505" w:rsidRPr="002D3505">
        <w:rPr>
          <w:b/>
          <w:sz w:val="28"/>
          <w:szCs w:val="28"/>
        </w:rPr>
        <w:t>.</w:t>
      </w:r>
    </w:p>
    <w:bookmarkEnd w:id="1"/>
    <w:bookmarkEnd w:id="2"/>
    <w:bookmarkEnd w:id="3"/>
    <w:bookmarkEnd w:id="4"/>
    <w:p w:rsidR="00317290" w:rsidRPr="009A3FDA" w:rsidRDefault="00317290" w:rsidP="00317290">
      <w:pPr>
        <w:tabs>
          <w:tab w:val="left" w:pos="400"/>
        </w:tabs>
        <w:ind w:firstLine="600"/>
        <w:jc w:val="both"/>
        <w:rPr>
          <w:sz w:val="28"/>
          <w:szCs w:val="28"/>
        </w:rPr>
      </w:pPr>
    </w:p>
    <w:p w:rsidR="00317290" w:rsidRPr="009A3FDA" w:rsidRDefault="00317290" w:rsidP="00A11EC3">
      <w:pPr>
        <w:spacing w:beforeLines="100" w:afterLines="100"/>
        <w:rPr>
          <w:b/>
          <w:sz w:val="28"/>
        </w:rPr>
      </w:pPr>
      <w:r w:rsidRPr="009A3FDA">
        <w:rPr>
          <w:b/>
          <w:sz w:val="28"/>
          <w:lang w:val="en-US"/>
        </w:rPr>
        <w:t>I</w:t>
      </w:r>
      <w:r w:rsidRPr="009A3FDA">
        <w:rPr>
          <w:b/>
          <w:sz w:val="28"/>
        </w:rPr>
        <w:t>. Общие положения</w:t>
      </w:r>
    </w:p>
    <w:p w:rsidR="00317290" w:rsidRPr="002D3505" w:rsidRDefault="00317290" w:rsidP="00A11EC3">
      <w:pPr>
        <w:autoSpaceDE w:val="0"/>
        <w:autoSpaceDN w:val="0"/>
        <w:adjustRightInd w:val="0"/>
        <w:spacing w:beforeLines="100" w:afterLines="100"/>
        <w:jc w:val="center"/>
        <w:rPr>
          <w:sz w:val="28"/>
          <w:szCs w:val="28"/>
        </w:rPr>
      </w:pPr>
      <w:r w:rsidRPr="009A3FDA">
        <w:rPr>
          <w:b/>
          <w:sz w:val="28"/>
          <w:szCs w:val="28"/>
        </w:rPr>
        <w:t>1. Предмет регулирования административного регламента</w:t>
      </w:r>
    </w:p>
    <w:p w:rsidR="00317290" w:rsidRPr="002D3505" w:rsidRDefault="00317290" w:rsidP="00817188">
      <w:pPr>
        <w:pStyle w:val="af0"/>
        <w:spacing w:before="0" w:beforeAutospacing="0" w:after="140" w:afterAutospacing="0"/>
        <w:ind w:firstLine="567"/>
        <w:rPr>
          <w:sz w:val="22"/>
          <w:szCs w:val="22"/>
        </w:rPr>
      </w:pPr>
      <w:r w:rsidRPr="009A3FDA">
        <w:rPr>
          <w:sz w:val="28"/>
          <w:szCs w:val="28"/>
        </w:rPr>
        <w:t xml:space="preserve">1. Административный регламент предоставления муниципальной услуги </w:t>
      </w:r>
      <w:r w:rsidRPr="002D3505">
        <w:rPr>
          <w:sz w:val="28"/>
          <w:szCs w:val="28"/>
        </w:rPr>
        <w:t>«</w:t>
      </w:r>
      <w:r w:rsidR="002D3505" w:rsidRPr="002D3505">
        <w:rPr>
          <w:sz w:val="28"/>
          <w:szCs w:val="28"/>
        </w:rPr>
        <w:t>Прием заявлений и выдача документов о согласовании переустройства и (или) перепланировки жилого помещения</w:t>
      </w:r>
      <w:r w:rsidRPr="002D3505">
        <w:rPr>
          <w:sz w:val="28"/>
          <w:szCs w:val="28"/>
        </w:rPr>
        <w:t>» (далее</w:t>
      </w:r>
      <w:r w:rsidRPr="009A3FDA">
        <w:rPr>
          <w:sz w:val="28"/>
          <w:szCs w:val="28"/>
        </w:rPr>
        <w:t xml:space="preserve"> – административный регламент) определяет стандарт предоставления </w:t>
      </w:r>
      <w:r w:rsidR="00BD0A90" w:rsidRPr="00BD0A90">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рассмотрении заявлений </w:t>
      </w:r>
      <w:r w:rsidRPr="009A3FDA">
        <w:rPr>
          <w:sz w:val="28"/>
        </w:rPr>
        <w:t xml:space="preserve">о </w:t>
      </w:r>
      <w:r w:rsidR="002D3505">
        <w:rPr>
          <w:sz w:val="28"/>
        </w:rPr>
        <w:t>п</w:t>
      </w:r>
      <w:r w:rsidR="002D3505">
        <w:rPr>
          <w:sz w:val="28"/>
          <w:szCs w:val="28"/>
        </w:rPr>
        <w:t>риеме заявлений и выдаче документов о согласовании переустройства и (или) перепланировки жилого помещения</w:t>
      </w:r>
      <w:r w:rsidRPr="009A3FDA">
        <w:rPr>
          <w:sz w:val="28"/>
        </w:rPr>
        <w:t>(далее – заявления</w:t>
      </w:r>
      <w:r w:rsidRPr="009A3FDA">
        <w:rPr>
          <w:sz w:val="28"/>
          <w:szCs w:val="28"/>
        </w:rPr>
        <w:t xml:space="preserve">). </w:t>
      </w:r>
    </w:p>
    <w:p w:rsidR="00317290" w:rsidRPr="009A3FDA" w:rsidRDefault="00317290" w:rsidP="00A11EC3">
      <w:pPr>
        <w:autoSpaceDE w:val="0"/>
        <w:autoSpaceDN w:val="0"/>
        <w:adjustRightInd w:val="0"/>
        <w:spacing w:beforeLines="100" w:afterLines="100"/>
        <w:ind w:firstLine="567"/>
        <w:jc w:val="both"/>
        <w:outlineLvl w:val="1"/>
        <w:rPr>
          <w:sz w:val="28"/>
          <w:szCs w:val="28"/>
        </w:rPr>
      </w:pPr>
      <w:r w:rsidRPr="009A3FDA">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4334F0" w:rsidRDefault="00317290" w:rsidP="00A11EC3">
      <w:pPr>
        <w:spacing w:beforeLines="100" w:afterLines="100"/>
        <w:ind w:firstLine="708"/>
        <w:jc w:val="both"/>
        <w:rPr>
          <w:b/>
          <w:sz w:val="28"/>
          <w:szCs w:val="28"/>
        </w:rPr>
      </w:pPr>
      <w:r w:rsidRPr="009A3FDA">
        <w:rPr>
          <w:b/>
          <w:sz w:val="28"/>
          <w:szCs w:val="28"/>
        </w:rPr>
        <w:t>2. Круг заявителей</w:t>
      </w:r>
    </w:p>
    <w:p w:rsidR="004334F0" w:rsidRPr="004334F0" w:rsidRDefault="004334F0" w:rsidP="00A11EC3">
      <w:pPr>
        <w:spacing w:beforeLines="100" w:afterLines="100"/>
        <w:ind w:firstLine="708"/>
        <w:jc w:val="both"/>
        <w:rPr>
          <w:color w:val="000000" w:themeColor="text1"/>
          <w:sz w:val="28"/>
          <w:szCs w:val="28"/>
        </w:rPr>
      </w:pPr>
      <w:r w:rsidRPr="004334F0">
        <w:rPr>
          <w:color w:val="000000" w:themeColor="text1"/>
          <w:sz w:val="28"/>
          <w:szCs w:val="28"/>
        </w:rPr>
        <w:t>В качестве заявителей при получении муниципальной услуги могут выступать физические и юридические лица.</w:t>
      </w:r>
    </w:p>
    <w:p w:rsidR="004334F0" w:rsidRPr="004334F0" w:rsidRDefault="004334F0" w:rsidP="00A11EC3">
      <w:pPr>
        <w:spacing w:beforeLines="100" w:afterLines="100"/>
        <w:ind w:firstLine="708"/>
        <w:jc w:val="both"/>
        <w:rPr>
          <w:color w:val="000000" w:themeColor="text1"/>
          <w:sz w:val="28"/>
          <w:szCs w:val="28"/>
        </w:rPr>
      </w:pPr>
      <w:r w:rsidRPr="004334F0">
        <w:rPr>
          <w:color w:val="000000" w:themeColor="text1"/>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17290" w:rsidRPr="004334F0" w:rsidRDefault="00317290" w:rsidP="00A11EC3">
      <w:pPr>
        <w:autoSpaceDE w:val="0"/>
        <w:autoSpaceDN w:val="0"/>
        <w:adjustRightInd w:val="0"/>
        <w:spacing w:beforeLines="100" w:afterLines="100"/>
        <w:jc w:val="center"/>
        <w:outlineLvl w:val="1"/>
        <w:rPr>
          <w:b/>
          <w:sz w:val="28"/>
          <w:szCs w:val="28"/>
        </w:rPr>
      </w:pPr>
    </w:p>
    <w:p w:rsidR="00317290" w:rsidRPr="009A3FDA" w:rsidRDefault="00317290" w:rsidP="00A11E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rsidR="00317290" w:rsidRPr="009A3FDA" w:rsidRDefault="00317290" w:rsidP="00A11EC3">
      <w:pPr>
        <w:pStyle w:val="ConsPlusNormal"/>
        <w:spacing w:beforeLines="100" w:afterLines="100"/>
        <w:ind w:firstLine="567"/>
        <w:jc w:val="both"/>
        <w:rPr>
          <w:rFonts w:ascii="Times New Roman" w:hAnsi="Times New Roman" w:cs="Times New Roman"/>
          <w:sz w:val="24"/>
          <w:szCs w:val="24"/>
        </w:rPr>
      </w:pPr>
      <w:r w:rsidRPr="009A3FDA">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250C2F"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 xml:space="preserve">Место нахождения и график работы </w:t>
      </w:r>
      <w:r w:rsidR="00B44098" w:rsidRPr="00250C2F">
        <w:rPr>
          <w:rFonts w:ascii="Times New Roman" w:hAnsi="Times New Roman" w:cs="Times New Roman"/>
          <w:sz w:val="28"/>
          <w:szCs w:val="28"/>
        </w:rPr>
        <w:t>структурных подразделений</w:t>
      </w:r>
      <w:r w:rsidRPr="00250C2F">
        <w:rPr>
          <w:rFonts w:ascii="Times New Roman" w:hAnsi="Times New Roman" w:cs="Times New Roman"/>
          <w:sz w:val="28"/>
          <w:szCs w:val="28"/>
        </w:rPr>
        <w:t xml:space="preserve"> администрации муниципального образования</w:t>
      </w:r>
      <w:r w:rsidR="00E630C6">
        <w:rPr>
          <w:rFonts w:ascii="Times New Roman" w:hAnsi="Times New Roman" w:cs="Times New Roman"/>
          <w:sz w:val="28"/>
          <w:szCs w:val="28"/>
        </w:rPr>
        <w:t xml:space="preserve"> Веневский район</w:t>
      </w:r>
      <w:r w:rsidR="00B44098" w:rsidRPr="00250C2F">
        <w:rPr>
          <w:rFonts w:ascii="Times New Roman" w:hAnsi="Times New Roman" w:cs="Times New Roman"/>
          <w:sz w:val="28"/>
          <w:szCs w:val="28"/>
        </w:rPr>
        <w:t>, участвующих в оказании услуги</w:t>
      </w:r>
      <w:r w:rsidRPr="00250C2F">
        <w:rPr>
          <w:rFonts w:ascii="Times New Roman" w:hAnsi="Times New Roman" w:cs="Times New Roman"/>
          <w:sz w:val="28"/>
          <w:szCs w:val="28"/>
        </w:rPr>
        <w:t xml:space="preserve">: </w:t>
      </w:r>
    </w:p>
    <w:p w:rsidR="00317290" w:rsidRPr="00250C2F" w:rsidRDefault="00317290" w:rsidP="00A11EC3">
      <w:pPr>
        <w:pStyle w:val="ConsPlusNormal"/>
        <w:spacing w:beforeLines="100" w:afterLines="100"/>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администрации: </w:t>
      </w:r>
      <w:r w:rsidR="00E630C6">
        <w:rPr>
          <w:rFonts w:ascii="Times New Roman" w:hAnsi="Times New Roman" w:cs="Times New Roman"/>
          <w:sz w:val="28"/>
          <w:szCs w:val="28"/>
        </w:rPr>
        <w:t>Тульская обл., Веневский район, г.Венев ,пл.Ильича, д.4</w:t>
      </w:r>
    </w:p>
    <w:p w:rsidR="00317290" w:rsidRPr="00250C2F" w:rsidRDefault="00317290" w:rsidP="00A11EC3">
      <w:pPr>
        <w:pStyle w:val="ConsPlusNormal"/>
        <w:spacing w:beforeLines="100" w:afterLines="100"/>
        <w:ind w:left="284" w:firstLine="0"/>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График работы </w:t>
      </w:r>
      <w:r w:rsidR="00B44098" w:rsidRPr="00250C2F">
        <w:rPr>
          <w:rFonts w:ascii="Times New Roman" w:hAnsi="Times New Roman" w:cs="Times New Roman"/>
          <w:sz w:val="28"/>
          <w:szCs w:val="28"/>
        </w:rPr>
        <w:t xml:space="preserve">структурных подразделений </w:t>
      </w:r>
      <w:r w:rsidRPr="00250C2F">
        <w:rPr>
          <w:rFonts w:ascii="Times New Roman" w:hAnsi="Times New Roman" w:cs="Times New Roman"/>
          <w:sz w:val="28"/>
          <w:szCs w:val="28"/>
        </w:rPr>
        <w:t>администрации</w:t>
      </w:r>
      <w:r w:rsidR="00B44098" w:rsidRPr="00250C2F">
        <w:rPr>
          <w:rFonts w:ascii="Times New Roman" w:hAnsi="Times New Roman" w:cs="Times New Roman"/>
          <w:sz w:val="28"/>
          <w:szCs w:val="28"/>
        </w:rPr>
        <w:t>, участвующих в оказании  услуг</w:t>
      </w:r>
      <w:r w:rsidRPr="00250C2F">
        <w:rPr>
          <w:rFonts w:ascii="Times New Roman" w:hAnsi="Times New Roman" w:cs="Times New Roman"/>
          <w:sz w:val="28"/>
          <w:szCs w:val="28"/>
        </w:rPr>
        <w:t>:</w:t>
      </w:r>
      <w:r w:rsidR="00E630C6">
        <w:rPr>
          <w:rFonts w:ascii="Times New Roman" w:hAnsi="Times New Roman" w:cs="Times New Roman"/>
          <w:sz w:val="28"/>
          <w:szCs w:val="28"/>
        </w:rPr>
        <w:t xml:space="preserve"> понедельник – четверг с 9 часов 00 мин до 13 часов 00 мин и с 13 часов 48 мин до 18 часов , пятница с 9 часов 00 мин до 13 часов 00 мин и с 13 часов 48 мин до 17 часов 00 мин</w:t>
      </w:r>
    </w:p>
    <w:p w:rsidR="00317290" w:rsidRPr="009A3FDA" w:rsidRDefault="00317290" w:rsidP="00A11EC3">
      <w:pPr>
        <w:pStyle w:val="ConsPlusNormal"/>
        <w:spacing w:beforeLines="100" w:afterLines="100"/>
        <w:ind w:left="284" w:firstLine="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sidR="00E630C6">
        <w:rPr>
          <w:rFonts w:ascii="Times New Roman" w:hAnsi="Times New Roman" w:cs="Times New Roman"/>
          <w:sz w:val="28"/>
          <w:szCs w:val="28"/>
          <w:lang w:val="en-US"/>
        </w:rPr>
        <w:t>venev</w:t>
      </w:r>
      <w:r w:rsidR="00E630C6" w:rsidRPr="00E630C6">
        <w:rPr>
          <w:rFonts w:ascii="Times New Roman" w:hAnsi="Times New Roman" w:cs="Times New Roman"/>
          <w:sz w:val="28"/>
          <w:szCs w:val="28"/>
        </w:rPr>
        <w:t>-</w:t>
      </w:r>
      <w:r w:rsidR="00E630C6">
        <w:rPr>
          <w:rFonts w:ascii="Times New Roman" w:hAnsi="Times New Roman" w:cs="Times New Roman"/>
          <w:sz w:val="28"/>
          <w:szCs w:val="28"/>
          <w:lang w:val="en-US"/>
        </w:rPr>
        <w:t>architektur</w:t>
      </w:r>
      <w:r w:rsidR="00E630C6" w:rsidRPr="00E630C6">
        <w:rPr>
          <w:rFonts w:ascii="Times New Roman" w:hAnsi="Times New Roman" w:cs="Times New Roman"/>
          <w:sz w:val="28"/>
          <w:szCs w:val="28"/>
        </w:rPr>
        <w:t>.@</w:t>
      </w:r>
      <w:r w:rsidR="00E630C6">
        <w:rPr>
          <w:rFonts w:ascii="Times New Roman" w:hAnsi="Times New Roman" w:cs="Times New Roman"/>
          <w:sz w:val="28"/>
          <w:szCs w:val="28"/>
          <w:lang w:val="en-US"/>
        </w:rPr>
        <w:t>mail</w:t>
      </w:r>
      <w:r w:rsidR="00E630C6" w:rsidRPr="00E630C6">
        <w:rPr>
          <w:rFonts w:ascii="Times New Roman" w:hAnsi="Times New Roman" w:cs="Times New Roman"/>
          <w:sz w:val="28"/>
          <w:szCs w:val="28"/>
        </w:rPr>
        <w:t>.</w:t>
      </w:r>
      <w:r w:rsidR="00E630C6">
        <w:rPr>
          <w:rFonts w:ascii="Times New Roman" w:hAnsi="Times New Roman" w:cs="Times New Roman"/>
          <w:sz w:val="28"/>
          <w:szCs w:val="28"/>
          <w:lang w:val="en-US"/>
        </w:rPr>
        <w:t>ru</w:t>
      </w:r>
    </w:p>
    <w:p w:rsidR="00317290" w:rsidRPr="009A3FDA" w:rsidRDefault="00317290"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00E630C6">
        <w:rPr>
          <w:rFonts w:ascii="Times New Roman" w:hAnsi="Times New Roman" w:cs="Times New Roman"/>
          <w:sz w:val="28"/>
          <w:szCs w:val="28"/>
          <w:lang w:val="en-US"/>
        </w:rPr>
        <w:t>www</w:t>
      </w:r>
      <w:r w:rsidR="00E630C6" w:rsidRPr="00E630C6">
        <w:rPr>
          <w:rFonts w:ascii="Times New Roman" w:hAnsi="Times New Roman" w:cs="Times New Roman"/>
          <w:sz w:val="28"/>
          <w:szCs w:val="28"/>
        </w:rPr>
        <w:t>.</w:t>
      </w:r>
      <w:r w:rsidR="00E630C6">
        <w:rPr>
          <w:rFonts w:ascii="Times New Roman" w:hAnsi="Times New Roman" w:cs="Times New Roman"/>
          <w:sz w:val="28"/>
          <w:szCs w:val="28"/>
          <w:lang w:val="en-US"/>
        </w:rPr>
        <w:t>venev</w:t>
      </w:r>
      <w:r w:rsidR="00056299">
        <w:rPr>
          <w:rFonts w:ascii="Times New Roman" w:hAnsi="Times New Roman" w:cs="Times New Roman"/>
          <w:sz w:val="28"/>
          <w:szCs w:val="28"/>
        </w:rPr>
        <w:t>71</w:t>
      </w:r>
      <w:r w:rsidR="00E630C6" w:rsidRPr="00E630C6">
        <w:rPr>
          <w:rFonts w:ascii="Times New Roman" w:hAnsi="Times New Roman" w:cs="Times New Roman"/>
          <w:sz w:val="28"/>
          <w:szCs w:val="28"/>
        </w:rPr>
        <w:t>.</w:t>
      </w:r>
      <w:r w:rsidR="00E630C6">
        <w:rPr>
          <w:rFonts w:ascii="Times New Roman" w:hAnsi="Times New Roman" w:cs="Times New Roman"/>
          <w:sz w:val="28"/>
          <w:szCs w:val="28"/>
          <w:lang w:val="en-US"/>
        </w:rPr>
        <w:t>ru</w:t>
      </w:r>
    </w:p>
    <w:p w:rsidR="00317290" w:rsidRPr="009A3FDA" w:rsidRDefault="00317290"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00E630C6" w:rsidRPr="00E630C6">
        <w:rPr>
          <w:rFonts w:ascii="Times New Roman" w:hAnsi="Times New Roman" w:cs="Times New Roman"/>
          <w:sz w:val="28"/>
          <w:szCs w:val="28"/>
        </w:rPr>
        <w:t>8(48745)2-49-21,8(48745)2-15-49</w:t>
      </w:r>
    </w:p>
    <w:p w:rsidR="00317290" w:rsidRPr="009A3FDA" w:rsidRDefault="00317290" w:rsidP="00A11EC3">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б) Место нахождения МФЦ: </w:t>
      </w:r>
      <w:r w:rsidR="00E630C6">
        <w:rPr>
          <w:rFonts w:ascii="Times New Roman" w:hAnsi="Times New Roman" w:cs="Times New Roman"/>
          <w:sz w:val="28"/>
          <w:szCs w:val="28"/>
        </w:rPr>
        <w:t>Тульская обл., Веневский район, г.Венев ул.К.Маркса, д.18</w:t>
      </w:r>
    </w:p>
    <w:p w:rsidR="00572862" w:rsidRPr="009A3FDA" w:rsidRDefault="00572862"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График работы МФЦ: </w:t>
      </w:r>
      <w:r>
        <w:rPr>
          <w:rFonts w:ascii="Times New Roman" w:hAnsi="Times New Roman" w:cs="Times New Roman"/>
          <w:sz w:val="28"/>
          <w:szCs w:val="28"/>
        </w:rPr>
        <w:t>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572862" w:rsidRPr="00F43A00" w:rsidRDefault="00572862"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venev</w:t>
      </w:r>
      <w:r w:rsidRPr="002E61DB">
        <w:rPr>
          <w:rFonts w:ascii="Times New Roman" w:hAnsi="Times New Roman" w:cs="Times New Roman"/>
          <w:sz w:val="28"/>
          <w:szCs w:val="28"/>
        </w:rPr>
        <w:t>_</w:t>
      </w:r>
      <w:r>
        <w:rPr>
          <w:rFonts w:ascii="Times New Roman" w:hAnsi="Times New Roman" w:cs="Times New Roman"/>
          <w:sz w:val="28"/>
          <w:szCs w:val="28"/>
          <w:lang w:val="en-US"/>
        </w:rPr>
        <w:t>mail</w:t>
      </w:r>
      <w:r w:rsidRPr="002E61DB">
        <w:rPr>
          <w:rFonts w:ascii="Times New Roman" w:hAnsi="Times New Roman" w:cs="Times New Roman"/>
          <w:sz w:val="28"/>
          <w:szCs w:val="28"/>
        </w:rPr>
        <w:t>_</w:t>
      </w:r>
      <w:r>
        <w:rPr>
          <w:rFonts w:ascii="Times New Roman" w:hAnsi="Times New Roman" w:cs="Times New Roman"/>
          <w:sz w:val="28"/>
          <w:szCs w:val="28"/>
          <w:lang w:val="en-US"/>
        </w:rPr>
        <w:t>mfc</w:t>
      </w:r>
      <w:r w:rsidRPr="002E61DB">
        <w:rPr>
          <w:rFonts w:ascii="Times New Roman" w:hAnsi="Times New Roman" w:cs="Times New Roman"/>
          <w:sz w:val="28"/>
          <w:szCs w:val="28"/>
        </w:rPr>
        <w:t>@</w:t>
      </w:r>
      <w:r>
        <w:rPr>
          <w:rFonts w:ascii="Times New Roman" w:hAnsi="Times New Roman" w:cs="Times New Roman"/>
          <w:sz w:val="28"/>
          <w:szCs w:val="28"/>
          <w:lang w:val="en-US"/>
        </w:rPr>
        <w:t>mail</w:t>
      </w:r>
      <w:r w:rsidRPr="002E61DB">
        <w:rPr>
          <w:rFonts w:ascii="Times New Roman" w:hAnsi="Times New Roman" w:cs="Times New Roman"/>
          <w:sz w:val="28"/>
          <w:szCs w:val="28"/>
        </w:rPr>
        <w:t>.</w:t>
      </w:r>
      <w:r>
        <w:rPr>
          <w:rFonts w:ascii="Times New Roman" w:hAnsi="Times New Roman" w:cs="Times New Roman"/>
          <w:sz w:val="28"/>
          <w:szCs w:val="28"/>
          <w:lang w:val="en-US"/>
        </w:rPr>
        <w:t>ru</w:t>
      </w:r>
    </w:p>
    <w:p w:rsidR="00572862" w:rsidRPr="009A3FDA" w:rsidRDefault="00572862"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 сайта МФЦ: </w:t>
      </w:r>
      <w:r w:rsidRPr="00F43A00">
        <w:rPr>
          <w:rFonts w:ascii="Times New Roman" w:hAnsi="Times New Roman" w:cs="Times New Roman"/>
          <w:sz w:val="28"/>
          <w:szCs w:val="28"/>
        </w:rPr>
        <w:t>http://mfc71-tula.ru/</w:t>
      </w:r>
    </w:p>
    <w:p w:rsidR="00572862" w:rsidRPr="009A3FDA" w:rsidRDefault="00572862" w:rsidP="00A11EC3">
      <w:pPr>
        <w:pStyle w:val="ConsPlusNormal"/>
        <w:spacing w:beforeLines="100" w:afterLines="10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683A89">
        <w:rPr>
          <w:rFonts w:ascii="Times New Roman" w:hAnsi="Times New Roman" w:cs="Times New Roman"/>
          <w:sz w:val="28"/>
          <w:szCs w:val="28"/>
        </w:rPr>
        <w:t>8(48745)2-48-53,8(48745)2-48-45</w:t>
      </w:r>
    </w:p>
    <w:p w:rsidR="00572862" w:rsidRPr="009A3FDA" w:rsidRDefault="00572862" w:rsidP="00A11EC3">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в) Адрес РПГУ: </w:t>
      </w:r>
      <w:r w:rsidRPr="004023EC">
        <w:rPr>
          <w:rFonts w:ascii="Times New Roman" w:hAnsi="Times New Roman" w:cs="Times New Roman"/>
          <w:sz w:val="28"/>
          <w:szCs w:val="28"/>
        </w:rPr>
        <w:t>http://gosuslugi71.ru/</w:t>
      </w:r>
    </w:p>
    <w:p w:rsidR="00317290" w:rsidRPr="009A3FDA" w:rsidRDefault="00317290" w:rsidP="00A11EC3">
      <w:pPr>
        <w:spacing w:beforeLines="100" w:afterLines="100"/>
        <w:ind w:firstLine="567"/>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достоверность предоставляемой информации;</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четкость в изложении информации;</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полнота информирования;</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lastRenderedPageBreak/>
        <w:t>наглядность форм предоставляемой информации (при письменном информировании);</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удобство и доступность получения информации;</w:t>
      </w:r>
    </w:p>
    <w:p w:rsidR="00317290" w:rsidRPr="009A3FDA" w:rsidRDefault="00317290" w:rsidP="00A11EC3">
      <w:pPr>
        <w:widowControl/>
        <w:numPr>
          <w:ilvl w:val="0"/>
          <w:numId w:val="2"/>
        </w:numPr>
        <w:tabs>
          <w:tab w:val="clear" w:pos="567"/>
          <w:tab w:val="left" w:pos="720"/>
          <w:tab w:val="left" w:pos="1080"/>
        </w:tabs>
        <w:suppressAutoHyphens/>
        <w:spacing w:beforeLines="100" w:afterLines="100"/>
        <w:ind w:left="0" w:firstLine="567"/>
        <w:jc w:val="both"/>
        <w:rPr>
          <w:sz w:val="28"/>
          <w:szCs w:val="28"/>
        </w:rPr>
      </w:pPr>
      <w:r w:rsidRPr="009A3FDA">
        <w:rPr>
          <w:sz w:val="28"/>
          <w:szCs w:val="28"/>
        </w:rPr>
        <w:t>оперативность предоставления информации.</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17290" w:rsidRPr="009A3FDA" w:rsidRDefault="00317290" w:rsidP="00A11EC3">
      <w:pPr>
        <w:spacing w:beforeLines="100" w:afterLines="100"/>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9A3FDA" w:rsidRDefault="00317290" w:rsidP="00A11EC3">
      <w:pPr>
        <w:spacing w:beforeLines="100" w:afterLines="100"/>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9A3FDA" w:rsidRDefault="00317290" w:rsidP="00A11EC3">
      <w:pPr>
        <w:spacing w:beforeLines="100" w:afterLines="100"/>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9A3FDA" w:rsidRDefault="00317290" w:rsidP="00A11EC3">
      <w:pPr>
        <w:spacing w:beforeLines="100" w:afterLines="100"/>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9A3FDA" w:rsidRDefault="00317290" w:rsidP="00A11EC3">
      <w:pPr>
        <w:spacing w:beforeLines="100" w:afterLines="100"/>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9A3FDA" w:rsidRDefault="00317290" w:rsidP="00A11EC3">
      <w:pPr>
        <w:spacing w:beforeLines="100" w:afterLines="100"/>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w:t>
      </w:r>
      <w:r w:rsidRPr="009A3FDA">
        <w:rPr>
          <w:sz w:val="28"/>
          <w:szCs w:val="28"/>
        </w:rPr>
        <w:lastRenderedPageBreak/>
        <w:t xml:space="preserve">заявителя в срок, не превышающий </w:t>
      </w:r>
      <w:r w:rsidR="00250C2F">
        <w:rPr>
          <w:sz w:val="28"/>
          <w:szCs w:val="28"/>
        </w:rPr>
        <w:t>один</w:t>
      </w:r>
      <w:r w:rsidRPr="009A3FDA">
        <w:rPr>
          <w:sz w:val="28"/>
          <w:szCs w:val="28"/>
        </w:rPr>
        <w:t xml:space="preserve"> рабочий день с момента поступления заявления.</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317290" w:rsidRPr="009A3FDA" w:rsidRDefault="00317290" w:rsidP="00A11EC3">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FA5010" w:rsidP="00A11EC3">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8" w:history="1">
        <w:r w:rsidR="00317290" w:rsidRPr="009A3FDA">
          <w:rPr>
            <w:rFonts w:ascii="Times New Roman" w:hAnsi="Times New Roman" w:cs="Times New Roman"/>
            <w:sz w:val="28"/>
            <w:szCs w:val="28"/>
          </w:rPr>
          <w:t>форму</w:t>
        </w:r>
      </w:hyperlink>
      <w:r w:rsidR="00317290"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317290" w:rsidRPr="009A3FDA" w:rsidRDefault="00FA5010" w:rsidP="00A11EC3">
      <w:pPr>
        <w:pStyle w:val="ConsPlusNormal"/>
        <w:widowControl/>
        <w:numPr>
          <w:ilvl w:val="0"/>
          <w:numId w:val="4"/>
        </w:numPr>
        <w:spacing w:beforeLines="100" w:afterLines="100"/>
        <w:ind w:left="851" w:hanging="284"/>
        <w:jc w:val="both"/>
        <w:outlineLvl w:val="2"/>
        <w:rPr>
          <w:rFonts w:ascii="Times New Roman" w:hAnsi="Times New Roman" w:cs="Times New Roman"/>
          <w:sz w:val="28"/>
          <w:szCs w:val="28"/>
        </w:rPr>
      </w:pPr>
      <w:hyperlink r:id="rId9" w:history="1">
        <w:r w:rsidR="00317290" w:rsidRPr="009A3FDA">
          <w:rPr>
            <w:rFonts w:ascii="Times New Roman" w:hAnsi="Times New Roman" w:cs="Times New Roman"/>
            <w:sz w:val="28"/>
            <w:szCs w:val="28"/>
          </w:rPr>
          <w:t>блок-схему</w:t>
        </w:r>
      </w:hyperlink>
      <w:r w:rsidR="00317290"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sidR="00D940BD">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 и МФЦ;</w:t>
      </w:r>
    </w:p>
    <w:p w:rsidR="00317290" w:rsidRPr="009A3FDA" w:rsidRDefault="00317290" w:rsidP="00317290">
      <w:pPr>
        <w:pStyle w:val="ConsPlusNormal"/>
        <w:widowControl/>
        <w:numPr>
          <w:ilvl w:val="0"/>
          <w:numId w:val="3"/>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13. В помещениях приема и выдачи документов заявителю в целях </w:t>
      </w:r>
      <w:r w:rsidRPr="009A3FDA">
        <w:rPr>
          <w:rFonts w:ascii="Times New Roman" w:hAnsi="Times New Roman" w:cs="Times New Roman"/>
          <w:sz w:val="28"/>
          <w:szCs w:val="28"/>
        </w:rPr>
        <w:lastRenderedPageBreak/>
        <w:t>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9A3FDA" w:rsidRDefault="00317290" w:rsidP="00A11EC3">
      <w:pPr>
        <w:spacing w:beforeLines="100" w:afterLines="100"/>
        <w:ind w:firstLine="567"/>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9A3FDA" w:rsidRDefault="00317290" w:rsidP="00A11EC3">
      <w:pPr>
        <w:spacing w:beforeLines="100" w:afterLines="100"/>
        <w:ind w:firstLine="567"/>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9A3FDA" w:rsidRDefault="00317290" w:rsidP="00A11EC3">
      <w:pPr>
        <w:spacing w:beforeLines="100" w:afterLines="100"/>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9A3FDA" w:rsidRDefault="00317290" w:rsidP="00A11EC3">
      <w:pPr>
        <w:spacing w:beforeLines="100" w:afterLines="100"/>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17290" w:rsidRPr="009A3FDA" w:rsidRDefault="00317290" w:rsidP="00A11EC3">
      <w:pPr>
        <w:pStyle w:val="ConsPlusNormal"/>
        <w:spacing w:beforeLines="100" w:afterLines="100"/>
        <w:ind w:firstLine="0"/>
        <w:outlineLvl w:val="1"/>
        <w:rPr>
          <w:rFonts w:ascii="Times New Roman" w:hAnsi="Times New Roman" w:cs="Times New Roman"/>
          <w:b/>
          <w:sz w:val="28"/>
          <w:szCs w:val="28"/>
        </w:rPr>
      </w:pPr>
    </w:p>
    <w:p w:rsidR="00317290" w:rsidRPr="009A3FDA" w:rsidRDefault="00317290" w:rsidP="00A11EC3">
      <w:pPr>
        <w:pStyle w:val="ConsPlusNormal"/>
        <w:spacing w:beforeLines="100" w:afterLines="100"/>
        <w:ind w:firstLine="0"/>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317290" w:rsidRPr="009A3FDA" w:rsidRDefault="00317290" w:rsidP="00A11E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317290" w:rsidRPr="009A3FDA" w:rsidRDefault="00317290" w:rsidP="00A11EC3">
      <w:pPr>
        <w:spacing w:beforeLines="100" w:afterLines="100"/>
        <w:ind w:firstLine="567"/>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sidR="009B42FC">
        <w:rPr>
          <w:sz w:val="28"/>
          <w:szCs w:val="28"/>
        </w:rPr>
        <w:t>Прием заявлений и выдача документов о согласовании переустройства и (или) перепланировки жилого помещения</w:t>
      </w:r>
      <w:r w:rsidRPr="009A3FDA">
        <w:rPr>
          <w:sz w:val="28"/>
        </w:rPr>
        <w:t>»</w:t>
      </w:r>
      <w:r w:rsidRPr="009A3FDA">
        <w:rPr>
          <w:sz w:val="28"/>
          <w:szCs w:val="28"/>
        </w:rPr>
        <w:t>.</w:t>
      </w:r>
    </w:p>
    <w:p w:rsidR="00317290" w:rsidRPr="009A3FDA" w:rsidRDefault="00317290" w:rsidP="00A11EC3">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 xml:space="preserve">5. Наименование органа </w:t>
      </w:r>
      <w:r w:rsidR="00301311" w:rsidRPr="009A3FDA">
        <w:rPr>
          <w:rFonts w:ascii="Times New Roman" w:hAnsi="Times New Roman" w:cs="Times New Roman"/>
          <w:b/>
          <w:sz w:val="28"/>
          <w:szCs w:val="28"/>
        </w:rPr>
        <w:t>местного самоуправления</w:t>
      </w:r>
      <w:r w:rsidRPr="009A3FDA">
        <w:rPr>
          <w:rFonts w:ascii="Times New Roman" w:hAnsi="Times New Roman" w:cs="Times New Roman"/>
          <w:b/>
          <w:sz w:val="28"/>
          <w:szCs w:val="28"/>
        </w:rPr>
        <w:t>, предоставляющего муниципальную услугу</w:t>
      </w:r>
    </w:p>
    <w:p w:rsidR="00317290" w:rsidRPr="009A3FDA" w:rsidRDefault="00317290" w:rsidP="00A11EC3">
      <w:pPr>
        <w:spacing w:beforeLines="100" w:afterLines="100"/>
        <w:ind w:firstLine="567"/>
        <w:jc w:val="both"/>
        <w:rPr>
          <w:sz w:val="28"/>
          <w:szCs w:val="28"/>
        </w:rPr>
      </w:pPr>
      <w:r w:rsidRPr="009A3FDA">
        <w:rPr>
          <w:sz w:val="28"/>
          <w:szCs w:val="28"/>
        </w:rPr>
        <w:t xml:space="preserve">18. Муниципальную услугу </w:t>
      </w:r>
      <w:r w:rsidRPr="009A3FDA">
        <w:rPr>
          <w:sz w:val="28"/>
        </w:rPr>
        <w:t>«</w:t>
      </w:r>
      <w:r w:rsidR="009B42FC">
        <w:rPr>
          <w:sz w:val="28"/>
          <w:szCs w:val="28"/>
        </w:rPr>
        <w:t>Прием заявлений и выдача документов о согласовании переустройства и (или) перепланировки жилого помещения</w:t>
      </w:r>
      <w:r w:rsidRPr="009A3FDA">
        <w:rPr>
          <w:sz w:val="28"/>
        </w:rPr>
        <w:t xml:space="preserve">» </w:t>
      </w:r>
      <w:r w:rsidRPr="009A3FDA">
        <w:rPr>
          <w:sz w:val="28"/>
          <w:szCs w:val="28"/>
        </w:rPr>
        <w:t xml:space="preserve">предоставляет администрация муниципального образования </w:t>
      </w:r>
      <w:r w:rsidR="00EF6F33">
        <w:rPr>
          <w:sz w:val="28"/>
          <w:szCs w:val="28"/>
        </w:rPr>
        <w:t>Веневский район</w:t>
      </w:r>
      <w:r w:rsidRPr="009A3FDA">
        <w:rPr>
          <w:sz w:val="28"/>
          <w:szCs w:val="28"/>
        </w:rPr>
        <w:t xml:space="preserve"> .</w:t>
      </w:r>
    </w:p>
    <w:p w:rsidR="00317290" w:rsidRPr="009A3FDA" w:rsidRDefault="00317290" w:rsidP="00A11EC3">
      <w:pPr>
        <w:spacing w:beforeLines="100" w:afterLines="100"/>
        <w:ind w:firstLine="567"/>
        <w:jc w:val="both"/>
        <w:rPr>
          <w:sz w:val="28"/>
          <w:szCs w:val="28"/>
        </w:rPr>
      </w:pPr>
      <w:r w:rsidRPr="009A3FDA">
        <w:rPr>
          <w:sz w:val="28"/>
          <w:szCs w:val="28"/>
        </w:rPr>
        <w:lastRenderedPageBreak/>
        <w:t xml:space="preserve">Структурное подразделение </w:t>
      </w:r>
      <w:r w:rsidR="00D545B9">
        <w:rPr>
          <w:sz w:val="28"/>
          <w:szCs w:val="28"/>
        </w:rPr>
        <w:t>а</w:t>
      </w:r>
      <w:r w:rsidRPr="009A3FDA">
        <w:rPr>
          <w:sz w:val="28"/>
          <w:szCs w:val="28"/>
        </w:rPr>
        <w:t xml:space="preserve">дминистрации муниципального образования </w:t>
      </w:r>
      <w:r w:rsidR="00EF6F33">
        <w:rPr>
          <w:sz w:val="28"/>
          <w:szCs w:val="28"/>
        </w:rPr>
        <w:t>Веневский район</w:t>
      </w:r>
      <w:r w:rsidRPr="009A3FDA">
        <w:rPr>
          <w:sz w:val="28"/>
          <w:szCs w:val="28"/>
        </w:rPr>
        <w:t xml:space="preserve"> , ответственное за непосредственное предоставление  муниципальной услуги </w:t>
      </w:r>
      <w:r w:rsidR="00EF6F33">
        <w:rPr>
          <w:sz w:val="28"/>
          <w:szCs w:val="28"/>
        </w:rPr>
        <w:t>–сектор по архитектуре и строительству</w:t>
      </w:r>
      <w:r w:rsidRPr="009A3FDA">
        <w:rPr>
          <w:sz w:val="28"/>
          <w:szCs w:val="28"/>
        </w:rPr>
        <w:t>…</w:t>
      </w:r>
    </w:p>
    <w:p w:rsidR="00317290" w:rsidRPr="009A3FDA" w:rsidRDefault="00317290" w:rsidP="00A11EC3">
      <w:pPr>
        <w:spacing w:beforeLines="100" w:afterLines="100"/>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334F0" w:rsidRDefault="00317290" w:rsidP="004334F0">
      <w:pPr>
        <w:pStyle w:val="af"/>
        <w:numPr>
          <w:ilvl w:val="0"/>
          <w:numId w:val="36"/>
        </w:numPr>
        <w:ind w:left="0" w:firstLine="709"/>
        <w:jc w:val="both"/>
        <w:rPr>
          <w:sz w:val="24"/>
          <w:szCs w:val="24"/>
        </w:rPr>
      </w:pPr>
      <w:r w:rsidRPr="009A3FDA">
        <w:rPr>
          <w:b/>
          <w:sz w:val="28"/>
          <w:szCs w:val="28"/>
        </w:rPr>
        <w:t>6. Описание результатов предоставления муниципальной услуги</w:t>
      </w:r>
    </w:p>
    <w:p w:rsidR="004334F0" w:rsidRPr="004334F0" w:rsidRDefault="004334F0" w:rsidP="004334F0">
      <w:pPr>
        <w:ind w:left="709"/>
        <w:jc w:val="both"/>
        <w:rPr>
          <w:sz w:val="28"/>
          <w:szCs w:val="28"/>
        </w:rPr>
      </w:pPr>
      <w:r w:rsidRPr="004334F0">
        <w:rPr>
          <w:sz w:val="28"/>
          <w:szCs w:val="28"/>
        </w:rPr>
        <w:t>Результатом предоставления муниципальной услуги является:</w:t>
      </w:r>
    </w:p>
    <w:p w:rsidR="004334F0" w:rsidRPr="004334F0" w:rsidRDefault="004334F0" w:rsidP="004334F0">
      <w:pPr>
        <w:ind w:firstLine="709"/>
        <w:jc w:val="both"/>
        <w:rPr>
          <w:sz w:val="28"/>
          <w:szCs w:val="28"/>
        </w:rPr>
      </w:pPr>
      <w:r w:rsidRPr="004334F0">
        <w:rPr>
          <w:sz w:val="28"/>
          <w:szCs w:val="28"/>
        </w:rPr>
        <w:t>- принятие решения о согласовании переустройства и (или) перепланировки жилого помещения;</w:t>
      </w:r>
    </w:p>
    <w:p w:rsidR="004334F0" w:rsidRPr="004334F0" w:rsidRDefault="004334F0" w:rsidP="004334F0">
      <w:pPr>
        <w:ind w:firstLine="709"/>
        <w:jc w:val="both"/>
        <w:rPr>
          <w:sz w:val="28"/>
          <w:szCs w:val="28"/>
        </w:rPr>
      </w:pPr>
      <w:r w:rsidRPr="004334F0">
        <w:rPr>
          <w:sz w:val="28"/>
          <w:szCs w:val="28"/>
        </w:rPr>
        <w:t>- принятие решения об отказе в согласовании переустройства и (или) перепланировки жилого помещения.</w:t>
      </w:r>
    </w:p>
    <w:p w:rsidR="004334F0" w:rsidRPr="004334F0" w:rsidRDefault="004334F0" w:rsidP="004334F0">
      <w:pPr>
        <w:ind w:firstLine="709"/>
        <w:jc w:val="both"/>
        <w:rPr>
          <w:sz w:val="28"/>
          <w:szCs w:val="28"/>
        </w:rPr>
      </w:pPr>
    </w:p>
    <w:p w:rsidR="004334F0" w:rsidRPr="004334F0" w:rsidRDefault="004334F0" w:rsidP="004334F0">
      <w:pPr>
        <w:pStyle w:val="af"/>
        <w:ind w:left="709"/>
        <w:jc w:val="both"/>
        <w:rPr>
          <w:sz w:val="28"/>
          <w:szCs w:val="28"/>
        </w:rPr>
      </w:pPr>
      <w:r w:rsidRPr="004334F0">
        <w:rPr>
          <w:sz w:val="28"/>
          <w:szCs w:val="28"/>
        </w:rPr>
        <w:t>Предоставление Муниципальной услуги завершается путем выдачи (направления) Заявителю:</w:t>
      </w:r>
    </w:p>
    <w:p w:rsidR="004334F0" w:rsidRPr="004334F0" w:rsidRDefault="004334F0" w:rsidP="004334F0">
      <w:pPr>
        <w:ind w:firstLine="709"/>
        <w:jc w:val="both"/>
        <w:rPr>
          <w:sz w:val="28"/>
          <w:szCs w:val="28"/>
        </w:rPr>
      </w:pPr>
      <w:r w:rsidRPr="004334F0">
        <w:rPr>
          <w:sz w:val="28"/>
          <w:szCs w:val="28"/>
        </w:rPr>
        <w:t>- решения о согласовании переустройства и (или) перепланировки жилого помещения;</w:t>
      </w:r>
    </w:p>
    <w:p w:rsidR="004334F0" w:rsidRPr="004334F0" w:rsidRDefault="004334F0" w:rsidP="004334F0">
      <w:pPr>
        <w:ind w:firstLine="709"/>
        <w:jc w:val="both"/>
        <w:rPr>
          <w:sz w:val="28"/>
          <w:szCs w:val="28"/>
        </w:rPr>
      </w:pPr>
      <w:r w:rsidRPr="004334F0">
        <w:rPr>
          <w:sz w:val="28"/>
          <w:szCs w:val="28"/>
        </w:rPr>
        <w:t>- решения об отказе в согласовании переустройства и (или) перепланировки жилого помещения.</w:t>
      </w:r>
    </w:p>
    <w:p w:rsidR="00317290" w:rsidRPr="009A3FDA" w:rsidRDefault="00317290" w:rsidP="00A11EC3">
      <w:pPr>
        <w:pStyle w:val="ConsPlusNormal"/>
        <w:spacing w:beforeLines="100" w:afterLines="100"/>
        <w:ind w:firstLine="567"/>
        <w:jc w:val="center"/>
        <w:outlineLvl w:val="2"/>
        <w:rPr>
          <w:rFonts w:ascii="Times New Roman" w:hAnsi="Times New Roman" w:cs="Times New Roman"/>
          <w:b/>
          <w:sz w:val="28"/>
          <w:szCs w:val="28"/>
        </w:rPr>
      </w:pPr>
    </w:p>
    <w:p w:rsidR="004334F0" w:rsidRDefault="00317290" w:rsidP="004334F0">
      <w:pPr>
        <w:ind w:firstLine="709"/>
        <w:jc w:val="both"/>
        <w:rPr>
          <w:sz w:val="24"/>
          <w:szCs w:val="24"/>
        </w:rPr>
      </w:pPr>
      <w:r w:rsidRPr="009A3FDA">
        <w:rPr>
          <w:b/>
          <w:sz w:val="28"/>
          <w:szCs w:val="28"/>
        </w:rPr>
        <w:t>7. Срок предоставления муниципальной услуги</w:t>
      </w:r>
    </w:p>
    <w:p w:rsidR="004334F0" w:rsidRPr="004334F0" w:rsidRDefault="004334F0" w:rsidP="004334F0">
      <w:pPr>
        <w:ind w:firstLine="709"/>
        <w:jc w:val="both"/>
        <w:rPr>
          <w:sz w:val="28"/>
          <w:szCs w:val="28"/>
        </w:rPr>
      </w:pPr>
      <w:r w:rsidRPr="004334F0">
        <w:rPr>
          <w:sz w:val="28"/>
          <w:szCs w:val="28"/>
        </w:rPr>
        <w:t>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45 дней со дня представления документов, обязанность по представлению которых возложена на заявителя.</w:t>
      </w:r>
    </w:p>
    <w:p w:rsidR="004334F0" w:rsidRPr="004334F0" w:rsidRDefault="004334F0" w:rsidP="004334F0">
      <w:pPr>
        <w:ind w:firstLine="709"/>
        <w:jc w:val="both"/>
        <w:rPr>
          <w:sz w:val="28"/>
          <w:szCs w:val="28"/>
        </w:rPr>
      </w:pPr>
    </w:p>
    <w:p w:rsidR="004334F0" w:rsidRPr="004334F0" w:rsidRDefault="004334F0" w:rsidP="004334F0">
      <w:pPr>
        <w:ind w:firstLine="709"/>
        <w:jc w:val="both"/>
        <w:rPr>
          <w:color w:val="000000" w:themeColor="text1"/>
          <w:sz w:val="28"/>
          <w:szCs w:val="28"/>
        </w:rPr>
      </w:pPr>
      <w:r w:rsidRPr="004334F0">
        <w:rPr>
          <w:color w:val="000000" w:themeColor="text1"/>
          <w:sz w:val="28"/>
          <w:szCs w:val="28"/>
        </w:rPr>
        <w:t>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4334F0" w:rsidRPr="004334F0" w:rsidRDefault="004334F0" w:rsidP="004334F0">
      <w:pPr>
        <w:ind w:firstLine="709"/>
        <w:jc w:val="both"/>
        <w:rPr>
          <w:sz w:val="28"/>
          <w:szCs w:val="28"/>
        </w:rPr>
      </w:pPr>
    </w:p>
    <w:p w:rsidR="004334F0" w:rsidRPr="004334F0" w:rsidRDefault="004334F0" w:rsidP="004334F0">
      <w:pPr>
        <w:ind w:firstLine="709"/>
        <w:jc w:val="both"/>
        <w:rPr>
          <w:sz w:val="28"/>
          <w:szCs w:val="28"/>
        </w:rPr>
      </w:pPr>
      <w:r w:rsidRPr="004334F0">
        <w:rPr>
          <w:sz w:val="28"/>
          <w:szCs w:val="28"/>
        </w:rPr>
        <w:t xml:space="preserve">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w:t>
      </w:r>
      <w:r w:rsidRPr="004334F0">
        <w:rPr>
          <w:sz w:val="28"/>
          <w:szCs w:val="28"/>
        </w:rPr>
        <w:lastRenderedPageBreak/>
        <w:t>осуществляющий принятие на учет.</w:t>
      </w:r>
    </w:p>
    <w:p w:rsidR="00317290" w:rsidRPr="009A3FDA" w:rsidRDefault="00317290" w:rsidP="00A11EC3">
      <w:pPr>
        <w:pStyle w:val="ConsPlusNormal"/>
        <w:spacing w:beforeLines="100" w:afterLines="100"/>
        <w:jc w:val="center"/>
        <w:outlineLvl w:val="2"/>
        <w:rPr>
          <w:rFonts w:ascii="Times New Roman" w:hAnsi="Times New Roman" w:cs="Times New Roman"/>
          <w:b/>
          <w:sz w:val="28"/>
          <w:szCs w:val="28"/>
        </w:rPr>
      </w:pPr>
    </w:p>
    <w:p w:rsidR="00317290" w:rsidRPr="009A3FDA" w:rsidRDefault="00317290" w:rsidP="00A11EC3">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933BA" w:rsidRDefault="00317290" w:rsidP="00A11EC3">
      <w:pPr>
        <w:pStyle w:val="ConsPlusNormal"/>
        <w:spacing w:beforeLines="100" w:afterLines="100"/>
        <w:ind w:firstLine="567"/>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DC00E6" w:rsidRPr="00B36574" w:rsidRDefault="00DC00E6" w:rsidP="00A11EC3">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B36574">
        <w:rPr>
          <w:rFonts w:ascii="Times New Roman" w:hAnsi="Times New Roman" w:cs="Times New Roman"/>
          <w:color w:val="000000"/>
          <w:sz w:val="28"/>
          <w:szCs w:val="28"/>
          <w:shd w:val="clear" w:color="auto" w:fill="FFFFFF"/>
        </w:rPr>
        <w:t xml:space="preserve">Конституцией Российской Федерации ("Российская газета", №7, 21.01.2009); </w:t>
      </w:r>
    </w:p>
    <w:p w:rsidR="00DC00E6" w:rsidRPr="00183E02" w:rsidRDefault="00DC00E6" w:rsidP="00A11EC3">
      <w:pPr>
        <w:pStyle w:val="ConsPlusNormal"/>
        <w:widowControl/>
        <w:numPr>
          <w:ilvl w:val="0"/>
          <w:numId w:val="28"/>
        </w:numPr>
        <w:spacing w:beforeLines="100" w:afterLines="100"/>
        <w:ind w:left="851" w:hanging="425"/>
        <w:jc w:val="both"/>
        <w:outlineLvl w:val="2"/>
        <w:rPr>
          <w:rFonts w:eastAsiaTheme="minorHAnsi"/>
          <w:sz w:val="28"/>
          <w:szCs w:val="28"/>
          <w:lang w:eastAsia="en-US"/>
        </w:rPr>
      </w:pPr>
      <w:r w:rsidRPr="00183E02">
        <w:rPr>
          <w:rFonts w:ascii="Times New Roman" w:hAnsi="Times New Roman" w:cs="Times New Roman"/>
          <w:color w:val="000000"/>
          <w:sz w:val="28"/>
          <w:szCs w:val="28"/>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DC00E6" w:rsidRPr="00B36574" w:rsidRDefault="00DC00E6" w:rsidP="00A11EC3">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B36574">
        <w:rPr>
          <w:rFonts w:ascii="Times New Roman" w:hAnsi="Times New Roman" w:cs="Times New Roman"/>
          <w:color w:val="000000"/>
          <w:sz w:val="28"/>
          <w:szCs w:val="28"/>
          <w:shd w:val="clear" w:color="auto" w:fill="FFFFFF"/>
        </w:rPr>
        <w:t xml:space="preserve">Федеральным </w:t>
      </w:r>
      <w:hyperlink r:id="rId10" w:history="1">
        <w:r w:rsidRPr="00B36574">
          <w:rPr>
            <w:rFonts w:ascii="Times New Roman" w:hAnsi="Times New Roman" w:cs="Times New Roman"/>
            <w:color w:val="000000"/>
            <w:sz w:val="28"/>
            <w:szCs w:val="28"/>
            <w:shd w:val="clear" w:color="auto" w:fill="FFFFFF"/>
          </w:rPr>
          <w:t>законом</w:t>
        </w:r>
      </w:hyperlink>
      <w:r w:rsidRPr="00B36574">
        <w:rPr>
          <w:rFonts w:ascii="Times New Roman" w:hAnsi="Times New Roman"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C00E6" w:rsidRPr="00D32C0F" w:rsidRDefault="00DC00E6" w:rsidP="00A11EC3">
      <w:pPr>
        <w:pStyle w:val="ConsPlusNorma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D32C0F">
        <w:rPr>
          <w:rFonts w:ascii="Times New Roman" w:hAnsi="Times New Roman" w:cs="Times New Roman"/>
          <w:color w:val="000000"/>
          <w:sz w:val="28"/>
          <w:szCs w:val="28"/>
          <w:shd w:val="clear" w:color="auto" w:fill="FFFFFF"/>
        </w:rPr>
        <w:t xml:space="preserve">Федеральным </w:t>
      </w:r>
      <w:hyperlink r:id="rId11" w:history="1">
        <w:r w:rsidRPr="00D32C0F">
          <w:rPr>
            <w:rFonts w:ascii="Times New Roman" w:hAnsi="Times New Roman" w:cs="Times New Roman"/>
            <w:color w:val="000000"/>
            <w:sz w:val="28"/>
            <w:szCs w:val="28"/>
            <w:shd w:val="clear" w:color="auto" w:fill="FFFFFF"/>
          </w:rPr>
          <w:t>законом</w:t>
        </w:r>
      </w:hyperlink>
      <w:r w:rsidRPr="00D32C0F">
        <w:rPr>
          <w:rFonts w:ascii="Times New Roman" w:hAnsi="Times New Roman" w:cs="Times New Roman"/>
          <w:color w:val="000000"/>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DC00E6" w:rsidRPr="00EB2436" w:rsidRDefault="00DC00E6" w:rsidP="00A11EC3">
      <w:pPr>
        <w:pStyle w:val="ConsPlusNormal"/>
        <w:widowControl/>
        <w:numPr>
          <w:ilvl w:val="0"/>
          <w:numId w:val="28"/>
        </w:numPr>
        <w:tabs>
          <w:tab w:val="left" w:pos="851"/>
        </w:tabs>
        <w:spacing w:beforeLines="100" w:afterLines="100"/>
        <w:ind w:left="851" w:hanging="425"/>
        <w:jc w:val="both"/>
        <w:outlineLvl w:val="2"/>
        <w:rPr>
          <w:rFonts w:ascii="Times New Roman" w:eastAsiaTheme="minorHAnsi" w:hAnsi="Times New Roman" w:cs="Times New Roman"/>
          <w:sz w:val="28"/>
          <w:szCs w:val="28"/>
          <w:lang w:eastAsia="en-US"/>
        </w:rPr>
      </w:pPr>
      <w:r w:rsidRPr="00EB2436">
        <w:rPr>
          <w:rFonts w:ascii="Times New Roman" w:hAnsi="Times New Roman" w:cs="Times New Roman"/>
          <w:color w:val="000000"/>
          <w:sz w:val="28"/>
          <w:szCs w:val="28"/>
          <w:shd w:val="clear" w:color="auto" w:fill="FFFFFF"/>
        </w:rPr>
        <w:t xml:space="preserve">Федеральным </w:t>
      </w:r>
      <w:hyperlink r:id="rId12" w:history="1">
        <w:r w:rsidRPr="00EB2436">
          <w:rPr>
            <w:rFonts w:ascii="Times New Roman" w:hAnsi="Times New Roman" w:cs="Times New Roman"/>
            <w:color w:val="000000"/>
            <w:sz w:val="28"/>
            <w:szCs w:val="28"/>
            <w:shd w:val="clear" w:color="auto" w:fill="FFFFFF"/>
          </w:rPr>
          <w:t>законом</w:t>
        </w:r>
      </w:hyperlink>
      <w:r w:rsidRPr="00EB2436">
        <w:rPr>
          <w:rFonts w:ascii="Times New Roman" w:hAnsi="Times New Roman" w:cs="Times New Roman"/>
          <w:color w:val="000000"/>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DC00E6" w:rsidRPr="00F61757" w:rsidRDefault="00DC00E6" w:rsidP="00A11EC3">
      <w:pPr>
        <w:pStyle w:val="ConsPlusNormal"/>
        <w:widowControl/>
        <w:numPr>
          <w:ilvl w:val="0"/>
          <w:numId w:val="28"/>
        </w:numPr>
        <w:tabs>
          <w:tab w:val="left" w:pos="851"/>
        </w:tabs>
        <w:spacing w:beforeLines="100" w:afterLines="100"/>
        <w:ind w:left="851" w:hanging="425"/>
        <w:jc w:val="both"/>
        <w:outlineLvl w:val="2"/>
        <w:rPr>
          <w:rFonts w:ascii="Times New Roman" w:eastAsiaTheme="minorHAnsi" w:hAnsi="Times New Roman" w:cs="Times New Roman"/>
          <w:sz w:val="28"/>
          <w:szCs w:val="28"/>
          <w:lang w:eastAsia="en-US"/>
        </w:rPr>
      </w:pPr>
      <w:r w:rsidRPr="00EB2436">
        <w:rPr>
          <w:rFonts w:ascii="Times New Roman" w:hAnsi="Times New Roman" w:cs="Times New Roman"/>
          <w:color w:val="000000"/>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 (</w:t>
      </w:r>
      <w:r w:rsidRPr="00EB2436">
        <w:rPr>
          <w:rFonts w:ascii="Times New Roman" w:eastAsiaTheme="minorHAnsi" w:hAnsi="Times New Roman" w:cs="Times New Roman"/>
          <w:sz w:val="28"/>
          <w:szCs w:val="28"/>
          <w:lang w:eastAsia="en-US"/>
        </w:rPr>
        <w:t>"Российская газета", N 145, 30.07.1997)</w:t>
      </w:r>
      <w:r w:rsidRPr="00EB2436">
        <w:rPr>
          <w:rFonts w:ascii="Times New Roman" w:hAnsi="Times New Roman" w:cs="Times New Roman"/>
          <w:color w:val="000000"/>
          <w:sz w:val="28"/>
          <w:szCs w:val="28"/>
          <w:shd w:val="clear" w:color="auto" w:fill="FFFFFF"/>
        </w:rPr>
        <w:t>;</w:t>
      </w:r>
    </w:p>
    <w:p w:rsidR="00F61757" w:rsidRPr="00183E02" w:rsidRDefault="00F61757" w:rsidP="00A11EC3">
      <w:pPr>
        <w:pStyle w:val="ConsPlusNormal"/>
        <w:widowContro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183E02">
        <w:rPr>
          <w:rFonts w:ascii="Times New Roman" w:hAnsi="Times New Roman" w:cs="Times New Roman"/>
          <w:color w:val="000000"/>
          <w:sz w:val="28"/>
          <w:szCs w:val="28"/>
          <w:shd w:val="clear" w:color="auto" w:fill="FFFFFF"/>
        </w:rPr>
        <w:t>Федеральным законом Российской Федерации от 24.07.2007г. № 221 «Огосударственном кадастре недвижимости» («Собрание законодательства РФ» № 31, стр. 4014 от 30.07.2007г.);</w:t>
      </w:r>
    </w:p>
    <w:p w:rsidR="00B36574" w:rsidRPr="00771B76" w:rsidRDefault="00771B76" w:rsidP="00A11EC3">
      <w:pPr>
        <w:pStyle w:val="ConsPlusNormal"/>
        <w:widowContro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771B76">
        <w:rPr>
          <w:rFonts w:ascii="Times New Roman" w:hAnsi="Times New Roman" w:cs="Times New Roman"/>
          <w:color w:val="000000"/>
          <w:sz w:val="28"/>
          <w:szCs w:val="28"/>
          <w:shd w:val="clear" w:color="auto" w:fill="FFFFFF"/>
        </w:rPr>
        <w:t>П</w:t>
      </w:r>
      <w:r w:rsidR="00B36574" w:rsidRPr="00771B76">
        <w:rPr>
          <w:rFonts w:ascii="Times New Roman" w:hAnsi="Times New Roman" w:cs="Times New Roman"/>
          <w:color w:val="000000"/>
          <w:sz w:val="28"/>
          <w:szCs w:val="28"/>
          <w:shd w:val="clear" w:color="auto" w:fill="FFFFFF"/>
        </w:rPr>
        <w:t xml:space="preserve">остановлением Правительства Российской Федерации от 28 апреля </w:t>
      </w:r>
      <w:smartTag w:uri="urn:schemas-microsoft-com:office:smarttags" w:element="metricconverter">
        <w:smartTagPr>
          <w:attr w:name="ProductID" w:val="2005 г"/>
        </w:smartTagPr>
        <w:r w:rsidR="00B36574" w:rsidRPr="00771B76">
          <w:rPr>
            <w:rFonts w:ascii="Times New Roman" w:hAnsi="Times New Roman" w:cs="Times New Roman"/>
            <w:color w:val="000000"/>
            <w:sz w:val="28"/>
            <w:szCs w:val="28"/>
            <w:shd w:val="clear" w:color="auto" w:fill="FFFFFF"/>
          </w:rPr>
          <w:t>2005 г</w:t>
        </w:r>
      </w:smartTag>
      <w:r w:rsidR="00B36574" w:rsidRPr="00771B76">
        <w:rPr>
          <w:rFonts w:ascii="Times New Roman" w:hAnsi="Times New Roman" w:cs="Times New Roman"/>
          <w:color w:val="000000"/>
          <w:sz w:val="28"/>
          <w:szCs w:val="28"/>
          <w:shd w:val="clear" w:color="auto" w:fill="FFFFFF"/>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w:t>
      </w:r>
      <w:r w:rsidR="00B36574" w:rsidRPr="00771B76">
        <w:rPr>
          <w:rFonts w:ascii="Times New Roman" w:hAnsi="Times New Roman" w:cs="Times New Roman"/>
          <w:color w:val="000000"/>
          <w:sz w:val="28"/>
          <w:szCs w:val="28"/>
          <w:shd w:val="clear" w:color="auto" w:fill="FFFFFF"/>
        </w:rPr>
        <w:lastRenderedPageBreak/>
        <w:t>(или) перепланировки жилого помещения»</w:t>
      </w:r>
      <w:r w:rsidRPr="00771B76">
        <w:rPr>
          <w:rFonts w:ascii="Times New Roman" w:hAnsi="Times New Roman" w:cs="Times New Roman"/>
          <w:color w:val="000000"/>
          <w:sz w:val="28"/>
          <w:szCs w:val="28"/>
          <w:shd w:val="clear" w:color="auto" w:fill="FFFFFF"/>
        </w:rPr>
        <w:t xml:space="preserve"> ("Российск</w:t>
      </w:r>
      <w:r w:rsidR="002C5FBD">
        <w:rPr>
          <w:rFonts w:ascii="Times New Roman" w:hAnsi="Times New Roman" w:cs="Times New Roman"/>
          <w:color w:val="000000"/>
          <w:sz w:val="28"/>
          <w:szCs w:val="28"/>
          <w:shd w:val="clear" w:color="auto" w:fill="FFFFFF"/>
        </w:rPr>
        <w:t>ая</w:t>
      </w:r>
      <w:r w:rsidRPr="00771B76">
        <w:rPr>
          <w:rFonts w:ascii="Times New Roman" w:hAnsi="Times New Roman" w:cs="Times New Roman"/>
          <w:color w:val="000000"/>
          <w:sz w:val="28"/>
          <w:szCs w:val="28"/>
          <w:shd w:val="clear" w:color="auto" w:fill="FFFFFF"/>
        </w:rPr>
        <w:t xml:space="preserve"> газет</w:t>
      </w:r>
      <w:r w:rsidR="002C5FBD">
        <w:rPr>
          <w:rFonts w:ascii="Times New Roman" w:hAnsi="Times New Roman" w:cs="Times New Roman"/>
          <w:color w:val="000000"/>
          <w:sz w:val="28"/>
          <w:szCs w:val="28"/>
          <w:shd w:val="clear" w:color="auto" w:fill="FFFFFF"/>
        </w:rPr>
        <w:t>а</w:t>
      </w:r>
      <w:r w:rsidRPr="00771B76">
        <w:rPr>
          <w:rFonts w:ascii="Times New Roman" w:hAnsi="Times New Roman" w:cs="Times New Roman"/>
          <w:color w:val="000000"/>
          <w:sz w:val="28"/>
          <w:szCs w:val="28"/>
          <w:shd w:val="clear" w:color="auto" w:fill="FFFFFF"/>
        </w:rPr>
        <w:t>"</w:t>
      </w:r>
      <w:r w:rsidR="002C5FBD">
        <w:rPr>
          <w:rFonts w:ascii="Times New Roman" w:hAnsi="Times New Roman" w:cs="Times New Roman"/>
          <w:color w:val="000000"/>
          <w:sz w:val="28"/>
          <w:szCs w:val="28"/>
          <w:shd w:val="clear" w:color="auto" w:fill="FFFFFF"/>
        </w:rPr>
        <w:t>,</w:t>
      </w:r>
      <w:r w:rsidRPr="00771B76">
        <w:rPr>
          <w:rFonts w:ascii="Times New Roman" w:hAnsi="Times New Roman" w:cs="Times New Roman"/>
          <w:color w:val="000000"/>
          <w:sz w:val="28"/>
          <w:szCs w:val="28"/>
          <w:shd w:val="clear" w:color="auto" w:fill="FFFFFF"/>
        </w:rPr>
        <w:t xml:space="preserve"> 6 мая 2005 г. N 95);</w:t>
      </w:r>
    </w:p>
    <w:p w:rsidR="00B36574" w:rsidRPr="00903157" w:rsidRDefault="00903157" w:rsidP="00A11EC3">
      <w:pPr>
        <w:pStyle w:val="ConsPlusNormal"/>
        <w:widowContro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903157">
        <w:rPr>
          <w:rFonts w:ascii="Times New Roman" w:hAnsi="Times New Roman" w:cs="Times New Roman"/>
          <w:color w:val="000000"/>
          <w:sz w:val="28"/>
          <w:szCs w:val="28"/>
          <w:shd w:val="clear" w:color="auto" w:fill="FFFFFF"/>
        </w:rPr>
        <w:t>П</w:t>
      </w:r>
      <w:r w:rsidR="00B36574" w:rsidRPr="00903157">
        <w:rPr>
          <w:rFonts w:ascii="Times New Roman" w:hAnsi="Times New Roman" w:cs="Times New Roman"/>
          <w:color w:val="000000"/>
          <w:sz w:val="28"/>
          <w:szCs w:val="28"/>
          <w:shd w:val="clear" w:color="auto" w:fill="FFFFFF"/>
        </w:rPr>
        <w:t xml:space="preserve">остановлением Правительства Российской Федерации от 13 октября </w:t>
      </w:r>
      <w:smartTag w:uri="urn:schemas-microsoft-com:office:smarttags" w:element="metricconverter">
        <w:smartTagPr>
          <w:attr w:name="ProductID" w:val="1997 г"/>
        </w:smartTagPr>
        <w:r w:rsidR="00B36574" w:rsidRPr="00903157">
          <w:rPr>
            <w:rFonts w:ascii="Times New Roman" w:hAnsi="Times New Roman" w:cs="Times New Roman"/>
            <w:color w:val="000000"/>
            <w:sz w:val="28"/>
            <w:szCs w:val="28"/>
            <w:shd w:val="clear" w:color="auto" w:fill="FFFFFF"/>
          </w:rPr>
          <w:t>1997 г</w:t>
        </w:r>
      </w:smartTag>
      <w:r w:rsidR="00B36574" w:rsidRPr="00903157">
        <w:rPr>
          <w:rFonts w:ascii="Times New Roman" w:hAnsi="Times New Roman" w:cs="Times New Roman"/>
          <w:color w:val="000000"/>
          <w:sz w:val="28"/>
          <w:szCs w:val="28"/>
          <w:shd w:val="clear" w:color="auto" w:fill="FFFFFF"/>
        </w:rPr>
        <w:t>. № 1301 «О государственном учете жилищного фонда в Российской Федерации»</w:t>
      </w:r>
      <w:r w:rsidRPr="00903157">
        <w:rPr>
          <w:rFonts w:ascii="Times New Roman" w:hAnsi="Times New Roman" w:cs="Times New Roman"/>
          <w:color w:val="000000"/>
          <w:sz w:val="28"/>
          <w:szCs w:val="28"/>
          <w:shd w:val="clear" w:color="auto" w:fill="FFFFFF"/>
        </w:rPr>
        <w:t xml:space="preserve"> ("Российской газете" от 22 октября 1997 г. N 205) с изменениями, внесенными Постановлением Правительства РФ от 30 января 2013 г. N 67, вступившими в силу 12 февраля 2013 года)</w:t>
      </w:r>
      <w:r w:rsidR="00B36574" w:rsidRPr="00903157">
        <w:rPr>
          <w:rFonts w:ascii="Times New Roman" w:hAnsi="Times New Roman" w:cs="Times New Roman"/>
          <w:color w:val="000000"/>
          <w:sz w:val="28"/>
          <w:szCs w:val="28"/>
          <w:shd w:val="clear" w:color="auto" w:fill="FFFFFF"/>
        </w:rPr>
        <w:t xml:space="preserve">; </w:t>
      </w:r>
    </w:p>
    <w:p w:rsidR="00F61757" w:rsidRPr="00F61757" w:rsidRDefault="00642CF1" w:rsidP="00A11EC3">
      <w:pPr>
        <w:pStyle w:val="ConsPlusNormal"/>
        <w:widowControl/>
        <w:numPr>
          <w:ilvl w:val="0"/>
          <w:numId w:val="28"/>
        </w:numPr>
        <w:tabs>
          <w:tab w:val="left" w:pos="851"/>
        </w:tabs>
        <w:spacing w:beforeLines="100" w:afterLines="100"/>
        <w:ind w:left="851" w:hanging="425"/>
        <w:jc w:val="both"/>
        <w:outlineLvl w:val="2"/>
        <w:rPr>
          <w:rFonts w:eastAsiaTheme="minorHAnsi"/>
          <w:sz w:val="28"/>
          <w:szCs w:val="28"/>
          <w:lang w:eastAsia="en-US"/>
        </w:rPr>
      </w:pPr>
      <w:r>
        <w:rPr>
          <w:rFonts w:ascii="Times New Roman" w:hAnsi="Times New Roman" w:cs="Times New Roman"/>
          <w:color w:val="000000"/>
          <w:sz w:val="28"/>
          <w:szCs w:val="28"/>
          <w:shd w:val="clear" w:color="auto" w:fill="FFFFFF"/>
        </w:rPr>
        <w:t>П</w:t>
      </w:r>
      <w:r w:rsidR="00B36574" w:rsidRPr="00903157">
        <w:rPr>
          <w:rFonts w:ascii="Times New Roman" w:hAnsi="Times New Roman" w:cs="Times New Roman"/>
          <w:color w:val="000000"/>
          <w:sz w:val="28"/>
          <w:szCs w:val="28"/>
          <w:shd w:val="clear" w:color="auto" w:fill="FFFFFF"/>
        </w:rPr>
        <w:t xml:space="preserve">остановлением Правительства Российской Федерации от 4 декабря </w:t>
      </w:r>
      <w:smartTag w:uri="urn:schemas-microsoft-com:office:smarttags" w:element="metricconverter">
        <w:smartTagPr>
          <w:attr w:name="ProductID" w:val="2000 г"/>
        </w:smartTagPr>
        <w:r w:rsidR="00B36574" w:rsidRPr="00903157">
          <w:rPr>
            <w:rFonts w:ascii="Times New Roman" w:hAnsi="Times New Roman" w:cs="Times New Roman"/>
            <w:color w:val="000000"/>
            <w:sz w:val="28"/>
            <w:szCs w:val="28"/>
            <w:shd w:val="clear" w:color="auto" w:fill="FFFFFF"/>
          </w:rPr>
          <w:t>2000 г</w:t>
        </w:r>
      </w:smartTag>
      <w:r w:rsidR="00B36574" w:rsidRPr="00903157">
        <w:rPr>
          <w:rFonts w:ascii="Times New Roman" w:hAnsi="Times New Roman" w:cs="Times New Roman"/>
          <w:color w:val="000000"/>
          <w:sz w:val="28"/>
          <w:szCs w:val="28"/>
          <w:shd w:val="clear" w:color="auto" w:fill="FFFFFF"/>
        </w:rPr>
        <w:t>. N 921 «О</w:t>
      </w:r>
      <w:r w:rsidR="00B36574" w:rsidRPr="00642CF1">
        <w:rPr>
          <w:rFonts w:ascii="Times New Roman" w:hAnsi="Times New Roman" w:cs="Times New Roman"/>
          <w:color w:val="000000"/>
          <w:sz w:val="28"/>
          <w:szCs w:val="28"/>
          <w:shd w:val="clear" w:color="auto" w:fill="FFFFFF"/>
        </w:rPr>
        <w:t xml:space="preserve"> государственном техническом учете и технической инвентаризации в Российской Федерации объектов капитального строительства»</w:t>
      </w:r>
      <w:r w:rsidRPr="00642CF1">
        <w:rPr>
          <w:rFonts w:ascii="Times New Roman" w:hAnsi="Times New Roman" w:cs="Times New Roman"/>
          <w:color w:val="000000"/>
          <w:sz w:val="28"/>
          <w:szCs w:val="28"/>
          <w:shd w:val="clear" w:color="auto" w:fill="FFFFFF"/>
        </w:rPr>
        <w:t xml:space="preserve"> (Собрании законодательства Российской Федерации от 11 декабря 2000 г., N 50, ст.4901) с изменениями, внесенными Постановлением Правительства РФ от 21 августа 2010 г. N 644)</w:t>
      </w:r>
      <w:r w:rsidR="00B36574" w:rsidRPr="00642CF1">
        <w:rPr>
          <w:rFonts w:ascii="Times New Roman" w:hAnsi="Times New Roman" w:cs="Times New Roman"/>
          <w:color w:val="000000"/>
          <w:sz w:val="28"/>
          <w:szCs w:val="28"/>
          <w:shd w:val="clear" w:color="auto" w:fill="FFFFFF"/>
        </w:rPr>
        <w:t xml:space="preserve">; </w:t>
      </w:r>
    </w:p>
    <w:p w:rsidR="001B61AF" w:rsidRPr="008E6EE5" w:rsidRDefault="001B61AF" w:rsidP="00A11EC3">
      <w:pPr>
        <w:pStyle w:val="ConsPlusNormal"/>
        <w:widowControl/>
        <w:numPr>
          <w:ilvl w:val="0"/>
          <w:numId w:val="28"/>
        </w:numPr>
        <w:tabs>
          <w:tab w:val="left" w:pos="851"/>
        </w:tabs>
        <w:spacing w:beforeLines="100" w:afterLines="100"/>
        <w:ind w:left="851" w:hanging="425"/>
        <w:jc w:val="both"/>
        <w:outlineLvl w:val="2"/>
        <w:rPr>
          <w:rFonts w:ascii="Times New Roman" w:hAnsi="Times New Roman" w:cs="Times New Roman"/>
          <w:color w:val="000000"/>
          <w:sz w:val="28"/>
          <w:szCs w:val="28"/>
          <w:shd w:val="clear" w:color="auto" w:fill="FFFFFF"/>
        </w:rPr>
      </w:pPr>
      <w:r w:rsidRPr="008E6EE5">
        <w:rPr>
          <w:rFonts w:ascii="Times New Roman" w:hAnsi="Times New Roman" w:cs="Times New Roman"/>
          <w:color w:val="000000"/>
          <w:sz w:val="28"/>
          <w:szCs w:val="28"/>
          <w:shd w:val="clear" w:color="auto" w:fill="FFFFFF"/>
        </w:rPr>
        <w:t xml:space="preserve">Постановлением Госстроя Российской Федерации от 27 сентября </w:t>
      </w:r>
      <w:smartTag w:uri="urn:schemas-microsoft-com:office:smarttags" w:element="metricconverter">
        <w:smartTagPr>
          <w:attr w:name="ProductID" w:val="2003 г"/>
        </w:smartTagPr>
        <w:r w:rsidRPr="008E6EE5">
          <w:rPr>
            <w:rFonts w:ascii="Times New Roman" w:hAnsi="Times New Roman" w:cs="Times New Roman"/>
            <w:color w:val="000000"/>
            <w:sz w:val="28"/>
            <w:szCs w:val="28"/>
            <w:shd w:val="clear" w:color="auto" w:fill="FFFFFF"/>
          </w:rPr>
          <w:t>2003 г</w:t>
        </w:r>
      </w:smartTag>
      <w:r w:rsidRPr="008E6EE5">
        <w:rPr>
          <w:rFonts w:ascii="Times New Roman" w:hAnsi="Times New Roman" w:cs="Times New Roman"/>
          <w:color w:val="000000"/>
          <w:sz w:val="28"/>
          <w:szCs w:val="28"/>
          <w:shd w:val="clear" w:color="auto" w:fill="FFFFFF"/>
        </w:rPr>
        <w:t>. № 170 «Об утверждении Правил и норм технической эксплуатации жилищного фонда» ("Российск</w:t>
      </w:r>
      <w:r>
        <w:rPr>
          <w:rFonts w:ascii="Times New Roman" w:hAnsi="Times New Roman" w:cs="Times New Roman"/>
          <w:color w:val="000000"/>
          <w:sz w:val="28"/>
          <w:szCs w:val="28"/>
          <w:shd w:val="clear" w:color="auto" w:fill="FFFFFF"/>
        </w:rPr>
        <w:t>ая</w:t>
      </w:r>
      <w:r w:rsidRPr="008E6EE5">
        <w:rPr>
          <w:rFonts w:ascii="Times New Roman" w:hAnsi="Times New Roman" w:cs="Times New Roman"/>
          <w:color w:val="000000"/>
          <w:sz w:val="28"/>
          <w:szCs w:val="28"/>
          <w:shd w:val="clear" w:color="auto" w:fill="FFFFFF"/>
        </w:rPr>
        <w:t xml:space="preserve"> газет</w:t>
      </w:r>
      <w:r>
        <w:rPr>
          <w:rFonts w:ascii="Times New Roman" w:hAnsi="Times New Roman" w:cs="Times New Roman"/>
          <w:color w:val="000000"/>
          <w:sz w:val="28"/>
          <w:szCs w:val="28"/>
          <w:shd w:val="clear" w:color="auto" w:fill="FFFFFF"/>
        </w:rPr>
        <w:t>а</w:t>
      </w:r>
      <w:r w:rsidRPr="008E6EE5">
        <w:rPr>
          <w:rFonts w:ascii="Times New Roman" w:hAnsi="Times New Roman" w:cs="Times New Roman"/>
          <w:color w:val="000000"/>
          <w:sz w:val="28"/>
          <w:szCs w:val="28"/>
          <w:shd w:val="clear" w:color="auto" w:fill="FFFFFF"/>
        </w:rPr>
        <w:t>" от 23 октября 2003 г. N 214 (дополнительный выпуск))</w:t>
      </w:r>
      <w:r>
        <w:rPr>
          <w:rFonts w:ascii="Times New Roman" w:hAnsi="Times New Roman" w:cs="Times New Roman"/>
          <w:color w:val="000000"/>
          <w:sz w:val="28"/>
          <w:szCs w:val="28"/>
          <w:shd w:val="clear" w:color="auto" w:fill="FFFFFF"/>
        </w:rPr>
        <w:t>;</w:t>
      </w:r>
    </w:p>
    <w:p w:rsidR="00F61757" w:rsidRPr="00EB2436" w:rsidRDefault="00F61757" w:rsidP="00A11EC3">
      <w:pPr>
        <w:pStyle w:val="ConsPlusNormal"/>
        <w:widowContro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EB2436">
        <w:rPr>
          <w:rFonts w:ascii="Times New Roman" w:hAnsi="Times New Roman" w:cs="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B1384F" w:rsidRPr="006072F9" w:rsidRDefault="00B1384F" w:rsidP="00A11EC3">
      <w:pPr>
        <w:pStyle w:val="ConsPlusNormal"/>
        <w:numPr>
          <w:ilvl w:val="0"/>
          <w:numId w:val="28"/>
        </w:numPr>
        <w:spacing w:beforeLines="100" w:afterLines="100"/>
        <w:ind w:left="851" w:hanging="425"/>
        <w:jc w:val="both"/>
        <w:outlineLvl w:val="2"/>
        <w:rPr>
          <w:rFonts w:ascii="Times New Roman" w:hAnsi="Times New Roman" w:cs="Times New Roman"/>
          <w:color w:val="000000"/>
          <w:sz w:val="28"/>
          <w:szCs w:val="28"/>
          <w:shd w:val="clear" w:color="auto" w:fill="FFFFFF"/>
        </w:rPr>
      </w:pPr>
      <w:r w:rsidRPr="00565F16">
        <w:rPr>
          <w:rFonts w:ascii="Times New Roman" w:hAnsi="Times New Roman" w:cs="Times New Roman"/>
          <w:color w:val="000000"/>
          <w:sz w:val="28"/>
          <w:szCs w:val="28"/>
          <w:shd w:val="clear" w:color="auto" w:fill="FFFFFF"/>
        </w:rPr>
        <w:t>иными нормативными правовыми актами, действующими на территории</w:t>
      </w:r>
      <w:r w:rsidRPr="006072F9">
        <w:rPr>
          <w:rFonts w:ascii="Times New Roman" w:hAnsi="Times New Roman" w:cs="Times New Roman"/>
          <w:color w:val="000000"/>
          <w:sz w:val="28"/>
          <w:szCs w:val="28"/>
          <w:shd w:val="clear" w:color="auto" w:fill="FFFFFF"/>
        </w:rPr>
        <w:t>муниципального образования.</w:t>
      </w:r>
    </w:p>
    <w:p w:rsidR="004334F0" w:rsidRDefault="00317290" w:rsidP="004334F0">
      <w:pPr>
        <w:widowControl/>
        <w:adjustRightInd w:val="0"/>
        <w:ind w:firstLine="709"/>
        <w:jc w:val="both"/>
        <w:rPr>
          <w:b/>
          <w:sz w:val="28"/>
          <w:szCs w:val="28"/>
        </w:rPr>
      </w:pPr>
      <w:r w:rsidRPr="009A3FDA">
        <w:rPr>
          <w:b/>
          <w:sz w:val="28"/>
          <w:szCs w:val="28"/>
        </w:rPr>
        <w:t xml:space="preserve">9. </w:t>
      </w:r>
      <w:r w:rsidR="00BD0A90" w:rsidRPr="00BD0A90">
        <w:rPr>
          <w:b/>
          <w:sz w:val="28"/>
          <w:szCs w:val="28"/>
        </w:rPr>
        <w:t>Исчерпывающий п</w:t>
      </w:r>
      <w:r w:rsidRPr="00BD0A90">
        <w:rPr>
          <w:b/>
          <w:sz w:val="28"/>
          <w:szCs w:val="28"/>
        </w:rPr>
        <w:t xml:space="preserve">еречень </w:t>
      </w:r>
      <w:r w:rsidRPr="009A3FDA">
        <w:rPr>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 xml:space="preserve"> Для проведения переустройства и (или) перепланировки жилого помещения, заявитель в администрацию муниципального образования по месту нахождения переустраиваемого и (или) перепланируемого жилого помещения непосредственно либо через многофункциональный центр представляет:</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1) заявление о переустройстве и (или) перепланировке по форме, представленной в Приложении № 1 к настоящему регламенту;</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(подлинник);</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w:t>
      </w:r>
      <w:r w:rsidRPr="004334F0">
        <w:rPr>
          <w:rFonts w:eastAsiaTheme="minorHAnsi"/>
          <w:sz w:val="28"/>
          <w:szCs w:val="28"/>
          <w:lang w:eastAsia="en-US"/>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5) технический паспорт переустраиваемого и (или) перепланируемого жилого помещения (копия);</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(подлинник).</w:t>
      </w:r>
    </w:p>
    <w:p w:rsidR="004334F0" w:rsidRPr="004334F0" w:rsidRDefault="004334F0" w:rsidP="004334F0">
      <w:pPr>
        <w:widowControl/>
        <w:adjustRightInd w:val="0"/>
        <w:ind w:firstLine="709"/>
        <w:jc w:val="both"/>
        <w:rPr>
          <w:rFonts w:eastAsiaTheme="minorHAnsi"/>
          <w:sz w:val="28"/>
          <w:szCs w:val="28"/>
          <w:lang w:eastAsia="en-US"/>
        </w:rPr>
      </w:pPr>
      <w:r w:rsidRPr="004334F0">
        <w:rPr>
          <w:rFonts w:eastAsiaTheme="minorHAnsi"/>
          <w:sz w:val="28"/>
          <w:szCs w:val="28"/>
          <w:lang w:eastAsia="en-US"/>
        </w:rPr>
        <w:t xml:space="preserve"> В соответствии с жилищным законодательством, для недопущения нарушения прав и законных интересов третьих лиц требуется предоставление следующих документов:</w:t>
      </w:r>
    </w:p>
    <w:p w:rsidR="004334F0" w:rsidRPr="004334F0" w:rsidRDefault="004334F0" w:rsidP="004334F0">
      <w:pPr>
        <w:widowControl/>
        <w:adjustRightInd w:val="0"/>
        <w:ind w:firstLine="709"/>
        <w:jc w:val="both"/>
        <w:rPr>
          <w:rFonts w:eastAsiaTheme="minorHAnsi"/>
          <w:sz w:val="28"/>
          <w:szCs w:val="28"/>
          <w:lang w:eastAsia="en-US"/>
        </w:rPr>
      </w:pPr>
    </w:p>
    <w:p w:rsidR="004334F0" w:rsidRPr="004334F0" w:rsidRDefault="004334F0" w:rsidP="004334F0">
      <w:pPr>
        <w:widowControl/>
        <w:adjustRightInd w:val="0"/>
        <w:ind w:firstLine="709"/>
        <w:jc w:val="both"/>
        <w:rPr>
          <w:sz w:val="28"/>
          <w:szCs w:val="28"/>
        </w:rPr>
      </w:pPr>
      <w:r w:rsidRPr="004334F0">
        <w:rPr>
          <w:rFonts w:eastAsiaTheme="minorHAnsi"/>
          <w:sz w:val="28"/>
          <w:szCs w:val="28"/>
          <w:lang w:eastAsia="en-US"/>
        </w:rPr>
        <w:t xml:space="preserve">7) </w:t>
      </w:r>
      <w:r w:rsidRPr="004334F0">
        <w:rPr>
          <w:sz w:val="28"/>
          <w:szCs w:val="28"/>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334F0" w:rsidRPr="004334F0" w:rsidRDefault="004334F0" w:rsidP="004334F0">
      <w:pPr>
        <w:widowControl/>
        <w:adjustRightInd w:val="0"/>
        <w:ind w:firstLine="709"/>
        <w:jc w:val="both"/>
        <w:rPr>
          <w:rFonts w:eastAsiaTheme="minorHAnsi"/>
          <w:sz w:val="28"/>
          <w:szCs w:val="28"/>
          <w:lang w:eastAsia="en-US"/>
        </w:rPr>
      </w:pPr>
      <w:r w:rsidRPr="004334F0">
        <w:rPr>
          <w:sz w:val="28"/>
          <w:szCs w:val="28"/>
        </w:rPr>
        <w:t>8) в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 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 количестве не менее двух третей от общего числа собственников помещений в многоквартирном доме в порядке, установленном действующим законодательством.</w:t>
      </w:r>
    </w:p>
    <w:p w:rsidR="004334F0" w:rsidRPr="004334F0" w:rsidRDefault="004334F0" w:rsidP="004334F0">
      <w:pPr>
        <w:ind w:firstLine="709"/>
        <w:jc w:val="both"/>
        <w:rPr>
          <w:sz w:val="28"/>
          <w:szCs w:val="28"/>
        </w:rPr>
      </w:pPr>
    </w:p>
    <w:p w:rsidR="004334F0" w:rsidRPr="004334F0" w:rsidRDefault="004334F0" w:rsidP="004334F0">
      <w:pPr>
        <w:ind w:firstLine="709"/>
        <w:jc w:val="both"/>
        <w:rPr>
          <w:sz w:val="28"/>
          <w:szCs w:val="28"/>
        </w:rPr>
      </w:pPr>
      <w:r w:rsidRPr="004334F0">
        <w:rPr>
          <w:sz w:val="28"/>
          <w:szCs w:val="28"/>
        </w:rPr>
        <w:t>При подаче запроса представляется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334F0" w:rsidRPr="004334F0" w:rsidRDefault="004334F0" w:rsidP="004334F0">
      <w:pPr>
        <w:widowControl/>
        <w:adjustRightInd w:val="0"/>
        <w:jc w:val="both"/>
        <w:rPr>
          <w:rFonts w:eastAsiaTheme="minorHAnsi"/>
          <w:sz w:val="28"/>
          <w:szCs w:val="28"/>
          <w:lang w:eastAsia="en-US"/>
        </w:rPr>
      </w:pPr>
    </w:p>
    <w:p w:rsidR="00317290" w:rsidRPr="004334F0" w:rsidRDefault="00317290" w:rsidP="00A11EC3">
      <w:pPr>
        <w:pStyle w:val="ConsPlusNormal"/>
        <w:spacing w:beforeLines="100" w:afterLines="100"/>
        <w:ind w:left="927" w:firstLine="0"/>
        <w:jc w:val="center"/>
        <w:outlineLvl w:val="2"/>
        <w:rPr>
          <w:rFonts w:ascii="Times New Roman" w:hAnsi="Times New Roman" w:cs="Times New Roman"/>
          <w:b/>
          <w:sz w:val="28"/>
          <w:szCs w:val="28"/>
        </w:rPr>
      </w:pPr>
    </w:p>
    <w:p w:rsidR="00317290" w:rsidRPr="004334F0" w:rsidRDefault="00317290" w:rsidP="00A11EC3">
      <w:pPr>
        <w:pStyle w:val="af0"/>
        <w:spacing w:beforeLines="100" w:afterLines="100"/>
        <w:ind w:firstLine="567"/>
        <w:jc w:val="both"/>
        <w:rPr>
          <w:sz w:val="28"/>
          <w:szCs w:val="28"/>
        </w:rPr>
      </w:pPr>
    </w:p>
    <w:p w:rsidR="009A47E6" w:rsidRDefault="00317290" w:rsidP="00A11EC3">
      <w:pPr>
        <w:pStyle w:val="ConsPlusNormal"/>
        <w:spacing w:beforeLines="100" w:afterLines="100"/>
        <w:ind w:firstLine="567"/>
        <w:jc w:val="both"/>
        <w:outlineLvl w:val="2"/>
        <w:rPr>
          <w:sz w:val="24"/>
          <w:szCs w:val="24"/>
        </w:rPr>
      </w:pPr>
      <w:r w:rsidRPr="009A3FDA">
        <w:rPr>
          <w:rFonts w:ascii="Times New Roman" w:hAnsi="Times New Roman" w:cs="Times New Roman"/>
          <w:b/>
          <w:sz w:val="28"/>
          <w:szCs w:val="28"/>
        </w:rPr>
        <w:t xml:space="preserve">10. </w:t>
      </w:r>
      <w:r w:rsidR="00BD0A90" w:rsidRPr="00BD0A90">
        <w:rPr>
          <w:rFonts w:ascii="Times New Roman" w:hAnsi="Times New Roman" w:cs="Times New Roman"/>
          <w:b/>
          <w:sz w:val="28"/>
          <w:szCs w:val="28"/>
        </w:rPr>
        <w:t>Исчерпывающий п</w:t>
      </w:r>
      <w:r w:rsidRPr="00BD0A90">
        <w:rPr>
          <w:rFonts w:ascii="Times New Roman" w:hAnsi="Times New Roman" w:cs="Times New Roman"/>
          <w:b/>
          <w:sz w:val="28"/>
          <w:szCs w:val="28"/>
        </w:rPr>
        <w:t xml:space="preserve">еречень </w:t>
      </w:r>
      <w:r w:rsidRPr="009A3FDA">
        <w:rPr>
          <w:rFonts w:ascii="Times New Roman" w:hAnsi="Times New Roman" w:cs="Times New Roman"/>
          <w:b/>
          <w:sz w:val="28"/>
          <w:szCs w:val="28"/>
        </w:rPr>
        <w:t xml:space="preserve">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w:t>
      </w:r>
      <w:r w:rsidRPr="009A3FDA">
        <w:rPr>
          <w:rFonts w:ascii="Times New Roman" w:hAnsi="Times New Roman" w:cs="Times New Roman"/>
          <w:b/>
          <w:sz w:val="28"/>
          <w:szCs w:val="28"/>
        </w:rPr>
        <w:lastRenderedPageBreak/>
        <w:t>заявитель вправе</w:t>
      </w:r>
      <w:r w:rsidR="004334F0">
        <w:rPr>
          <w:rFonts w:ascii="Times New Roman" w:hAnsi="Times New Roman" w:cs="Times New Roman"/>
          <w:b/>
          <w:sz w:val="28"/>
          <w:szCs w:val="28"/>
        </w:rPr>
        <w:t xml:space="preserve"> не</w:t>
      </w:r>
      <w:r w:rsidRPr="009A3FDA">
        <w:rPr>
          <w:rFonts w:ascii="Times New Roman" w:hAnsi="Times New Roman" w:cs="Times New Roman"/>
          <w:b/>
          <w:sz w:val="28"/>
          <w:szCs w:val="28"/>
        </w:rPr>
        <w:t xml:space="preserve"> пред</w:t>
      </w:r>
      <w:r w:rsidR="004334F0">
        <w:rPr>
          <w:rFonts w:ascii="Times New Roman" w:hAnsi="Times New Roman" w:cs="Times New Roman"/>
          <w:b/>
          <w:sz w:val="28"/>
          <w:szCs w:val="28"/>
        </w:rPr>
        <w:t>оставлять</w:t>
      </w:r>
    </w:p>
    <w:p w:rsidR="009A47E6" w:rsidRPr="009A47E6" w:rsidRDefault="009A47E6" w:rsidP="00A11EC3">
      <w:pPr>
        <w:pStyle w:val="ConsPlusNormal"/>
        <w:spacing w:beforeLines="100" w:afterLines="100"/>
        <w:ind w:firstLine="567"/>
        <w:jc w:val="both"/>
        <w:outlineLvl w:val="2"/>
        <w:rPr>
          <w:rFonts w:ascii="Times New Roman" w:hAnsi="Times New Roman" w:cs="Times New Roman"/>
          <w:sz w:val="28"/>
          <w:szCs w:val="28"/>
        </w:rPr>
      </w:pPr>
      <w:r w:rsidRPr="009A47E6">
        <w:rPr>
          <w:rFonts w:ascii="Times New Roman" w:hAnsi="Times New Roman" w:cs="Times New Roman"/>
          <w:sz w:val="28"/>
          <w:szCs w:val="28"/>
        </w:rPr>
        <w:t>Заявитель вправе не представлять следующие документы:</w:t>
      </w:r>
    </w:p>
    <w:p w:rsidR="009A47E6" w:rsidRPr="009A47E6" w:rsidRDefault="009A47E6" w:rsidP="009A47E6">
      <w:pPr>
        <w:widowControl/>
        <w:adjustRightInd w:val="0"/>
        <w:ind w:firstLine="709"/>
        <w:jc w:val="both"/>
        <w:rPr>
          <w:rFonts w:eastAsiaTheme="minorHAnsi"/>
          <w:sz w:val="28"/>
          <w:szCs w:val="28"/>
          <w:lang w:eastAsia="en-US"/>
        </w:rPr>
      </w:pPr>
      <w:r w:rsidRPr="009A47E6">
        <w:rPr>
          <w:rFonts w:eastAsiaTheme="minorHAnsi"/>
          <w:sz w:val="28"/>
          <w:szCs w:val="28"/>
          <w:lang w:eastAsia="en-US"/>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9A47E6" w:rsidRPr="009A47E6" w:rsidRDefault="009A47E6" w:rsidP="009A47E6">
      <w:pPr>
        <w:widowControl/>
        <w:adjustRightInd w:val="0"/>
        <w:ind w:firstLine="709"/>
        <w:jc w:val="both"/>
        <w:rPr>
          <w:rFonts w:eastAsiaTheme="minorHAnsi"/>
          <w:sz w:val="28"/>
          <w:szCs w:val="28"/>
          <w:lang w:eastAsia="en-US"/>
        </w:rPr>
      </w:pPr>
      <w:r w:rsidRPr="009A47E6">
        <w:rPr>
          <w:rFonts w:eastAsiaTheme="minorHAnsi"/>
          <w:sz w:val="28"/>
          <w:szCs w:val="28"/>
          <w:lang w:eastAsia="en-US"/>
        </w:rPr>
        <w:t>2) технический паспорт переустраиваемого и (или) перепланируемого жилого помещения;</w:t>
      </w:r>
    </w:p>
    <w:p w:rsidR="009A47E6" w:rsidRPr="009A47E6" w:rsidRDefault="009A47E6" w:rsidP="009A47E6">
      <w:pPr>
        <w:widowControl/>
        <w:adjustRightInd w:val="0"/>
        <w:ind w:firstLine="709"/>
        <w:jc w:val="both"/>
        <w:rPr>
          <w:rFonts w:eastAsiaTheme="minorHAnsi"/>
          <w:sz w:val="28"/>
          <w:szCs w:val="28"/>
          <w:lang w:eastAsia="en-US"/>
        </w:rPr>
      </w:pPr>
      <w:r w:rsidRPr="009A47E6">
        <w:rPr>
          <w:rFonts w:eastAsiaTheme="minorHAnsi"/>
          <w:sz w:val="28"/>
          <w:szCs w:val="28"/>
          <w:lang w:eastAsia="en-US"/>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A47E6" w:rsidRPr="009A47E6" w:rsidRDefault="009A47E6" w:rsidP="009A47E6">
      <w:pPr>
        <w:ind w:firstLine="709"/>
        <w:jc w:val="both"/>
        <w:rPr>
          <w:rFonts w:eastAsiaTheme="minorHAnsi"/>
          <w:sz w:val="28"/>
          <w:szCs w:val="28"/>
          <w:lang w:eastAsia="en-US"/>
        </w:rPr>
      </w:pPr>
      <w:r w:rsidRPr="009A47E6">
        <w:rPr>
          <w:rFonts w:eastAsiaTheme="minorHAnsi"/>
          <w:sz w:val="28"/>
          <w:szCs w:val="28"/>
          <w:lang w:eastAsia="en-US"/>
        </w:rPr>
        <w:t>Непредставление заявителем указанных документов не является основанием для отказа заявителю в предоставлении услуги.</w:t>
      </w:r>
    </w:p>
    <w:p w:rsidR="00317290" w:rsidRPr="009A3FDA" w:rsidRDefault="00317290" w:rsidP="00A11EC3">
      <w:pPr>
        <w:pStyle w:val="ConsPlusNormal"/>
        <w:spacing w:beforeLines="100" w:afterLines="100"/>
        <w:jc w:val="center"/>
        <w:rPr>
          <w:rFonts w:ascii="Times New Roman" w:hAnsi="Times New Roman" w:cs="Times New Roman"/>
          <w:b/>
          <w:sz w:val="28"/>
          <w:szCs w:val="28"/>
        </w:rPr>
      </w:pPr>
    </w:p>
    <w:p w:rsidR="00317290" w:rsidRPr="009A3FDA" w:rsidRDefault="00317290" w:rsidP="00A11EC3">
      <w:pPr>
        <w:pStyle w:val="ConsPlusNormal"/>
        <w:spacing w:beforeLines="100" w:afterLines="100"/>
        <w:ind w:firstLine="142"/>
        <w:jc w:val="center"/>
        <w:outlineLvl w:val="2"/>
        <w:rPr>
          <w:rFonts w:ascii="Times New Roman" w:hAnsi="Times New Roman" w:cs="Times New Roman"/>
          <w:b/>
          <w:sz w:val="28"/>
          <w:szCs w:val="28"/>
        </w:rPr>
      </w:pPr>
      <w:bookmarkStart w:id="5" w:name="l6"/>
      <w:bookmarkStart w:id="6" w:name="l7"/>
      <w:bookmarkStart w:id="7" w:name="l16"/>
      <w:bookmarkEnd w:id="5"/>
      <w:bookmarkEnd w:id="6"/>
      <w:bookmarkEnd w:id="7"/>
      <w:r w:rsidRPr="009A3FDA">
        <w:rPr>
          <w:rFonts w:ascii="Times New Roman" w:hAnsi="Times New Roman" w:cs="Times New Roman"/>
          <w:b/>
          <w:sz w:val="28"/>
          <w:szCs w:val="28"/>
        </w:rPr>
        <w:t xml:space="preserve">11. </w:t>
      </w:r>
      <w:r w:rsidR="00BD0A90" w:rsidRPr="00BD0A90">
        <w:rPr>
          <w:rFonts w:ascii="Times New Roman" w:hAnsi="Times New Roman" w:cs="Times New Roman"/>
          <w:b/>
          <w:sz w:val="28"/>
          <w:szCs w:val="28"/>
        </w:rPr>
        <w:t xml:space="preserve">Исчерпывающий </w:t>
      </w:r>
      <w:r w:rsidR="00BD0A90">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17290" w:rsidRPr="009A3FDA" w:rsidRDefault="00317290" w:rsidP="00A11EC3">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317290" w:rsidRPr="009A3FDA" w:rsidRDefault="00317290" w:rsidP="00A11EC3">
      <w:pPr>
        <w:pStyle w:val="ConsPlusNormal"/>
        <w:widowControl/>
        <w:numPr>
          <w:ilvl w:val="0"/>
          <w:numId w:val="6"/>
        </w:numPr>
        <w:spacing w:beforeLines="100" w:afterLines="100"/>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sidR="00993AE2">
        <w:rPr>
          <w:rFonts w:ascii="Times New Roman" w:hAnsi="Times New Roman" w:cs="Times New Roman"/>
          <w:sz w:val="28"/>
          <w:szCs w:val="28"/>
        </w:rPr>
        <w:t>ультатах рассмотрения заявления.</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sidR="00CF23B4">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sidR="0083402B">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17290" w:rsidRPr="009A3FDA" w:rsidRDefault="00317290" w:rsidP="00A11E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00BD0A90" w:rsidRPr="00BD0A90">
        <w:rPr>
          <w:rFonts w:ascii="Times New Roman" w:hAnsi="Times New Roman" w:cs="Times New Roman"/>
          <w:b/>
          <w:sz w:val="28"/>
          <w:szCs w:val="28"/>
        </w:rPr>
        <w:t>Исчерпывающий п</w:t>
      </w:r>
      <w:r w:rsidRPr="00BD0A90">
        <w:rPr>
          <w:rFonts w:ascii="Times New Roman" w:hAnsi="Times New Roman" w:cs="Times New Roman"/>
          <w:b/>
          <w:sz w:val="28"/>
          <w:szCs w:val="28"/>
        </w:rPr>
        <w:t xml:space="preserve">еречень </w:t>
      </w:r>
      <w:r w:rsidRPr="009A3FDA">
        <w:rPr>
          <w:rFonts w:ascii="Times New Roman" w:hAnsi="Times New Roman" w:cs="Times New Roman"/>
          <w:b/>
          <w:sz w:val="28"/>
          <w:szCs w:val="28"/>
        </w:rPr>
        <w:t>оснований для приостановления и отказа в предоставлении муниципальной услуги</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317290" w:rsidRPr="009A3FDA" w:rsidRDefault="00317290"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317290" w:rsidRPr="009A3FDA" w:rsidRDefault="00317290"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17290" w:rsidRPr="009A3FDA" w:rsidRDefault="00317290"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lastRenderedPageBreak/>
        <w:t>наличие у заявителя неполного комплекта документов согласно п.24 настоящего регламента;</w:t>
      </w:r>
    </w:p>
    <w:p w:rsidR="00317290" w:rsidRPr="009A3FDA" w:rsidRDefault="00317290"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897DBD" w:rsidRDefault="00317290"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317290" w:rsidRPr="009A3FDA" w:rsidRDefault="00897DBD" w:rsidP="00A11EC3">
      <w:pPr>
        <w:pStyle w:val="ConsPlusNormal"/>
        <w:widowControl/>
        <w:numPr>
          <w:ilvl w:val="0"/>
          <w:numId w:val="7"/>
        </w:numPr>
        <w:tabs>
          <w:tab w:val="left" w:pos="851"/>
        </w:tabs>
        <w:spacing w:beforeLines="100" w:afterLines="100"/>
        <w:ind w:left="851" w:hanging="284"/>
        <w:jc w:val="both"/>
        <w:rPr>
          <w:rFonts w:ascii="Times New Roman" w:hAnsi="Times New Roman" w:cs="Times New Roman"/>
          <w:sz w:val="28"/>
          <w:szCs w:val="28"/>
        </w:rPr>
      </w:pPr>
      <w:r w:rsidRPr="00897DBD">
        <w:rPr>
          <w:rFonts w:ascii="Times New Roman" w:hAnsi="Times New Roman" w:cs="Times New Roman"/>
          <w:sz w:val="28"/>
          <w:szCs w:val="28"/>
        </w:rPr>
        <w:t>несоответствие проекта переустройства и (или) перепланировки жилого помещения требованиям законодательства.</w:t>
      </w:r>
    </w:p>
    <w:p w:rsidR="00317290" w:rsidRPr="009A3FDA" w:rsidRDefault="00317290" w:rsidP="00A11EC3">
      <w:pPr>
        <w:pStyle w:val="ConsPlusNormal"/>
        <w:spacing w:beforeLines="100" w:afterLines="100"/>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17290" w:rsidRPr="009A3FDA" w:rsidRDefault="00317290" w:rsidP="00A11EC3">
      <w:pPr>
        <w:spacing w:beforeLines="100" w:afterLines="100"/>
        <w:ind w:firstLine="567"/>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w:t>
      </w:r>
      <w:r w:rsidR="00D11A3A" w:rsidRPr="0022116B">
        <w:rPr>
          <w:sz w:val="28"/>
          <w:szCs w:val="28"/>
        </w:rPr>
        <w:t xml:space="preserve">в связи с </w:t>
      </w:r>
      <w:r w:rsidRPr="0022116B">
        <w:rPr>
          <w:sz w:val="28"/>
          <w:szCs w:val="28"/>
        </w:rPr>
        <w:t xml:space="preserve"> изменения</w:t>
      </w:r>
      <w:r w:rsidR="00D11A3A" w:rsidRPr="0022116B">
        <w:rPr>
          <w:sz w:val="28"/>
          <w:szCs w:val="28"/>
        </w:rPr>
        <w:t>ми</w:t>
      </w:r>
      <w:r w:rsidRPr="0022116B">
        <w:rPr>
          <w:sz w:val="28"/>
          <w:szCs w:val="28"/>
        </w:rPr>
        <w:t xml:space="preserve"> в законодательстве Российской Федерации, Тульской области </w:t>
      </w:r>
      <w:r w:rsidRPr="009A3FDA">
        <w:rPr>
          <w:sz w:val="28"/>
          <w:szCs w:val="28"/>
        </w:rPr>
        <w:t xml:space="preserve">и Муниципального образования </w:t>
      </w:r>
      <w:r w:rsidR="00EF6F33">
        <w:rPr>
          <w:sz w:val="28"/>
          <w:szCs w:val="28"/>
        </w:rPr>
        <w:t>Веневский район</w:t>
      </w:r>
      <w:r w:rsidRPr="009A3FDA">
        <w:rPr>
          <w:sz w:val="28"/>
          <w:szCs w:val="28"/>
        </w:rPr>
        <w:t xml:space="preserve"> , регламентирующем предоставление муниципальной услуги, на срок, устанавливаемый законом, вносящим данные изменения;</w:t>
      </w:r>
    </w:p>
    <w:p w:rsidR="00317290" w:rsidRPr="009A3FDA" w:rsidRDefault="00317290" w:rsidP="00A11EC3">
      <w:pPr>
        <w:tabs>
          <w:tab w:val="left" w:pos="993"/>
        </w:tabs>
        <w:suppressAutoHyphens/>
        <w:spacing w:beforeLines="100" w:afterLines="100"/>
        <w:jc w:val="both"/>
        <w:rPr>
          <w:sz w:val="28"/>
          <w:szCs w:val="28"/>
        </w:rPr>
      </w:pPr>
      <w:r w:rsidRPr="009A3FDA">
        <w:rPr>
          <w:sz w:val="28"/>
          <w:szCs w:val="28"/>
        </w:rPr>
        <w:tab/>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4379C2">
        <w:rPr>
          <w:sz w:val="28"/>
          <w:szCs w:val="28"/>
        </w:rPr>
        <w:t>РГПУ</w:t>
      </w:r>
      <w:r w:rsidRPr="009A3FDA">
        <w:rPr>
          <w:sz w:val="28"/>
          <w:szCs w:val="28"/>
        </w:rPr>
        <w:t xml:space="preserve"> не более чем на сутки.</w:t>
      </w:r>
    </w:p>
    <w:p w:rsidR="00317290" w:rsidRPr="009A3FDA" w:rsidRDefault="00317290" w:rsidP="00A11EC3">
      <w:pPr>
        <w:autoSpaceDE w:val="0"/>
        <w:autoSpaceDN w:val="0"/>
        <w:adjustRightInd w:val="0"/>
        <w:spacing w:beforeLines="100" w:afterLines="10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D940BD" w:rsidRDefault="00317290" w:rsidP="00A11EC3">
      <w:pPr>
        <w:tabs>
          <w:tab w:val="left" w:pos="72"/>
          <w:tab w:val="left" w:pos="720"/>
        </w:tabs>
        <w:spacing w:beforeLines="100" w:afterLines="100"/>
        <w:ind w:firstLine="567"/>
        <w:jc w:val="both"/>
        <w:rPr>
          <w:sz w:val="28"/>
          <w:szCs w:val="28"/>
        </w:rPr>
      </w:pPr>
      <w:r w:rsidRPr="009A3FDA">
        <w:rPr>
          <w:sz w:val="28"/>
          <w:szCs w:val="28"/>
        </w:rPr>
        <w:t xml:space="preserve">31. </w:t>
      </w:r>
      <w:r w:rsidR="00D940BD">
        <w:rPr>
          <w:sz w:val="28"/>
          <w:szCs w:val="28"/>
        </w:rPr>
        <w:t>При предоставлении муниципальной услуги «</w:t>
      </w:r>
      <w:r w:rsidR="00A5053C">
        <w:rPr>
          <w:sz w:val="28"/>
          <w:szCs w:val="28"/>
        </w:rPr>
        <w:t>Прием заявлений и выдача документов о согласовании переустройства и (или) перепланировки жилого помещения</w:t>
      </w:r>
      <w:r w:rsidR="00D940BD">
        <w:rPr>
          <w:sz w:val="28"/>
          <w:szCs w:val="28"/>
        </w:rPr>
        <w:t xml:space="preserve">», в муниципальном образовании </w:t>
      </w:r>
      <w:r w:rsidR="00EF6F33">
        <w:rPr>
          <w:sz w:val="28"/>
          <w:szCs w:val="28"/>
        </w:rPr>
        <w:t>Веневский район</w:t>
      </w:r>
      <w:r w:rsidR="00D940BD">
        <w:rPr>
          <w:sz w:val="28"/>
          <w:szCs w:val="28"/>
        </w:rPr>
        <w:t xml:space="preserve">… предусмотрены следующие необходимые и обязательные услуги: </w:t>
      </w:r>
    </w:p>
    <w:p w:rsidR="00D940BD" w:rsidRDefault="00EF6F33" w:rsidP="00D940BD">
      <w:pPr>
        <w:pStyle w:val="af"/>
        <w:numPr>
          <w:ilvl w:val="0"/>
          <w:numId w:val="32"/>
        </w:numPr>
        <w:jc w:val="both"/>
        <w:rPr>
          <w:sz w:val="28"/>
          <w:szCs w:val="28"/>
        </w:rPr>
      </w:pPr>
      <w:r>
        <w:rPr>
          <w:sz w:val="28"/>
          <w:szCs w:val="28"/>
        </w:rPr>
        <w:t>запрос сведений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w:t>
      </w:r>
      <w:r w:rsidR="001F3C5A">
        <w:rPr>
          <w:sz w:val="28"/>
          <w:szCs w:val="28"/>
        </w:rPr>
        <w:t>е предоставления таких услуг, в</w:t>
      </w:r>
      <w:r>
        <w:rPr>
          <w:sz w:val="28"/>
          <w:szCs w:val="28"/>
        </w:rPr>
        <w:t>ключенных в перечень услуг, которые являются необходимыми и обязательными для предоставления муниципальных услуг в муниципальном образовании.</w:t>
      </w:r>
    </w:p>
    <w:p w:rsidR="00D940BD" w:rsidRDefault="00D940BD" w:rsidP="00EF6F33">
      <w:pPr>
        <w:pStyle w:val="af"/>
        <w:ind w:left="1515"/>
        <w:jc w:val="both"/>
        <w:rPr>
          <w:sz w:val="28"/>
          <w:szCs w:val="28"/>
        </w:rPr>
      </w:pPr>
    </w:p>
    <w:p w:rsidR="00317290" w:rsidRPr="009A3FDA" w:rsidRDefault="00317290" w:rsidP="00A11EC3">
      <w:pPr>
        <w:tabs>
          <w:tab w:val="left" w:pos="72"/>
          <w:tab w:val="left" w:pos="720"/>
        </w:tabs>
        <w:spacing w:beforeLines="100" w:afterLines="100"/>
        <w:ind w:firstLine="567"/>
        <w:jc w:val="both"/>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317290" w:rsidRPr="009A3FDA" w:rsidRDefault="00317290" w:rsidP="00A11EC3">
      <w:pPr>
        <w:autoSpaceDE w:val="0"/>
        <w:autoSpaceDN w:val="0"/>
        <w:adjustRightInd w:val="0"/>
        <w:spacing w:beforeLines="100" w:afterLines="100"/>
        <w:ind w:firstLine="567"/>
        <w:jc w:val="both"/>
        <w:outlineLvl w:val="2"/>
        <w:rPr>
          <w:sz w:val="28"/>
          <w:szCs w:val="28"/>
        </w:rPr>
      </w:pPr>
      <w:r w:rsidRPr="009A3FDA">
        <w:rPr>
          <w:sz w:val="28"/>
          <w:szCs w:val="28"/>
        </w:rPr>
        <w:t>32. Муниципальная  услуга предоставляется бесплатно.</w:t>
      </w:r>
    </w:p>
    <w:p w:rsidR="00317290" w:rsidRPr="009A3FDA" w:rsidRDefault="00317290" w:rsidP="00A11EC3">
      <w:pPr>
        <w:autoSpaceDE w:val="0"/>
        <w:autoSpaceDN w:val="0"/>
        <w:adjustRightInd w:val="0"/>
        <w:spacing w:beforeLines="100" w:afterLines="100"/>
        <w:ind w:firstLine="567"/>
        <w:jc w:val="center"/>
        <w:rPr>
          <w:b/>
          <w:sz w:val="28"/>
          <w:szCs w:val="28"/>
        </w:rPr>
      </w:pPr>
      <w:r w:rsidRPr="009A3FDA">
        <w:rPr>
          <w:b/>
          <w:sz w:val="28"/>
          <w:szCs w:val="28"/>
        </w:rPr>
        <w:lastRenderedPageBreak/>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9A3FDA" w:rsidRDefault="00317290" w:rsidP="00A11EC3">
      <w:pPr>
        <w:tabs>
          <w:tab w:val="left" w:pos="1260"/>
        </w:tabs>
        <w:spacing w:beforeLines="100" w:afterLines="100"/>
        <w:ind w:firstLine="567"/>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о предоставлении муниципальной услуги в администрации муниципального образования</w:t>
      </w:r>
      <w:r w:rsidR="00877D8E">
        <w:rPr>
          <w:sz w:val="28"/>
          <w:szCs w:val="28"/>
        </w:rPr>
        <w:t xml:space="preserve"> Веневский район </w:t>
      </w:r>
      <w:r w:rsidRPr="009A3FDA">
        <w:rPr>
          <w:sz w:val="28"/>
          <w:szCs w:val="28"/>
        </w:rPr>
        <w:t xml:space="preserve"> и в МФЦ не должен превышать 15 минут.</w:t>
      </w:r>
    </w:p>
    <w:p w:rsidR="00317290" w:rsidRPr="009A3FDA" w:rsidRDefault="00317290" w:rsidP="00A11EC3">
      <w:pPr>
        <w:tabs>
          <w:tab w:val="left" w:pos="1260"/>
        </w:tabs>
        <w:spacing w:beforeLines="100" w:afterLines="100"/>
        <w:ind w:firstLine="567"/>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17290" w:rsidRPr="009A3FDA" w:rsidRDefault="00317290" w:rsidP="00A11EC3">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17290" w:rsidRPr="009A3FDA" w:rsidRDefault="00317290" w:rsidP="00A11EC3">
      <w:pPr>
        <w:tabs>
          <w:tab w:val="left" w:pos="1260"/>
        </w:tabs>
        <w:spacing w:beforeLines="100" w:afterLines="100"/>
        <w:ind w:firstLine="567"/>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17290" w:rsidRPr="009A3FDA" w:rsidRDefault="00317290" w:rsidP="00A11EC3">
      <w:pPr>
        <w:autoSpaceDE w:val="0"/>
        <w:autoSpaceDN w:val="0"/>
        <w:adjustRightInd w:val="0"/>
        <w:spacing w:beforeLines="100" w:afterLines="10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17290" w:rsidRPr="009A3FDA" w:rsidRDefault="00317290" w:rsidP="00A11EC3">
      <w:pPr>
        <w:autoSpaceDE w:val="0"/>
        <w:autoSpaceDN w:val="0"/>
        <w:adjustRightInd w:val="0"/>
        <w:spacing w:beforeLines="100" w:afterLines="100"/>
        <w:ind w:firstLine="567"/>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317290" w:rsidRPr="009A3FDA" w:rsidRDefault="00317290" w:rsidP="00A11EC3">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317290" w:rsidRPr="009A3FDA" w:rsidRDefault="00317290" w:rsidP="00A11EC3">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7290" w:rsidRPr="009A3FDA" w:rsidRDefault="00317290" w:rsidP="00A11EC3">
      <w:pPr>
        <w:pStyle w:val="ConsPlusNormal"/>
        <w:widowControl/>
        <w:numPr>
          <w:ilvl w:val="0"/>
          <w:numId w:val="8"/>
        </w:numPr>
        <w:tabs>
          <w:tab w:val="left" w:pos="851"/>
        </w:tabs>
        <w:spacing w:beforeLines="100" w:afterLines="100"/>
        <w:ind w:left="0"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lastRenderedPageBreak/>
        <w:t>На кабинете приема заявителей должна находиться информационная табличка (вывеска) с указанием:</w:t>
      </w:r>
    </w:p>
    <w:p w:rsidR="00317290" w:rsidRPr="009A3FDA" w:rsidRDefault="00317290" w:rsidP="00A11EC3">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317290" w:rsidRPr="009A3FDA" w:rsidRDefault="00317290" w:rsidP="00A11EC3">
      <w:pPr>
        <w:pStyle w:val="ConsPlusNormal"/>
        <w:widowControl/>
        <w:numPr>
          <w:ilvl w:val="0"/>
          <w:numId w:val="11"/>
        </w:numPr>
        <w:spacing w:beforeLines="100" w:afterLines="100"/>
        <w:ind w:left="993" w:hanging="426"/>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317290" w:rsidRPr="009A3FDA" w:rsidRDefault="00317290" w:rsidP="00A11EC3">
      <w:pPr>
        <w:widowControl/>
        <w:numPr>
          <w:ilvl w:val="0"/>
          <w:numId w:val="9"/>
        </w:numPr>
        <w:tabs>
          <w:tab w:val="left" w:pos="993"/>
        </w:tabs>
        <w:spacing w:beforeLines="100" w:afterLines="100"/>
        <w:ind w:left="993" w:hanging="426"/>
        <w:contextualSpacing/>
        <w:jc w:val="both"/>
        <w:rPr>
          <w:sz w:val="28"/>
          <w:szCs w:val="28"/>
        </w:rPr>
      </w:pPr>
      <w:r w:rsidRPr="009A3FDA">
        <w:rPr>
          <w:sz w:val="28"/>
          <w:szCs w:val="28"/>
        </w:rPr>
        <w:t>времени перерыва на обед, технического перерыва.</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17290" w:rsidRPr="009A3FDA" w:rsidRDefault="00317290" w:rsidP="00A11EC3">
      <w:pPr>
        <w:spacing w:beforeLines="100" w:afterLines="100"/>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17290" w:rsidRPr="009A3FDA" w:rsidRDefault="00317290" w:rsidP="00A11EC3">
      <w:pPr>
        <w:pStyle w:val="ConsPlusNormal"/>
        <w:spacing w:beforeLines="100" w:afterLines="10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43. Соблюдение установленной продолжительности ожидания приема заявителем при подаче заявления.</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44. Соблюдение сроков предоставления муниципальной услуги.</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17290" w:rsidRPr="009A3FDA" w:rsidRDefault="00317290" w:rsidP="00A11EC3">
      <w:pPr>
        <w:tabs>
          <w:tab w:val="num" w:pos="142"/>
          <w:tab w:val="num" w:pos="1276"/>
        </w:tabs>
        <w:spacing w:beforeLines="100" w:afterLines="100"/>
        <w:ind w:firstLine="567"/>
        <w:jc w:val="both"/>
        <w:rPr>
          <w:sz w:val="28"/>
          <w:szCs w:val="28"/>
        </w:rPr>
      </w:pPr>
      <w:r w:rsidRPr="009A3FDA">
        <w:rPr>
          <w:sz w:val="28"/>
          <w:szCs w:val="28"/>
        </w:rPr>
        <w:lastRenderedPageBreak/>
        <w:t>45. Жалобы граждан по вопросам предоставления муниципальной услуги.</w:t>
      </w:r>
    </w:p>
    <w:p w:rsidR="00317290" w:rsidRPr="009A3FDA" w:rsidRDefault="00317290" w:rsidP="00A11E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BD0A90">
        <w:rPr>
          <w:sz w:val="28"/>
          <w:szCs w:val="28"/>
        </w:rPr>
        <w:t>правительство</w:t>
      </w:r>
      <w:r w:rsidRPr="009A3FDA">
        <w:rPr>
          <w:sz w:val="28"/>
          <w:szCs w:val="28"/>
        </w:rPr>
        <w:t xml:space="preserve"> Тульской области, иные органы и организации, за отчетный период.</w:t>
      </w:r>
    </w:p>
    <w:p w:rsidR="00317290" w:rsidRPr="009A3FDA" w:rsidRDefault="00317290" w:rsidP="00A11EC3">
      <w:pPr>
        <w:tabs>
          <w:tab w:val="num" w:pos="142"/>
          <w:tab w:val="num" w:pos="1276"/>
        </w:tabs>
        <w:spacing w:beforeLines="100" w:afterLines="100"/>
        <w:ind w:firstLine="567"/>
        <w:jc w:val="both"/>
        <w:rPr>
          <w:sz w:val="28"/>
          <w:szCs w:val="28"/>
        </w:rPr>
      </w:pPr>
      <w:r w:rsidRPr="009A3FDA">
        <w:rPr>
          <w:sz w:val="28"/>
          <w:szCs w:val="28"/>
        </w:rPr>
        <w:t>46. Удовлетворенность заявителей качеством и доступностью муниципальной услуги.</w:t>
      </w:r>
    </w:p>
    <w:p w:rsidR="00317290" w:rsidRPr="009A3FDA" w:rsidRDefault="00317290" w:rsidP="00A11EC3">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17290" w:rsidRPr="009A3FDA" w:rsidRDefault="00317290" w:rsidP="00A11EC3">
      <w:pPr>
        <w:tabs>
          <w:tab w:val="num" w:pos="142"/>
          <w:tab w:val="num" w:pos="1276"/>
        </w:tabs>
        <w:spacing w:beforeLines="100" w:afterLines="100"/>
        <w:ind w:firstLine="567"/>
        <w:jc w:val="both"/>
        <w:rPr>
          <w:sz w:val="28"/>
          <w:szCs w:val="28"/>
        </w:rPr>
      </w:pPr>
      <w:r w:rsidRPr="009A3FDA">
        <w:rPr>
          <w:sz w:val="28"/>
          <w:szCs w:val="28"/>
        </w:rPr>
        <w:t>47. Полнота, актуальность и доступность информации о порядке предоставления муниципальной услуги.</w:t>
      </w:r>
    </w:p>
    <w:p w:rsidR="00317290" w:rsidRPr="009A3FDA" w:rsidRDefault="00317290" w:rsidP="00A11EC3">
      <w:pPr>
        <w:tabs>
          <w:tab w:val="num" w:pos="142"/>
          <w:tab w:val="num" w:pos="1276"/>
        </w:tabs>
        <w:spacing w:beforeLines="100" w:afterLines="10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317290" w:rsidRPr="0022116B" w:rsidRDefault="00317290" w:rsidP="00A11EC3">
      <w:pPr>
        <w:pStyle w:val="af0"/>
        <w:spacing w:beforeLines="100" w:afterLines="100"/>
        <w:ind w:firstLine="567"/>
        <w:jc w:val="both"/>
        <w:rPr>
          <w:sz w:val="28"/>
          <w:szCs w:val="28"/>
        </w:rPr>
      </w:pPr>
      <w:r w:rsidRPr="0022116B">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317290" w:rsidRPr="0022116B" w:rsidRDefault="00317290" w:rsidP="00A11EC3">
      <w:pPr>
        <w:widowControl/>
        <w:numPr>
          <w:ilvl w:val="0"/>
          <w:numId w:val="10"/>
        </w:numPr>
        <w:spacing w:beforeLines="100" w:afterLines="100"/>
        <w:ind w:left="851" w:hanging="425"/>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317290" w:rsidRPr="0022116B" w:rsidRDefault="00317290" w:rsidP="00A11EC3">
      <w:pPr>
        <w:widowControl/>
        <w:numPr>
          <w:ilvl w:val="0"/>
          <w:numId w:val="10"/>
        </w:numPr>
        <w:spacing w:beforeLines="100" w:afterLines="100"/>
        <w:ind w:left="851" w:hanging="425"/>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317290" w:rsidRPr="0022116B" w:rsidRDefault="00317290" w:rsidP="00A11EC3">
      <w:pPr>
        <w:widowControl/>
        <w:numPr>
          <w:ilvl w:val="0"/>
          <w:numId w:val="10"/>
        </w:numPr>
        <w:spacing w:beforeLines="100" w:afterLines="100"/>
        <w:ind w:left="851" w:hanging="425"/>
        <w:jc w:val="both"/>
        <w:rPr>
          <w:sz w:val="28"/>
          <w:szCs w:val="28"/>
        </w:rPr>
      </w:pPr>
      <w:r w:rsidRPr="0022116B">
        <w:rPr>
          <w:sz w:val="28"/>
          <w:szCs w:val="28"/>
        </w:rPr>
        <w:t>процент обоснованных жалоб – не более 0,5%.</w:t>
      </w:r>
    </w:p>
    <w:p w:rsidR="00317290" w:rsidRPr="009A3FDA" w:rsidRDefault="00317290" w:rsidP="00A11EC3">
      <w:pPr>
        <w:spacing w:beforeLines="100" w:afterLines="10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7290" w:rsidRPr="009A3FDA" w:rsidRDefault="00FD289E" w:rsidP="00A11EC3">
      <w:pPr>
        <w:tabs>
          <w:tab w:val="left" w:pos="567"/>
        </w:tabs>
        <w:spacing w:beforeLines="100" w:afterLines="100"/>
        <w:ind w:firstLine="567"/>
        <w:jc w:val="both"/>
        <w:rPr>
          <w:sz w:val="28"/>
          <w:szCs w:val="28"/>
        </w:rPr>
      </w:pPr>
      <w:r>
        <w:rPr>
          <w:sz w:val="28"/>
          <w:szCs w:val="28"/>
        </w:rPr>
        <w:t>49</w:t>
      </w:r>
      <w:r w:rsidR="00317290" w:rsidRPr="009A3FDA">
        <w:rPr>
          <w:sz w:val="28"/>
          <w:szCs w:val="28"/>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sidR="00C76516">
        <w:rPr>
          <w:sz w:val="28"/>
          <w:szCs w:val="28"/>
        </w:rPr>
        <w:t>ем</w:t>
      </w:r>
      <w:r w:rsidR="00317290"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D0110C" w:rsidRDefault="00317290" w:rsidP="00317290">
      <w:pPr>
        <w:autoSpaceDE w:val="0"/>
        <w:autoSpaceDN w:val="0"/>
        <w:adjustRightInd w:val="0"/>
        <w:ind w:firstLine="567"/>
        <w:rPr>
          <w:sz w:val="28"/>
          <w:szCs w:val="28"/>
        </w:rPr>
      </w:pPr>
      <w:r w:rsidRPr="009A3FDA">
        <w:rPr>
          <w:sz w:val="28"/>
          <w:szCs w:val="28"/>
        </w:rPr>
        <w:t>5</w:t>
      </w:r>
      <w:r w:rsidR="00FD289E">
        <w:rPr>
          <w:sz w:val="28"/>
          <w:szCs w:val="28"/>
        </w:rPr>
        <w:t>0</w:t>
      </w:r>
      <w:r w:rsidRPr="009A3FDA">
        <w:rPr>
          <w:sz w:val="28"/>
          <w:szCs w:val="28"/>
        </w:rPr>
        <w:t xml:space="preserve">. Сведения о муниципальной услуге размещаются на РПГУ в порядке, установленном </w:t>
      </w:r>
      <w:r w:rsidR="00D0110C">
        <w:rPr>
          <w:sz w:val="28"/>
          <w:szCs w:val="28"/>
        </w:rPr>
        <w:t>следующими документами:</w:t>
      </w:r>
    </w:p>
    <w:p w:rsidR="00317290" w:rsidRPr="00DC5207" w:rsidRDefault="00317290" w:rsidP="00DC5207">
      <w:pPr>
        <w:pStyle w:val="af"/>
        <w:numPr>
          <w:ilvl w:val="0"/>
          <w:numId w:val="26"/>
        </w:numPr>
        <w:autoSpaceDE w:val="0"/>
        <w:autoSpaceDN w:val="0"/>
        <w:adjustRightInd w:val="0"/>
        <w:rPr>
          <w:sz w:val="28"/>
          <w:szCs w:val="28"/>
        </w:rPr>
      </w:pPr>
      <w:r w:rsidRPr="00DC5207">
        <w:rPr>
          <w:sz w:val="28"/>
          <w:szCs w:val="28"/>
        </w:rPr>
        <w:t>Постановлением Правительства Российской Ф</w:t>
      </w:r>
      <w:r w:rsidR="00D0110C" w:rsidRPr="00DC5207">
        <w:rPr>
          <w:sz w:val="28"/>
          <w:szCs w:val="28"/>
        </w:rPr>
        <w:t>едерации от 24 октября 2011 г. №</w:t>
      </w:r>
      <w:r w:rsidRPr="00DC5207">
        <w:rPr>
          <w:sz w:val="28"/>
          <w:szCs w:val="28"/>
        </w:rPr>
        <w:t xml:space="preserve">861 «О ФЕДЕРАЛЬНЫХ ГОСУДАРСТВЕННЫХ ИНФОРМАЦИОННЫХ СИСТЕМАХ, ОБЕСПЕЧИВАЮЩИХ </w:t>
      </w:r>
      <w:r w:rsidRPr="00DC5207">
        <w:rPr>
          <w:sz w:val="28"/>
          <w:szCs w:val="28"/>
        </w:rPr>
        <w:lastRenderedPageBreak/>
        <w:t xml:space="preserve">ПРЕДОСТАВЛЕНИЕ В ЭЛЕКТРОННОЙ ФОРМЕ ГОСУДАРСТВЕННЫХ И МУНИЦИПАЛЬНЫХ УСЛУГ (ОСУЩЕСТВЛЕНИЕ ФУНКЦИЙ) (в ред. </w:t>
      </w:r>
      <w:hyperlink r:id="rId13" w:history="1">
        <w:r w:rsidRPr="00DC5207">
          <w:rPr>
            <w:sz w:val="28"/>
            <w:szCs w:val="28"/>
          </w:rPr>
          <w:t>Постановления</w:t>
        </w:r>
      </w:hyperlink>
      <w:r w:rsidRPr="00DC5207">
        <w:rPr>
          <w:sz w:val="28"/>
          <w:szCs w:val="28"/>
        </w:rPr>
        <w:t xml:space="preserve"> Правительства РФ от 28.11.2011 </w:t>
      </w:r>
      <w:r w:rsidR="008A6231">
        <w:rPr>
          <w:sz w:val="28"/>
          <w:szCs w:val="28"/>
        </w:rPr>
        <w:t>№</w:t>
      </w:r>
      <w:r w:rsidRPr="00DC5207">
        <w:rPr>
          <w:sz w:val="28"/>
          <w:szCs w:val="28"/>
        </w:rPr>
        <w:t xml:space="preserve"> 977)</w:t>
      </w:r>
      <w:r w:rsidR="00D0110C" w:rsidRPr="00DC5207">
        <w:rPr>
          <w:sz w:val="28"/>
          <w:szCs w:val="28"/>
        </w:rPr>
        <w:t>;</w:t>
      </w:r>
    </w:p>
    <w:p w:rsidR="00317290" w:rsidRPr="0022116B" w:rsidRDefault="00D0110C" w:rsidP="00DC5207">
      <w:pPr>
        <w:pStyle w:val="af"/>
        <w:numPr>
          <w:ilvl w:val="0"/>
          <w:numId w:val="26"/>
        </w:numPr>
        <w:autoSpaceDE w:val="0"/>
        <w:autoSpaceDN w:val="0"/>
        <w:adjustRightInd w:val="0"/>
        <w:rPr>
          <w:sz w:val="28"/>
          <w:szCs w:val="28"/>
        </w:rPr>
      </w:pPr>
      <w:r w:rsidRPr="0022116B">
        <w:rPr>
          <w:sz w:val="28"/>
          <w:szCs w:val="28"/>
        </w:rPr>
        <w:t xml:space="preserve">Постановлением Правительства Тульской области от 31 июля 2012 г. </w:t>
      </w:r>
      <w:r w:rsidR="008A6231">
        <w:rPr>
          <w:sz w:val="28"/>
          <w:szCs w:val="28"/>
        </w:rPr>
        <w:t>№</w:t>
      </w:r>
      <w:r w:rsidRPr="0022116B">
        <w:rPr>
          <w:sz w:val="28"/>
          <w:szCs w:val="28"/>
        </w:rPr>
        <w:t>413 «О ГОСУДАРСТВЕННОЙ ИНФОРМАЦИОННОЙ СИСТЕМЕ "ПОРТАЛ ГОСУДАРСТВЕННЫХ И МУНИЦИПАЛЬНЫХ УСЛУГ (ФУНКЦИЙ) ТУЛЬСКОЙ ОБЛАСТИ"»</w:t>
      </w:r>
      <w:r w:rsidR="00DC5207" w:rsidRPr="0022116B">
        <w:rPr>
          <w:sz w:val="28"/>
          <w:szCs w:val="28"/>
        </w:rPr>
        <w:t>;</w:t>
      </w:r>
    </w:p>
    <w:p w:rsidR="00DC5207" w:rsidRPr="0022116B" w:rsidRDefault="00DC5207" w:rsidP="00DC5207">
      <w:pPr>
        <w:pStyle w:val="af"/>
        <w:numPr>
          <w:ilvl w:val="0"/>
          <w:numId w:val="26"/>
        </w:numPr>
        <w:autoSpaceDE w:val="0"/>
        <w:autoSpaceDN w:val="0"/>
        <w:adjustRightInd w:val="0"/>
        <w:rPr>
          <w:sz w:val="28"/>
          <w:szCs w:val="28"/>
        </w:rPr>
      </w:pPr>
      <w:r w:rsidRPr="0022116B">
        <w:rPr>
          <w:sz w:val="28"/>
          <w:szCs w:val="28"/>
        </w:rPr>
        <w:t xml:space="preserve">Постановлением Правительства Тульской области от 17 ноября 2011 г. </w:t>
      </w:r>
      <w:r w:rsidR="008A6231">
        <w:rPr>
          <w:sz w:val="28"/>
          <w:szCs w:val="28"/>
        </w:rPr>
        <w:t>№</w:t>
      </w:r>
      <w:r w:rsidRPr="0022116B">
        <w:rPr>
          <w:sz w:val="28"/>
          <w:szCs w:val="28"/>
        </w:rPr>
        <w:t>161 «О РЕЕСТРЕ ГОСУДАРСТВЕННЫХ УСЛУГ (ФУНКЦИЙ) ТУЛЬСКОЙ ОБЛАСТИ».</w:t>
      </w:r>
    </w:p>
    <w:p w:rsidR="00DC5207" w:rsidRPr="009A3FDA" w:rsidRDefault="00DC5207" w:rsidP="00DC5207">
      <w:pPr>
        <w:autoSpaceDE w:val="0"/>
        <w:autoSpaceDN w:val="0"/>
        <w:adjustRightInd w:val="0"/>
        <w:rPr>
          <w:sz w:val="28"/>
          <w:szCs w:val="28"/>
        </w:rPr>
      </w:pPr>
    </w:p>
    <w:p w:rsidR="00317290" w:rsidRPr="009A3FDA" w:rsidRDefault="00317290" w:rsidP="00A11EC3">
      <w:pPr>
        <w:spacing w:beforeLines="100" w:afterLines="100"/>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9A3FDA" w:rsidRDefault="00317290" w:rsidP="00A11EC3">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317290" w:rsidRPr="009A3FDA" w:rsidRDefault="00317290" w:rsidP="00A11EC3">
      <w:pPr>
        <w:pStyle w:val="ConsPlusNormal"/>
        <w:spacing w:beforeLines="100" w:afterLines="100"/>
        <w:ind w:firstLine="567"/>
        <w:jc w:val="both"/>
        <w:rPr>
          <w:rFonts w:ascii="Times New Roman" w:hAnsi="Times New Roman" w:cs="Times New Roman"/>
          <w:sz w:val="28"/>
          <w:szCs w:val="28"/>
        </w:rPr>
      </w:pPr>
      <w:r w:rsidRPr="009A3FDA">
        <w:rPr>
          <w:rFonts w:ascii="Times New Roman" w:hAnsi="Times New Roman" w:cs="Times New Roman"/>
          <w:sz w:val="28"/>
          <w:szCs w:val="28"/>
        </w:rPr>
        <w:t>5</w:t>
      </w:r>
      <w:r w:rsidR="00FD289E">
        <w:rPr>
          <w:rFonts w:ascii="Times New Roman" w:hAnsi="Times New Roman" w:cs="Times New Roman"/>
          <w:sz w:val="28"/>
          <w:szCs w:val="28"/>
        </w:rPr>
        <w:t>1</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317290" w:rsidRPr="009A3FDA" w:rsidRDefault="00317290" w:rsidP="00A11EC3">
      <w:pPr>
        <w:pStyle w:val="4"/>
        <w:keepLines w:val="0"/>
        <w:widowControl/>
        <w:numPr>
          <w:ilvl w:val="0"/>
          <w:numId w:val="12"/>
        </w:numPr>
        <w:tabs>
          <w:tab w:val="left" w:pos="567"/>
          <w:tab w:val="left" w:pos="851"/>
        </w:tabs>
        <w:spacing w:beforeLines="100" w:afterLines="100"/>
        <w:ind w:left="1276" w:hanging="425"/>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317290" w:rsidRPr="009A3FDA" w:rsidRDefault="00317290" w:rsidP="00A11EC3">
      <w:pPr>
        <w:widowControl/>
        <w:numPr>
          <w:ilvl w:val="0"/>
          <w:numId w:val="12"/>
        </w:numPr>
        <w:tabs>
          <w:tab w:val="left" w:pos="567"/>
          <w:tab w:val="left" w:pos="851"/>
        </w:tabs>
        <w:spacing w:beforeLines="100" w:afterLines="100"/>
        <w:ind w:left="1276" w:hanging="425"/>
        <w:jc w:val="both"/>
        <w:rPr>
          <w:sz w:val="28"/>
          <w:szCs w:val="28"/>
        </w:rPr>
      </w:pPr>
      <w:r w:rsidRPr="009A3FDA">
        <w:rPr>
          <w:sz w:val="28"/>
          <w:szCs w:val="28"/>
        </w:rPr>
        <w:t>Рассмотрение и проверка заявления и приложенных к нему документов;</w:t>
      </w:r>
    </w:p>
    <w:p w:rsidR="0022116B" w:rsidRDefault="00317290" w:rsidP="00A11EC3">
      <w:pPr>
        <w:widowControl/>
        <w:numPr>
          <w:ilvl w:val="0"/>
          <w:numId w:val="12"/>
        </w:numPr>
        <w:tabs>
          <w:tab w:val="left" w:pos="567"/>
          <w:tab w:val="left" w:pos="851"/>
          <w:tab w:val="left" w:pos="1738"/>
        </w:tabs>
        <w:spacing w:beforeLines="100" w:afterLines="100"/>
        <w:ind w:left="1276" w:hanging="425"/>
        <w:jc w:val="both"/>
        <w:rPr>
          <w:sz w:val="28"/>
          <w:szCs w:val="28"/>
        </w:rPr>
      </w:pPr>
      <w:r w:rsidRPr="0022116B">
        <w:rPr>
          <w:sz w:val="28"/>
          <w:szCs w:val="28"/>
        </w:rPr>
        <w:t>Запрос в Систему межведомственного электронного взаимодействия (СМЭВ);</w:t>
      </w:r>
    </w:p>
    <w:p w:rsidR="00A5053C" w:rsidRPr="00A5053C" w:rsidRDefault="00A5053C" w:rsidP="00A11EC3">
      <w:pPr>
        <w:widowControl/>
        <w:numPr>
          <w:ilvl w:val="0"/>
          <w:numId w:val="12"/>
        </w:numPr>
        <w:tabs>
          <w:tab w:val="left" w:pos="567"/>
          <w:tab w:val="left" w:pos="851"/>
        </w:tabs>
        <w:spacing w:beforeLines="100" w:afterLines="100"/>
        <w:jc w:val="both"/>
        <w:rPr>
          <w:sz w:val="28"/>
          <w:szCs w:val="28"/>
        </w:rPr>
      </w:pPr>
      <w:r w:rsidRPr="00A5053C">
        <w:rPr>
          <w:bCs/>
          <w:sz w:val="28"/>
          <w:szCs w:val="28"/>
        </w:rPr>
        <w:t>Принятие решения по результатам рассмотрения и проверки заявления и приложенных к нему документов;</w:t>
      </w:r>
    </w:p>
    <w:p w:rsidR="00A5053C" w:rsidRPr="00A5053C" w:rsidRDefault="00462BB9" w:rsidP="00A11EC3">
      <w:pPr>
        <w:widowControl/>
        <w:numPr>
          <w:ilvl w:val="0"/>
          <w:numId w:val="12"/>
        </w:numPr>
        <w:tabs>
          <w:tab w:val="left" w:pos="567"/>
          <w:tab w:val="left" w:pos="851"/>
        </w:tabs>
        <w:spacing w:beforeLines="100" w:afterLines="100"/>
        <w:jc w:val="both"/>
        <w:rPr>
          <w:sz w:val="28"/>
          <w:szCs w:val="28"/>
        </w:rPr>
      </w:pPr>
      <w:r>
        <w:rPr>
          <w:sz w:val="28"/>
          <w:szCs w:val="28"/>
        </w:rPr>
        <w:t>В</w:t>
      </w:r>
      <w:r w:rsidR="00A5053C" w:rsidRPr="00A5053C">
        <w:rPr>
          <w:sz w:val="28"/>
          <w:szCs w:val="28"/>
        </w:rPr>
        <w:t>ыдача документов о согласовании переустройства и (или) перепланировки жилого помещения</w:t>
      </w:r>
      <w:r w:rsidR="00A5053C">
        <w:rPr>
          <w:sz w:val="28"/>
          <w:szCs w:val="28"/>
        </w:rPr>
        <w:t>.</w:t>
      </w:r>
    </w:p>
    <w:p w:rsidR="00334A08" w:rsidRDefault="00317290" w:rsidP="00A11EC3">
      <w:pPr>
        <w:widowControl/>
        <w:tabs>
          <w:tab w:val="left" w:pos="567"/>
          <w:tab w:val="left" w:pos="851"/>
          <w:tab w:val="left" w:pos="1738"/>
        </w:tabs>
        <w:spacing w:beforeLines="100" w:afterLines="100"/>
        <w:jc w:val="both"/>
        <w:rPr>
          <w:sz w:val="28"/>
          <w:szCs w:val="28"/>
        </w:rPr>
      </w:pPr>
      <w:r w:rsidRPr="0022116B">
        <w:rPr>
          <w:sz w:val="26"/>
          <w:szCs w:val="26"/>
        </w:rPr>
        <w:tab/>
      </w:r>
      <w:r w:rsidRPr="0022116B">
        <w:rPr>
          <w:sz w:val="28"/>
          <w:szCs w:val="28"/>
        </w:rPr>
        <w:t>5</w:t>
      </w:r>
      <w:r w:rsidR="00FD289E">
        <w:rPr>
          <w:sz w:val="28"/>
          <w:szCs w:val="28"/>
        </w:rPr>
        <w:t>2</w:t>
      </w:r>
      <w:r w:rsidRPr="0022116B">
        <w:rPr>
          <w:sz w:val="28"/>
          <w:szCs w:val="28"/>
        </w:rPr>
        <w:t xml:space="preserve">. </w:t>
      </w:r>
      <w:r w:rsidR="00334A08"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317290" w:rsidRPr="0022116B" w:rsidRDefault="00334A08" w:rsidP="00A11EC3">
      <w:pPr>
        <w:widowControl/>
        <w:tabs>
          <w:tab w:val="left" w:pos="567"/>
          <w:tab w:val="left" w:pos="851"/>
          <w:tab w:val="left" w:pos="1738"/>
        </w:tabs>
        <w:spacing w:beforeLines="100" w:afterLines="100"/>
        <w:jc w:val="both"/>
        <w:rPr>
          <w:sz w:val="28"/>
          <w:szCs w:val="28"/>
        </w:rPr>
      </w:pPr>
      <w:r>
        <w:rPr>
          <w:sz w:val="28"/>
          <w:szCs w:val="28"/>
        </w:rPr>
        <w:tab/>
      </w:r>
      <w:r w:rsidR="00317290" w:rsidRPr="0022116B">
        <w:rPr>
          <w:sz w:val="28"/>
          <w:szCs w:val="28"/>
        </w:rPr>
        <w:t xml:space="preserve">Последовательность действий при предоставлении муниципальной услуги отражена в блок-схеме в </w:t>
      </w:r>
      <w:hyperlink r:id="rId14" w:history="1">
        <w:r w:rsidR="00317290" w:rsidRPr="0022116B">
          <w:rPr>
            <w:sz w:val="28"/>
            <w:szCs w:val="28"/>
          </w:rPr>
          <w:t>Приложении №2</w:t>
        </w:r>
      </w:hyperlink>
      <w:r w:rsidR="00317290" w:rsidRPr="0022116B">
        <w:rPr>
          <w:sz w:val="28"/>
          <w:szCs w:val="28"/>
        </w:rPr>
        <w:t xml:space="preserve"> к административному регламенту.</w:t>
      </w:r>
    </w:p>
    <w:p w:rsidR="00317290" w:rsidRPr="009A3FDA" w:rsidRDefault="00317290" w:rsidP="00A11E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w:t>
      </w:r>
      <w:r w:rsidRPr="009A3FDA">
        <w:rPr>
          <w:rFonts w:ascii="Times New Roman" w:hAnsi="Times New Roman" w:cs="Times New Roman"/>
          <w:b/>
          <w:bCs/>
          <w:sz w:val="28"/>
          <w:szCs w:val="28"/>
        </w:rPr>
        <w:lastRenderedPageBreak/>
        <w:t xml:space="preserve">приложенных к нему документов </w:t>
      </w:r>
    </w:p>
    <w:p w:rsidR="00317290" w:rsidRPr="009A3FDA" w:rsidRDefault="00317290" w:rsidP="00A11EC3">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sidR="00FD289E">
        <w:rPr>
          <w:rFonts w:ascii="Times New Roman" w:hAnsi="Times New Roman" w:cs="Times New Roman"/>
          <w:sz w:val="28"/>
          <w:szCs w:val="28"/>
        </w:rPr>
        <w:t>3</w:t>
      </w:r>
      <w:r w:rsidRPr="009A3FDA">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w:t>
      </w:r>
      <w:r w:rsidR="00ED2918" w:rsidRPr="00ED2918">
        <w:rPr>
          <w:rFonts w:ascii="Times New Roman" w:hAnsi="Times New Roman" w:cs="Times New Roman"/>
          <w:sz w:val="28"/>
          <w:szCs w:val="28"/>
        </w:rPr>
        <w:t>о согласовании переустройства и (или) перепланировки жилого помещения</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317290" w:rsidRDefault="00317290" w:rsidP="00A11EC3">
      <w:pPr>
        <w:spacing w:beforeLines="100" w:afterLines="100"/>
        <w:ind w:firstLine="567"/>
        <w:jc w:val="both"/>
        <w:rPr>
          <w:sz w:val="28"/>
          <w:szCs w:val="28"/>
        </w:rPr>
      </w:pPr>
      <w:r w:rsidRPr="009A3FDA">
        <w:rPr>
          <w:sz w:val="28"/>
          <w:szCs w:val="28"/>
        </w:rPr>
        <w:t>5</w:t>
      </w:r>
      <w:r w:rsidR="00FD289E">
        <w:rPr>
          <w:sz w:val="28"/>
          <w:szCs w:val="28"/>
        </w:rPr>
        <w:t>4</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w:t>
      </w:r>
      <w:r w:rsidRPr="004549DE">
        <w:rPr>
          <w:sz w:val="28"/>
          <w:szCs w:val="28"/>
        </w:rPr>
        <w:t>указанных в п. 24 данного</w:t>
      </w:r>
      <w:r w:rsidRPr="009A3FDA">
        <w:rPr>
          <w:sz w:val="28"/>
          <w:szCs w:val="28"/>
        </w:rPr>
        <w:t xml:space="preserve"> регламента и регистрирует заявление </w:t>
      </w:r>
      <w:r w:rsidR="00D11A3A">
        <w:rPr>
          <w:sz w:val="28"/>
          <w:szCs w:val="28"/>
        </w:rPr>
        <w:t xml:space="preserve">во внутренней документации </w:t>
      </w:r>
      <w:r w:rsidRPr="009A3FDA">
        <w:rPr>
          <w:sz w:val="28"/>
          <w:szCs w:val="28"/>
        </w:rPr>
        <w:t>в соответствии с правилами делопроизводства.</w:t>
      </w:r>
    </w:p>
    <w:p w:rsidR="00334A08" w:rsidRPr="009A3FDA" w:rsidRDefault="00334A08" w:rsidP="00A11EC3">
      <w:pPr>
        <w:spacing w:beforeLines="100" w:afterLines="100"/>
        <w:ind w:firstLine="567"/>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в течение дня с момента регистрации заявления.</w:t>
      </w:r>
    </w:p>
    <w:p w:rsidR="00317290" w:rsidRPr="009A3FDA" w:rsidRDefault="00FD289E" w:rsidP="00A11EC3">
      <w:pPr>
        <w:spacing w:beforeLines="100" w:afterLines="100"/>
        <w:ind w:firstLine="567"/>
        <w:jc w:val="both"/>
        <w:rPr>
          <w:sz w:val="28"/>
          <w:szCs w:val="28"/>
        </w:rPr>
      </w:pPr>
      <w:r>
        <w:rPr>
          <w:sz w:val="28"/>
          <w:szCs w:val="28"/>
        </w:rPr>
        <w:t xml:space="preserve">55. </w:t>
      </w:r>
      <w:r w:rsidR="00317290" w:rsidRPr="009A3FDA">
        <w:rPr>
          <w:sz w:val="28"/>
          <w:szCs w:val="28"/>
        </w:rPr>
        <w:t xml:space="preserve">Максимальное время, затраченное на административную процедуру, не должно превышать </w:t>
      </w:r>
      <w:r w:rsidR="00341A8D">
        <w:rPr>
          <w:sz w:val="28"/>
          <w:szCs w:val="28"/>
        </w:rPr>
        <w:t>один день</w:t>
      </w:r>
      <w:r w:rsidR="00317290" w:rsidRPr="009A3FDA">
        <w:rPr>
          <w:sz w:val="28"/>
          <w:szCs w:val="28"/>
        </w:rPr>
        <w:t>.</w:t>
      </w:r>
    </w:p>
    <w:p w:rsidR="00317290" w:rsidRPr="009A3FDA" w:rsidRDefault="00317290" w:rsidP="00A11EC3">
      <w:pPr>
        <w:spacing w:beforeLines="100" w:afterLines="100"/>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317290" w:rsidRPr="009A3FDA" w:rsidRDefault="00317290" w:rsidP="00A11EC3">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317290" w:rsidRPr="009A3FDA" w:rsidRDefault="00317290" w:rsidP="00A11EC3">
      <w:pPr>
        <w:widowControl/>
        <w:numPr>
          <w:ilvl w:val="0"/>
          <w:numId w:val="13"/>
        </w:numPr>
        <w:tabs>
          <w:tab w:val="left" w:pos="851"/>
        </w:tabs>
        <w:spacing w:beforeLines="100" w:afterLines="100"/>
        <w:ind w:left="709" w:hanging="283"/>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317290" w:rsidRPr="009A3FDA" w:rsidRDefault="00317290" w:rsidP="00A11EC3">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w:t>
      </w:r>
      <w:r w:rsidR="00EE2629" w:rsidRPr="009A3FDA">
        <w:rPr>
          <w:sz w:val="28"/>
          <w:szCs w:val="28"/>
        </w:rPr>
        <w:t xml:space="preserve"> в соответствии </w:t>
      </w:r>
      <w:r w:rsidR="00EE2629" w:rsidRPr="004549DE">
        <w:rPr>
          <w:sz w:val="28"/>
          <w:szCs w:val="28"/>
        </w:rPr>
        <w:t>с п.29 настоящего</w:t>
      </w:r>
      <w:r w:rsidR="00EE2629" w:rsidRPr="009A3FDA">
        <w:rPr>
          <w:sz w:val="28"/>
          <w:szCs w:val="28"/>
        </w:rPr>
        <w:t xml:space="preserve"> регламента;</w:t>
      </w:r>
    </w:p>
    <w:p w:rsidR="00317290" w:rsidRPr="009A3FDA" w:rsidRDefault="00317290" w:rsidP="00A11EC3">
      <w:pPr>
        <w:widowControl/>
        <w:numPr>
          <w:ilvl w:val="0"/>
          <w:numId w:val="13"/>
        </w:numPr>
        <w:tabs>
          <w:tab w:val="left" w:pos="851"/>
        </w:tabs>
        <w:spacing w:beforeLines="100" w:afterLines="100"/>
        <w:ind w:left="709" w:hanging="283"/>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w:t>
      </w:r>
      <w:r w:rsidRPr="009A3FDA">
        <w:rPr>
          <w:rFonts w:ascii="Times New Roman" w:hAnsi="Times New Roman" w:cs="Times New Roman"/>
          <w:sz w:val="28"/>
          <w:szCs w:val="28"/>
        </w:rPr>
        <w:lastRenderedPageBreak/>
        <w:t>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58. Результатом административной процедуры является:</w:t>
      </w:r>
    </w:p>
    <w:p w:rsidR="00317290" w:rsidRPr="009A3FDA" w:rsidRDefault="00317290" w:rsidP="00A11EC3">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317290" w:rsidRPr="009A3FDA" w:rsidRDefault="00317290" w:rsidP="00A11EC3">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r w:rsidR="00ED2AF3">
        <w:rPr>
          <w:rFonts w:ascii="Times New Roman" w:hAnsi="Times New Roman" w:cs="Times New Roman"/>
          <w:sz w:val="28"/>
          <w:szCs w:val="28"/>
        </w:rPr>
        <w:t>.</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59. 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317290" w:rsidRPr="009A3FDA" w:rsidRDefault="00317290" w:rsidP="00A11EC3">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электронного взаимодействия (СМЭВ).</w:t>
      </w:r>
    </w:p>
    <w:p w:rsidR="00317290" w:rsidRPr="009A3FDA" w:rsidRDefault="00317290" w:rsidP="00A11EC3">
      <w:pPr>
        <w:tabs>
          <w:tab w:val="num" w:pos="540"/>
        </w:tabs>
        <w:spacing w:beforeLines="100" w:afterLines="100"/>
        <w:ind w:firstLine="567"/>
        <w:jc w:val="both"/>
        <w:rPr>
          <w:sz w:val="28"/>
          <w:szCs w:val="28"/>
        </w:rPr>
      </w:pPr>
      <w:r w:rsidRPr="009A3FDA">
        <w:rPr>
          <w:sz w:val="28"/>
          <w:szCs w:val="28"/>
        </w:rPr>
        <w:t xml:space="preserve">60. При соответствии представленного пакета документов перечню </w:t>
      </w:r>
      <w:r w:rsidRPr="004549DE">
        <w:rPr>
          <w:sz w:val="28"/>
          <w:szCs w:val="28"/>
        </w:rPr>
        <w:t>документов  п. 24 данного регламента для сбора необходимой информации согласно перечню п. 26 настоящего</w:t>
      </w:r>
      <w:r w:rsidRPr="009A3FDA">
        <w:rPr>
          <w:sz w:val="28"/>
          <w:szCs w:val="28"/>
        </w:rPr>
        <w:t xml:space="preserve"> регламента по каналам межведомственного взаимодействия ответственный специалист осуществляет следующие межведомственные запросы:</w:t>
      </w:r>
    </w:p>
    <w:p w:rsidR="00317290" w:rsidRPr="00DA35A2" w:rsidRDefault="00317290" w:rsidP="00A11EC3">
      <w:pPr>
        <w:widowControl/>
        <w:numPr>
          <w:ilvl w:val="0"/>
          <w:numId w:val="20"/>
        </w:numPr>
        <w:spacing w:beforeLines="100" w:afterLines="100"/>
        <w:jc w:val="both"/>
        <w:rPr>
          <w:sz w:val="28"/>
          <w:szCs w:val="28"/>
        </w:rPr>
      </w:pPr>
      <w:r w:rsidRPr="00DA35A2">
        <w:rPr>
          <w:sz w:val="28"/>
          <w:szCs w:val="28"/>
        </w:rPr>
        <w:t>Сведения из ЕГРЮЛ (полная выписка) (ID 51, ФНС России);</w:t>
      </w:r>
    </w:p>
    <w:p w:rsidR="00317290" w:rsidRDefault="00317290" w:rsidP="00A11EC3">
      <w:pPr>
        <w:widowControl/>
        <w:numPr>
          <w:ilvl w:val="0"/>
          <w:numId w:val="20"/>
        </w:numPr>
        <w:spacing w:beforeLines="100" w:afterLines="100"/>
        <w:jc w:val="both"/>
        <w:rPr>
          <w:sz w:val="28"/>
          <w:szCs w:val="28"/>
        </w:rPr>
      </w:pPr>
      <w:r w:rsidRPr="00DA35A2">
        <w:rPr>
          <w:sz w:val="28"/>
          <w:szCs w:val="28"/>
        </w:rPr>
        <w:t>Сведения из ЕГРИП (полная выписка) (ID 163, ФНС России);</w:t>
      </w:r>
    </w:p>
    <w:p w:rsidR="007555E6" w:rsidRDefault="007555E6" w:rsidP="00A11EC3">
      <w:pPr>
        <w:widowControl/>
        <w:numPr>
          <w:ilvl w:val="0"/>
          <w:numId w:val="20"/>
        </w:numPr>
        <w:spacing w:beforeLines="100" w:afterLines="100"/>
        <w:jc w:val="both"/>
        <w:rPr>
          <w:sz w:val="28"/>
          <w:szCs w:val="28"/>
        </w:rPr>
      </w:pPr>
      <w:r w:rsidRPr="007555E6">
        <w:rPr>
          <w:sz w:val="28"/>
          <w:szCs w:val="28"/>
        </w:rPr>
        <w:t>Наличие памятников истории</w:t>
      </w:r>
      <w:r>
        <w:rPr>
          <w:sz w:val="28"/>
          <w:szCs w:val="28"/>
        </w:rPr>
        <w:t xml:space="preserve"> и культуры (региональная СМЭВ);</w:t>
      </w:r>
    </w:p>
    <w:p w:rsidR="007555E6" w:rsidRPr="007555E6" w:rsidRDefault="007555E6" w:rsidP="00A11EC3">
      <w:pPr>
        <w:widowControl/>
        <w:numPr>
          <w:ilvl w:val="0"/>
          <w:numId w:val="20"/>
        </w:numPr>
        <w:spacing w:beforeLines="100" w:afterLines="100"/>
        <w:jc w:val="both"/>
        <w:rPr>
          <w:sz w:val="28"/>
          <w:szCs w:val="28"/>
        </w:rPr>
      </w:pPr>
      <w:r>
        <w:rPr>
          <w:sz w:val="28"/>
          <w:szCs w:val="28"/>
        </w:rPr>
        <w:t>Т</w:t>
      </w:r>
      <w:r w:rsidRPr="007555E6">
        <w:rPr>
          <w:sz w:val="28"/>
          <w:szCs w:val="28"/>
        </w:rPr>
        <w:t>ехнический паспорт переустраиваемого и (или) перепланируемого жилого помещения</w:t>
      </w:r>
      <w:r>
        <w:rPr>
          <w:sz w:val="28"/>
          <w:szCs w:val="28"/>
        </w:rPr>
        <w:t xml:space="preserve"> (региональная СМЭВ);</w:t>
      </w:r>
    </w:p>
    <w:p w:rsidR="00317290" w:rsidRPr="00A95499" w:rsidRDefault="00317290" w:rsidP="00A11EC3">
      <w:pPr>
        <w:widowControl/>
        <w:numPr>
          <w:ilvl w:val="0"/>
          <w:numId w:val="20"/>
        </w:numPr>
        <w:spacing w:before="100" w:afterLines="100"/>
        <w:ind w:left="1276"/>
        <w:jc w:val="both"/>
        <w:rPr>
          <w:sz w:val="28"/>
          <w:szCs w:val="28"/>
        </w:rPr>
      </w:pPr>
      <w:r w:rsidRPr="00A95499">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процедуры.Максимальное время, затраченное на административную процедуру, не должно превышать </w:t>
      </w:r>
      <w:r w:rsidR="00C4157E">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4549DE">
        <w:rPr>
          <w:rFonts w:ascii="Times New Roman" w:hAnsi="Times New Roman" w:cs="Times New Roman"/>
          <w:sz w:val="28"/>
          <w:szCs w:val="28"/>
        </w:rPr>
        <w:t>п. 26 настоящего</w:t>
      </w:r>
      <w:r w:rsidRPr="009A3FDA">
        <w:rPr>
          <w:rFonts w:ascii="Times New Roman" w:hAnsi="Times New Roman" w:cs="Times New Roman"/>
          <w:sz w:val="28"/>
          <w:szCs w:val="28"/>
        </w:rPr>
        <w:t xml:space="preserve">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w:t>
      </w:r>
      <w:r w:rsidRPr="009A3FDA">
        <w:rPr>
          <w:rFonts w:ascii="Times New Roman" w:hAnsi="Times New Roman" w:cs="Times New Roman"/>
          <w:sz w:val="28"/>
          <w:szCs w:val="28"/>
        </w:rPr>
        <w:lastRenderedPageBreak/>
        <w:t xml:space="preserve">лично. </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317290" w:rsidRPr="009A3FDA" w:rsidRDefault="00317290" w:rsidP="00A11EC3">
      <w:pPr>
        <w:tabs>
          <w:tab w:val="num" w:pos="540"/>
        </w:tabs>
        <w:spacing w:beforeLines="100" w:afterLines="100"/>
        <w:ind w:firstLine="567"/>
        <w:jc w:val="center"/>
      </w:pPr>
      <w:r w:rsidRPr="009A3FDA">
        <w:rPr>
          <w:b/>
          <w:sz w:val="28"/>
          <w:szCs w:val="28"/>
        </w:rPr>
        <w:t>24.</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1D3B2E" w:rsidRPr="00EE7652"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61. </w:t>
      </w:r>
      <w:r w:rsidR="001D3B2E" w:rsidRPr="00EE7652">
        <w:rPr>
          <w:rFonts w:ascii="Times New Roman" w:hAnsi="Times New Roman" w:cs="Times New Roman"/>
          <w:sz w:val="28"/>
          <w:szCs w:val="28"/>
        </w:rPr>
        <w:t xml:space="preserve">Основанием для начала административной процедуры является </w:t>
      </w:r>
      <w:r w:rsidR="00D0110C" w:rsidRPr="00EE7652">
        <w:rPr>
          <w:rFonts w:ascii="Times New Roman" w:hAnsi="Times New Roman" w:cs="Times New Roman"/>
          <w:sz w:val="28"/>
          <w:szCs w:val="28"/>
        </w:rPr>
        <w:t xml:space="preserve">наличие полного пакета документов согласно перечням </w:t>
      </w:r>
      <w:r w:rsidR="00D0110C" w:rsidRPr="004549DE">
        <w:rPr>
          <w:rFonts w:ascii="Times New Roman" w:hAnsi="Times New Roman" w:cs="Times New Roman"/>
          <w:sz w:val="28"/>
          <w:szCs w:val="28"/>
        </w:rPr>
        <w:t xml:space="preserve">пунктов </w:t>
      </w:r>
      <w:r w:rsidR="00B763BB" w:rsidRPr="004549DE">
        <w:rPr>
          <w:rFonts w:ascii="Times New Roman" w:hAnsi="Times New Roman" w:cs="Times New Roman"/>
          <w:sz w:val="28"/>
          <w:szCs w:val="28"/>
        </w:rPr>
        <w:t>№№24</w:t>
      </w:r>
      <w:r w:rsidR="00D0110C" w:rsidRPr="004549DE">
        <w:rPr>
          <w:rFonts w:ascii="Times New Roman" w:hAnsi="Times New Roman" w:cs="Times New Roman"/>
          <w:sz w:val="28"/>
          <w:szCs w:val="28"/>
        </w:rPr>
        <w:t>, 26</w:t>
      </w:r>
      <w:r w:rsidR="0073231F" w:rsidRPr="00EE7652">
        <w:rPr>
          <w:rFonts w:ascii="Times New Roman" w:hAnsi="Times New Roman" w:cs="Times New Roman"/>
          <w:sz w:val="28"/>
          <w:szCs w:val="28"/>
        </w:rPr>
        <w:t xml:space="preserve"> настоящего регламента</w:t>
      </w:r>
      <w:r w:rsidR="00D0110C" w:rsidRPr="00EE7652">
        <w:rPr>
          <w:rFonts w:ascii="Times New Roman" w:hAnsi="Times New Roman" w:cs="Times New Roman"/>
          <w:sz w:val="28"/>
          <w:szCs w:val="28"/>
        </w:rPr>
        <w:t xml:space="preserve">. </w:t>
      </w:r>
    </w:p>
    <w:p w:rsidR="00317290" w:rsidRPr="009A3FDA"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EE7652">
        <w:rPr>
          <w:rFonts w:ascii="Times New Roman" w:hAnsi="Times New Roman" w:cs="Times New Roman"/>
          <w:sz w:val="28"/>
          <w:szCs w:val="28"/>
        </w:rPr>
        <w:t xml:space="preserve">По результатам рассмотрения документов, полученных </w:t>
      </w:r>
      <w:r w:rsidR="00913A68" w:rsidRPr="00EE7652">
        <w:rPr>
          <w:rFonts w:ascii="Times New Roman" w:hAnsi="Times New Roman" w:cs="Times New Roman"/>
          <w:sz w:val="28"/>
          <w:szCs w:val="28"/>
        </w:rPr>
        <w:t>через систему межведомственного взаимодействия,</w:t>
      </w:r>
      <w:r w:rsidRPr="00EE7652">
        <w:rPr>
          <w:rFonts w:ascii="Times New Roman" w:hAnsi="Times New Roman" w:cs="Times New Roman"/>
          <w:sz w:val="28"/>
          <w:szCs w:val="28"/>
        </w:rPr>
        <w:t xml:space="preserve"> а </w:t>
      </w:r>
      <w:r w:rsidRPr="009A3FDA">
        <w:rPr>
          <w:rFonts w:ascii="Times New Roman" w:hAnsi="Times New Roman" w:cs="Times New Roman"/>
          <w:sz w:val="28"/>
          <w:szCs w:val="28"/>
        </w:rPr>
        <w:t>так же представленных лично заявителем, специалист, ответственный за рассмотрение и оформление документов для пред</w:t>
      </w:r>
      <w:r w:rsidR="00EE7652">
        <w:rPr>
          <w:rFonts w:ascii="Times New Roman" w:hAnsi="Times New Roman" w:cs="Times New Roman"/>
          <w:sz w:val="28"/>
          <w:szCs w:val="28"/>
        </w:rPr>
        <w:t xml:space="preserve">оставления муниципальной услуги, </w:t>
      </w:r>
      <w:r w:rsidRPr="009A3FDA">
        <w:rPr>
          <w:rFonts w:ascii="Times New Roman" w:hAnsi="Times New Roman" w:cs="Times New Roman"/>
          <w:sz w:val="28"/>
          <w:szCs w:val="28"/>
        </w:rPr>
        <w:t xml:space="preserve">определяет наличие либо отсутствие </w:t>
      </w:r>
      <w:r w:rsidR="00202E05" w:rsidRPr="009A3FDA">
        <w:rPr>
          <w:rFonts w:ascii="Times New Roman" w:hAnsi="Times New Roman" w:cs="Times New Roman"/>
          <w:sz w:val="28"/>
          <w:szCs w:val="28"/>
        </w:rPr>
        <w:t xml:space="preserve">права на получение муниципальной услуги </w:t>
      </w:r>
      <w:r w:rsidRPr="009A3FDA">
        <w:rPr>
          <w:rFonts w:ascii="Times New Roman" w:hAnsi="Times New Roman" w:cs="Times New Roman"/>
          <w:sz w:val="28"/>
          <w:szCs w:val="28"/>
        </w:rPr>
        <w:t>у заявителя</w:t>
      </w:r>
      <w:r w:rsidR="00202E05">
        <w:rPr>
          <w:rFonts w:ascii="Times New Roman" w:hAnsi="Times New Roman" w:cs="Times New Roman"/>
          <w:sz w:val="28"/>
          <w:szCs w:val="28"/>
        </w:rPr>
        <w:t>-</w:t>
      </w:r>
      <w:r w:rsidR="008E29D9" w:rsidRPr="008E29D9">
        <w:rPr>
          <w:rFonts w:ascii="Times New Roman" w:hAnsi="Times New Roman" w:cs="Times New Roman"/>
          <w:sz w:val="28"/>
          <w:szCs w:val="28"/>
        </w:rPr>
        <w:t>собственника</w:t>
      </w:r>
      <w:r w:rsidR="00202E05">
        <w:rPr>
          <w:rFonts w:ascii="Times New Roman" w:hAnsi="Times New Roman" w:cs="Times New Roman"/>
          <w:sz w:val="28"/>
          <w:szCs w:val="28"/>
        </w:rPr>
        <w:t xml:space="preserve"> или заявителя-</w:t>
      </w:r>
      <w:r w:rsidR="00202E05" w:rsidRPr="00202E05">
        <w:rPr>
          <w:rFonts w:ascii="Times New Roman" w:hAnsi="Times New Roman" w:cs="Times New Roman"/>
          <w:sz w:val="28"/>
          <w:szCs w:val="28"/>
        </w:rPr>
        <w:t>нанимателя, занимающ</w:t>
      </w:r>
      <w:r w:rsidR="00202E05">
        <w:rPr>
          <w:rFonts w:ascii="Times New Roman" w:hAnsi="Times New Roman" w:cs="Times New Roman"/>
          <w:sz w:val="28"/>
          <w:szCs w:val="28"/>
        </w:rPr>
        <w:t>его</w:t>
      </w:r>
      <w:r w:rsidR="00202E05" w:rsidRPr="00202E05">
        <w:rPr>
          <w:rFonts w:ascii="Times New Roman" w:hAnsi="Times New Roman" w:cs="Times New Roman"/>
          <w:sz w:val="28"/>
          <w:szCs w:val="28"/>
        </w:rPr>
        <w:t xml:space="preserve"> жилое помещение на основании договора социального найма </w:t>
      </w:r>
      <w:r w:rsidR="00202E05">
        <w:rPr>
          <w:rFonts w:ascii="Times New Roman" w:hAnsi="Times New Roman" w:cs="Times New Roman"/>
          <w:sz w:val="28"/>
          <w:szCs w:val="28"/>
        </w:rPr>
        <w:t>и выступающего</w:t>
      </w:r>
      <w:r w:rsidR="00202E05" w:rsidRPr="00202E05">
        <w:rPr>
          <w:rFonts w:ascii="Times New Roman" w:hAnsi="Times New Roman" w:cs="Times New Roman"/>
          <w:sz w:val="28"/>
          <w:szCs w:val="28"/>
        </w:rPr>
        <w:t xml:space="preserve"> представителем от имени наймодателя жилого помещения</w:t>
      </w:r>
      <w:r w:rsidR="00202E05">
        <w:rPr>
          <w:rFonts w:ascii="Times New Roman" w:hAnsi="Times New Roman" w:cs="Times New Roman"/>
          <w:sz w:val="28"/>
          <w:szCs w:val="28"/>
        </w:rPr>
        <w:t xml:space="preserve">, </w:t>
      </w:r>
      <w:r w:rsidR="008E29D9" w:rsidRPr="008E29D9">
        <w:rPr>
          <w:rFonts w:ascii="Times New Roman" w:hAnsi="Times New Roman" w:cs="Times New Roman"/>
          <w:sz w:val="28"/>
          <w:szCs w:val="28"/>
        </w:rPr>
        <w:t xml:space="preserve">имеющего намерение провести переустройство и (или) перепланировку жилого помещения, расположенного на территории муниципального образования </w:t>
      </w:r>
      <w:r w:rsidR="00877D8E">
        <w:rPr>
          <w:rFonts w:ascii="Times New Roman" w:hAnsi="Times New Roman" w:cs="Times New Roman"/>
          <w:sz w:val="28"/>
          <w:szCs w:val="28"/>
        </w:rPr>
        <w:t>Веневский район</w:t>
      </w:r>
      <w:r w:rsidR="00202E05">
        <w:rPr>
          <w:rFonts w:ascii="Times New Roman" w:hAnsi="Times New Roman" w:cs="Times New Roman"/>
          <w:sz w:val="28"/>
          <w:szCs w:val="28"/>
        </w:rPr>
        <w:t>.Специалист</w:t>
      </w:r>
      <w:r w:rsidRPr="009A3FDA">
        <w:rPr>
          <w:rFonts w:ascii="Times New Roman" w:hAnsi="Times New Roman" w:cs="Times New Roman"/>
          <w:sz w:val="28"/>
          <w:szCs w:val="28"/>
        </w:rPr>
        <w:t xml:space="preserve"> выносит решение о </w:t>
      </w:r>
      <w:r w:rsidRPr="00202E05">
        <w:rPr>
          <w:rFonts w:ascii="Times New Roman" w:hAnsi="Times New Roman" w:cs="Times New Roman"/>
          <w:sz w:val="28"/>
          <w:szCs w:val="28"/>
        </w:rPr>
        <w:t xml:space="preserve">подготовке  проекта </w:t>
      </w:r>
      <w:r w:rsidR="004549DE" w:rsidRPr="00202E05">
        <w:rPr>
          <w:rFonts w:ascii="Times New Roman" w:hAnsi="Times New Roman" w:cs="Times New Roman"/>
          <w:sz w:val="28"/>
          <w:szCs w:val="28"/>
        </w:rPr>
        <w:t>решения</w:t>
      </w:r>
      <w:r w:rsidRPr="00202E05">
        <w:rPr>
          <w:rFonts w:ascii="Times New Roman" w:hAnsi="Times New Roman" w:cs="Times New Roman"/>
          <w:sz w:val="28"/>
          <w:szCs w:val="28"/>
        </w:rPr>
        <w:t xml:space="preserve"> о предоставлении</w:t>
      </w:r>
      <w:r w:rsidRPr="009A3FDA">
        <w:rPr>
          <w:rFonts w:ascii="Times New Roman" w:hAnsi="Times New Roman" w:cs="Times New Roman"/>
          <w:sz w:val="28"/>
          <w:szCs w:val="28"/>
        </w:rPr>
        <w:t xml:space="preserve"> муниципальной услуги либо об отправке обоснованного отказа в ее предоставлении. </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62. </w:t>
      </w:r>
      <w:r w:rsidR="00EE2629"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317290" w:rsidRPr="009A3FDA"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317290" w:rsidRPr="00EE7652"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Решение </w:t>
      </w:r>
      <w:r w:rsidRPr="00EE7652">
        <w:rPr>
          <w:rFonts w:ascii="Times New Roman" w:hAnsi="Times New Roman" w:cs="Times New Roman"/>
          <w:sz w:val="28"/>
          <w:szCs w:val="28"/>
        </w:rPr>
        <w:t>по данной процедуре фиксируется в системе внутреннего делопроизводства</w:t>
      </w:r>
      <w:r w:rsidR="0030705F" w:rsidRPr="00EE7652">
        <w:rPr>
          <w:rFonts w:ascii="Times New Roman" w:hAnsi="Times New Roman" w:cs="Times New Roman"/>
          <w:sz w:val="28"/>
          <w:szCs w:val="28"/>
        </w:rPr>
        <w:t xml:space="preserve"> ответственного структурного подразделения администрации муниципального образования</w:t>
      </w:r>
      <w:r w:rsidR="00877D8E">
        <w:rPr>
          <w:rFonts w:ascii="Times New Roman" w:hAnsi="Times New Roman" w:cs="Times New Roman"/>
          <w:sz w:val="28"/>
          <w:szCs w:val="28"/>
        </w:rPr>
        <w:t xml:space="preserve"> Веневский район</w:t>
      </w:r>
      <w:r w:rsidRPr="00EE7652">
        <w:rPr>
          <w:rFonts w:ascii="Times New Roman" w:hAnsi="Times New Roman" w:cs="Times New Roman"/>
          <w:sz w:val="28"/>
          <w:szCs w:val="28"/>
        </w:rPr>
        <w:t>.</w:t>
      </w:r>
    </w:p>
    <w:p w:rsidR="00317290" w:rsidRPr="009A3FDA" w:rsidRDefault="00317290" w:rsidP="00A11EC3">
      <w:pPr>
        <w:pStyle w:val="ConsPlusNormal"/>
        <w:spacing w:beforeLines="100" w:afterLines="10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w:t>
      </w:r>
      <w:r w:rsidRPr="009A3FDA">
        <w:rPr>
          <w:rFonts w:ascii="Times New Roman" w:hAnsi="Times New Roman" w:cs="Times New Roman"/>
          <w:sz w:val="28"/>
          <w:szCs w:val="28"/>
        </w:rPr>
        <w:lastRenderedPageBreak/>
        <w:t xml:space="preserve">должно превышать </w:t>
      </w:r>
      <w:r w:rsidR="00204195">
        <w:rPr>
          <w:rFonts w:ascii="Times New Roman" w:hAnsi="Times New Roman" w:cs="Times New Roman"/>
          <w:sz w:val="28"/>
          <w:szCs w:val="28"/>
        </w:rPr>
        <w:t>два д</w:t>
      </w:r>
      <w:r w:rsidRPr="009A3FDA">
        <w:rPr>
          <w:rFonts w:ascii="Times New Roman" w:hAnsi="Times New Roman" w:cs="Times New Roman"/>
          <w:sz w:val="28"/>
          <w:szCs w:val="28"/>
        </w:rPr>
        <w:t>н</w:t>
      </w:r>
      <w:r w:rsidR="00204195">
        <w:rPr>
          <w:rFonts w:ascii="Times New Roman" w:hAnsi="Times New Roman" w:cs="Times New Roman"/>
          <w:sz w:val="28"/>
          <w:szCs w:val="28"/>
        </w:rPr>
        <w:t>я</w:t>
      </w:r>
      <w:r w:rsidRPr="009A3FDA">
        <w:rPr>
          <w:rFonts w:ascii="Times New Roman" w:hAnsi="Times New Roman" w:cs="Times New Roman"/>
          <w:sz w:val="28"/>
          <w:szCs w:val="28"/>
        </w:rPr>
        <w:t xml:space="preserve">. </w:t>
      </w:r>
    </w:p>
    <w:p w:rsidR="00462BB9" w:rsidRPr="00462BB9" w:rsidRDefault="00462BB9" w:rsidP="00A11EC3">
      <w:pPr>
        <w:widowControl/>
        <w:tabs>
          <w:tab w:val="left" w:pos="567"/>
          <w:tab w:val="left" w:pos="851"/>
        </w:tabs>
        <w:spacing w:beforeLines="100" w:afterLines="100"/>
        <w:jc w:val="both"/>
        <w:rPr>
          <w:b/>
          <w:sz w:val="28"/>
          <w:szCs w:val="28"/>
        </w:rPr>
      </w:pPr>
      <w:r w:rsidRPr="00462BB9">
        <w:rPr>
          <w:b/>
          <w:sz w:val="28"/>
          <w:szCs w:val="28"/>
        </w:rPr>
        <w:tab/>
      </w:r>
      <w:r w:rsidR="00317290" w:rsidRPr="00462BB9">
        <w:rPr>
          <w:b/>
          <w:sz w:val="28"/>
          <w:szCs w:val="28"/>
        </w:rPr>
        <w:t xml:space="preserve">25.  </w:t>
      </w:r>
      <w:r w:rsidRPr="00462BB9">
        <w:rPr>
          <w:b/>
          <w:sz w:val="28"/>
          <w:szCs w:val="28"/>
        </w:rPr>
        <w:t>Выдача документов о согласовании переустройства и (или) перепланировки жилого помещения.</w:t>
      </w:r>
    </w:p>
    <w:p w:rsidR="00317290" w:rsidRPr="009A3FDA" w:rsidRDefault="00317290" w:rsidP="00A11EC3">
      <w:pPr>
        <w:tabs>
          <w:tab w:val="num" w:pos="540"/>
        </w:tabs>
        <w:spacing w:beforeLines="100" w:afterLines="100"/>
        <w:ind w:firstLine="567"/>
        <w:jc w:val="both"/>
        <w:rPr>
          <w:sz w:val="28"/>
          <w:szCs w:val="28"/>
        </w:rPr>
      </w:pPr>
      <w:r w:rsidRPr="009A3FDA">
        <w:rPr>
          <w:sz w:val="28"/>
          <w:szCs w:val="28"/>
        </w:rPr>
        <w:t xml:space="preserve">64. Основанием для данного административного действия является принятие решения о предоставлении муниципальной услуги. </w:t>
      </w:r>
    </w:p>
    <w:p w:rsidR="00317290" w:rsidRPr="00041E95"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65. </w:t>
      </w:r>
      <w:r w:rsidRPr="00041E95">
        <w:rPr>
          <w:rFonts w:ascii="Times New Roman" w:hAnsi="Times New Roman" w:cs="Times New Roman"/>
          <w:sz w:val="28"/>
          <w:szCs w:val="28"/>
        </w:rPr>
        <w:t xml:space="preserve">Ответственный </w:t>
      </w:r>
      <w:r w:rsidR="00041E95">
        <w:rPr>
          <w:rFonts w:ascii="Times New Roman" w:hAnsi="Times New Roman" w:cs="Times New Roman"/>
          <w:sz w:val="28"/>
          <w:szCs w:val="28"/>
        </w:rPr>
        <w:t>специалист</w:t>
      </w:r>
      <w:r w:rsidRPr="00041E95">
        <w:rPr>
          <w:rFonts w:ascii="Times New Roman" w:hAnsi="Times New Roman" w:cs="Times New Roman"/>
          <w:sz w:val="28"/>
          <w:szCs w:val="28"/>
        </w:rPr>
        <w:t xml:space="preserve"> в течение </w:t>
      </w:r>
      <w:r w:rsidR="00041E95">
        <w:rPr>
          <w:rFonts w:ascii="Times New Roman" w:hAnsi="Times New Roman" w:cs="Times New Roman"/>
          <w:sz w:val="28"/>
          <w:szCs w:val="28"/>
        </w:rPr>
        <w:t>одного</w:t>
      </w:r>
      <w:r w:rsidRPr="00041E95">
        <w:rPr>
          <w:rFonts w:ascii="Times New Roman" w:hAnsi="Times New Roman" w:cs="Times New Roman"/>
          <w:sz w:val="28"/>
          <w:szCs w:val="28"/>
        </w:rPr>
        <w:t xml:space="preserve"> дня осуществляет подготовку проекта </w:t>
      </w:r>
      <w:r w:rsidR="009C5BD7" w:rsidRPr="009C5BD7">
        <w:rPr>
          <w:rFonts w:ascii="Times New Roman" w:hAnsi="Times New Roman" w:cs="Times New Roman"/>
          <w:sz w:val="28"/>
          <w:szCs w:val="28"/>
        </w:rPr>
        <w:t xml:space="preserve">решения о согласовании переустройства и (или) перепланировки жилого помещения </w:t>
      </w:r>
      <w:r w:rsidR="00041E95" w:rsidRPr="009C5BD7">
        <w:rPr>
          <w:rFonts w:ascii="Times New Roman" w:hAnsi="Times New Roman" w:cs="Times New Roman"/>
          <w:sz w:val="28"/>
          <w:szCs w:val="28"/>
        </w:rPr>
        <w:t>(далее</w:t>
      </w:r>
      <w:r w:rsidR="00041E95">
        <w:rPr>
          <w:rFonts w:ascii="Times New Roman" w:hAnsi="Times New Roman" w:cs="Times New Roman"/>
          <w:sz w:val="28"/>
          <w:szCs w:val="28"/>
        </w:rPr>
        <w:t xml:space="preserve"> – проект </w:t>
      </w:r>
      <w:r w:rsidR="00AD69C1">
        <w:rPr>
          <w:rFonts w:ascii="Times New Roman" w:hAnsi="Times New Roman" w:cs="Times New Roman"/>
          <w:sz w:val="28"/>
          <w:szCs w:val="28"/>
        </w:rPr>
        <w:t>решения</w:t>
      </w:r>
      <w:r w:rsidR="00041E95">
        <w:rPr>
          <w:rFonts w:ascii="Times New Roman" w:hAnsi="Times New Roman" w:cs="Times New Roman"/>
          <w:sz w:val="28"/>
          <w:szCs w:val="28"/>
        </w:rPr>
        <w:t>)</w:t>
      </w:r>
      <w:r w:rsidRPr="00041E95">
        <w:rPr>
          <w:rFonts w:ascii="Times New Roman" w:hAnsi="Times New Roman" w:cs="Times New Roman"/>
          <w:sz w:val="28"/>
          <w:szCs w:val="28"/>
        </w:rPr>
        <w:t xml:space="preserve">. </w:t>
      </w:r>
    </w:p>
    <w:p w:rsidR="00317290" w:rsidRPr="00232EEE"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 xml:space="preserve">66. </w:t>
      </w:r>
      <w:r w:rsidR="00041E95" w:rsidRPr="00232EEE">
        <w:rPr>
          <w:rFonts w:ascii="Times New Roman" w:hAnsi="Times New Roman" w:cs="Times New Roman"/>
          <w:sz w:val="28"/>
          <w:szCs w:val="28"/>
        </w:rPr>
        <w:t xml:space="preserve">Подготовленный специалистом проект </w:t>
      </w:r>
      <w:r w:rsidR="00AD69C1">
        <w:rPr>
          <w:rFonts w:ascii="Times New Roman" w:hAnsi="Times New Roman" w:cs="Times New Roman"/>
          <w:sz w:val="28"/>
          <w:szCs w:val="28"/>
        </w:rPr>
        <w:t>решения</w:t>
      </w:r>
      <w:r w:rsidR="00041E95" w:rsidRPr="00232EEE">
        <w:rPr>
          <w:rFonts w:ascii="Times New Roman" w:hAnsi="Times New Roman" w:cs="Times New Roman"/>
          <w:sz w:val="28"/>
          <w:szCs w:val="28"/>
        </w:rPr>
        <w:t xml:space="preserve"> и прилагаемые к нему документы представляются главе администрации муниципального образования для подписания </w:t>
      </w:r>
      <w:r w:rsidR="00041E95" w:rsidRPr="00041E95">
        <w:rPr>
          <w:rFonts w:ascii="Times New Roman" w:hAnsi="Times New Roman" w:cs="Times New Roman"/>
          <w:sz w:val="28"/>
          <w:szCs w:val="28"/>
        </w:rPr>
        <w:t xml:space="preserve">в течение </w:t>
      </w:r>
      <w:r w:rsidR="00041E95" w:rsidRPr="00232EEE">
        <w:rPr>
          <w:rFonts w:ascii="Times New Roman" w:hAnsi="Times New Roman" w:cs="Times New Roman"/>
          <w:sz w:val="28"/>
          <w:szCs w:val="28"/>
        </w:rPr>
        <w:t>одного</w:t>
      </w:r>
      <w:r w:rsidR="00041E95" w:rsidRPr="00041E95">
        <w:rPr>
          <w:rFonts w:ascii="Times New Roman" w:hAnsi="Times New Roman" w:cs="Times New Roman"/>
          <w:sz w:val="28"/>
          <w:szCs w:val="28"/>
        </w:rPr>
        <w:t xml:space="preserve"> дня</w:t>
      </w:r>
      <w:r w:rsidR="00041E95" w:rsidRPr="00232EEE">
        <w:rPr>
          <w:rFonts w:ascii="Times New Roman" w:hAnsi="Times New Roman" w:cs="Times New Roman"/>
          <w:sz w:val="28"/>
          <w:szCs w:val="28"/>
        </w:rPr>
        <w:t>.</w:t>
      </w:r>
    </w:p>
    <w:p w:rsidR="00317290" w:rsidRPr="00232EEE"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 xml:space="preserve">67. Сообщение о </w:t>
      </w:r>
      <w:r w:rsidR="00AD69C1">
        <w:rPr>
          <w:rFonts w:ascii="Times New Roman" w:hAnsi="Times New Roman" w:cs="Times New Roman"/>
          <w:sz w:val="28"/>
          <w:szCs w:val="28"/>
        </w:rPr>
        <w:t xml:space="preserve">готовности </w:t>
      </w:r>
      <w:r w:rsidR="00AD69C1" w:rsidRPr="00AD69C1">
        <w:rPr>
          <w:rFonts w:ascii="Times New Roman" w:hAnsi="Times New Roman" w:cs="Times New Roman"/>
          <w:sz w:val="28"/>
          <w:szCs w:val="28"/>
        </w:rPr>
        <w:t xml:space="preserve">решения о согласовании переустройства и (или) перепланировки жилого помещения </w:t>
      </w:r>
      <w:r w:rsidRPr="00AD69C1">
        <w:rPr>
          <w:rFonts w:ascii="Times New Roman" w:hAnsi="Times New Roman" w:cs="Times New Roman"/>
          <w:sz w:val="28"/>
          <w:szCs w:val="28"/>
        </w:rPr>
        <w:t>и</w:t>
      </w:r>
      <w:r w:rsidRPr="00232EEE">
        <w:rPr>
          <w:rFonts w:ascii="Times New Roman" w:hAnsi="Times New Roman" w:cs="Times New Roman"/>
          <w:sz w:val="28"/>
          <w:szCs w:val="28"/>
        </w:rPr>
        <w:t xml:space="preserve"> приглашение к получению результата муниципальной услуги отправляется заявителю </w:t>
      </w:r>
      <w:r w:rsidR="009300C5">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317290" w:rsidRPr="00232EEE"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 xml:space="preserve">68. Выдача заявителю </w:t>
      </w:r>
      <w:r w:rsidR="004A168A" w:rsidRPr="00AD69C1">
        <w:rPr>
          <w:rFonts w:ascii="Times New Roman" w:hAnsi="Times New Roman" w:cs="Times New Roman"/>
          <w:sz w:val="28"/>
          <w:szCs w:val="28"/>
        </w:rPr>
        <w:t>решения о согласовании переустройства и (или) перепланировки жилого помещения</w:t>
      </w:r>
      <w:r w:rsidRPr="00232EEE">
        <w:rPr>
          <w:rFonts w:ascii="Times New Roman" w:hAnsi="Times New Roman" w:cs="Times New Roman"/>
          <w:sz w:val="28"/>
          <w:szCs w:val="28"/>
        </w:rPr>
        <w:t>осуществляется при предъявлении документа, удостоверяющего личность.</w:t>
      </w:r>
    </w:p>
    <w:p w:rsidR="00317290" w:rsidRPr="009A3FDA"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317290" w:rsidRPr="00232EEE"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sidR="00FD1B19">
        <w:rPr>
          <w:rFonts w:ascii="Times New Roman" w:hAnsi="Times New Roman" w:cs="Times New Roman"/>
          <w:sz w:val="28"/>
          <w:szCs w:val="28"/>
        </w:rPr>
        <w:t>проекта постановления</w:t>
      </w:r>
      <w:r w:rsidRPr="00232EEE">
        <w:rPr>
          <w:rFonts w:ascii="Times New Roman" w:hAnsi="Times New Roman" w:cs="Times New Roman"/>
          <w:sz w:val="28"/>
          <w:szCs w:val="28"/>
        </w:rPr>
        <w:t xml:space="preserve">.  </w:t>
      </w:r>
    </w:p>
    <w:p w:rsidR="00317290" w:rsidRPr="009A3FDA" w:rsidRDefault="00317290" w:rsidP="0031729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9A3FDA">
        <w:rPr>
          <w:sz w:val="28"/>
          <w:szCs w:val="28"/>
        </w:rPr>
        <w:t xml:space="preserve">70. В случае неявки заявителя за подготовленными документами по результатам предоставления муниципальной услуги в течение </w:t>
      </w:r>
      <w:r w:rsidR="00CE7F9B">
        <w:rPr>
          <w:sz w:val="28"/>
          <w:szCs w:val="28"/>
        </w:rPr>
        <w:t>двух</w:t>
      </w:r>
      <w:r w:rsidRPr="009A3FDA">
        <w:rPr>
          <w:sz w:val="28"/>
          <w:szCs w:val="28"/>
        </w:rPr>
        <w:t xml:space="preserve"> дней со дня </w:t>
      </w:r>
      <w:r w:rsidR="009300C5">
        <w:rPr>
          <w:sz w:val="28"/>
          <w:szCs w:val="28"/>
        </w:rPr>
        <w:t xml:space="preserve">подписания проекта </w:t>
      </w:r>
      <w:r w:rsidR="00923F3A">
        <w:rPr>
          <w:sz w:val="28"/>
          <w:szCs w:val="28"/>
        </w:rPr>
        <w:t>решения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w:t>
      </w:r>
      <w:r w:rsidR="00D038C6" w:rsidRPr="00EE7652">
        <w:rPr>
          <w:sz w:val="28"/>
          <w:szCs w:val="28"/>
        </w:rPr>
        <w:t>структурного отделения администрации</w:t>
      </w:r>
      <w:r w:rsidR="00C9780C" w:rsidRPr="00EE7652">
        <w:rPr>
          <w:sz w:val="28"/>
          <w:szCs w:val="28"/>
        </w:rPr>
        <w:t>, участвующего в данной про</w:t>
      </w:r>
      <w:r w:rsidR="00FB5E5A" w:rsidRPr="00EE7652">
        <w:rPr>
          <w:sz w:val="28"/>
          <w:szCs w:val="28"/>
        </w:rPr>
        <w:t>цедуре</w:t>
      </w:r>
      <w:r w:rsidR="00C9780C" w:rsidRPr="00EE7652">
        <w:rPr>
          <w:sz w:val="28"/>
          <w:szCs w:val="28"/>
        </w:rPr>
        <w:t>,</w:t>
      </w:r>
      <w:r w:rsidRPr="00EE7652">
        <w:rPr>
          <w:sz w:val="28"/>
          <w:szCs w:val="28"/>
        </w:rPr>
        <w:t xml:space="preserve">в течение </w:t>
      </w:r>
      <w:r w:rsidR="00CE7F9B">
        <w:rPr>
          <w:sz w:val="28"/>
          <w:szCs w:val="28"/>
        </w:rPr>
        <w:t>одного</w:t>
      </w:r>
      <w:r w:rsidRPr="00EE7652">
        <w:rPr>
          <w:sz w:val="28"/>
          <w:szCs w:val="28"/>
        </w:rPr>
        <w:t xml:space="preserve"> дня передает эти документы к отправке </w:t>
      </w:r>
      <w:r w:rsidR="00EE2629" w:rsidRPr="00EE7652">
        <w:rPr>
          <w:sz w:val="28"/>
          <w:szCs w:val="28"/>
        </w:rPr>
        <w:t>почтой</w:t>
      </w:r>
      <w:r w:rsidRPr="00EE7652">
        <w:rPr>
          <w:sz w:val="28"/>
          <w:szCs w:val="28"/>
        </w:rPr>
        <w:t xml:space="preserve"> по указанному </w:t>
      </w:r>
      <w:r w:rsidRPr="009A3FDA">
        <w:rPr>
          <w:sz w:val="28"/>
          <w:szCs w:val="28"/>
        </w:rPr>
        <w:t>в заявлении почтовому адресу простым письмом без уведомления.</w:t>
      </w:r>
    </w:p>
    <w:p w:rsidR="00317290" w:rsidRPr="009A3FDA" w:rsidRDefault="00317290" w:rsidP="00A11EC3">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71.  Результатом административной процедуры </w:t>
      </w:r>
      <w:r w:rsidR="00DE7242">
        <w:rPr>
          <w:rFonts w:ascii="Times New Roman" w:hAnsi="Times New Roman" w:cs="Times New Roman"/>
          <w:sz w:val="28"/>
          <w:szCs w:val="28"/>
        </w:rPr>
        <w:t xml:space="preserve">является </w:t>
      </w:r>
      <w:r w:rsidRPr="009A3FDA">
        <w:rPr>
          <w:rFonts w:ascii="Times New Roman" w:hAnsi="Times New Roman" w:cs="Times New Roman"/>
          <w:sz w:val="28"/>
          <w:szCs w:val="28"/>
        </w:rPr>
        <w:t xml:space="preserve">выдача заявителю результирующих документов по предоставлению муниципальной </w:t>
      </w:r>
      <w:r w:rsidRPr="009A3FDA">
        <w:rPr>
          <w:rFonts w:ascii="Times New Roman" w:hAnsi="Times New Roman" w:cs="Times New Roman"/>
          <w:sz w:val="28"/>
          <w:szCs w:val="28"/>
        </w:rPr>
        <w:lastRenderedPageBreak/>
        <w:t>услуги согласно п.68 настоящего регламента.</w:t>
      </w:r>
    </w:p>
    <w:p w:rsidR="00317290" w:rsidRPr="009A3FDA"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CE7F9B">
        <w:rPr>
          <w:rFonts w:ascii="Times New Roman" w:hAnsi="Times New Roman" w:cs="Times New Roman"/>
          <w:sz w:val="28"/>
          <w:szCs w:val="28"/>
        </w:rPr>
        <w:t>пять</w:t>
      </w:r>
      <w:r w:rsidRPr="009A3FDA">
        <w:rPr>
          <w:rFonts w:ascii="Times New Roman" w:hAnsi="Times New Roman" w:cs="Times New Roman"/>
          <w:sz w:val="28"/>
          <w:szCs w:val="28"/>
        </w:rPr>
        <w:t xml:space="preserve"> дн</w:t>
      </w:r>
      <w:r w:rsidR="00FD1B19">
        <w:rPr>
          <w:rFonts w:ascii="Times New Roman" w:hAnsi="Times New Roman" w:cs="Times New Roman"/>
          <w:sz w:val="28"/>
          <w:szCs w:val="28"/>
        </w:rPr>
        <w:t>ей</w:t>
      </w:r>
      <w:r w:rsidRPr="009A3FDA">
        <w:rPr>
          <w:rFonts w:ascii="Times New Roman" w:hAnsi="Times New Roman" w:cs="Times New Roman"/>
          <w:sz w:val="28"/>
          <w:szCs w:val="28"/>
        </w:rPr>
        <w:t>.</w:t>
      </w:r>
    </w:p>
    <w:p w:rsidR="00317290" w:rsidRPr="009A3FDA" w:rsidRDefault="00317290" w:rsidP="00A11EC3">
      <w:pPr>
        <w:pStyle w:val="ConsPlusNormal"/>
        <w:spacing w:beforeLines="100" w:afterLines="100"/>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72. Заявителям обеспечивается возможность получения муниципальной услуги на РПГУ.</w:t>
      </w:r>
    </w:p>
    <w:p w:rsidR="00317290" w:rsidRDefault="00317290" w:rsidP="00A11EC3">
      <w:pPr>
        <w:spacing w:beforeLines="100" w:afterLines="100"/>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752D8D" w:rsidRPr="009A3FDA" w:rsidRDefault="0029236E" w:rsidP="00A11EC3">
      <w:pPr>
        <w:spacing w:beforeLines="100" w:afterLines="100"/>
        <w:ind w:firstLine="709"/>
        <w:jc w:val="both"/>
        <w:rPr>
          <w:sz w:val="28"/>
          <w:szCs w:val="28"/>
        </w:rPr>
      </w:pPr>
      <w:r>
        <w:rPr>
          <w:sz w:val="28"/>
          <w:szCs w:val="28"/>
        </w:rPr>
        <w:t xml:space="preserve">73. </w:t>
      </w:r>
      <w:r w:rsidR="00752D8D">
        <w:rPr>
          <w:sz w:val="28"/>
          <w:szCs w:val="28"/>
        </w:rPr>
        <w:t>Е</w:t>
      </w:r>
      <w:r w:rsidR="00752D8D"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sidR="00752D8D">
        <w:rPr>
          <w:sz w:val="28"/>
          <w:szCs w:val="28"/>
        </w:rPr>
        <w:t xml:space="preserve"> в электронном виде</w:t>
      </w:r>
      <w:r w:rsidR="00752D8D"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sidR="00752D8D">
        <w:rPr>
          <w:sz w:val="28"/>
          <w:szCs w:val="28"/>
        </w:rPr>
        <w:t xml:space="preserve">оставляет </w:t>
      </w:r>
      <w:r w:rsidR="00752D8D" w:rsidRPr="002B3FB5">
        <w:rPr>
          <w:sz w:val="28"/>
          <w:szCs w:val="28"/>
        </w:rPr>
        <w:t>письменное согласие</w:t>
      </w:r>
      <w:r w:rsidR="00752D8D">
        <w:rPr>
          <w:sz w:val="28"/>
          <w:szCs w:val="28"/>
        </w:rPr>
        <w:t xml:space="preserve"> каждого члена семьис указанием номера заявки на региональном портале </w:t>
      </w:r>
      <w:r w:rsidR="00752D8D" w:rsidRPr="002B3FB5">
        <w:rPr>
          <w:sz w:val="28"/>
          <w:szCs w:val="28"/>
        </w:rPr>
        <w:t>в присутствии должностного лица администрации</w:t>
      </w:r>
      <w:r w:rsidR="00752D8D">
        <w:rPr>
          <w:sz w:val="28"/>
          <w:szCs w:val="28"/>
        </w:rPr>
        <w:t xml:space="preserve"> в </w:t>
      </w:r>
      <w:r w:rsidR="00752D8D" w:rsidRPr="00250C2F">
        <w:rPr>
          <w:sz w:val="28"/>
          <w:szCs w:val="28"/>
        </w:rPr>
        <w:t>структурн</w:t>
      </w:r>
      <w:r w:rsidR="00752D8D">
        <w:rPr>
          <w:sz w:val="28"/>
          <w:szCs w:val="28"/>
        </w:rPr>
        <w:t>ом</w:t>
      </w:r>
      <w:r w:rsidR="00752D8D" w:rsidRPr="00250C2F">
        <w:rPr>
          <w:sz w:val="28"/>
          <w:szCs w:val="28"/>
        </w:rPr>
        <w:t xml:space="preserve"> подразделени</w:t>
      </w:r>
      <w:r w:rsidR="00752D8D">
        <w:rPr>
          <w:sz w:val="28"/>
          <w:szCs w:val="28"/>
        </w:rPr>
        <w:t>и</w:t>
      </w:r>
      <w:r w:rsidR="00752D8D" w:rsidRPr="00250C2F">
        <w:rPr>
          <w:sz w:val="28"/>
          <w:szCs w:val="28"/>
        </w:rPr>
        <w:t xml:space="preserve"> администр</w:t>
      </w:r>
      <w:r w:rsidR="00572862">
        <w:rPr>
          <w:sz w:val="28"/>
          <w:szCs w:val="28"/>
        </w:rPr>
        <w:t>ации муниципального образования Веневский район</w:t>
      </w:r>
      <w:r w:rsidR="00752D8D">
        <w:rPr>
          <w:sz w:val="28"/>
          <w:szCs w:val="28"/>
        </w:rPr>
        <w:t xml:space="preserve"> не позднее двух дней со дня подачи заявки с РПГУ</w:t>
      </w:r>
      <w:r w:rsidR="00752D8D" w:rsidRPr="002B3FB5">
        <w:rPr>
          <w:sz w:val="28"/>
          <w:szCs w:val="28"/>
        </w:rPr>
        <w:t>).</w:t>
      </w:r>
    </w:p>
    <w:p w:rsidR="00317290" w:rsidRPr="009A3FDA" w:rsidRDefault="0029236E" w:rsidP="00A11EC3">
      <w:pPr>
        <w:spacing w:beforeLines="100" w:afterLines="100"/>
        <w:ind w:firstLine="709"/>
        <w:jc w:val="both"/>
        <w:rPr>
          <w:sz w:val="28"/>
          <w:szCs w:val="28"/>
        </w:rPr>
      </w:pPr>
      <w:r>
        <w:rPr>
          <w:sz w:val="28"/>
          <w:szCs w:val="28"/>
        </w:rPr>
        <w:t xml:space="preserve">74. </w:t>
      </w:r>
      <w:r w:rsidR="00317290" w:rsidRPr="009A3FDA">
        <w:rPr>
          <w:sz w:val="28"/>
          <w:szCs w:val="28"/>
        </w:rPr>
        <w:t xml:space="preserve">Заявка регистрируется на Портале автоматически в режиме реального времени. </w:t>
      </w:r>
    </w:p>
    <w:p w:rsidR="00317290" w:rsidRPr="009A3FDA" w:rsidRDefault="00317290" w:rsidP="00A11EC3">
      <w:pPr>
        <w:spacing w:beforeLines="100" w:afterLines="100"/>
        <w:ind w:firstLine="709"/>
        <w:jc w:val="both"/>
        <w:rPr>
          <w:sz w:val="28"/>
          <w:szCs w:val="28"/>
        </w:rPr>
      </w:pPr>
      <w:r w:rsidRPr="009A3FDA">
        <w:rPr>
          <w:sz w:val="28"/>
          <w:szCs w:val="28"/>
        </w:rPr>
        <w:t xml:space="preserve">Изменения статуса заявки муниципальной услуги заявитель сможет </w:t>
      </w:r>
      <w:r w:rsidR="00EE2629" w:rsidRPr="009A3FDA">
        <w:rPr>
          <w:sz w:val="28"/>
          <w:szCs w:val="28"/>
        </w:rPr>
        <w:t xml:space="preserve">отслеживать </w:t>
      </w:r>
      <w:r w:rsidRPr="009A3FDA">
        <w:rPr>
          <w:sz w:val="28"/>
          <w:szCs w:val="28"/>
        </w:rPr>
        <w:t>в режиме реального времени в личном кабинете на РПГУ.</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7</w:t>
      </w:r>
      <w:r w:rsidR="0029236E">
        <w:rPr>
          <w:sz w:val="28"/>
          <w:szCs w:val="28"/>
        </w:rPr>
        <w:t>5</w:t>
      </w:r>
      <w:r w:rsidRPr="009A3FDA">
        <w:rPr>
          <w:sz w:val="28"/>
          <w:szCs w:val="28"/>
        </w:rPr>
        <w:t>.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7</w:t>
      </w:r>
      <w:r w:rsidR="0029236E">
        <w:rPr>
          <w:sz w:val="28"/>
          <w:szCs w:val="28"/>
        </w:rPr>
        <w:t>6</w:t>
      </w:r>
      <w:r w:rsidRPr="009A3FDA">
        <w:rPr>
          <w:sz w:val="28"/>
          <w:szCs w:val="28"/>
        </w:rPr>
        <w:t>. Ответственный специалист отправляет необходимые межведомственные запросы</w:t>
      </w:r>
      <w:r w:rsidR="00EE2629" w:rsidRPr="009A3FDA">
        <w:rPr>
          <w:sz w:val="28"/>
          <w:szCs w:val="28"/>
        </w:rPr>
        <w:t xml:space="preserve">, определенные данным регламентом, </w:t>
      </w:r>
      <w:r w:rsidRPr="009A3FDA">
        <w:rPr>
          <w:sz w:val="28"/>
          <w:szCs w:val="28"/>
        </w:rPr>
        <w:t xml:space="preserve"> в Системе межведомственного электронного взаимодействия (СМЭВ), реализованной в СИР. </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w:t>
      </w:r>
      <w:r w:rsidRPr="009A3FDA">
        <w:rPr>
          <w:sz w:val="28"/>
          <w:szCs w:val="28"/>
        </w:rPr>
        <w:lastRenderedPageBreak/>
        <w:t xml:space="preserve">факсу. </w:t>
      </w:r>
    </w:p>
    <w:p w:rsidR="00317290" w:rsidRPr="009A3FDA" w:rsidRDefault="00317290" w:rsidP="00A11EC3">
      <w:pPr>
        <w:spacing w:beforeLines="100" w:afterLines="100"/>
        <w:ind w:firstLine="709"/>
        <w:jc w:val="both"/>
        <w:rPr>
          <w:sz w:val="28"/>
          <w:szCs w:val="28"/>
        </w:rPr>
      </w:pPr>
      <w:r w:rsidRPr="009A3FDA">
        <w:rPr>
          <w:sz w:val="28"/>
          <w:szCs w:val="28"/>
        </w:rPr>
        <w:t>7</w:t>
      </w:r>
      <w:r w:rsidR="0029236E">
        <w:rPr>
          <w:sz w:val="28"/>
          <w:szCs w:val="28"/>
        </w:rPr>
        <w:t>7</w:t>
      </w:r>
      <w:r w:rsidRPr="009A3FDA">
        <w:rPr>
          <w:sz w:val="28"/>
          <w:szCs w:val="28"/>
        </w:rPr>
        <w:t>.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317290" w:rsidRPr="009A3FDA" w:rsidRDefault="00317290" w:rsidP="00A11EC3">
      <w:pPr>
        <w:spacing w:beforeLines="100" w:afterLines="100"/>
        <w:ind w:firstLine="709"/>
        <w:jc w:val="both"/>
        <w:rPr>
          <w:sz w:val="28"/>
          <w:szCs w:val="28"/>
        </w:rPr>
      </w:pPr>
      <w:r w:rsidRPr="009A3FDA">
        <w:rPr>
          <w:sz w:val="28"/>
          <w:szCs w:val="28"/>
        </w:rPr>
        <w:t>7</w:t>
      </w:r>
      <w:r w:rsidR="0029236E">
        <w:rPr>
          <w:sz w:val="28"/>
          <w:szCs w:val="28"/>
        </w:rPr>
        <w:t>8</w:t>
      </w:r>
      <w:r w:rsidRPr="009A3FDA">
        <w:rPr>
          <w:sz w:val="28"/>
          <w:szCs w:val="28"/>
        </w:rPr>
        <w:t>.  Административн</w:t>
      </w:r>
      <w:r w:rsidR="00EE7652">
        <w:rPr>
          <w:sz w:val="28"/>
          <w:szCs w:val="28"/>
        </w:rPr>
        <w:t>ая</w:t>
      </w:r>
      <w:r w:rsidRPr="009A3FDA">
        <w:rPr>
          <w:sz w:val="28"/>
          <w:szCs w:val="28"/>
        </w:rPr>
        <w:t xml:space="preserve"> процедур</w:t>
      </w:r>
      <w:r w:rsidR="00EE7652">
        <w:rPr>
          <w:sz w:val="28"/>
          <w:szCs w:val="28"/>
        </w:rPr>
        <w:t>а</w:t>
      </w:r>
      <w:r w:rsidRPr="009A3FDA">
        <w:rPr>
          <w:sz w:val="28"/>
          <w:szCs w:val="28"/>
        </w:rPr>
        <w:t>:</w:t>
      </w:r>
    </w:p>
    <w:p w:rsidR="00BA62CC" w:rsidRPr="00BA62CC" w:rsidRDefault="00E745CE" w:rsidP="00A11EC3">
      <w:pPr>
        <w:pStyle w:val="ConsPlusNormal"/>
        <w:widowControl/>
        <w:numPr>
          <w:ilvl w:val="0"/>
          <w:numId w:val="14"/>
        </w:numPr>
        <w:spacing w:beforeLines="100" w:afterLines="100"/>
        <w:ind w:left="851" w:hanging="284"/>
        <w:jc w:val="both"/>
        <w:outlineLvl w:val="2"/>
        <w:rPr>
          <w:rFonts w:ascii="Times New Roman" w:hAnsi="Times New Roman" w:cs="Times New Roman"/>
          <w:sz w:val="28"/>
          <w:szCs w:val="28"/>
        </w:rPr>
      </w:pPr>
      <w:r>
        <w:rPr>
          <w:rFonts w:ascii="Times New Roman" w:hAnsi="Times New Roman" w:cs="Times New Roman"/>
          <w:sz w:val="28"/>
          <w:szCs w:val="28"/>
        </w:rPr>
        <w:t>В</w:t>
      </w:r>
      <w:r w:rsidR="00BA62CC" w:rsidRPr="00BA62CC">
        <w:rPr>
          <w:rFonts w:ascii="Times New Roman" w:hAnsi="Times New Roman" w:cs="Times New Roman"/>
          <w:sz w:val="28"/>
          <w:szCs w:val="28"/>
        </w:rPr>
        <w:t>ыдача документов о согласовании переустройства и (или) перепланировки жилого помещения</w:t>
      </w:r>
    </w:p>
    <w:p w:rsidR="00317290" w:rsidRPr="00442AF3" w:rsidRDefault="001B210B" w:rsidP="00A11EC3">
      <w:pPr>
        <w:spacing w:beforeLines="100" w:afterLines="100"/>
        <w:jc w:val="both"/>
        <w:rPr>
          <w:sz w:val="28"/>
          <w:szCs w:val="28"/>
        </w:rPr>
      </w:pPr>
      <w:r>
        <w:rPr>
          <w:sz w:val="28"/>
          <w:szCs w:val="28"/>
        </w:rPr>
        <w:t>выполняе</w:t>
      </w:r>
      <w:r w:rsidR="00317290" w:rsidRPr="00442AF3">
        <w:rPr>
          <w:sz w:val="28"/>
          <w:szCs w:val="28"/>
        </w:rPr>
        <w:t xml:space="preserve">тся согласно </w:t>
      </w:r>
      <w:r w:rsidR="00317290" w:rsidRPr="00280615">
        <w:rPr>
          <w:sz w:val="28"/>
          <w:szCs w:val="28"/>
        </w:rPr>
        <w:t>пп. №6</w:t>
      </w:r>
      <w:r w:rsidR="00442AF3" w:rsidRPr="00280615">
        <w:rPr>
          <w:sz w:val="28"/>
          <w:szCs w:val="28"/>
        </w:rPr>
        <w:t>4</w:t>
      </w:r>
      <w:r w:rsidR="00317290" w:rsidRPr="00280615">
        <w:rPr>
          <w:sz w:val="28"/>
          <w:szCs w:val="28"/>
        </w:rPr>
        <w:t>-71 настоящего</w:t>
      </w:r>
      <w:r w:rsidR="00317290" w:rsidRPr="00442AF3">
        <w:rPr>
          <w:sz w:val="28"/>
          <w:szCs w:val="28"/>
        </w:rPr>
        <w:t xml:space="preserve"> регламента без изменений.</w:t>
      </w:r>
    </w:p>
    <w:p w:rsidR="00334A08" w:rsidRPr="003A7012" w:rsidRDefault="00317290" w:rsidP="00334A08">
      <w:pPr>
        <w:ind w:firstLine="567"/>
        <w:jc w:val="both"/>
        <w:rPr>
          <w:color w:val="000000" w:themeColor="text1"/>
          <w:sz w:val="28"/>
          <w:szCs w:val="28"/>
        </w:rPr>
      </w:pPr>
      <w:r w:rsidRPr="009A3FDA">
        <w:rPr>
          <w:sz w:val="28"/>
          <w:szCs w:val="28"/>
        </w:rPr>
        <w:t>7</w:t>
      </w:r>
      <w:r w:rsidR="0029236E">
        <w:rPr>
          <w:sz w:val="28"/>
          <w:szCs w:val="28"/>
        </w:rPr>
        <w:t>9</w:t>
      </w:r>
      <w:r w:rsidRPr="009A3FDA">
        <w:rPr>
          <w:sz w:val="28"/>
          <w:szCs w:val="28"/>
        </w:rPr>
        <w:t xml:space="preserve">. </w:t>
      </w:r>
      <w:r w:rsidR="00334A08" w:rsidRPr="003A7012">
        <w:rPr>
          <w:color w:val="000000" w:themeColor="text1"/>
          <w:sz w:val="28"/>
          <w:szCs w:val="28"/>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r w:rsidR="00572862">
        <w:rPr>
          <w:color w:val="000000" w:themeColor="text1"/>
          <w:sz w:val="28"/>
          <w:szCs w:val="28"/>
        </w:rPr>
        <w:t>)   муниципального образования Веневский район</w:t>
      </w:r>
      <w:r w:rsidR="00334A08" w:rsidRPr="003A7012">
        <w:rPr>
          <w:color w:val="000000" w:themeColor="text1"/>
          <w:sz w:val="28"/>
          <w:szCs w:val="28"/>
        </w:rPr>
        <w:t>.</w:t>
      </w:r>
    </w:p>
    <w:p w:rsidR="00317290" w:rsidRPr="009A3FDA" w:rsidRDefault="00317290" w:rsidP="00A11EC3">
      <w:pPr>
        <w:spacing w:beforeLines="100" w:afterLines="100"/>
        <w:ind w:firstLine="709"/>
        <w:jc w:val="both"/>
        <w:rPr>
          <w:sz w:val="28"/>
          <w:szCs w:val="28"/>
        </w:rPr>
      </w:pPr>
      <w:r w:rsidRPr="009A3FDA">
        <w:rPr>
          <w:sz w:val="28"/>
          <w:szCs w:val="28"/>
        </w:rPr>
        <w:t xml:space="preserve">Использование </w:t>
      </w:r>
      <w:r w:rsidR="001B210B">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317290" w:rsidRPr="009A3FDA" w:rsidRDefault="00317290" w:rsidP="00A11EC3">
      <w:pPr>
        <w:autoSpaceDE w:val="0"/>
        <w:autoSpaceDN w:val="0"/>
        <w:adjustRightInd w:val="0"/>
        <w:spacing w:beforeLines="100" w:afterLines="100"/>
        <w:ind w:firstLine="709"/>
        <w:jc w:val="both"/>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290" w:rsidRPr="009A3FDA" w:rsidRDefault="0029236E"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Pr>
          <w:sz w:val="28"/>
          <w:szCs w:val="28"/>
        </w:rPr>
        <w:t>80</w:t>
      </w:r>
      <w:r w:rsidR="00317290" w:rsidRPr="009A3FDA">
        <w:rPr>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17290" w:rsidRPr="009A3FDA" w:rsidRDefault="0029236E"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Pr>
          <w:sz w:val="28"/>
          <w:szCs w:val="28"/>
        </w:rPr>
        <w:t>81</w:t>
      </w:r>
      <w:r w:rsidR="00317290" w:rsidRPr="009A3FDA">
        <w:rPr>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17290" w:rsidRPr="009A3FDA" w:rsidRDefault="00317290"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w:t>
      </w:r>
      <w:r w:rsidR="0029236E">
        <w:rPr>
          <w:sz w:val="28"/>
          <w:szCs w:val="28"/>
        </w:rPr>
        <w:t>2</w:t>
      </w:r>
      <w:r w:rsidRPr="009A3FDA">
        <w:rPr>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Pr="009A3FDA">
        <w:rPr>
          <w:sz w:val="28"/>
          <w:szCs w:val="28"/>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17290" w:rsidRPr="009A3FDA" w:rsidRDefault="00317290"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w:t>
      </w:r>
      <w:r w:rsidR="0029236E">
        <w:rPr>
          <w:sz w:val="28"/>
          <w:szCs w:val="28"/>
        </w:rPr>
        <w:t>3</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17290" w:rsidRPr="009A3FDA" w:rsidRDefault="00317290"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w:t>
      </w:r>
      <w:r w:rsidR="0029236E">
        <w:rPr>
          <w:sz w:val="28"/>
          <w:szCs w:val="28"/>
        </w:rPr>
        <w:t>4</w:t>
      </w:r>
      <w:r w:rsidRPr="009A3FDA">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17290" w:rsidRPr="009A3FDA" w:rsidRDefault="00317290"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w:t>
      </w:r>
      <w:r w:rsidR="0029236E">
        <w:rPr>
          <w:sz w:val="28"/>
          <w:szCs w:val="28"/>
        </w:rPr>
        <w:t>5</w:t>
      </w:r>
      <w:r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17290" w:rsidRPr="009A3FDA" w:rsidRDefault="00317290" w:rsidP="00A11EC3">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317290" w:rsidRPr="009A3FDA" w:rsidRDefault="00317290" w:rsidP="00A11EC3">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317290" w:rsidRPr="009A3FDA" w:rsidRDefault="00317290" w:rsidP="00A11EC3">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left="1276" w:hanging="426"/>
        <w:jc w:val="both"/>
        <w:outlineLvl w:val="1"/>
        <w:rPr>
          <w:sz w:val="28"/>
          <w:szCs w:val="28"/>
        </w:rPr>
      </w:pPr>
      <w:r w:rsidRPr="009A3FDA">
        <w:rPr>
          <w:sz w:val="28"/>
          <w:szCs w:val="28"/>
        </w:rPr>
        <w:t>за соблюдение порядка и сроков направления запросов.</w:t>
      </w:r>
    </w:p>
    <w:p w:rsidR="00317290" w:rsidRPr="009A3FDA" w:rsidRDefault="00317290" w:rsidP="00A11EC3">
      <w:pPr>
        <w:pStyle w:val="ConsPlusNormal"/>
        <w:spacing w:beforeLines="100" w:afterLines="10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w:t>
      </w:r>
      <w:r w:rsidR="0029236E">
        <w:rPr>
          <w:rFonts w:ascii="Times New Roman" w:hAnsi="Times New Roman" w:cs="Times New Roman"/>
          <w:sz w:val="28"/>
          <w:szCs w:val="28"/>
        </w:rPr>
        <w:t>6</w:t>
      </w:r>
      <w:r w:rsidRPr="009A3FDA">
        <w:rPr>
          <w:rFonts w:ascii="Times New Roman" w:hAnsi="Times New Roman" w:cs="Times New Roman"/>
          <w:sz w:val="28"/>
          <w:szCs w:val="28"/>
        </w:rPr>
        <w:t xml:space="preserve">. Специалист, ответственный </w:t>
      </w:r>
      <w:r w:rsidR="00EC6885" w:rsidRPr="00EC6885">
        <w:rPr>
          <w:rFonts w:ascii="Times New Roman" w:hAnsi="Times New Roman" w:cs="Times New Roman"/>
          <w:sz w:val="28"/>
          <w:szCs w:val="28"/>
        </w:rPr>
        <w:t>выдачу документов о согласовании переустройства и (или) перепланировки жилого помещения</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317290" w:rsidRPr="009A3FDA" w:rsidRDefault="00317290" w:rsidP="00A11EC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sz w:val="28"/>
          <w:szCs w:val="28"/>
        </w:rPr>
      </w:pPr>
      <w:r w:rsidRPr="009A3FDA">
        <w:rPr>
          <w:sz w:val="28"/>
          <w:szCs w:val="28"/>
        </w:rPr>
        <w:t>8</w:t>
      </w:r>
      <w:r w:rsidR="0029236E">
        <w:rPr>
          <w:sz w:val="28"/>
          <w:szCs w:val="28"/>
        </w:rPr>
        <w:t>7</w:t>
      </w:r>
      <w:r w:rsidRPr="009A3FDA">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7290" w:rsidRPr="009A3FDA" w:rsidRDefault="00317290" w:rsidP="00A11EC3">
      <w:pPr>
        <w:autoSpaceDE w:val="0"/>
        <w:autoSpaceDN w:val="0"/>
        <w:adjustRightInd w:val="0"/>
        <w:spacing w:beforeLines="100" w:afterLines="100"/>
        <w:ind w:firstLine="709"/>
        <w:jc w:val="both"/>
        <w:outlineLvl w:val="0"/>
        <w:rPr>
          <w:sz w:val="28"/>
          <w:szCs w:val="28"/>
        </w:rPr>
      </w:pPr>
      <w:r w:rsidRPr="009A3FDA">
        <w:rPr>
          <w:sz w:val="28"/>
          <w:szCs w:val="28"/>
        </w:rPr>
        <w:t>8</w:t>
      </w:r>
      <w:r w:rsidR="0029236E">
        <w:rPr>
          <w:sz w:val="28"/>
          <w:szCs w:val="28"/>
        </w:rPr>
        <w:t>8</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17290" w:rsidRPr="009A3FDA" w:rsidRDefault="00317290" w:rsidP="00A11EC3">
      <w:pPr>
        <w:autoSpaceDE w:val="0"/>
        <w:autoSpaceDN w:val="0"/>
        <w:adjustRightInd w:val="0"/>
        <w:spacing w:beforeLines="100" w:afterLines="100"/>
        <w:ind w:firstLine="709"/>
        <w:jc w:val="both"/>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8</w:t>
      </w:r>
      <w:r w:rsidR="0029236E">
        <w:rPr>
          <w:sz w:val="28"/>
          <w:szCs w:val="28"/>
        </w:rPr>
        <w:t>9</w:t>
      </w:r>
      <w:r w:rsidRPr="009A3FDA">
        <w:rPr>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предоставлению </w:t>
      </w:r>
      <w:r w:rsidRPr="009A3FDA">
        <w:rPr>
          <w:sz w:val="28"/>
          <w:szCs w:val="28"/>
        </w:rPr>
        <w:lastRenderedPageBreak/>
        <w:t>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17290" w:rsidRPr="009A3FDA" w:rsidRDefault="0029236E" w:rsidP="00A11EC3">
      <w:pPr>
        <w:autoSpaceDE w:val="0"/>
        <w:autoSpaceDN w:val="0"/>
        <w:adjustRightInd w:val="0"/>
        <w:spacing w:beforeLines="100" w:afterLines="100"/>
        <w:ind w:firstLine="709"/>
        <w:jc w:val="both"/>
        <w:rPr>
          <w:sz w:val="28"/>
          <w:szCs w:val="28"/>
        </w:rPr>
      </w:pPr>
      <w:r>
        <w:rPr>
          <w:sz w:val="28"/>
          <w:szCs w:val="28"/>
        </w:rPr>
        <w:t>90</w:t>
      </w:r>
      <w:r w:rsidR="00317290"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17290" w:rsidRPr="009A3FDA" w:rsidRDefault="0029236E" w:rsidP="00A11EC3">
      <w:pPr>
        <w:spacing w:beforeLines="100" w:afterLines="100"/>
        <w:ind w:firstLine="709"/>
        <w:jc w:val="both"/>
        <w:rPr>
          <w:sz w:val="28"/>
          <w:szCs w:val="28"/>
        </w:rPr>
      </w:pPr>
      <w:r>
        <w:rPr>
          <w:sz w:val="28"/>
          <w:szCs w:val="28"/>
        </w:rPr>
        <w:t>91</w:t>
      </w:r>
      <w:r w:rsidR="00317290"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9</w:t>
      </w:r>
      <w:r w:rsidR="0029236E">
        <w:rPr>
          <w:sz w:val="28"/>
          <w:szCs w:val="28"/>
        </w:rPr>
        <w:t>2</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9</w:t>
      </w:r>
      <w:r w:rsidR="0029236E">
        <w:rPr>
          <w:rFonts w:ascii="Times New Roman" w:hAnsi="Times New Roman" w:cs="Times New Roman"/>
          <w:sz w:val="28"/>
          <w:szCs w:val="28"/>
        </w:rPr>
        <w:t>3</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290" w:rsidRPr="009A3FDA" w:rsidRDefault="00317290" w:rsidP="00A11EC3">
      <w:pPr>
        <w:autoSpaceDE w:val="0"/>
        <w:autoSpaceDN w:val="0"/>
        <w:adjustRightInd w:val="0"/>
        <w:spacing w:beforeLines="100" w:afterLines="100"/>
        <w:ind w:firstLine="709"/>
        <w:jc w:val="both"/>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9</w:t>
      </w:r>
      <w:r w:rsidR="0029236E">
        <w:rPr>
          <w:sz w:val="28"/>
          <w:szCs w:val="28"/>
        </w:rPr>
        <w:t>4</w:t>
      </w:r>
      <w:r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17290" w:rsidRPr="009A3FDA" w:rsidRDefault="00317290" w:rsidP="00A11EC3">
      <w:pPr>
        <w:autoSpaceDE w:val="0"/>
        <w:autoSpaceDN w:val="0"/>
        <w:adjustRightInd w:val="0"/>
        <w:spacing w:beforeLines="100" w:afterLines="100"/>
        <w:ind w:firstLine="709"/>
        <w:jc w:val="both"/>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9</w:t>
      </w:r>
      <w:r w:rsidR="0029236E">
        <w:rPr>
          <w:sz w:val="28"/>
          <w:szCs w:val="28"/>
        </w:rPr>
        <w:t>5</w:t>
      </w:r>
      <w:r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317290" w:rsidRPr="000B56B4" w:rsidRDefault="00317290" w:rsidP="00A11EC3">
      <w:pPr>
        <w:autoSpaceDE w:val="0"/>
        <w:autoSpaceDN w:val="0"/>
        <w:adjustRightInd w:val="0"/>
        <w:spacing w:beforeLines="100" w:afterLines="100"/>
        <w:ind w:firstLine="709"/>
        <w:jc w:val="both"/>
        <w:rPr>
          <w:sz w:val="28"/>
          <w:szCs w:val="28"/>
        </w:rPr>
      </w:pPr>
      <w:r w:rsidRPr="009A3FDA">
        <w:rPr>
          <w:sz w:val="28"/>
          <w:szCs w:val="28"/>
        </w:rPr>
        <w:t>9</w:t>
      </w:r>
      <w:r w:rsidR="0029236E">
        <w:rPr>
          <w:sz w:val="28"/>
          <w:szCs w:val="28"/>
        </w:rPr>
        <w:t>6</w:t>
      </w:r>
      <w:r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lastRenderedPageBreak/>
        <w:t>9</w:t>
      </w:r>
      <w:r w:rsidR="0029236E">
        <w:rPr>
          <w:sz w:val="28"/>
          <w:szCs w:val="28"/>
        </w:rPr>
        <w:t>7</w:t>
      </w:r>
      <w:r w:rsidRPr="009A3FDA">
        <w:rPr>
          <w:sz w:val="28"/>
          <w:szCs w:val="28"/>
        </w:rPr>
        <w:t>. Для проведения проверок создается комиссия, в состав которой включаются представители администрации.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9</w:t>
      </w:r>
      <w:r w:rsidR="0029236E">
        <w:rPr>
          <w:sz w:val="28"/>
          <w:szCs w:val="28"/>
        </w:rPr>
        <w:t>8</w:t>
      </w:r>
      <w:r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17290" w:rsidRPr="009A3FDA" w:rsidRDefault="00317290" w:rsidP="00A11EC3">
      <w:pPr>
        <w:spacing w:beforeLines="500" w:afterLines="500"/>
        <w:ind w:firstLine="709"/>
        <w:contextualSpacing/>
        <w:jc w:val="both"/>
        <w:rPr>
          <w:sz w:val="28"/>
          <w:szCs w:val="28"/>
        </w:rPr>
      </w:pPr>
    </w:p>
    <w:p w:rsidR="00317290" w:rsidRPr="009A3FDA" w:rsidRDefault="00317290" w:rsidP="00A11EC3">
      <w:pPr>
        <w:spacing w:beforeLines="500" w:afterLines="500"/>
        <w:ind w:firstLine="709"/>
        <w:contextualSpacing/>
        <w:jc w:val="both"/>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317290" w:rsidRPr="009A3FDA" w:rsidRDefault="00317290" w:rsidP="00A11EC3">
      <w:pPr>
        <w:spacing w:beforeLines="500" w:afterLines="500"/>
        <w:ind w:firstLine="709"/>
        <w:contextualSpacing/>
        <w:jc w:val="both"/>
        <w:rPr>
          <w:b/>
          <w:sz w:val="28"/>
          <w:szCs w:val="28"/>
        </w:rPr>
      </w:pPr>
    </w:p>
    <w:p w:rsidR="00317290" w:rsidRPr="009A3FDA" w:rsidRDefault="00317290" w:rsidP="00A11EC3">
      <w:pPr>
        <w:spacing w:beforeLines="100" w:afterLines="100"/>
        <w:ind w:firstLine="709"/>
        <w:jc w:val="both"/>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90" w:rsidRPr="009A3FDA" w:rsidRDefault="00317290" w:rsidP="00A11EC3">
      <w:pPr>
        <w:spacing w:beforeLines="100" w:afterLines="100"/>
        <w:ind w:firstLine="709"/>
        <w:jc w:val="both"/>
        <w:rPr>
          <w:sz w:val="28"/>
          <w:szCs w:val="28"/>
        </w:rPr>
      </w:pPr>
      <w:r w:rsidRPr="009A3FDA">
        <w:rPr>
          <w:sz w:val="28"/>
          <w:szCs w:val="28"/>
        </w:rPr>
        <w:t>9</w:t>
      </w:r>
      <w:r w:rsidR="0029236E">
        <w:rPr>
          <w:sz w:val="28"/>
          <w:szCs w:val="28"/>
        </w:rPr>
        <w:t>9</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17290" w:rsidRPr="009A3FDA" w:rsidRDefault="0029236E" w:rsidP="00A11EC3">
      <w:pPr>
        <w:spacing w:beforeLines="100" w:afterLines="100"/>
        <w:ind w:firstLine="709"/>
        <w:jc w:val="both"/>
        <w:rPr>
          <w:sz w:val="28"/>
          <w:szCs w:val="28"/>
        </w:rPr>
      </w:pPr>
      <w:r>
        <w:rPr>
          <w:sz w:val="28"/>
          <w:szCs w:val="28"/>
        </w:rPr>
        <w:t>100</w:t>
      </w:r>
      <w:r w:rsidR="00317290" w:rsidRPr="009A3FDA">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17290" w:rsidRPr="009A3FDA" w:rsidRDefault="0029236E" w:rsidP="00A11EC3">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101</w:t>
      </w:r>
      <w:r w:rsidR="00317290"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290" w:rsidRPr="009A3FDA" w:rsidRDefault="00317290" w:rsidP="00A11EC3">
      <w:pPr>
        <w:spacing w:beforeLines="100" w:afterLines="100"/>
        <w:ind w:firstLine="709"/>
        <w:jc w:val="both"/>
        <w:rPr>
          <w:sz w:val="28"/>
          <w:szCs w:val="28"/>
        </w:rPr>
      </w:pPr>
      <w:r w:rsidRPr="009A3FDA">
        <w:rPr>
          <w:sz w:val="28"/>
          <w:szCs w:val="28"/>
        </w:rPr>
        <w:t>10</w:t>
      </w:r>
      <w:r w:rsidR="0029236E">
        <w:rPr>
          <w:sz w:val="28"/>
          <w:szCs w:val="28"/>
        </w:rPr>
        <w:t>2</w:t>
      </w:r>
      <w:r w:rsidRPr="009A3FDA">
        <w:rPr>
          <w:sz w:val="28"/>
          <w:szCs w:val="28"/>
        </w:rPr>
        <w:t>. Жалоба должна содержать:</w:t>
      </w:r>
    </w:p>
    <w:p w:rsidR="00BD0A90" w:rsidRPr="00BD0A90" w:rsidRDefault="00BD0A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BD0A90">
        <w:rPr>
          <w:sz w:val="28"/>
          <w:szCs w:val="28"/>
        </w:rPr>
        <w:t xml:space="preserve">наименование органа, предоставляющего муниципальную услугу, должностного лица </w:t>
      </w:r>
      <w:r w:rsidR="00CD2295">
        <w:rPr>
          <w:sz w:val="28"/>
          <w:szCs w:val="28"/>
        </w:rPr>
        <w:t>пре</w:t>
      </w:r>
      <w:r w:rsidRPr="00BD0A90">
        <w:rPr>
          <w:sz w:val="28"/>
          <w:szCs w:val="28"/>
        </w:rPr>
        <w:t xml:space="preserve">доставляющего муниципальную услугу, либо </w:t>
      </w:r>
      <w:r w:rsidRPr="00BD0A90">
        <w:rPr>
          <w:sz w:val="28"/>
          <w:szCs w:val="28"/>
        </w:rPr>
        <w:lastRenderedPageBreak/>
        <w:t>муниципального служащего, решения и действия (бездействие) которых обжалуются;</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0510" w:rsidRDefault="00C20575" w:rsidP="00A11EC3">
      <w:pPr>
        <w:widowControl/>
        <w:numPr>
          <w:ilvl w:val="0"/>
          <w:numId w:val="16"/>
        </w:numPr>
        <w:spacing w:beforeLines="100" w:afterLines="100"/>
        <w:ind w:left="993" w:hanging="284"/>
        <w:jc w:val="both"/>
        <w:rPr>
          <w:sz w:val="28"/>
          <w:szCs w:val="28"/>
        </w:rPr>
      </w:pPr>
      <w:r w:rsidRPr="00C20575">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CC5D0F">
        <w:rPr>
          <w:sz w:val="28"/>
          <w:szCs w:val="28"/>
        </w:rPr>
        <w:t xml:space="preserve">должностного лица органа, предоставляющего муниципальную услугу, либо </w:t>
      </w:r>
      <w:r w:rsidRPr="00C20575">
        <w:rPr>
          <w:sz w:val="28"/>
          <w:szCs w:val="28"/>
        </w:rPr>
        <w:t>муниципального служащего.</w:t>
      </w:r>
    </w:p>
    <w:p w:rsidR="00392603" w:rsidRPr="00770510" w:rsidRDefault="00392603" w:rsidP="00A11EC3">
      <w:pPr>
        <w:widowControl/>
        <w:spacing w:beforeLines="100" w:afterLines="100"/>
        <w:ind w:firstLine="708"/>
        <w:jc w:val="both"/>
        <w:rPr>
          <w:sz w:val="28"/>
          <w:szCs w:val="28"/>
        </w:rPr>
      </w:pPr>
      <w:r w:rsidRPr="00770510">
        <w:rPr>
          <w:sz w:val="28"/>
          <w:szCs w:val="28"/>
        </w:rPr>
        <w:t>Заявителем могут быть представлены документы (при наличии), подтверждающие доводы заявителя, либо их копии.</w:t>
      </w:r>
    </w:p>
    <w:p w:rsidR="00317290" w:rsidRPr="009A3FDA" w:rsidRDefault="00317290" w:rsidP="00A11EC3">
      <w:pPr>
        <w:spacing w:beforeLines="100" w:afterLines="100"/>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10</w:t>
      </w:r>
      <w:r w:rsidR="0029236E">
        <w:rPr>
          <w:rFonts w:ascii="Times New Roman" w:hAnsi="Times New Roman" w:cs="Times New Roman"/>
          <w:sz w:val="28"/>
          <w:szCs w:val="28"/>
        </w:rPr>
        <w:t>3</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17290" w:rsidRPr="009A3FDA" w:rsidRDefault="00317290" w:rsidP="00A11EC3">
      <w:pPr>
        <w:autoSpaceDE w:val="0"/>
        <w:autoSpaceDN w:val="0"/>
        <w:adjustRightInd w:val="0"/>
        <w:spacing w:beforeLines="100" w:afterLines="10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нарушение срока предоставления муниципальной услуги;</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CC5D0F">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C5D0F">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C5D0F">
        <w:rPr>
          <w:sz w:val="28"/>
          <w:szCs w:val="28"/>
        </w:rPr>
        <w:t>Тульской области</w:t>
      </w:r>
      <w:r w:rsidRPr="009A3FDA">
        <w:rPr>
          <w:sz w:val="28"/>
          <w:szCs w:val="28"/>
        </w:rPr>
        <w:t>, муниципальными правовыми актами;</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5D0F">
        <w:rPr>
          <w:sz w:val="28"/>
          <w:szCs w:val="28"/>
        </w:rPr>
        <w:t>Тульской области</w:t>
      </w:r>
      <w:r w:rsidRPr="009A3FDA">
        <w:rPr>
          <w:sz w:val="28"/>
          <w:szCs w:val="28"/>
        </w:rPr>
        <w:t>, муниципальными правовыми актами;</w:t>
      </w:r>
    </w:p>
    <w:p w:rsidR="00317290" w:rsidRPr="009A3FDA" w:rsidRDefault="00317290" w:rsidP="00A11EC3">
      <w:pPr>
        <w:widowControl/>
        <w:numPr>
          <w:ilvl w:val="0"/>
          <w:numId w:val="17"/>
        </w:numPr>
        <w:autoSpaceDE w:val="0"/>
        <w:autoSpaceDN w:val="0"/>
        <w:adjustRightInd w:val="0"/>
        <w:spacing w:beforeLines="100" w:afterLines="100"/>
        <w:ind w:left="993" w:hanging="284"/>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290" w:rsidRPr="009A3FDA" w:rsidRDefault="00317290" w:rsidP="00A11EC3">
      <w:pPr>
        <w:autoSpaceDE w:val="0"/>
        <w:autoSpaceDN w:val="0"/>
        <w:adjustRightInd w:val="0"/>
        <w:spacing w:beforeLines="100" w:afterLines="100"/>
        <w:ind w:firstLine="709"/>
        <w:jc w:val="both"/>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17290" w:rsidRPr="009A3FDA" w:rsidRDefault="00317290" w:rsidP="00A11EC3">
      <w:pPr>
        <w:spacing w:beforeLines="100" w:afterLines="100"/>
        <w:ind w:firstLine="709"/>
        <w:jc w:val="both"/>
        <w:rPr>
          <w:sz w:val="28"/>
          <w:szCs w:val="28"/>
        </w:rPr>
      </w:pPr>
      <w:r w:rsidRPr="009A3FDA">
        <w:rPr>
          <w:sz w:val="28"/>
          <w:szCs w:val="28"/>
        </w:rPr>
        <w:t>10</w:t>
      </w:r>
      <w:r w:rsidR="0029236E">
        <w:rPr>
          <w:sz w:val="28"/>
          <w:szCs w:val="28"/>
        </w:rPr>
        <w:t>4</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17290" w:rsidRPr="009A3FDA" w:rsidRDefault="0029236E" w:rsidP="00A11EC3">
      <w:pPr>
        <w:spacing w:beforeLines="100" w:afterLines="100"/>
        <w:ind w:firstLine="709"/>
        <w:jc w:val="both"/>
        <w:rPr>
          <w:sz w:val="28"/>
          <w:szCs w:val="28"/>
        </w:rPr>
      </w:pPr>
      <w:r>
        <w:rPr>
          <w:sz w:val="28"/>
          <w:szCs w:val="28"/>
        </w:rPr>
        <w:t xml:space="preserve">105. </w:t>
      </w:r>
      <w:r w:rsidR="00317290"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17290" w:rsidRPr="009A3FDA" w:rsidRDefault="00317290" w:rsidP="00A11EC3">
      <w:pPr>
        <w:spacing w:beforeLines="500" w:afterLines="500"/>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17290" w:rsidRPr="009A3FDA" w:rsidRDefault="00317290" w:rsidP="00A11EC3">
      <w:pPr>
        <w:spacing w:beforeLines="500" w:afterLines="500"/>
        <w:ind w:firstLine="709"/>
        <w:contextualSpacing/>
        <w:jc w:val="both"/>
        <w:rPr>
          <w:sz w:val="28"/>
          <w:szCs w:val="28"/>
        </w:rPr>
      </w:pPr>
    </w:p>
    <w:p w:rsidR="00317290" w:rsidRPr="009A3FDA" w:rsidRDefault="00317290" w:rsidP="00A11EC3">
      <w:pPr>
        <w:autoSpaceDE w:val="0"/>
        <w:autoSpaceDN w:val="0"/>
        <w:adjustRightInd w:val="0"/>
        <w:spacing w:beforeLines="100" w:afterLines="100"/>
        <w:ind w:firstLine="709"/>
        <w:jc w:val="both"/>
        <w:rPr>
          <w:b/>
          <w:sz w:val="28"/>
          <w:szCs w:val="28"/>
        </w:rPr>
      </w:pPr>
      <w:r w:rsidRPr="009A3FDA">
        <w:rPr>
          <w:b/>
          <w:sz w:val="28"/>
          <w:szCs w:val="28"/>
        </w:rPr>
        <w:t>34. Порядок подачи и рассмотрения жалобы.</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10</w:t>
      </w:r>
      <w:r w:rsidR="0029236E">
        <w:rPr>
          <w:sz w:val="28"/>
          <w:szCs w:val="28"/>
        </w:rPr>
        <w:t>6</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17290" w:rsidRPr="009A3FDA" w:rsidRDefault="00317290" w:rsidP="00A11EC3">
      <w:pPr>
        <w:spacing w:beforeLines="100" w:afterLines="100"/>
        <w:ind w:firstLine="709"/>
        <w:jc w:val="both"/>
        <w:outlineLvl w:val="1"/>
        <w:rPr>
          <w:sz w:val="28"/>
          <w:szCs w:val="28"/>
        </w:rPr>
      </w:pPr>
      <w:r w:rsidRPr="009A3FDA">
        <w:rPr>
          <w:sz w:val="28"/>
          <w:szCs w:val="28"/>
        </w:rPr>
        <w:lastRenderedPageBreak/>
        <w:t>10</w:t>
      </w:r>
      <w:r w:rsidR="0029236E">
        <w:rPr>
          <w:sz w:val="28"/>
          <w:szCs w:val="28"/>
        </w:rPr>
        <w:t>7</w:t>
      </w:r>
      <w:r w:rsidRPr="009A3FDA">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17290" w:rsidRPr="009A3FDA" w:rsidRDefault="00317290" w:rsidP="00A11EC3">
      <w:pPr>
        <w:spacing w:beforeLines="100" w:afterLines="100"/>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317290" w:rsidRPr="009A3FDA" w:rsidRDefault="00317290" w:rsidP="00A11EC3">
      <w:pPr>
        <w:autoSpaceDE w:val="0"/>
        <w:autoSpaceDN w:val="0"/>
        <w:adjustRightInd w:val="0"/>
        <w:spacing w:beforeLines="100" w:afterLines="100"/>
        <w:ind w:firstLine="709"/>
        <w:jc w:val="both"/>
        <w:rPr>
          <w:b/>
          <w:sz w:val="28"/>
          <w:szCs w:val="28"/>
        </w:rPr>
      </w:pPr>
      <w:r w:rsidRPr="009A3FDA">
        <w:rPr>
          <w:b/>
          <w:sz w:val="28"/>
          <w:szCs w:val="28"/>
        </w:rPr>
        <w:t>35. Сроки рассмотрения жалобы (претензии)</w:t>
      </w:r>
    </w:p>
    <w:p w:rsidR="00317290" w:rsidRPr="009A3FDA" w:rsidRDefault="00317290" w:rsidP="00A11EC3">
      <w:pPr>
        <w:spacing w:beforeLines="100" w:afterLines="100"/>
        <w:ind w:firstLine="709"/>
        <w:jc w:val="both"/>
        <w:rPr>
          <w:sz w:val="28"/>
          <w:szCs w:val="28"/>
        </w:rPr>
      </w:pPr>
      <w:r w:rsidRPr="009A3FDA">
        <w:rPr>
          <w:sz w:val="28"/>
          <w:szCs w:val="28"/>
        </w:rPr>
        <w:t>10</w:t>
      </w:r>
      <w:r w:rsidR="0029236E">
        <w:rPr>
          <w:sz w:val="28"/>
          <w:szCs w:val="28"/>
        </w:rPr>
        <w:t>8</w:t>
      </w:r>
      <w:r w:rsidRPr="009A3FDA">
        <w:rPr>
          <w:sz w:val="28"/>
          <w:szCs w:val="28"/>
        </w:rPr>
        <w:t xml:space="preserve">. Поступившее в администрацию письменное обращение рассматривается по существу в срок, не превышающий </w:t>
      </w:r>
      <w:r w:rsidR="00D570EA">
        <w:rPr>
          <w:sz w:val="28"/>
          <w:szCs w:val="28"/>
        </w:rPr>
        <w:t>пятнадцать</w:t>
      </w:r>
      <w:r w:rsidR="004C7009">
        <w:rPr>
          <w:sz w:val="28"/>
          <w:szCs w:val="28"/>
        </w:rPr>
        <w:t xml:space="preserve"> рабочих</w:t>
      </w:r>
      <w:r w:rsidRPr="009A3FDA">
        <w:rPr>
          <w:sz w:val="28"/>
          <w:szCs w:val="28"/>
        </w:rPr>
        <w:t xml:space="preserve"> дней со дня его регистрации.</w:t>
      </w:r>
    </w:p>
    <w:p w:rsidR="00317290" w:rsidRPr="009A3FDA" w:rsidRDefault="00317290" w:rsidP="00A11EC3">
      <w:pPr>
        <w:spacing w:beforeLines="100" w:afterLines="100"/>
        <w:ind w:firstLine="709"/>
        <w:jc w:val="both"/>
        <w:rPr>
          <w:sz w:val="28"/>
          <w:szCs w:val="28"/>
        </w:rPr>
      </w:pPr>
      <w:r w:rsidRPr="009A3FDA">
        <w:rPr>
          <w:sz w:val="28"/>
          <w:szCs w:val="28"/>
        </w:rPr>
        <w:t>10</w:t>
      </w:r>
      <w:r w:rsidR="0029236E">
        <w:rPr>
          <w:sz w:val="28"/>
          <w:szCs w:val="28"/>
        </w:rPr>
        <w:t>9</w:t>
      </w:r>
      <w:r w:rsidRPr="009A3FDA">
        <w:rPr>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570EA">
        <w:rPr>
          <w:sz w:val="28"/>
          <w:szCs w:val="28"/>
        </w:rPr>
        <w:t>пяти</w:t>
      </w:r>
      <w:r w:rsidRPr="009A3FDA">
        <w:rPr>
          <w:sz w:val="28"/>
          <w:szCs w:val="28"/>
        </w:rPr>
        <w:t xml:space="preserve"> рабочих дней со дня ее регистрации.</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C7009">
        <w:rPr>
          <w:rFonts w:ascii="Times New Roman" w:hAnsi="Times New Roman" w:cs="Times New Roman"/>
          <w:sz w:val="28"/>
          <w:szCs w:val="28"/>
        </w:rPr>
        <w:t>10</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sidR="004C7009">
        <w:rPr>
          <w:rFonts w:ascii="Times New Roman" w:hAnsi="Times New Roman" w:cs="Times New Roman"/>
          <w:sz w:val="28"/>
          <w:szCs w:val="28"/>
        </w:rPr>
        <w:t>11</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2</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3</w:t>
      </w:r>
      <w:r w:rsidRPr="009A3FDA">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4</w:t>
      </w:r>
      <w:r w:rsidRPr="009A3FDA">
        <w:rPr>
          <w:rFonts w:ascii="Times New Roman" w:hAnsi="Times New Roman" w:cs="Times New Roman"/>
          <w:sz w:val="28"/>
          <w:szCs w:val="28"/>
        </w:rPr>
        <w:t xml:space="preserve">. Если ответ по существу поставленного в жалобе (претензии) вопроса </w:t>
      </w:r>
      <w:r w:rsidRPr="009A3FDA">
        <w:rPr>
          <w:rFonts w:ascii="Times New Roman" w:hAnsi="Times New Roman" w:cs="Times New Roman"/>
          <w:sz w:val="28"/>
          <w:szCs w:val="28"/>
        </w:rPr>
        <w:lastRenderedPageBreak/>
        <w:t>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5</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317290" w:rsidRPr="009A3FDA" w:rsidRDefault="00317290" w:rsidP="00A11EC3">
      <w:pPr>
        <w:autoSpaceDE w:val="0"/>
        <w:autoSpaceDN w:val="0"/>
        <w:adjustRightInd w:val="0"/>
        <w:spacing w:beforeLines="100" w:afterLines="100"/>
        <w:ind w:firstLine="709"/>
        <w:jc w:val="both"/>
        <w:rPr>
          <w:b/>
          <w:sz w:val="28"/>
          <w:szCs w:val="28"/>
        </w:rPr>
      </w:pPr>
      <w:r w:rsidRPr="009A3FDA">
        <w:rPr>
          <w:b/>
          <w:sz w:val="28"/>
          <w:szCs w:val="28"/>
        </w:rPr>
        <w:t>37. Результат досудебного (внесудебного) обжалования.</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6</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17290" w:rsidRPr="009A3FDA" w:rsidRDefault="00317290" w:rsidP="00A11EC3">
      <w:pPr>
        <w:pStyle w:val="ConsPlusNormal"/>
        <w:spacing w:beforeLines="100" w:afterLines="100"/>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sidR="004C7009">
        <w:rPr>
          <w:rFonts w:ascii="Times New Roman" w:hAnsi="Times New Roman" w:cs="Times New Roman"/>
          <w:sz w:val="28"/>
          <w:szCs w:val="28"/>
        </w:rPr>
        <w:t>7</w:t>
      </w:r>
      <w:r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sidR="004C7009">
        <w:rPr>
          <w:rFonts w:ascii="Times New Roman" w:hAnsi="Times New Roman" w:cs="Times New Roman"/>
          <w:sz w:val="28"/>
          <w:szCs w:val="28"/>
        </w:rPr>
        <w:t>позднее дня, следующего за днем принятия решения.</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11</w:t>
      </w:r>
      <w:r w:rsidR="004C7009">
        <w:rPr>
          <w:sz w:val="28"/>
          <w:szCs w:val="28"/>
        </w:rPr>
        <w:t>8</w:t>
      </w:r>
      <w:r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1</w:t>
      </w:r>
      <w:r w:rsidR="004C7009">
        <w:rPr>
          <w:sz w:val="28"/>
          <w:szCs w:val="28"/>
        </w:rPr>
        <w:t>19</w:t>
      </w:r>
      <w:r w:rsidRPr="009A3FDA">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1</w:t>
      </w:r>
      <w:r w:rsidR="004C7009">
        <w:rPr>
          <w:sz w:val="28"/>
          <w:szCs w:val="28"/>
        </w:rPr>
        <w:t>20</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38. Порядок информирования заявителя о результатах рассмотрения жалобы.</w:t>
      </w:r>
    </w:p>
    <w:p w:rsidR="00317290" w:rsidRPr="009A3FDA" w:rsidRDefault="00317290" w:rsidP="00A11EC3">
      <w:pPr>
        <w:spacing w:beforeLines="100" w:afterLines="100"/>
        <w:ind w:firstLine="709"/>
        <w:jc w:val="both"/>
        <w:rPr>
          <w:sz w:val="28"/>
          <w:szCs w:val="28"/>
        </w:rPr>
      </w:pPr>
      <w:r w:rsidRPr="009A3FDA">
        <w:rPr>
          <w:sz w:val="28"/>
          <w:szCs w:val="28"/>
        </w:rPr>
        <w:t>1</w:t>
      </w:r>
      <w:r w:rsidR="004C7009">
        <w:rPr>
          <w:sz w:val="28"/>
          <w:szCs w:val="28"/>
        </w:rPr>
        <w:t>21</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39. Порядок обжалования решения по жалобе.</w:t>
      </w:r>
    </w:p>
    <w:p w:rsidR="00317290" w:rsidRPr="009A3FDA" w:rsidRDefault="00317290" w:rsidP="00A11EC3">
      <w:pPr>
        <w:spacing w:beforeLines="100" w:afterLines="100"/>
        <w:ind w:firstLine="709"/>
        <w:jc w:val="both"/>
        <w:outlineLvl w:val="1"/>
        <w:rPr>
          <w:sz w:val="28"/>
          <w:szCs w:val="28"/>
        </w:rPr>
      </w:pPr>
      <w:r w:rsidRPr="009A3FDA">
        <w:rPr>
          <w:sz w:val="28"/>
          <w:szCs w:val="28"/>
        </w:rPr>
        <w:t>12</w:t>
      </w:r>
      <w:r w:rsidR="004C7009">
        <w:rPr>
          <w:sz w:val="28"/>
          <w:szCs w:val="28"/>
        </w:rPr>
        <w:t>2</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 xml:space="preserve">40. Право заявителя на получение информации и документов, </w:t>
      </w:r>
      <w:r w:rsidRPr="009A3FDA">
        <w:rPr>
          <w:rFonts w:ascii="Times New Roman" w:hAnsi="Times New Roman" w:cs="Times New Roman"/>
          <w:b/>
          <w:sz w:val="28"/>
          <w:szCs w:val="28"/>
        </w:rPr>
        <w:lastRenderedPageBreak/>
        <w:t>необходимых для обоснования и рассмотрения обращения</w:t>
      </w:r>
    </w:p>
    <w:p w:rsidR="00317290" w:rsidRPr="009A3FDA" w:rsidRDefault="00317290" w:rsidP="00A11EC3">
      <w:pPr>
        <w:autoSpaceDE w:val="0"/>
        <w:autoSpaceDN w:val="0"/>
        <w:adjustRightInd w:val="0"/>
        <w:spacing w:beforeLines="100" w:afterLines="100"/>
        <w:ind w:firstLine="709"/>
        <w:jc w:val="both"/>
        <w:rPr>
          <w:sz w:val="28"/>
          <w:szCs w:val="28"/>
        </w:rPr>
      </w:pPr>
      <w:r w:rsidRPr="009A3FDA">
        <w:rPr>
          <w:sz w:val="28"/>
          <w:szCs w:val="28"/>
        </w:rPr>
        <w:t>12</w:t>
      </w:r>
      <w:r w:rsidR="004C7009">
        <w:rPr>
          <w:sz w:val="28"/>
          <w:szCs w:val="28"/>
        </w:rPr>
        <w:t>3</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17290" w:rsidRPr="009A3FDA" w:rsidRDefault="00317290" w:rsidP="00A11EC3">
      <w:pPr>
        <w:pStyle w:val="ConsPlusNormal"/>
        <w:spacing w:beforeLines="100" w:afterLines="100"/>
        <w:ind w:firstLine="709"/>
        <w:jc w:val="both"/>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порядке подачи и рассмотрения жалобы.</w:t>
      </w:r>
    </w:p>
    <w:p w:rsidR="00317290" w:rsidRPr="009A3FDA" w:rsidRDefault="00317290" w:rsidP="00A11EC3">
      <w:pPr>
        <w:autoSpaceDE w:val="0"/>
        <w:autoSpaceDN w:val="0"/>
        <w:adjustRightInd w:val="0"/>
        <w:spacing w:beforeLines="100" w:afterLines="100"/>
        <w:ind w:firstLine="709"/>
        <w:jc w:val="both"/>
        <w:rPr>
          <w:b/>
          <w:sz w:val="28"/>
          <w:szCs w:val="28"/>
        </w:rPr>
      </w:pPr>
      <w:r w:rsidRPr="009A3FDA">
        <w:rPr>
          <w:sz w:val="28"/>
          <w:szCs w:val="28"/>
        </w:rPr>
        <w:t>12</w:t>
      </w:r>
      <w:r w:rsidR="004C7009">
        <w:rPr>
          <w:sz w:val="28"/>
          <w:szCs w:val="28"/>
        </w:rPr>
        <w:t>4</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317290" w:rsidRPr="009A3FDA" w:rsidRDefault="00317290" w:rsidP="00A11EC3">
      <w:pPr>
        <w:autoSpaceDE w:val="0"/>
        <w:autoSpaceDN w:val="0"/>
        <w:adjustRightInd w:val="0"/>
        <w:spacing w:beforeLines="100" w:afterLines="100"/>
        <w:ind w:firstLine="709"/>
        <w:jc w:val="both"/>
        <w:rPr>
          <w:b/>
          <w:sz w:val="28"/>
          <w:szCs w:val="28"/>
        </w:rPr>
      </w:pPr>
    </w:p>
    <w:p w:rsidR="00317290" w:rsidRPr="009A3FDA" w:rsidRDefault="00317290" w:rsidP="00317290">
      <w:pPr>
        <w:widowControl/>
        <w:rPr>
          <w:sz w:val="26"/>
          <w:szCs w:val="26"/>
        </w:rPr>
      </w:pPr>
      <w:r w:rsidRPr="009A3FDA">
        <w:rPr>
          <w:sz w:val="26"/>
          <w:szCs w:val="26"/>
        </w:rPr>
        <w:br w:type="page"/>
      </w:r>
    </w:p>
    <w:p w:rsidR="00317290" w:rsidRPr="009A3FDA" w:rsidRDefault="00317290" w:rsidP="00317290">
      <w:pPr>
        <w:widowControl/>
        <w:tabs>
          <w:tab w:val="left" w:pos="400"/>
        </w:tabs>
        <w:autoSpaceDE w:val="0"/>
        <w:autoSpaceDN w:val="0"/>
        <w:adjustRightInd w:val="0"/>
        <w:jc w:val="right"/>
        <w:outlineLvl w:val="1"/>
        <w:rPr>
          <w:bCs/>
        </w:rPr>
      </w:pPr>
      <w:r w:rsidRPr="009A3FDA">
        <w:rPr>
          <w:bCs/>
        </w:rPr>
        <w:lastRenderedPageBreak/>
        <w:t>Приложение № 1</w:t>
      </w:r>
    </w:p>
    <w:p w:rsidR="00317290" w:rsidRPr="004B7969" w:rsidRDefault="00317290" w:rsidP="004B7969">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sz w:val="24"/>
          <w:szCs w:val="24"/>
        </w:rPr>
        <w:t>В администрацию муниципального образования</w:t>
      </w:r>
    </w:p>
    <w:p w:rsidR="00317290" w:rsidRPr="009A3FDA" w:rsidRDefault="00317290" w:rsidP="00317290">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(либо в многофункциональный центр предоставления</w:t>
      </w:r>
    </w:p>
    <w:p w:rsidR="00317290" w:rsidRPr="009A3FDA" w:rsidRDefault="00317290" w:rsidP="00317290">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p>
    <w:p w:rsidR="00317290" w:rsidRPr="009A3FDA" w:rsidRDefault="00317290" w:rsidP="00317290">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F15B97" w:rsidRDefault="00F15B97" w:rsidP="00F15B97">
      <w:pPr>
        <w:pStyle w:val="ConsPlusNormal"/>
        <w:ind w:left="-142" w:firstLine="142"/>
        <w:jc w:val="center"/>
        <w:rPr>
          <w:rFonts w:ascii="Times New Roman" w:hAnsi="Times New Roman" w:cs="Times New Roman"/>
          <w:b/>
          <w:sz w:val="24"/>
          <w:szCs w:val="24"/>
        </w:rPr>
      </w:pPr>
    </w:p>
    <w:p w:rsidR="00F15B97" w:rsidRPr="00F15B97" w:rsidRDefault="00F15B97" w:rsidP="00F15B97">
      <w:pPr>
        <w:pStyle w:val="ConsPlusNormal"/>
        <w:ind w:left="-142" w:firstLine="142"/>
        <w:jc w:val="center"/>
        <w:rPr>
          <w:rFonts w:ascii="Times New Roman" w:hAnsi="Times New Roman" w:cs="Times New Roman"/>
          <w:b/>
          <w:sz w:val="24"/>
          <w:szCs w:val="24"/>
        </w:rPr>
      </w:pPr>
      <w:r w:rsidRPr="00F15B97">
        <w:rPr>
          <w:rFonts w:ascii="Times New Roman" w:hAnsi="Times New Roman" w:cs="Times New Roman"/>
          <w:b/>
          <w:sz w:val="24"/>
          <w:szCs w:val="24"/>
        </w:rPr>
        <w:t>Заявление</w:t>
      </w:r>
      <w:r w:rsidRPr="00F15B97">
        <w:rPr>
          <w:rFonts w:ascii="Times New Roman" w:hAnsi="Times New Roman" w:cs="Times New Roman"/>
          <w:b/>
          <w:sz w:val="24"/>
          <w:szCs w:val="24"/>
        </w:rPr>
        <w:br/>
        <w:t>о переустройстве и (или) перепланировке жилого помещения</w:t>
      </w:r>
    </w:p>
    <w:p w:rsidR="00F15B97" w:rsidRDefault="00F15B97" w:rsidP="00F15B97">
      <w:pPr>
        <w:rPr>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7"/>
        <w:gridCol w:w="9244"/>
      </w:tblGrid>
      <w:tr w:rsidR="00F15B97" w:rsidRPr="00F15B97" w:rsidTr="00F15B97">
        <w:tc>
          <w:tcPr>
            <w:tcW w:w="387" w:type="dxa"/>
            <w:vAlign w:val="bottom"/>
          </w:tcPr>
          <w:p w:rsidR="00F15B97" w:rsidRPr="00F15B97" w:rsidRDefault="00F15B97" w:rsidP="00F15B97">
            <w:pPr>
              <w:rPr>
                <w:sz w:val="24"/>
                <w:szCs w:val="24"/>
              </w:rPr>
            </w:pPr>
            <w:r w:rsidRPr="00F15B97">
              <w:rPr>
                <w:sz w:val="24"/>
                <w:szCs w:val="24"/>
              </w:rPr>
              <w:t>от</w:t>
            </w:r>
          </w:p>
        </w:tc>
        <w:tc>
          <w:tcPr>
            <w:tcW w:w="9244" w:type="dxa"/>
            <w:tcBorders>
              <w:bottom w:val="single" w:sz="4" w:space="0" w:color="auto"/>
            </w:tcBorders>
            <w:vAlign w:val="bottom"/>
          </w:tcPr>
          <w:p w:rsidR="00F15B97" w:rsidRPr="00F15B97" w:rsidRDefault="00F15B97" w:rsidP="00F15B97">
            <w:pPr>
              <w:jc w:val="center"/>
              <w:rPr>
                <w:sz w:val="24"/>
                <w:szCs w:val="24"/>
              </w:rPr>
            </w:pPr>
          </w:p>
        </w:tc>
      </w:tr>
      <w:tr w:rsidR="00F15B97" w:rsidRPr="00F15B97" w:rsidTr="00F15B97">
        <w:tc>
          <w:tcPr>
            <w:tcW w:w="9631" w:type="dxa"/>
            <w:gridSpan w:val="2"/>
          </w:tcPr>
          <w:p w:rsidR="00F15B97" w:rsidRPr="00F15B97" w:rsidRDefault="00F15B97" w:rsidP="00F15B97">
            <w:pPr>
              <w:jc w:val="center"/>
              <w:rPr>
                <w:sz w:val="16"/>
                <w:szCs w:val="16"/>
              </w:rPr>
            </w:pPr>
            <w:r w:rsidRPr="00F15B97">
              <w:rPr>
                <w:sz w:val="16"/>
                <w:szCs w:val="16"/>
              </w:rPr>
              <w:t xml:space="preserve">(указывается наниматель, либо арендатор, либо собственник жилого </w:t>
            </w:r>
          </w:p>
        </w:tc>
      </w:tr>
      <w:tr w:rsidR="00F15B97" w:rsidRPr="00BC66BD" w:rsidTr="00F15B97">
        <w:tc>
          <w:tcPr>
            <w:tcW w:w="9631" w:type="dxa"/>
            <w:gridSpan w:val="2"/>
            <w:tcBorders>
              <w:bottom w:val="single" w:sz="4" w:space="0" w:color="auto"/>
            </w:tcBorders>
            <w:vAlign w:val="bottom"/>
          </w:tcPr>
          <w:p w:rsidR="00F15B97" w:rsidRPr="00BC66BD" w:rsidRDefault="00F15B97" w:rsidP="00F15B97">
            <w:pPr>
              <w:jc w:val="center"/>
              <w:rPr>
                <w:sz w:val="28"/>
                <w:szCs w:val="28"/>
              </w:rPr>
            </w:pPr>
          </w:p>
        </w:tc>
      </w:tr>
      <w:tr w:rsidR="00F15B97" w:rsidRPr="00F15B97" w:rsidTr="00F15B97">
        <w:tc>
          <w:tcPr>
            <w:tcW w:w="9631"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помещения, либо собственники жилого помещения, находящегося в общей</w:t>
            </w:r>
          </w:p>
        </w:tc>
      </w:tr>
      <w:tr w:rsidR="00F15B97" w:rsidRPr="00BC66BD" w:rsidTr="00F15B97">
        <w:tc>
          <w:tcPr>
            <w:tcW w:w="9631" w:type="dxa"/>
            <w:gridSpan w:val="2"/>
            <w:tcBorders>
              <w:bottom w:val="single" w:sz="4" w:space="0" w:color="auto"/>
            </w:tcBorders>
            <w:vAlign w:val="bottom"/>
          </w:tcPr>
          <w:p w:rsidR="00F15B97" w:rsidRPr="00BC66BD" w:rsidRDefault="00F15B97" w:rsidP="00F15B97">
            <w:pPr>
              <w:jc w:val="center"/>
              <w:rPr>
                <w:sz w:val="28"/>
                <w:szCs w:val="28"/>
              </w:rPr>
            </w:pPr>
          </w:p>
        </w:tc>
      </w:tr>
      <w:tr w:rsidR="00F15B97" w:rsidRPr="00F15B97" w:rsidTr="00F15B97">
        <w:tc>
          <w:tcPr>
            <w:tcW w:w="9631"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собственности двух и более лиц, в случае, если ни один из собственников</w:t>
            </w:r>
          </w:p>
        </w:tc>
      </w:tr>
      <w:tr w:rsidR="00F15B97" w:rsidRPr="00BC66BD" w:rsidTr="00F15B97">
        <w:tc>
          <w:tcPr>
            <w:tcW w:w="9631" w:type="dxa"/>
            <w:gridSpan w:val="2"/>
            <w:tcBorders>
              <w:bottom w:val="single" w:sz="4" w:space="0" w:color="auto"/>
            </w:tcBorders>
            <w:vAlign w:val="bottom"/>
          </w:tcPr>
          <w:p w:rsidR="00F15B97" w:rsidRPr="00BC66BD" w:rsidRDefault="00F15B97" w:rsidP="00F15B97">
            <w:pPr>
              <w:jc w:val="center"/>
              <w:rPr>
                <w:sz w:val="28"/>
                <w:szCs w:val="28"/>
              </w:rPr>
            </w:pPr>
          </w:p>
        </w:tc>
      </w:tr>
      <w:tr w:rsidR="00F15B97" w:rsidRPr="00F15B97" w:rsidTr="00F15B97">
        <w:tc>
          <w:tcPr>
            <w:tcW w:w="9631"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 xml:space="preserve">либо иных лиц не уполномочен в установленном порядке представлять их </w:t>
            </w:r>
          </w:p>
        </w:tc>
      </w:tr>
      <w:tr w:rsidR="00F15B97" w:rsidRPr="00BC66BD" w:rsidTr="00F15B97">
        <w:tc>
          <w:tcPr>
            <w:tcW w:w="9631" w:type="dxa"/>
            <w:gridSpan w:val="2"/>
            <w:tcBorders>
              <w:bottom w:val="single" w:sz="4" w:space="0" w:color="auto"/>
            </w:tcBorders>
            <w:vAlign w:val="bottom"/>
          </w:tcPr>
          <w:p w:rsidR="00F15B97" w:rsidRPr="00BC66BD" w:rsidRDefault="00F15B97" w:rsidP="00F15B97">
            <w:pPr>
              <w:jc w:val="center"/>
              <w:rPr>
                <w:sz w:val="28"/>
                <w:szCs w:val="28"/>
              </w:rPr>
            </w:pPr>
          </w:p>
        </w:tc>
      </w:tr>
      <w:tr w:rsidR="00F15B97" w:rsidRPr="00F15B97" w:rsidTr="00F15B97">
        <w:tc>
          <w:tcPr>
            <w:tcW w:w="9631"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интересы)</w:t>
            </w:r>
          </w:p>
        </w:tc>
      </w:tr>
      <w:tr w:rsidR="00F15B97" w:rsidRPr="00BC66BD" w:rsidTr="00F15B97">
        <w:tc>
          <w:tcPr>
            <w:tcW w:w="9631" w:type="dxa"/>
            <w:gridSpan w:val="2"/>
            <w:tcBorders>
              <w:bottom w:val="single" w:sz="4" w:space="0" w:color="auto"/>
            </w:tcBorders>
            <w:vAlign w:val="bottom"/>
          </w:tcPr>
          <w:p w:rsidR="00F15B97" w:rsidRPr="00BC66BD" w:rsidRDefault="00F15B97" w:rsidP="00F15B97">
            <w:pPr>
              <w:jc w:val="center"/>
              <w:rPr>
                <w:sz w:val="28"/>
                <w:szCs w:val="28"/>
              </w:rPr>
            </w:pPr>
          </w:p>
        </w:tc>
      </w:tr>
      <w:tr w:rsidR="00F15B97" w:rsidRPr="00BC66BD" w:rsidTr="00F15B97">
        <w:tc>
          <w:tcPr>
            <w:tcW w:w="9631" w:type="dxa"/>
            <w:gridSpan w:val="2"/>
            <w:tcBorders>
              <w:top w:val="single" w:sz="4" w:space="0" w:color="auto"/>
              <w:bottom w:val="single" w:sz="4" w:space="0" w:color="auto"/>
            </w:tcBorders>
            <w:vAlign w:val="bottom"/>
          </w:tcPr>
          <w:p w:rsidR="00F15B97" w:rsidRPr="00BC66BD" w:rsidRDefault="00F15B97" w:rsidP="00F15B97">
            <w:pPr>
              <w:jc w:val="center"/>
              <w:rPr>
                <w:sz w:val="28"/>
                <w:szCs w:val="28"/>
              </w:rPr>
            </w:pPr>
          </w:p>
        </w:tc>
      </w:tr>
      <w:tr w:rsidR="00F15B97" w:rsidRPr="00BC66BD" w:rsidTr="00F15B97">
        <w:tc>
          <w:tcPr>
            <w:tcW w:w="9631" w:type="dxa"/>
            <w:gridSpan w:val="2"/>
            <w:tcBorders>
              <w:top w:val="single" w:sz="4" w:space="0" w:color="auto"/>
              <w:bottom w:val="single" w:sz="4" w:space="0" w:color="auto"/>
            </w:tcBorders>
            <w:vAlign w:val="bottom"/>
          </w:tcPr>
          <w:p w:rsidR="00F15B97" w:rsidRPr="00BC66BD" w:rsidRDefault="00F15B97" w:rsidP="00F15B97">
            <w:pPr>
              <w:jc w:val="center"/>
              <w:rPr>
                <w:sz w:val="28"/>
                <w:szCs w:val="28"/>
              </w:rPr>
            </w:pPr>
          </w:p>
        </w:tc>
      </w:tr>
      <w:tr w:rsidR="00F15B97" w:rsidRPr="00BC66BD" w:rsidTr="00F15B97">
        <w:tc>
          <w:tcPr>
            <w:tcW w:w="9631" w:type="dxa"/>
            <w:gridSpan w:val="2"/>
            <w:tcBorders>
              <w:top w:val="single" w:sz="4" w:space="0" w:color="auto"/>
              <w:bottom w:val="single" w:sz="4" w:space="0" w:color="auto"/>
            </w:tcBorders>
            <w:vAlign w:val="bottom"/>
          </w:tcPr>
          <w:p w:rsidR="00F15B97" w:rsidRPr="00BC66BD" w:rsidRDefault="00F15B97" w:rsidP="00F15B97">
            <w:pPr>
              <w:jc w:val="center"/>
              <w:rPr>
                <w:sz w:val="28"/>
                <w:szCs w:val="28"/>
              </w:rPr>
            </w:pPr>
          </w:p>
        </w:tc>
      </w:tr>
      <w:tr w:rsidR="00F15B97" w:rsidRPr="00BC66BD" w:rsidTr="00F15B97">
        <w:tc>
          <w:tcPr>
            <w:tcW w:w="9631" w:type="dxa"/>
            <w:gridSpan w:val="2"/>
            <w:tcBorders>
              <w:top w:val="single" w:sz="4" w:space="0" w:color="auto"/>
              <w:bottom w:val="single" w:sz="4" w:space="0" w:color="auto"/>
            </w:tcBorders>
            <w:vAlign w:val="bottom"/>
          </w:tcPr>
          <w:p w:rsidR="00F15B97" w:rsidRPr="00BC66BD" w:rsidRDefault="00F15B97" w:rsidP="00F15B97">
            <w:pPr>
              <w:jc w:val="center"/>
              <w:rPr>
                <w:sz w:val="28"/>
                <w:szCs w:val="28"/>
              </w:rPr>
            </w:pPr>
          </w:p>
        </w:tc>
      </w:tr>
      <w:tr w:rsidR="00F15B97" w:rsidRPr="00BC66BD" w:rsidTr="00F15B97">
        <w:tc>
          <w:tcPr>
            <w:tcW w:w="9631" w:type="dxa"/>
            <w:gridSpan w:val="2"/>
            <w:tcBorders>
              <w:top w:val="single" w:sz="4" w:space="0" w:color="auto"/>
              <w:bottom w:val="single" w:sz="4" w:space="0" w:color="auto"/>
            </w:tcBorders>
            <w:vAlign w:val="bottom"/>
          </w:tcPr>
          <w:p w:rsidR="00F15B97" w:rsidRPr="00BC66BD" w:rsidRDefault="00F15B97" w:rsidP="00F15B97">
            <w:pPr>
              <w:jc w:val="center"/>
              <w:rPr>
                <w:sz w:val="28"/>
                <w:szCs w:val="28"/>
              </w:rPr>
            </w:pPr>
          </w:p>
        </w:tc>
      </w:tr>
    </w:tbl>
    <w:p w:rsidR="00F15B97" w:rsidRPr="00BC66BD" w:rsidRDefault="00F15B97" w:rsidP="00F15B97">
      <w:pPr>
        <w:rPr>
          <w:sz w:val="28"/>
          <w:szCs w:val="28"/>
        </w:rPr>
      </w:pPr>
    </w:p>
    <w:p w:rsidR="00F15B97" w:rsidRPr="00FC3503" w:rsidRDefault="00F15B97" w:rsidP="00F15B97">
      <w:pPr>
        <w:autoSpaceDE w:val="0"/>
        <w:autoSpaceDN w:val="0"/>
        <w:rPr>
          <w:u w:val="single"/>
        </w:rPr>
      </w:pPr>
      <w:r w:rsidRPr="00FC3503">
        <w:rPr>
          <w:u w:val="single"/>
        </w:rPr>
        <w:t>Примечание.</w:t>
      </w:r>
    </w:p>
    <w:p w:rsidR="00F15B97" w:rsidRPr="00FC3503" w:rsidRDefault="00F15B97" w:rsidP="00F15B97">
      <w:pPr>
        <w:autoSpaceDE w:val="0"/>
        <w:autoSpaceDN w:val="0"/>
      </w:pPr>
      <w:r w:rsidRPr="00FC3503">
        <w:rPr>
          <w:u w:val="single"/>
        </w:rPr>
        <w:t>Для физических лиц указываются:</w:t>
      </w:r>
      <w:r w:rsidRPr="00FC3503">
        <w:t xml:space="preserve"> фамилия, имя, отчество, реквизиты документа, удостоверяющего личность (серия, номер, кем и когда выдан), место жительства, номер телефона</w:t>
      </w:r>
      <w:r w:rsidR="00FA259C">
        <w:t>, электронный адрес</w:t>
      </w:r>
      <w:r w:rsidRPr="00FC3503">
        <w:t>;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15B97" w:rsidRPr="00FC3503" w:rsidRDefault="00F15B97" w:rsidP="00F15B97">
      <w:pPr>
        <w:autoSpaceDE w:val="0"/>
        <w:autoSpaceDN w:val="0"/>
      </w:pPr>
      <w:r w:rsidRPr="00FC3503">
        <w:rPr>
          <w:u w:val="single"/>
        </w:rPr>
        <w:t>Для юридических лиц указываются</w:t>
      </w:r>
      <w:r w:rsidRPr="00FC3503">
        <w:t xml:space="preserve">: наименование, организационно-правовая форма, адрес места нахождения, номер телефона, </w:t>
      </w:r>
      <w:r w:rsidR="00FA259C">
        <w:t>электронный адрес,</w:t>
      </w:r>
      <w:r w:rsidRPr="00FC3503">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30"/>
        <w:gridCol w:w="4815"/>
      </w:tblGrid>
      <w:tr w:rsidR="00F15B97" w:rsidRPr="00F15B97" w:rsidTr="00F15B97">
        <w:tc>
          <w:tcPr>
            <w:tcW w:w="4830" w:type="dxa"/>
            <w:vAlign w:val="bottom"/>
          </w:tcPr>
          <w:p w:rsidR="00F15B97" w:rsidRPr="00F15B97" w:rsidRDefault="00F15B97" w:rsidP="00F15B97">
            <w:pPr>
              <w:rPr>
                <w:sz w:val="24"/>
                <w:szCs w:val="24"/>
              </w:rPr>
            </w:pPr>
            <w:r w:rsidRPr="00F15B97">
              <w:rPr>
                <w:sz w:val="24"/>
                <w:szCs w:val="24"/>
              </w:rPr>
              <w:br w:type="page"/>
              <w:t>Место нахождения жилого помещения:</w:t>
            </w:r>
          </w:p>
        </w:tc>
        <w:tc>
          <w:tcPr>
            <w:tcW w:w="4815" w:type="dxa"/>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4830" w:type="dxa"/>
          </w:tcPr>
          <w:p w:rsidR="00F15B97" w:rsidRPr="00F15B97" w:rsidRDefault="00F15B97" w:rsidP="00F15B97">
            <w:pPr>
              <w:jc w:val="center"/>
              <w:rPr>
                <w:sz w:val="16"/>
                <w:szCs w:val="16"/>
              </w:rPr>
            </w:pPr>
          </w:p>
        </w:tc>
        <w:tc>
          <w:tcPr>
            <w:tcW w:w="4815" w:type="dxa"/>
          </w:tcPr>
          <w:p w:rsidR="00F15B97" w:rsidRPr="00F15B97" w:rsidRDefault="00F15B97" w:rsidP="00F15B97">
            <w:pPr>
              <w:jc w:val="center"/>
              <w:rPr>
                <w:sz w:val="16"/>
                <w:szCs w:val="16"/>
              </w:rPr>
            </w:pPr>
            <w:r w:rsidRPr="00F15B97">
              <w:rPr>
                <w:sz w:val="16"/>
                <w:szCs w:val="16"/>
              </w:rPr>
              <w:t>(указывается полный адрес:</w:t>
            </w:r>
          </w:p>
        </w:tc>
      </w:tr>
      <w:tr w:rsidR="00F15B97" w:rsidRPr="00F15B97" w:rsidTr="00F15B97">
        <w:tc>
          <w:tcPr>
            <w:tcW w:w="9645" w:type="dxa"/>
            <w:gridSpan w:val="2"/>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9645"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субъект Российской Федерации, муниципальное образование, поселение,</w:t>
            </w:r>
          </w:p>
        </w:tc>
      </w:tr>
      <w:tr w:rsidR="00F15B97" w:rsidRPr="00F15B97" w:rsidTr="00F15B97">
        <w:tc>
          <w:tcPr>
            <w:tcW w:w="9645" w:type="dxa"/>
            <w:gridSpan w:val="2"/>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9645" w:type="dxa"/>
            <w:gridSpan w:val="2"/>
            <w:tcBorders>
              <w:top w:val="single" w:sz="4" w:space="0" w:color="auto"/>
            </w:tcBorders>
          </w:tcPr>
          <w:p w:rsidR="00F15B97" w:rsidRPr="00F15B97" w:rsidRDefault="00F15B97" w:rsidP="00F15B97">
            <w:pPr>
              <w:jc w:val="center"/>
              <w:rPr>
                <w:sz w:val="16"/>
                <w:szCs w:val="16"/>
              </w:rPr>
            </w:pPr>
            <w:r w:rsidRPr="00F15B97">
              <w:rPr>
                <w:sz w:val="16"/>
                <w:szCs w:val="16"/>
              </w:rPr>
              <w:t>улица, дом, корпус, строение, квартира (комната), подъезд, этаж)</w:t>
            </w:r>
          </w:p>
        </w:tc>
      </w:tr>
      <w:tr w:rsidR="00F15B97" w:rsidRPr="00F15B97" w:rsidTr="00F15B97">
        <w:tc>
          <w:tcPr>
            <w:tcW w:w="9645" w:type="dxa"/>
            <w:gridSpan w:val="2"/>
            <w:tcBorders>
              <w:bottom w:val="single" w:sz="4" w:space="0" w:color="auto"/>
            </w:tcBorders>
            <w:vAlign w:val="bottom"/>
          </w:tcPr>
          <w:p w:rsidR="00F15B97" w:rsidRPr="00F15B97" w:rsidRDefault="00F15B97" w:rsidP="00F15B97">
            <w:pPr>
              <w:rPr>
                <w:sz w:val="24"/>
                <w:szCs w:val="24"/>
              </w:rPr>
            </w:pPr>
          </w:p>
        </w:tc>
      </w:tr>
    </w:tbl>
    <w:p w:rsidR="00F15B97" w:rsidRPr="00F15B97" w:rsidRDefault="00F15B97" w:rsidP="00F15B97">
      <w:pPr>
        <w:autoSpaceDE w:val="0"/>
        <w:autoSpaceDN w:val="0"/>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22"/>
        <w:gridCol w:w="5123"/>
      </w:tblGrid>
      <w:tr w:rsidR="00F15B97" w:rsidRPr="00F15B97" w:rsidTr="00F15B97">
        <w:tc>
          <w:tcPr>
            <w:tcW w:w="4522" w:type="dxa"/>
            <w:vAlign w:val="bottom"/>
          </w:tcPr>
          <w:p w:rsidR="00F15B97" w:rsidRPr="00F15B97" w:rsidRDefault="00F15B97" w:rsidP="00F15B97">
            <w:pPr>
              <w:rPr>
                <w:sz w:val="24"/>
                <w:szCs w:val="24"/>
              </w:rPr>
            </w:pPr>
            <w:r w:rsidRPr="00F15B97">
              <w:rPr>
                <w:sz w:val="24"/>
                <w:szCs w:val="24"/>
              </w:rPr>
              <w:t>Собственник (и) жилого помещения:</w:t>
            </w:r>
          </w:p>
        </w:tc>
        <w:tc>
          <w:tcPr>
            <w:tcW w:w="5123" w:type="dxa"/>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9645" w:type="dxa"/>
            <w:gridSpan w:val="2"/>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9645" w:type="dxa"/>
            <w:gridSpan w:val="2"/>
            <w:tcBorders>
              <w:top w:val="single" w:sz="4" w:space="0" w:color="auto"/>
              <w:bottom w:val="single" w:sz="4" w:space="0" w:color="auto"/>
            </w:tcBorders>
            <w:vAlign w:val="bottom"/>
          </w:tcPr>
          <w:p w:rsidR="00F15B97" w:rsidRPr="00F15B97" w:rsidRDefault="00F15B97" w:rsidP="00F15B97">
            <w:pPr>
              <w:rPr>
                <w:sz w:val="24"/>
                <w:szCs w:val="24"/>
              </w:rPr>
            </w:pPr>
          </w:p>
        </w:tc>
      </w:tr>
    </w:tbl>
    <w:p w:rsidR="00F15B97" w:rsidRPr="00F15B97" w:rsidRDefault="00F15B97" w:rsidP="00F15B97">
      <w:pPr>
        <w:autoSpaceDE w:val="0"/>
        <w:autoSpaceDN w:val="0"/>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418"/>
        <w:gridCol w:w="850"/>
        <w:gridCol w:w="2954"/>
        <w:gridCol w:w="4423"/>
      </w:tblGrid>
      <w:tr w:rsidR="00F15B97" w:rsidRPr="00F15B97" w:rsidTr="00F15B97">
        <w:tc>
          <w:tcPr>
            <w:tcW w:w="2268" w:type="dxa"/>
            <w:gridSpan w:val="2"/>
            <w:vAlign w:val="bottom"/>
          </w:tcPr>
          <w:p w:rsidR="00F15B97" w:rsidRPr="00F15B97" w:rsidRDefault="00F15B97" w:rsidP="00F15B97">
            <w:pPr>
              <w:rPr>
                <w:sz w:val="24"/>
                <w:szCs w:val="24"/>
              </w:rPr>
            </w:pPr>
            <w:r w:rsidRPr="00F15B97">
              <w:rPr>
                <w:sz w:val="24"/>
                <w:szCs w:val="24"/>
              </w:rPr>
              <w:t>Прошу разрешить</w:t>
            </w:r>
          </w:p>
        </w:tc>
        <w:tc>
          <w:tcPr>
            <w:tcW w:w="7377" w:type="dxa"/>
            <w:gridSpan w:val="2"/>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2268" w:type="dxa"/>
            <w:gridSpan w:val="2"/>
          </w:tcPr>
          <w:p w:rsidR="00F15B97" w:rsidRPr="00F15B97" w:rsidRDefault="00F15B97" w:rsidP="00F15B97">
            <w:pPr>
              <w:jc w:val="center"/>
              <w:rPr>
                <w:sz w:val="16"/>
                <w:szCs w:val="16"/>
              </w:rPr>
            </w:pPr>
          </w:p>
        </w:tc>
        <w:tc>
          <w:tcPr>
            <w:tcW w:w="7377" w:type="dxa"/>
            <w:gridSpan w:val="2"/>
          </w:tcPr>
          <w:p w:rsidR="00F15B97" w:rsidRPr="00F15B97" w:rsidRDefault="00F15B97" w:rsidP="00F15B97">
            <w:pPr>
              <w:jc w:val="center"/>
              <w:rPr>
                <w:sz w:val="16"/>
                <w:szCs w:val="16"/>
              </w:rPr>
            </w:pPr>
            <w:r w:rsidRPr="00F15B97">
              <w:rPr>
                <w:sz w:val="16"/>
                <w:szCs w:val="16"/>
              </w:rPr>
              <w:t xml:space="preserve">(переустройство, перепланировку, переустройство и </w:t>
            </w:r>
          </w:p>
        </w:tc>
      </w:tr>
      <w:tr w:rsidR="00F15B97" w:rsidRPr="00F15B97" w:rsidTr="00F15B97">
        <w:tc>
          <w:tcPr>
            <w:tcW w:w="5222" w:type="dxa"/>
            <w:gridSpan w:val="3"/>
            <w:tcBorders>
              <w:bottom w:val="single" w:sz="4" w:space="0" w:color="auto"/>
            </w:tcBorders>
            <w:vAlign w:val="bottom"/>
          </w:tcPr>
          <w:p w:rsidR="00F15B97" w:rsidRPr="00F15B97" w:rsidRDefault="00F15B97" w:rsidP="00F15B97">
            <w:pPr>
              <w:rPr>
                <w:sz w:val="24"/>
                <w:szCs w:val="24"/>
              </w:rPr>
            </w:pPr>
          </w:p>
        </w:tc>
        <w:tc>
          <w:tcPr>
            <w:tcW w:w="4423" w:type="dxa"/>
            <w:vAlign w:val="bottom"/>
          </w:tcPr>
          <w:p w:rsidR="00F15B97" w:rsidRPr="00F15B97" w:rsidRDefault="00F15B97" w:rsidP="00F15B97">
            <w:pPr>
              <w:rPr>
                <w:sz w:val="24"/>
                <w:szCs w:val="24"/>
              </w:rPr>
            </w:pPr>
            <w:r w:rsidRPr="00F15B97">
              <w:rPr>
                <w:sz w:val="24"/>
                <w:szCs w:val="24"/>
              </w:rPr>
              <w:t>жилого помещения, занимаемого на</w:t>
            </w:r>
          </w:p>
        </w:tc>
      </w:tr>
      <w:tr w:rsidR="00F15B97" w:rsidRPr="00F15B97" w:rsidTr="00F15B97">
        <w:tc>
          <w:tcPr>
            <w:tcW w:w="5222" w:type="dxa"/>
            <w:gridSpan w:val="3"/>
            <w:tcBorders>
              <w:top w:val="single" w:sz="4" w:space="0" w:color="auto"/>
            </w:tcBorders>
          </w:tcPr>
          <w:p w:rsidR="00F15B97" w:rsidRPr="00F15B97" w:rsidRDefault="00F15B97" w:rsidP="00F15B97">
            <w:pPr>
              <w:jc w:val="center"/>
              <w:rPr>
                <w:sz w:val="16"/>
                <w:szCs w:val="16"/>
              </w:rPr>
            </w:pPr>
            <w:r w:rsidRPr="00F15B97">
              <w:rPr>
                <w:sz w:val="16"/>
                <w:szCs w:val="16"/>
              </w:rPr>
              <w:t>перепланировку — нужное указать)</w:t>
            </w:r>
          </w:p>
        </w:tc>
        <w:tc>
          <w:tcPr>
            <w:tcW w:w="4423" w:type="dxa"/>
          </w:tcPr>
          <w:p w:rsidR="00F15B97" w:rsidRPr="00F15B97" w:rsidRDefault="00F15B97" w:rsidP="00F15B97">
            <w:pPr>
              <w:jc w:val="center"/>
              <w:rPr>
                <w:sz w:val="16"/>
                <w:szCs w:val="16"/>
              </w:rPr>
            </w:pPr>
          </w:p>
        </w:tc>
      </w:tr>
      <w:tr w:rsidR="00F15B97" w:rsidRPr="00F15B97" w:rsidTr="00F15B97">
        <w:tc>
          <w:tcPr>
            <w:tcW w:w="1418" w:type="dxa"/>
          </w:tcPr>
          <w:p w:rsidR="00F15B97" w:rsidRPr="00F15B97" w:rsidRDefault="00F15B97" w:rsidP="00F15B97">
            <w:pPr>
              <w:rPr>
                <w:sz w:val="24"/>
                <w:szCs w:val="24"/>
              </w:rPr>
            </w:pPr>
            <w:r w:rsidRPr="00F15B97">
              <w:rPr>
                <w:sz w:val="24"/>
                <w:szCs w:val="24"/>
              </w:rPr>
              <w:t>основании</w:t>
            </w:r>
          </w:p>
        </w:tc>
        <w:tc>
          <w:tcPr>
            <w:tcW w:w="8227" w:type="dxa"/>
            <w:gridSpan w:val="3"/>
            <w:tcBorders>
              <w:bottom w:val="single" w:sz="4" w:space="0" w:color="auto"/>
            </w:tcBorders>
            <w:vAlign w:val="bottom"/>
          </w:tcPr>
          <w:p w:rsidR="00F15B97" w:rsidRPr="00F15B97" w:rsidRDefault="00F15B97" w:rsidP="00F15B97">
            <w:pPr>
              <w:rPr>
                <w:sz w:val="24"/>
                <w:szCs w:val="24"/>
              </w:rPr>
            </w:pPr>
          </w:p>
        </w:tc>
      </w:tr>
      <w:tr w:rsidR="00E233F6" w:rsidRPr="00F15B97" w:rsidTr="00F15B97">
        <w:tc>
          <w:tcPr>
            <w:tcW w:w="1418" w:type="dxa"/>
          </w:tcPr>
          <w:p w:rsidR="00E233F6" w:rsidRPr="00F15B97" w:rsidRDefault="00E233F6" w:rsidP="00F15B97">
            <w:pPr>
              <w:rPr>
                <w:sz w:val="24"/>
                <w:szCs w:val="24"/>
              </w:rPr>
            </w:pPr>
          </w:p>
        </w:tc>
        <w:tc>
          <w:tcPr>
            <w:tcW w:w="8227" w:type="dxa"/>
            <w:gridSpan w:val="3"/>
            <w:tcBorders>
              <w:bottom w:val="single" w:sz="4" w:space="0" w:color="auto"/>
            </w:tcBorders>
            <w:vAlign w:val="bottom"/>
          </w:tcPr>
          <w:p w:rsidR="00E233F6" w:rsidRDefault="00E233F6" w:rsidP="00E233F6">
            <w:pPr>
              <w:jc w:val="center"/>
              <w:rPr>
                <w:sz w:val="16"/>
                <w:szCs w:val="16"/>
              </w:rPr>
            </w:pPr>
            <w:r w:rsidRPr="00F15B97">
              <w:rPr>
                <w:sz w:val="16"/>
                <w:szCs w:val="16"/>
              </w:rPr>
              <w:t>(права собственности, договора найма, договора аренды — нужное указать)</w:t>
            </w:r>
          </w:p>
          <w:p w:rsidR="00E233F6" w:rsidRPr="00F15B97" w:rsidRDefault="00E233F6" w:rsidP="00E233F6">
            <w:pPr>
              <w:ind w:hanging="1418"/>
              <w:rPr>
                <w:sz w:val="24"/>
                <w:szCs w:val="24"/>
              </w:rPr>
            </w:pPr>
          </w:p>
        </w:tc>
      </w:tr>
      <w:tr w:rsidR="00F15B97" w:rsidRPr="00F15B97" w:rsidTr="00F15B97">
        <w:tc>
          <w:tcPr>
            <w:tcW w:w="1418" w:type="dxa"/>
          </w:tcPr>
          <w:p w:rsidR="00F15B97" w:rsidRPr="00F15B97" w:rsidRDefault="00F15B97" w:rsidP="00F15B97">
            <w:pPr>
              <w:jc w:val="center"/>
              <w:rPr>
                <w:sz w:val="16"/>
                <w:szCs w:val="16"/>
              </w:rPr>
            </w:pPr>
          </w:p>
        </w:tc>
        <w:tc>
          <w:tcPr>
            <w:tcW w:w="8227" w:type="dxa"/>
            <w:gridSpan w:val="3"/>
            <w:tcBorders>
              <w:top w:val="single" w:sz="4" w:space="0" w:color="auto"/>
              <w:left w:val="nil"/>
            </w:tcBorders>
          </w:tcPr>
          <w:p w:rsidR="00E233F6" w:rsidRPr="00F15B97" w:rsidRDefault="00E233F6" w:rsidP="00E233F6">
            <w:pPr>
              <w:jc w:val="center"/>
              <w:rPr>
                <w:sz w:val="16"/>
                <w:szCs w:val="16"/>
              </w:rPr>
            </w:pPr>
            <w:r w:rsidRPr="00F15B97">
              <w:rPr>
                <w:sz w:val="16"/>
                <w:szCs w:val="16"/>
              </w:rPr>
              <w:t xml:space="preserve">согласно прилагаемому проекту (проектной документации) переустройства </w:t>
            </w:r>
          </w:p>
          <w:p w:rsidR="00F15B97" w:rsidRPr="00F15B97" w:rsidRDefault="00F15B97" w:rsidP="00F15B97">
            <w:pPr>
              <w:jc w:val="center"/>
              <w:rPr>
                <w:sz w:val="16"/>
                <w:szCs w:val="16"/>
              </w:rPr>
            </w:pPr>
          </w:p>
        </w:tc>
      </w:tr>
      <w:tr w:rsidR="00F15B97" w:rsidRPr="00F15B97" w:rsidTr="00F15B97">
        <w:tc>
          <w:tcPr>
            <w:tcW w:w="9645" w:type="dxa"/>
            <w:gridSpan w:val="4"/>
            <w:tcBorders>
              <w:bottom w:val="single" w:sz="4" w:space="0" w:color="auto"/>
            </w:tcBorders>
            <w:vAlign w:val="bottom"/>
          </w:tcPr>
          <w:p w:rsidR="00F15B97" w:rsidRPr="00F15B97" w:rsidRDefault="00F15B97" w:rsidP="00F15B97">
            <w:pPr>
              <w:rPr>
                <w:sz w:val="24"/>
                <w:szCs w:val="24"/>
              </w:rPr>
            </w:pPr>
          </w:p>
        </w:tc>
      </w:tr>
    </w:tbl>
    <w:p w:rsidR="00F15B97" w:rsidRPr="00F15B97" w:rsidRDefault="00E233F6" w:rsidP="00E233F6">
      <w:pPr>
        <w:autoSpaceDE w:val="0"/>
        <w:autoSpaceDN w:val="0"/>
        <w:jc w:val="center"/>
        <w:rPr>
          <w:sz w:val="24"/>
          <w:szCs w:val="24"/>
        </w:rPr>
      </w:pPr>
      <w:r w:rsidRPr="00F15B97">
        <w:rPr>
          <w:sz w:val="16"/>
          <w:szCs w:val="16"/>
        </w:rPr>
        <w:t>и (или) перепланировки жилого помещения.</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521"/>
        <w:gridCol w:w="464"/>
        <w:gridCol w:w="210"/>
        <w:gridCol w:w="1428"/>
        <w:gridCol w:w="462"/>
        <w:gridCol w:w="294"/>
        <w:gridCol w:w="266"/>
      </w:tblGrid>
      <w:tr w:rsidR="00F15B97" w:rsidRPr="00F15B97" w:rsidTr="00F15B97">
        <w:tc>
          <w:tcPr>
            <w:tcW w:w="6521" w:type="dxa"/>
            <w:vAlign w:val="bottom"/>
          </w:tcPr>
          <w:p w:rsidR="00F15B97" w:rsidRPr="00F15B97" w:rsidRDefault="00F15B97" w:rsidP="003B2E92">
            <w:pPr>
              <w:jc w:val="both"/>
              <w:rPr>
                <w:sz w:val="24"/>
                <w:szCs w:val="24"/>
              </w:rPr>
            </w:pPr>
            <w:r w:rsidRPr="00F15B97">
              <w:rPr>
                <w:sz w:val="24"/>
                <w:szCs w:val="24"/>
              </w:rPr>
              <w:t xml:space="preserve">Срок производства ремонтно-строительных работ с </w:t>
            </w:r>
            <w:r w:rsidRPr="00F15B97">
              <w:rPr>
                <w:sz w:val="24"/>
                <w:szCs w:val="24"/>
              </w:rPr>
              <w:tab/>
            </w:r>
          </w:p>
        </w:tc>
        <w:tc>
          <w:tcPr>
            <w:tcW w:w="464" w:type="dxa"/>
            <w:tcBorders>
              <w:bottom w:val="single" w:sz="4" w:space="0" w:color="auto"/>
            </w:tcBorders>
            <w:vAlign w:val="bottom"/>
          </w:tcPr>
          <w:p w:rsidR="00F15B97" w:rsidRPr="00F15B97" w:rsidRDefault="003B2E92" w:rsidP="003B2E92">
            <w:pPr>
              <w:jc w:val="both"/>
              <w:rPr>
                <w:sz w:val="24"/>
                <w:szCs w:val="24"/>
              </w:rPr>
            </w:pPr>
            <w:r>
              <w:rPr>
                <w:sz w:val="24"/>
                <w:szCs w:val="24"/>
              </w:rPr>
              <w:t>«</w:t>
            </w:r>
          </w:p>
        </w:tc>
        <w:tc>
          <w:tcPr>
            <w:tcW w:w="210" w:type="dxa"/>
            <w:vAlign w:val="bottom"/>
          </w:tcPr>
          <w:p w:rsidR="00F15B97" w:rsidRPr="00F15B97" w:rsidRDefault="00F15B97" w:rsidP="003B2E92">
            <w:pPr>
              <w:jc w:val="both"/>
              <w:rPr>
                <w:sz w:val="24"/>
                <w:szCs w:val="24"/>
              </w:rPr>
            </w:pPr>
            <w:r w:rsidRPr="00F15B97">
              <w:rPr>
                <w:sz w:val="24"/>
                <w:szCs w:val="24"/>
              </w:rPr>
              <w:t>»</w:t>
            </w:r>
          </w:p>
        </w:tc>
        <w:tc>
          <w:tcPr>
            <w:tcW w:w="1428" w:type="dxa"/>
            <w:tcBorders>
              <w:bottom w:val="single" w:sz="4" w:space="0" w:color="auto"/>
            </w:tcBorders>
            <w:vAlign w:val="bottom"/>
          </w:tcPr>
          <w:p w:rsidR="00F15B97" w:rsidRPr="00F15B97" w:rsidRDefault="00F15B97" w:rsidP="003B2E92">
            <w:pPr>
              <w:jc w:val="both"/>
              <w:rPr>
                <w:sz w:val="24"/>
                <w:szCs w:val="24"/>
              </w:rPr>
            </w:pPr>
          </w:p>
        </w:tc>
        <w:tc>
          <w:tcPr>
            <w:tcW w:w="462" w:type="dxa"/>
            <w:vAlign w:val="bottom"/>
          </w:tcPr>
          <w:p w:rsidR="00F15B97" w:rsidRPr="00F15B97" w:rsidRDefault="003B2E92" w:rsidP="003B2E92">
            <w:pPr>
              <w:jc w:val="both"/>
              <w:rPr>
                <w:sz w:val="24"/>
                <w:szCs w:val="24"/>
              </w:rPr>
            </w:pPr>
            <w:r>
              <w:rPr>
                <w:sz w:val="24"/>
                <w:szCs w:val="24"/>
              </w:rPr>
              <w:t>201</w:t>
            </w:r>
          </w:p>
        </w:tc>
        <w:tc>
          <w:tcPr>
            <w:tcW w:w="294" w:type="dxa"/>
            <w:tcBorders>
              <w:bottom w:val="single" w:sz="4" w:space="0" w:color="auto"/>
            </w:tcBorders>
            <w:vAlign w:val="bottom"/>
          </w:tcPr>
          <w:p w:rsidR="00F15B97" w:rsidRPr="00F15B97" w:rsidRDefault="00F15B97" w:rsidP="003B2E92">
            <w:pPr>
              <w:jc w:val="both"/>
              <w:rPr>
                <w:sz w:val="24"/>
                <w:szCs w:val="24"/>
              </w:rPr>
            </w:pPr>
          </w:p>
        </w:tc>
        <w:tc>
          <w:tcPr>
            <w:tcW w:w="266" w:type="dxa"/>
            <w:vAlign w:val="bottom"/>
          </w:tcPr>
          <w:p w:rsidR="00F15B97" w:rsidRPr="00F15B97" w:rsidRDefault="00F15B97" w:rsidP="003B2E92">
            <w:pPr>
              <w:jc w:val="both"/>
              <w:rPr>
                <w:sz w:val="24"/>
                <w:szCs w:val="24"/>
              </w:rPr>
            </w:pPr>
            <w:r w:rsidRPr="00F15B97">
              <w:rPr>
                <w:sz w:val="24"/>
                <w:szCs w:val="24"/>
              </w:rPr>
              <w:t xml:space="preserve"> г.</w:t>
            </w:r>
          </w:p>
        </w:tc>
      </w:tr>
    </w:tbl>
    <w:p w:rsidR="00F15B97" w:rsidRPr="00F15B97" w:rsidRDefault="00F15B97" w:rsidP="00F15B97">
      <w:pPr>
        <w:autoSpaceDE w:val="0"/>
        <w:autoSpaceDN w:val="0"/>
        <w:rPr>
          <w:sz w:val="24"/>
          <w:szCs w:val="24"/>
        </w:rPr>
      </w:pPr>
    </w:p>
    <w:tbl>
      <w:tblPr>
        <w:tblStyle w:val="af8"/>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72"/>
        <w:gridCol w:w="476"/>
        <w:gridCol w:w="238"/>
        <w:gridCol w:w="1708"/>
        <w:gridCol w:w="518"/>
        <w:gridCol w:w="350"/>
        <w:gridCol w:w="568"/>
      </w:tblGrid>
      <w:tr w:rsidR="00F15B97" w:rsidRPr="00F15B97" w:rsidTr="003B2E92">
        <w:tc>
          <w:tcPr>
            <w:tcW w:w="672" w:type="dxa"/>
            <w:vAlign w:val="bottom"/>
          </w:tcPr>
          <w:p w:rsidR="00F15B97" w:rsidRPr="00F15B97" w:rsidRDefault="00F15B97" w:rsidP="003B2E92">
            <w:pPr>
              <w:rPr>
                <w:sz w:val="24"/>
                <w:szCs w:val="24"/>
              </w:rPr>
            </w:pPr>
            <w:r w:rsidRPr="00F15B97">
              <w:rPr>
                <w:sz w:val="24"/>
                <w:szCs w:val="24"/>
              </w:rPr>
              <w:t xml:space="preserve">по </w:t>
            </w:r>
          </w:p>
        </w:tc>
        <w:tc>
          <w:tcPr>
            <w:tcW w:w="476" w:type="dxa"/>
            <w:tcBorders>
              <w:bottom w:val="single" w:sz="4" w:space="0" w:color="auto"/>
            </w:tcBorders>
            <w:vAlign w:val="bottom"/>
          </w:tcPr>
          <w:p w:rsidR="00F15B97" w:rsidRPr="00F15B97" w:rsidRDefault="003B2E92" w:rsidP="00F15B97">
            <w:pPr>
              <w:rPr>
                <w:sz w:val="24"/>
                <w:szCs w:val="24"/>
              </w:rPr>
            </w:pPr>
            <w:r>
              <w:rPr>
                <w:sz w:val="24"/>
                <w:szCs w:val="24"/>
              </w:rPr>
              <w:t>«</w:t>
            </w:r>
          </w:p>
        </w:tc>
        <w:tc>
          <w:tcPr>
            <w:tcW w:w="238" w:type="dxa"/>
            <w:vAlign w:val="bottom"/>
          </w:tcPr>
          <w:p w:rsidR="00F15B97" w:rsidRPr="00F15B97" w:rsidRDefault="00F15B97" w:rsidP="00F15B97">
            <w:pPr>
              <w:rPr>
                <w:sz w:val="24"/>
                <w:szCs w:val="24"/>
              </w:rPr>
            </w:pPr>
            <w:r w:rsidRPr="00F15B97">
              <w:rPr>
                <w:sz w:val="24"/>
                <w:szCs w:val="24"/>
              </w:rPr>
              <w:t>»</w:t>
            </w:r>
          </w:p>
        </w:tc>
        <w:tc>
          <w:tcPr>
            <w:tcW w:w="1708" w:type="dxa"/>
            <w:tcBorders>
              <w:bottom w:val="single" w:sz="4" w:space="0" w:color="auto"/>
            </w:tcBorders>
            <w:vAlign w:val="bottom"/>
          </w:tcPr>
          <w:p w:rsidR="00F15B97" w:rsidRPr="00F15B97" w:rsidRDefault="00F15B97" w:rsidP="00F15B97">
            <w:pPr>
              <w:rPr>
                <w:sz w:val="24"/>
                <w:szCs w:val="24"/>
              </w:rPr>
            </w:pPr>
          </w:p>
        </w:tc>
        <w:tc>
          <w:tcPr>
            <w:tcW w:w="518" w:type="dxa"/>
            <w:vAlign w:val="bottom"/>
          </w:tcPr>
          <w:p w:rsidR="00F15B97" w:rsidRPr="00F15B97" w:rsidRDefault="003B2E92" w:rsidP="00F15B97">
            <w:pPr>
              <w:rPr>
                <w:sz w:val="24"/>
                <w:szCs w:val="24"/>
              </w:rPr>
            </w:pPr>
            <w:r>
              <w:rPr>
                <w:sz w:val="24"/>
                <w:szCs w:val="24"/>
              </w:rPr>
              <w:t>201</w:t>
            </w:r>
          </w:p>
        </w:tc>
        <w:tc>
          <w:tcPr>
            <w:tcW w:w="350" w:type="dxa"/>
            <w:tcBorders>
              <w:bottom w:val="single" w:sz="4" w:space="0" w:color="auto"/>
            </w:tcBorders>
            <w:vAlign w:val="bottom"/>
          </w:tcPr>
          <w:p w:rsidR="00F15B97" w:rsidRPr="00F15B97" w:rsidRDefault="00F15B97" w:rsidP="00F15B97">
            <w:pPr>
              <w:rPr>
                <w:sz w:val="24"/>
                <w:szCs w:val="24"/>
              </w:rPr>
            </w:pPr>
          </w:p>
        </w:tc>
        <w:tc>
          <w:tcPr>
            <w:tcW w:w="568" w:type="dxa"/>
            <w:vAlign w:val="bottom"/>
          </w:tcPr>
          <w:p w:rsidR="00F15B97" w:rsidRPr="00F15B97" w:rsidRDefault="00F15B97" w:rsidP="00F15B97">
            <w:pPr>
              <w:rPr>
                <w:sz w:val="24"/>
                <w:szCs w:val="24"/>
              </w:rPr>
            </w:pPr>
            <w:r w:rsidRPr="00F15B97">
              <w:rPr>
                <w:sz w:val="24"/>
                <w:szCs w:val="24"/>
              </w:rPr>
              <w:t xml:space="preserve"> г.</w:t>
            </w:r>
          </w:p>
        </w:tc>
      </w:tr>
    </w:tbl>
    <w:p w:rsidR="00F15B97" w:rsidRPr="00F15B97" w:rsidRDefault="00F15B97" w:rsidP="00F15B97">
      <w:pPr>
        <w:autoSpaceDE w:val="0"/>
        <w:autoSpaceDN w:val="0"/>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93"/>
        <w:gridCol w:w="3118"/>
        <w:gridCol w:w="2268"/>
        <w:gridCol w:w="1502"/>
        <w:gridCol w:w="364"/>
        <w:gridCol w:w="1400"/>
      </w:tblGrid>
      <w:tr w:rsidR="00F15B97" w:rsidRPr="00F15B97" w:rsidTr="003B2E92">
        <w:tc>
          <w:tcPr>
            <w:tcW w:w="6379" w:type="dxa"/>
            <w:gridSpan w:val="3"/>
            <w:vAlign w:val="bottom"/>
          </w:tcPr>
          <w:p w:rsidR="00F15B97" w:rsidRPr="00F15B97" w:rsidRDefault="00F15B97" w:rsidP="00F15B97">
            <w:pPr>
              <w:rPr>
                <w:sz w:val="24"/>
                <w:szCs w:val="24"/>
              </w:rPr>
            </w:pPr>
            <w:r w:rsidRPr="00F15B97">
              <w:rPr>
                <w:sz w:val="24"/>
                <w:szCs w:val="24"/>
              </w:rPr>
              <w:t>Режим производства ремонтно-строительных работ с</w:t>
            </w:r>
          </w:p>
        </w:tc>
        <w:tc>
          <w:tcPr>
            <w:tcW w:w="1502" w:type="dxa"/>
            <w:tcBorders>
              <w:bottom w:val="single" w:sz="4" w:space="0" w:color="auto"/>
            </w:tcBorders>
            <w:vAlign w:val="bottom"/>
          </w:tcPr>
          <w:p w:rsidR="00F15B97" w:rsidRPr="00F15B97" w:rsidRDefault="00F15B97" w:rsidP="00F15B97">
            <w:pPr>
              <w:rPr>
                <w:sz w:val="24"/>
                <w:szCs w:val="24"/>
              </w:rPr>
            </w:pPr>
          </w:p>
        </w:tc>
        <w:tc>
          <w:tcPr>
            <w:tcW w:w="364" w:type="dxa"/>
            <w:vAlign w:val="bottom"/>
          </w:tcPr>
          <w:p w:rsidR="00F15B97" w:rsidRPr="00F15B97" w:rsidRDefault="00F15B97" w:rsidP="00F15B97">
            <w:pPr>
              <w:rPr>
                <w:sz w:val="24"/>
                <w:szCs w:val="24"/>
              </w:rPr>
            </w:pPr>
            <w:r w:rsidRPr="00F15B97">
              <w:rPr>
                <w:sz w:val="24"/>
                <w:szCs w:val="24"/>
              </w:rPr>
              <w:t>по</w:t>
            </w:r>
          </w:p>
        </w:tc>
        <w:tc>
          <w:tcPr>
            <w:tcW w:w="1400" w:type="dxa"/>
            <w:tcBorders>
              <w:bottom w:val="single" w:sz="4" w:space="0" w:color="auto"/>
            </w:tcBorders>
            <w:vAlign w:val="bottom"/>
          </w:tcPr>
          <w:p w:rsidR="00F15B97" w:rsidRPr="00F15B97" w:rsidRDefault="00F15B97" w:rsidP="00F15B97">
            <w:pPr>
              <w:rPr>
                <w:sz w:val="24"/>
                <w:szCs w:val="24"/>
              </w:rPr>
            </w:pPr>
          </w:p>
        </w:tc>
      </w:tr>
      <w:tr w:rsidR="00F15B97" w:rsidRPr="00F15B97" w:rsidTr="00F15B97">
        <w:tc>
          <w:tcPr>
            <w:tcW w:w="993" w:type="dxa"/>
            <w:vAlign w:val="bottom"/>
          </w:tcPr>
          <w:p w:rsidR="00F15B97" w:rsidRPr="00F15B97" w:rsidRDefault="00F15B97" w:rsidP="00F15B97">
            <w:pPr>
              <w:rPr>
                <w:sz w:val="24"/>
                <w:szCs w:val="24"/>
              </w:rPr>
            </w:pPr>
            <w:r w:rsidRPr="00F15B97">
              <w:rPr>
                <w:sz w:val="24"/>
                <w:szCs w:val="24"/>
              </w:rPr>
              <w:t>часов в</w:t>
            </w:r>
          </w:p>
        </w:tc>
        <w:tc>
          <w:tcPr>
            <w:tcW w:w="3118" w:type="dxa"/>
            <w:tcBorders>
              <w:bottom w:val="single" w:sz="4" w:space="0" w:color="auto"/>
            </w:tcBorders>
            <w:vAlign w:val="bottom"/>
          </w:tcPr>
          <w:p w:rsidR="00F15B97" w:rsidRPr="00F15B97" w:rsidRDefault="00F15B97" w:rsidP="00F15B97">
            <w:pPr>
              <w:rPr>
                <w:sz w:val="24"/>
                <w:szCs w:val="24"/>
              </w:rPr>
            </w:pPr>
          </w:p>
        </w:tc>
        <w:tc>
          <w:tcPr>
            <w:tcW w:w="5534" w:type="dxa"/>
            <w:gridSpan w:val="4"/>
            <w:vAlign w:val="bottom"/>
          </w:tcPr>
          <w:p w:rsidR="00F15B97" w:rsidRPr="00F15B97" w:rsidRDefault="00F15B97" w:rsidP="00F15B97">
            <w:pPr>
              <w:rPr>
                <w:sz w:val="24"/>
                <w:szCs w:val="24"/>
              </w:rPr>
            </w:pPr>
            <w:r w:rsidRPr="00F15B97">
              <w:rPr>
                <w:sz w:val="24"/>
                <w:szCs w:val="24"/>
              </w:rPr>
              <w:t xml:space="preserve"> дни.</w:t>
            </w:r>
          </w:p>
        </w:tc>
      </w:tr>
    </w:tbl>
    <w:p w:rsidR="00F15B97" w:rsidRPr="00F15B97" w:rsidRDefault="00F15B97" w:rsidP="00F15B97">
      <w:pPr>
        <w:autoSpaceDE w:val="0"/>
        <w:autoSpaceDN w:val="0"/>
        <w:rPr>
          <w:sz w:val="24"/>
          <w:szCs w:val="24"/>
        </w:rPr>
      </w:pPr>
    </w:p>
    <w:p w:rsidR="00F15B97" w:rsidRPr="00F15B97" w:rsidRDefault="00F15B97" w:rsidP="00F15B97">
      <w:pPr>
        <w:autoSpaceDE w:val="0"/>
        <w:autoSpaceDN w:val="0"/>
        <w:rPr>
          <w:sz w:val="24"/>
          <w:szCs w:val="24"/>
        </w:rPr>
      </w:pPr>
      <w:r w:rsidRPr="00F15B97">
        <w:rPr>
          <w:sz w:val="24"/>
          <w:szCs w:val="24"/>
        </w:rPr>
        <w:t>Обязуюсь:</w:t>
      </w:r>
    </w:p>
    <w:p w:rsidR="00F15B97" w:rsidRPr="003B2E92" w:rsidRDefault="00F15B97" w:rsidP="003B2E92">
      <w:pPr>
        <w:pStyle w:val="af"/>
        <w:numPr>
          <w:ilvl w:val="0"/>
          <w:numId w:val="35"/>
        </w:numPr>
        <w:autoSpaceDE w:val="0"/>
        <w:autoSpaceDN w:val="0"/>
        <w:rPr>
          <w:sz w:val="24"/>
          <w:szCs w:val="24"/>
        </w:rPr>
      </w:pPr>
      <w:r w:rsidRPr="003B2E92">
        <w:rPr>
          <w:sz w:val="24"/>
          <w:szCs w:val="24"/>
        </w:rPr>
        <w:t>осуществить ремонтно-строительные работы в соответствии с проектом (проектной документацией);</w:t>
      </w:r>
    </w:p>
    <w:p w:rsidR="00F15B97" w:rsidRPr="003B2E92" w:rsidRDefault="00F15B97" w:rsidP="003B2E92">
      <w:pPr>
        <w:pStyle w:val="af"/>
        <w:numPr>
          <w:ilvl w:val="0"/>
          <w:numId w:val="35"/>
        </w:numPr>
        <w:autoSpaceDE w:val="0"/>
        <w:autoSpaceDN w:val="0"/>
        <w:rPr>
          <w:sz w:val="24"/>
          <w:szCs w:val="24"/>
        </w:rPr>
      </w:pPr>
      <w:r w:rsidRPr="003B2E92">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15B97" w:rsidRPr="003B2E92" w:rsidRDefault="00F15B97" w:rsidP="003B2E92">
      <w:pPr>
        <w:pStyle w:val="af"/>
        <w:numPr>
          <w:ilvl w:val="0"/>
          <w:numId w:val="35"/>
        </w:numPr>
        <w:autoSpaceDE w:val="0"/>
        <w:autoSpaceDN w:val="0"/>
        <w:rPr>
          <w:sz w:val="24"/>
          <w:szCs w:val="24"/>
        </w:rPr>
      </w:pPr>
      <w:r w:rsidRPr="003B2E92">
        <w:rPr>
          <w:sz w:val="24"/>
          <w:szCs w:val="24"/>
        </w:rPr>
        <w:t>осуществить работы в установленные сроки и с соблюдением согласованного режима проведения работ.</w:t>
      </w:r>
    </w:p>
    <w:tbl>
      <w:tblPr>
        <w:tblStyle w:val="af8"/>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7"/>
        <w:gridCol w:w="575"/>
        <w:gridCol w:w="266"/>
        <w:gridCol w:w="1567"/>
        <w:gridCol w:w="476"/>
        <w:gridCol w:w="393"/>
        <w:gridCol w:w="742"/>
        <w:gridCol w:w="1567"/>
        <w:gridCol w:w="182"/>
      </w:tblGrid>
      <w:tr w:rsidR="003B2E92" w:rsidRPr="00F15B97" w:rsidTr="003B2E92">
        <w:tc>
          <w:tcPr>
            <w:tcW w:w="237" w:type="dxa"/>
            <w:vAlign w:val="bottom"/>
          </w:tcPr>
          <w:p w:rsidR="003B2E92" w:rsidRPr="00F15B97" w:rsidRDefault="003B2E92" w:rsidP="003B2E92">
            <w:pPr>
              <w:rPr>
                <w:sz w:val="24"/>
                <w:szCs w:val="24"/>
              </w:rPr>
            </w:pPr>
            <w:r w:rsidRPr="00F15B97">
              <w:rPr>
                <w:sz w:val="24"/>
                <w:szCs w:val="24"/>
              </w:rPr>
              <w:t>«</w:t>
            </w:r>
          </w:p>
        </w:tc>
        <w:tc>
          <w:tcPr>
            <w:tcW w:w="575" w:type="dxa"/>
            <w:tcBorders>
              <w:bottom w:val="single" w:sz="4" w:space="0" w:color="auto"/>
            </w:tcBorders>
            <w:vAlign w:val="bottom"/>
          </w:tcPr>
          <w:p w:rsidR="003B2E92" w:rsidRPr="00F15B97" w:rsidRDefault="003B2E92" w:rsidP="003B2E92">
            <w:pPr>
              <w:rPr>
                <w:sz w:val="24"/>
                <w:szCs w:val="24"/>
              </w:rPr>
            </w:pPr>
          </w:p>
        </w:tc>
        <w:tc>
          <w:tcPr>
            <w:tcW w:w="266" w:type="dxa"/>
            <w:vAlign w:val="bottom"/>
          </w:tcPr>
          <w:p w:rsidR="003B2E92" w:rsidRPr="00F15B97" w:rsidRDefault="003B2E92" w:rsidP="003B2E92">
            <w:pPr>
              <w:rPr>
                <w:sz w:val="24"/>
                <w:szCs w:val="24"/>
              </w:rPr>
            </w:pPr>
            <w:r w:rsidRPr="00F15B97">
              <w:rPr>
                <w:sz w:val="24"/>
                <w:szCs w:val="24"/>
              </w:rPr>
              <w:t>»</w:t>
            </w:r>
          </w:p>
        </w:tc>
        <w:tc>
          <w:tcPr>
            <w:tcW w:w="1567" w:type="dxa"/>
            <w:tcBorders>
              <w:bottom w:val="single" w:sz="4" w:space="0" w:color="auto"/>
            </w:tcBorders>
            <w:vAlign w:val="bottom"/>
          </w:tcPr>
          <w:p w:rsidR="003B2E92" w:rsidRPr="00F15B97" w:rsidRDefault="003B2E92" w:rsidP="003B2E92">
            <w:pPr>
              <w:rPr>
                <w:sz w:val="24"/>
                <w:szCs w:val="24"/>
              </w:rPr>
            </w:pPr>
          </w:p>
        </w:tc>
        <w:tc>
          <w:tcPr>
            <w:tcW w:w="476" w:type="dxa"/>
            <w:vAlign w:val="bottom"/>
          </w:tcPr>
          <w:p w:rsidR="003B2E92" w:rsidRPr="00F15B97" w:rsidRDefault="003B2E92" w:rsidP="003B2E92">
            <w:pPr>
              <w:rPr>
                <w:sz w:val="24"/>
                <w:szCs w:val="24"/>
              </w:rPr>
            </w:pPr>
            <w:r w:rsidRPr="00F15B97">
              <w:rPr>
                <w:sz w:val="24"/>
                <w:szCs w:val="24"/>
              </w:rPr>
              <w:t>200</w:t>
            </w:r>
          </w:p>
        </w:tc>
        <w:tc>
          <w:tcPr>
            <w:tcW w:w="393" w:type="dxa"/>
            <w:tcBorders>
              <w:bottom w:val="single" w:sz="4" w:space="0" w:color="auto"/>
            </w:tcBorders>
            <w:vAlign w:val="bottom"/>
          </w:tcPr>
          <w:p w:rsidR="003B2E92" w:rsidRPr="00F15B97" w:rsidRDefault="003B2E92" w:rsidP="003B2E92">
            <w:pPr>
              <w:rPr>
                <w:sz w:val="24"/>
                <w:szCs w:val="24"/>
              </w:rPr>
            </w:pPr>
          </w:p>
        </w:tc>
        <w:tc>
          <w:tcPr>
            <w:tcW w:w="742" w:type="dxa"/>
            <w:vAlign w:val="bottom"/>
          </w:tcPr>
          <w:p w:rsidR="003B2E92" w:rsidRPr="00F15B97" w:rsidRDefault="003B2E92" w:rsidP="003B2E92">
            <w:pPr>
              <w:rPr>
                <w:sz w:val="24"/>
                <w:szCs w:val="24"/>
              </w:rPr>
            </w:pPr>
            <w:r w:rsidRPr="00F15B97">
              <w:rPr>
                <w:sz w:val="24"/>
                <w:szCs w:val="24"/>
              </w:rPr>
              <w:t xml:space="preserve"> г. №</w:t>
            </w:r>
          </w:p>
        </w:tc>
        <w:tc>
          <w:tcPr>
            <w:tcW w:w="1567" w:type="dxa"/>
            <w:tcBorders>
              <w:bottom w:val="single" w:sz="4" w:space="0" w:color="auto"/>
            </w:tcBorders>
            <w:vAlign w:val="bottom"/>
          </w:tcPr>
          <w:p w:rsidR="003B2E92" w:rsidRPr="00F15B97" w:rsidRDefault="003B2E92" w:rsidP="003B2E92">
            <w:pPr>
              <w:rPr>
                <w:sz w:val="24"/>
                <w:szCs w:val="24"/>
              </w:rPr>
            </w:pPr>
          </w:p>
        </w:tc>
        <w:tc>
          <w:tcPr>
            <w:tcW w:w="182" w:type="dxa"/>
            <w:vAlign w:val="bottom"/>
          </w:tcPr>
          <w:p w:rsidR="003B2E92" w:rsidRPr="00F15B97" w:rsidRDefault="003B2E92" w:rsidP="003B2E92">
            <w:pPr>
              <w:rPr>
                <w:sz w:val="24"/>
                <w:szCs w:val="24"/>
              </w:rPr>
            </w:pPr>
            <w:r w:rsidRPr="00F15B97">
              <w:rPr>
                <w:sz w:val="24"/>
                <w:szCs w:val="24"/>
              </w:rPr>
              <w:t xml:space="preserve"> :</w:t>
            </w:r>
          </w:p>
        </w:tc>
      </w:tr>
    </w:tbl>
    <w:p w:rsidR="00F15B97" w:rsidRDefault="00F15B97" w:rsidP="00F15B97">
      <w:pPr>
        <w:autoSpaceDE w:val="0"/>
        <w:autoSpaceDN w:val="0"/>
        <w:rPr>
          <w:sz w:val="24"/>
          <w:szCs w:val="24"/>
        </w:rPr>
      </w:pPr>
      <w:r w:rsidRPr="00F15B97">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DB2099" w:rsidRDefault="00DB2099" w:rsidP="00F15B97">
      <w:pPr>
        <w:autoSpaceDE w:val="0"/>
        <w:autoSpaceDN w:val="0"/>
        <w:rPr>
          <w:sz w:val="24"/>
          <w:szCs w:val="24"/>
        </w:rPr>
      </w:pPr>
    </w:p>
    <w:p w:rsidR="00247464" w:rsidRPr="00F15B97" w:rsidRDefault="00247464" w:rsidP="00F15B97">
      <w:pPr>
        <w:autoSpaceDE w:val="0"/>
        <w:autoSpaceDN w:val="0"/>
        <w:rPr>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1"/>
        <w:gridCol w:w="2584"/>
        <w:gridCol w:w="3359"/>
        <w:gridCol w:w="1376"/>
        <w:gridCol w:w="2034"/>
      </w:tblGrid>
      <w:tr w:rsidR="00F15B97" w:rsidRPr="003B2E92" w:rsidTr="00777F0B">
        <w:trPr>
          <w:trHeight w:val="517"/>
        </w:trPr>
        <w:tc>
          <w:tcPr>
            <w:tcW w:w="521" w:type="dxa"/>
            <w:vAlign w:val="center"/>
          </w:tcPr>
          <w:p w:rsidR="00F15B97" w:rsidRPr="003B2E92" w:rsidRDefault="00F15B97" w:rsidP="003B2E92">
            <w:pPr>
              <w:autoSpaceDE w:val="0"/>
              <w:autoSpaceDN w:val="0"/>
              <w:jc w:val="center"/>
              <w:rPr>
                <w:sz w:val="16"/>
                <w:szCs w:val="16"/>
              </w:rPr>
            </w:pPr>
            <w:r w:rsidRPr="003B2E92">
              <w:rPr>
                <w:sz w:val="16"/>
                <w:szCs w:val="16"/>
              </w:rPr>
              <w:t>№ п/п</w:t>
            </w:r>
          </w:p>
        </w:tc>
        <w:tc>
          <w:tcPr>
            <w:tcW w:w="2584" w:type="dxa"/>
            <w:vAlign w:val="center"/>
          </w:tcPr>
          <w:p w:rsidR="00F15B97" w:rsidRPr="003B2E92" w:rsidRDefault="00F15B97" w:rsidP="0057779C">
            <w:pPr>
              <w:autoSpaceDE w:val="0"/>
              <w:autoSpaceDN w:val="0"/>
              <w:jc w:val="center"/>
              <w:rPr>
                <w:sz w:val="16"/>
                <w:szCs w:val="16"/>
              </w:rPr>
            </w:pPr>
            <w:r w:rsidRPr="003B2E92">
              <w:rPr>
                <w:sz w:val="16"/>
                <w:szCs w:val="16"/>
              </w:rPr>
              <w:t>Фамилия имя отчество</w:t>
            </w:r>
          </w:p>
        </w:tc>
        <w:tc>
          <w:tcPr>
            <w:tcW w:w="3359" w:type="dxa"/>
            <w:vAlign w:val="center"/>
          </w:tcPr>
          <w:p w:rsidR="00F15B97" w:rsidRPr="003B2E92" w:rsidRDefault="0057779C" w:rsidP="0057779C">
            <w:pPr>
              <w:autoSpaceDE w:val="0"/>
              <w:autoSpaceDN w:val="0"/>
              <w:jc w:val="center"/>
              <w:rPr>
                <w:sz w:val="16"/>
                <w:szCs w:val="16"/>
              </w:rPr>
            </w:pPr>
            <w:r>
              <w:rPr>
                <w:sz w:val="16"/>
                <w:szCs w:val="16"/>
              </w:rPr>
              <w:t>Документ, удостоверяю</w:t>
            </w:r>
            <w:r w:rsidR="00F15B97" w:rsidRPr="003B2E92">
              <w:rPr>
                <w:sz w:val="16"/>
                <w:szCs w:val="16"/>
              </w:rPr>
              <w:t xml:space="preserve">щий личность </w:t>
            </w:r>
            <w:r w:rsidR="00F15B97" w:rsidRPr="003B2E92">
              <w:rPr>
                <w:sz w:val="16"/>
                <w:szCs w:val="16"/>
              </w:rPr>
              <w:br/>
              <w:t>(серия, номер, кем и когда выдан)</w:t>
            </w:r>
          </w:p>
        </w:tc>
        <w:tc>
          <w:tcPr>
            <w:tcW w:w="1376" w:type="dxa"/>
            <w:vAlign w:val="center"/>
          </w:tcPr>
          <w:p w:rsidR="00F15B97" w:rsidRPr="003B2E92" w:rsidRDefault="00F15B97" w:rsidP="00A3699F">
            <w:pPr>
              <w:autoSpaceDE w:val="0"/>
              <w:autoSpaceDN w:val="0"/>
              <w:jc w:val="center"/>
              <w:rPr>
                <w:sz w:val="16"/>
                <w:szCs w:val="16"/>
              </w:rPr>
            </w:pPr>
            <w:r w:rsidRPr="003B2E92">
              <w:rPr>
                <w:sz w:val="16"/>
                <w:szCs w:val="16"/>
              </w:rPr>
              <w:t>Подпись</w:t>
            </w:r>
            <w:r w:rsidR="00A3699F">
              <w:rPr>
                <w:rStyle w:val="af7"/>
                <w:sz w:val="16"/>
                <w:szCs w:val="16"/>
              </w:rPr>
              <w:footnoteReference w:id="2"/>
            </w:r>
          </w:p>
        </w:tc>
        <w:tc>
          <w:tcPr>
            <w:tcW w:w="2034" w:type="dxa"/>
            <w:vAlign w:val="center"/>
          </w:tcPr>
          <w:p w:rsidR="00F15B97" w:rsidRPr="003B2E92" w:rsidRDefault="00F15B97" w:rsidP="003B2E92">
            <w:pPr>
              <w:autoSpaceDE w:val="0"/>
              <w:autoSpaceDN w:val="0"/>
              <w:jc w:val="center"/>
              <w:rPr>
                <w:sz w:val="16"/>
                <w:szCs w:val="16"/>
              </w:rPr>
            </w:pPr>
            <w:r w:rsidRPr="003B2E92">
              <w:rPr>
                <w:sz w:val="16"/>
                <w:szCs w:val="16"/>
              </w:rPr>
              <w:t>Отметка о нотариальном заверении подписей лиц</w:t>
            </w:r>
          </w:p>
        </w:tc>
      </w:tr>
      <w:tr w:rsidR="00F15B97" w:rsidRPr="003B2E92" w:rsidTr="00777F0B">
        <w:trPr>
          <w:trHeight w:val="259"/>
        </w:trPr>
        <w:tc>
          <w:tcPr>
            <w:tcW w:w="521" w:type="dxa"/>
            <w:vAlign w:val="center"/>
          </w:tcPr>
          <w:p w:rsidR="00F15B97" w:rsidRPr="003B2E92" w:rsidRDefault="00F15B97" w:rsidP="003B2E92">
            <w:pPr>
              <w:autoSpaceDE w:val="0"/>
              <w:autoSpaceDN w:val="0"/>
              <w:jc w:val="center"/>
              <w:rPr>
                <w:sz w:val="16"/>
                <w:szCs w:val="16"/>
              </w:rPr>
            </w:pPr>
            <w:r w:rsidRPr="003B2E92">
              <w:rPr>
                <w:sz w:val="16"/>
                <w:szCs w:val="16"/>
              </w:rPr>
              <w:t>1</w:t>
            </w:r>
          </w:p>
        </w:tc>
        <w:tc>
          <w:tcPr>
            <w:tcW w:w="2584" w:type="dxa"/>
            <w:vAlign w:val="center"/>
          </w:tcPr>
          <w:p w:rsidR="00F15B97" w:rsidRPr="003B2E92" w:rsidRDefault="00F15B97" w:rsidP="003B2E92">
            <w:pPr>
              <w:autoSpaceDE w:val="0"/>
              <w:autoSpaceDN w:val="0"/>
              <w:jc w:val="center"/>
              <w:rPr>
                <w:sz w:val="16"/>
                <w:szCs w:val="16"/>
              </w:rPr>
            </w:pPr>
            <w:r w:rsidRPr="003B2E92">
              <w:rPr>
                <w:sz w:val="16"/>
                <w:szCs w:val="16"/>
              </w:rPr>
              <w:t>2</w:t>
            </w:r>
          </w:p>
        </w:tc>
        <w:tc>
          <w:tcPr>
            <w:tcW w:w="3359" w:type="dxa"/>
            <w:vAlign w:val="center"/>
          </w:tcPr>
          <w:p w:rsidR="00F15B97" w:rsidRPr="003B2E92" w:rsidRDefault="00F15B97" w:rsidP="003B2E92">
            <w:pPr>
              <w:autoSpaceDE w:val="0"/>
              <w:autoSpaceDN w:val="0"/>
              <w:jc w:val="center"/>
              <w:rPr>
                <w:sz w:val="16"/>
                <w:szCs w:val="16"/>
              </w:rPr>
            </w:pPr>
            <w:r w:rsidRPr="003B2E92">
              <w:rPr>
                <w:sz w:val="16"/>
                <w:szCs w:val="16"/>
              </w:rPr>
              <w:t>3</w:t>
            </w:r>
          </w:p>
        </w:tc>
        <w:tc>
          <w:tcPr>
            <w:tcW w:w="1376" w:type="dxa"/>
            <w:vAlign w:val="center"/>
          </w:tcPr>
          <w:p w:rsidR="00F15B97" w:rsidRPr="003B2E92" w:rsidRDefault="00F15B97" w:rsidP="003B2E92">
            <w:pPr>
              <w:autoSpaceDE w:val="0"/>
              <w:autoSpaceDN w:val="0"/>
              <w:jc w:val="center"/>
              <w:rPr>
                <w:sz w:val="16"/>
                <w:szCs w:val="16"/>
              </w:rPr>
            </w:pPr>
            <w:r w:rsidRPr="003B2E92">
              <w:rPr>
                <w:sz w:val="16"/>
                <w:szCs w:val="16"/>
              </w:rPr>
              <w:t>4</w:t>
            </w:r>
          </w:p>
        </w:tc>
        <w:tc>
          <w:tcPr>
            <w:tcW w:w="2034" w:type="dxa"/>
            <w:vAlign w:val="center"/>
          </w:tcPr>
          <w:p w:rsidR="00F15B97" w:rsidRPr="003B2E92" w:rsidRDefault="00F15B97" w:rsidP="003B2E92">
            <w:pPr>
              <w:autoSpaceDE w:val="0"/>
              <w:autoSpaceDN w:val="0"/>
              <w:jc w:val="center"/>
              <w:rPr>
                <w:sz w:val="16"/>
                <w:szCs w:val="16"/>
              </w:rPr>
            </w:pPr>
            <w:r w:rsidRPr="003B2E92">
              <w:rPr>
                <w:sz w:val="16"/>
                <w:szCs w:val="16"/>
              </w:rPr>
              <w:t>5</w:t>
            </w:r>
          </w:p>
        </w:tc>
      </w:tr>
      <w:tr w:rsidR="00F15B97" w:rsidRPr="00F15B97" w:rsidTr="00777F0B">
        <w:trPr>
          <w:trHeight w:val="517"/>
        </w:trPr>
        <w:tc>
          <w:tcPr>
            <w:tcW w:w="521" w:type="dxa"/>
            <w:vAlign w:val="center"/>
          </w:tcPr>
          <w:p w:rsidR="00F15B97" w:rsidRPr="003B2E92" w:rsidRDefault="00F15B97" w:rsidP="00F15B97">
            <w:pPr>
              <w:autoSpaceDE w:val="0"/>
              <w:autoSpaceDN w:val="0"/>
              <w:rPr>
                <w:sz w:val="32"/>
                <w:szCs w:val="32"/>
              </w:rPr>
            </w:pPr>
          </w:p>
        </w:tc>
        <w:tc>
          <w:tcPr>
            <w:tcW w:w="2584" w:type="dxa"/>
            <w:vAlign w:val="center"/>
          </w:tcPr>
          <w:p w:rsidR="00F15B97" w:rsidRPr="003B2E92" w:rsidRDefault="00F15B97" w:rsidP="00F15B97">
            <w:pPr>
              <w:autoSpaceDE w:val="0"/>
              <w:autoSpaceDN w:val="0"/>
              <w:rPr>
                <w:sz w:val="32"/>
                <w:szCs w:val="32"/>
              </w:rPr>
            </w:pPr>
          </w:p>
        </w:tc>
        <w:tc>
          <w:tcPr>
            <w:tcW w:w="3359" w:type="dxa"/>
            <w:vAlign w:val="center"/>
          </w:tcPr>
          <w:p w:rsidR="00F15B97" w:rsidRPr="003B2E92" w:rsidRDefault="00F15B97" w:rsidP="00F15B97">
            <w:pPr>
              <w:autoSpaceDE w:val="0"/>
              <w:autoSpaceDN w:val="0"/>
              <w:rPr>
                <w:sz w:val="32"/>
                <w:szCs w:val="32"/>
              </w:rPr>
            </w:pPr>
          </w:p>
        </w:tc>
        <w:tc>
          <w:tcPr>
            <w:tcW w:w="1376" w:type="dxa"/>
            <w:vAlign w:val="center"/>
          </w:tcPr>
          <w:p w:rsidR="00F15B97" w:rsidRPr="003B2E92" w:rsidRDefault="00F15B97" w:rsidP="00F15B97">
            <w:pPr>
              <w:autoSpaceDE w:val="0"/>
              <w:autoSpaceDN w:val="0"/>
              <w:rPr>
                <w:sz w:val="32"/>
                <w:szCs w:val="32"/>
              </w:rPr>
            </w:pPr>
          </w:p>
        </w:tc>
        <w:tc>
          <w:tcPr>
            <w:tcW w:w="2034" w:type="dxa"/>
            <w:vAlign w:val="center"/>
          </w:tcPr>
          <w:p w:rsidR="00F15B97" w:rsidRPr="003B2E92" w:rsidRDefault="00F15B97" w:rsidP="00F15B97">
            <w:pPr>
              <w:autoSpaceDE w:val="0"/>
              <w:autoSpaceDN w:val="0"/>
              <w:rPr>
                <w:sz w:val="32"/>
                <w:szCs w:val="32"/>
              </w:rPr>
            </w:pPr>
          </w:p>
        </w:tc>
      </w:tr>
      <w:tr w:rsidR="00F15B97" w:rsidRPr="00F15B97" w:rsidTr="00777F0B">
        <w:trPr>
          <w:trHeight w:val="517"/>
        </w:trPr>
        <w:tc>
          <w:tcPr>
            <w:tcW w:w="521" w:type="dxa"/>
            <w:vAlign w:val="center"/>
          </w:tcPr>
          <w:p w:rsidR="00F15B97" w:rsidRPr="003B2E92" w:rsidRDefault="00F15B97" w:rsidP="00F15B97">
            <w:pPr>
              <w:autoSpaceDE w:val="0"/>
              <w:autoSpaceDN w:val="0"/>
              <w:rPr>
                <w:sz w:val="32"/>
                <w:szCs w:val="32"/>
              </w:rPr>
            </w:pPr>
          </w:p>
        </w:tc>
        <w:tc>
          <w:tcPr>
            <w:tcW w:w="2584" w:type="dxa"/>
            <w:vAlign w:val="center"/>
          </w:tcPr>
          <w:p w:rsidR="00F15B97" w:rsidRPr="003B2E92" w:rsidRDefault="00F15B97" w:rsidP="00F15B97">
            <w:pPr>
              <w:autoSpaceDE w:val="0"/>
              <w:autoSpaceDN w:val="0"/>
              <w:rPr>
                <w:sz w:val="32"/>
                <w:szCs w:val="32"/>
              </w:rPr>
            </w:pPr>
          </w:p>
        </w:tc>
        <w:tc>
          <w:tcPr>
            <w:tcW w:w="3359" w:type="dxa"/>
            <w:vAlign w:val="center"/>
          </w:tcPr>
          <w:p w:rsidR="00F15B97" w:rsidRPr="003B2E92" w:rsidRDefault="00F15B97" w:rsidP="00F15B97">
            <w:pPr>
              <w:autoSpaceDE w:val="0"/>
              <w:autoSpaceDN w:val="0"/>
              <w:rPr>
                <w:sz w:val="32"/>
                <w:szCs w:val="32"/>
              </w:rPr>
            </w:pPr>
          </w:p>
        </w:tc>
        <w:tc>
          <w:tcPr>
            <w:tcW w:w="1376" w:type="dxa"/>
            <w:vAlign w:val="center"/>
          </w:tcPr>
          <w:p w:rsidR="00F15B97" w:rsidRPr="003B2E92" w:rsidRDefault="00F15B97" w:rsidP="00F15B97">
            <w:pPr>
              <w:autoSpaceDE w:val="0"/>
              <w:autoSpaceDN w:val="0"/>
              <w:rPr>
                <w:sz w:val="32"/>
                <w:szCs w:val="32"/>
              </w:rPr>
            </w:pPr>
          </w:p>
        </w:tc>
        <w:tc>
          <w:tcPr>
            <w:tcW w:w="2034" w:type="dxa"/>
            <w:vAlign w:val="center"/>
          </w:tcPr>
          <w:p w:rsidR="00F15B97" w:rsidRPr="003B2E92" w:rsidRDefault="00F15B97" w:rsidP="00F15B97">
            <w:pPr>
              <w:autoSpaceDE w:val="0"/>
              <w:autoSpaceDN w:val="0"/>
              <w:rPr>
                <w:sz w:val="32"/>
                <w:szCs w:val="32"/>
              </w:rPr>
            </w:pPr>
          </w:p>
        </w:tc>
      </w:tr>
      <w:tr w:rsidR="00F15B97" w:rsidRPr="00F15B97" w:rsidTr="00777F0B">
        <w:trPr>
          <w:trHeight w:val="539"/>
        </w:trPr>
        <w:tc>
          <w:tcPr>
            <w:tcW w:w="521" w:type="dxa"/>
            <w:vAlign w:val="center"/>
          </w:tcPr>
          <w:p w:rsidR="00F15B97" w:rsidRPr="003B2E92" w:rsidRDefault="00F15B97" w:rsidP="00F15B97">
            <w:pPr>
              <w:autoSpaceDE w:val="0"/>
              <w:autoSpaceDN w:val="0"/>
              <w:rPr>
                <w:sz w:val="32"/>
                <w:szCs w:val="32"/>
              </w:rPr>
            </w:pPr>
          </w:p>
        </w:tc>
        <w:tc>
          <w:tcPr>
            <w:tcW w:w="2584" w:type="dxa"/>
            <w:vAlign w:val="center"/>
          </w:tcPr>
          <w:p w:rsidR="00F15B97" w:rsidRPr="003B2E92" w:rsidRDefault="00F15B97" w:rsidP="00F15B97">
            <w:pPr>
              <w:autoSpaceDE w:val="0"/>
              <w:autoSpaceDN w:val="0"/>
              <w:rPr>
                <w:sz w:val="32"/>
                <w:szCs w:val="32"/>
              </w:rPr>
            </w:pPr>
          </w:p>
        </w:tc>
        <w:tc>
          <w:tcPr>
            <w:tcW w:w="3359" w:type="dxa"/>
            <w:vAlign w:val="center"/>
          </w:tcPr>
          <w:p w:rsidR="00F15B97" w:rsidRPr="003B2E92" w:rsidRDefault="00F15B97" w:rsidP="00F15B97">
            <w:pPr>
              <w:autoSpaceDE w:val="0"/>
              <w:autoSpaceDN w:val="0"/>
              <w:rPr>
                <w:sz w:val="32"/>
                <w:szCs w:val="32"/>
              </w:rPr>
            </w:pPr>
          </w:p>
        </w:tc>
        <w:tc>
          <w:tcPr>
            <w:tcW w:w="1376" w:type="dxa"/>
            <w:vAlign w:val="center"/>
          </w:tcPr>
          <w:p w:rsidR="00F15B97" w:rsidRPr="003B2E92" w:rsidRDefault="00F15B97" w:rsidP="00F15B97">
            <w:pPr>
              <w:autoSpaceDE w:val="0"/>
              <w:autoSpaceDN w:val="0"/>
              <w:rPr>
                <w:sz w:val="32"/>
                <w:szCs w:val="32"/>
              </w:rPr>
            </w:pPr>
          </w:p>
        </w:tc>
        <w:tc>
          <w:tcPr>
            <w:tcW w:w="2034" w:type="dxa"/>
            <w:vAlign w:val="center"/>
          </w:tcPr>
          <w:p w:rsidR="00F15B97" w:rsidRPr="003B2E92" w:rsidRDefault="00F15B97" w:rsidP="00F15B97">
            <w:pPr>
              <w:autoSpaceDE w:val="0"/>
              <w:autoSpaceDN w:val="0"/>
              <w:rPr>
                <w:sz w:val="32"/>
                <w:szCs w:val="32"/>
              </w:rPr>
            </w:pPr>
          </w:p>
        </w:tc>
      </w:tr>
      <w:tr w:rsidR="00F15B97" w:rsidRPr="00F15B97" w:rsidTr="00777F0B">
        <w:trPr>
          <w:trHeight w:val="517"/>
        </w:trPr>
        <w:tc>
          <w:tcPr>
            <w:tcW w:w="521" w:type="dxa"/>
            <w:vAlign w:val="center"/>
          </w:tcPr>
          <w:p w:rsidR="00F15B97" w:rsidRPr="003B2E92" w:rsidRDefault="00F15B97" w:rsidP="00F15B97">
            <w:pPr>
              <w:autoSpaceDE w:val="0"/>
              <w:autoSpaceDN w:val="0"/>
              <w:rPr>
                <w:sz w:val="32"/>
                <w:szCs w:val="32"/>
              </w:rPr>
            </w:pPr>
          </w:p>
        </w:tc>
        <w:tc>
          <w:tcPr>
            <w:tcW w:w="2584" w:type="dxa"/>
            <w:vAlign w:val="center"/>
          </w:tcPr>
          <w:p w:rsidR="00F15B97" w:rsidRPr="003B2E92" w:rsidRDefault="00F15B97" w:rsidP="00F15B97">
            <w:pPr>
              <w:autoSpaceDE w:val="0"/>
              <w:autoSpaceDN w:val="0"/>
              <w:rPr>
                <w:sz w:val="32"/>
                <w:szCs w:val="32"/>
              </w:rPr>
            </w:pPr>
          </w:p>
        </w:tc>
        <w:tc>
          <w:tcPr>
            <w:tcW w:w="3359" w:type="dxa"/>
            <w:vAlign w:val="center"/>
          </w:tcPr>
          <w:p w:rsidR="00F15B97" w:rsidRPr="003B2E92" w:rsidRDefault="00F15B97" w:rsidP="00F15B97">
            <w:pPr>
              <w:autoSpaceDE w:val="0"/>
              <w:autoSpaceDN w:val="0"/>
              <w:rPr>
                <w:sz w:val="32"/>
                <w:szCs w:val="32"/>
              </w:rPr>
            </w:pPr>
          </w:p>
        </w:tc>
        <w:tc>
          <w:tcPr>
            <w:tcW w:w="1376" w:type="dxa"/>
            <w:vAlign w:val="center"/>
          </w:tcPr>
          <w:p w:rsidR="00F15B97" w:rsidRPr="003B2E92" w:rsidRDefault="00F15B97" w:rsidP="00F15B97">
            <w:pPr>
              <w:autoSpaceDE w:val="0"/>
              <w:autoSpaceDN w:val="0"/>
              <w:rPr>
                <w:sz w:val="32"/>
                <w:szCs w:val="32"/>
              </w:rPr>
            </w:pPr>
          </w:p>
        </w:tc>
        <w:tc>
          <w:tcPr>
            <w:tcW w:w="2034" w:type="dxa"/>
            <w:vAlign w:val="center"/>
          </w:tcPr>
          <w:p w:rsidR="00F15B97" w:rsidRPr="003B2E92" w:rsidRDefault="00F15B97" w:rsidP="00F15B97">
            <w:pPr>
              <w:autoSpaceDE w:val="0"/>
              <w:autoSpaceDN w:val="0"/>
              <w:rPr>
                <w:sz w:val="32"/>
                <w:szCs w:val="32"/>
              </w:rPr>
            </w:pPr>
          </w:p>
        </w:tc>
      </w:tr>
      <w:tr w:rsidR="00F15B97" w:rsidRPr="00F15B97" w:rsidTr="00777F0B">
        <w:trPr>
          <w:trHeight w:val="539"/>
        </w:trPr>
        <w:tc>
          <w:tcPr>
            <w:tcW w:w="521" w:type="dxa"/>
            <w:vAlign w:val="center"/>
          </w:tcPr>
          <w:p w:rsidR="00F15B97" w:rsidRPr="003B2E92" w:rsidRDefault="00F15B97" w:rsidP="00F15B97">
            <w:pPr>
              <w:autoSpaceDE w:val="0"/>
              <w:autoSpaceDN w:val="0"/>
              <w:rPr>
                <w:sz w:val="32"/>
                <w:szCs w:val="32"/>
              </w:rPr>
            </w:pPr>
          </w:p>
        </w:tc>
        <w:tc>
          <w:tcPr>
            <w:tcW w:w="2584" w:type="dxa"/>
            <w:vAlign w:val="center"/>
          </w:tcPr>
          <w:p w:rsidR="00F15B97" w:rsidRPr="003B2E92" w:rsidRDefault="00F15B97" w:rsidP="00F15B97">
            <w:pPr>
              <w:autoSpaceDE w:val="0"/>
              <w:autoSpaceDN w:val="0"/>
              <w:rPr>
                <w:sz w:val="32"/>
                <w:szCs w:val="32"/>
              </w:rPr>
            </w:pPr>
          </w:p>
        </w:tc>
        <w:tc>
          <w:tcPr>
            <w:tcW w:w="3359" w:type="dxa"/>
            <w:vAlign w:val="center"/>
          </w:tcPr>
          <w:p w:rsidR="00F15B97" w:rsidRPr="003B2E92" w:rsidRDefault="00F15B97" w:rsidP="00F15B97">
            <w:pPr>
              <w:autoSpaceDE w:val="0"/>
              <w:autoSpaceDN w:val="0"/>
              <w:rPr>
                <w:sz w:val="32"/>
                <w:szCs w:val="32"/>
              </w:rPr>
            </w:pPr>
          </w:p>
        </w:tc>
        <w:tc>
          <w:tcPr>
            <w:tcW w:w="1376" w:type="dxa"/>
            <w:vAlign w:val="center"/>
          </w:tcPr>
          <w:p w:rsidR="00F15B97" w:rsidRPr="003B2E92" w:rsidRDefault="00F15B97" w:rsidP="00F15B97">
            <w:pPr>
              <w:autoSpaceDE w:val="0"/>
              <w:autoSpaceDN w:val="0"/>
              <w:rPr>
                <w:sz w:val="32"/>
                <w:szCs w:val="32"/>
              </w:rPr>
            </w:pPr>
          </w:p>
        </w:tc>
        <w:tc>
          <w:tcPr>
            <w:tcW w:w="2034" w:type="dxa"/>
            <w:vAlign w:val="center"/>
          </w:tcPr>
          <w:p w:rsidR="00F15B97" w:rsidRPr="003B2E92" w:rsidRDefault="00F15B97" w:rsidP="00F15B97">
            <w:pPr>
              <w:autoSpaceDE w:val="0"/>
              <w:autoSpaceDN w:val="0"/>
              <w:rPr>
                <w:sz w:val="32"/>
                <w:szCs w:val="32"/>
              </w:rPr>
            </w:pPr>
          </w:p>
        </w:tc>
      </w:tr>
    </w:tbl>
    <w:p w:rsidR="00F15B97" w:rsidRPr="00F15B97" w:rsidRDefault="00F15B97" w:rsidP="00F15B97">
      <w:pPr>
        <w:autoSpaceDE w:val="0"/>
        <w:autoSpaceDN w:val="0"/>
        <w:rPr>
          <w:sz w:val="24"/>
          <w:szCs w:val="24"/>
        </w:rPr>
      </w:pPr>
    </w:p>
    <w:p w:rsidR="00F15B97" w:rsidRPr="00F15B97" w:rsidRDefault="00F15B97" w:rsidP="00F15B97">
      <w:pPr>
        <w:autoSpaceDE w:val="0"/>
        <w:autoSpaceDN w:val="0"/>
        <w:rPr>
          <w:sz w:val="24"/>
          <w:szCs w:val="24"/>
        </w:rPr>
      </w:pPr>
      <w:r w:rsidRPr="00F15B97">
        <w:rPr>
          <w:sz w:val="24"/>
          <w:szCs w:val="24"/>
        </w:rPr>
        <w:t>К заявлению прилагаются следующие документы:</w:t>
      </w: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4"/>
        <w:gridCol w:w="4620"/>
        <w:gridCol w:w="406"/>
        <w:gridCol w:w="1917"/>
        <w:gridCol w:w="2408"/>
      </w:tblGrid>
      <w:tr w:rsidR="00F15B97" w:rsidRPr="00F15B97" w:rsidTr="00F15B97">
        <w:tc>
          <w:tcPr>
            <w:tcW w:w="294" w:type="dxa"/>
            <w:vAlign w:val="bottom"/>
          </w:tcPr>
          <w:p w:rsidR="00F15B97" w:rsidRPr="00F15B97" w:rsidRDefault="00F15B97" w:rsidP="00F15B97">
            <w:pPr>
              <w:rPr>
                <w:sz w:val="24"/>
                <w:szCs w:val="24"/>
              </w:rPr>
            </w:pPr>
            <w:r w:rsidRPr="00F15B97">
              <w:rPr>
                <w:sz w:val="24"/>
                <w:szCs w:val="24"/>
              </w:rPr>
              <w:t>1)</w:t>
            </w:r>
          </w:p>
        </w:tc>
        <w:tc>
          <w:tcPr>
            <w:tcW w:w="9351" w:type="dxa"/>
            <w:gridSpan w:val="4"/>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94" w:type="dxa"/>
          </w:tcPr>
          <w:p w:rsidR="00F15B97" w:rsidRPr="0057779C" w:rsidRDefault="00F15B97" w:rsidP="0057779C">
            <w:pPr>
              <w:jc w:val="center"/>
              <w:rPr>
                <w:sz w:val="16"/>
                <w:szCs w:val="16"/>
              </w:rPr>
            </w:pPr>
          </w:p>
        </w:tc>
        <w:tc>
          <w:tcPr>
            <w:tcW w:w="9351" w:type="dxa"/>
            <w:gridSpan w:val="4"/>
            <w:tcBorders>
              <w:top w:val="single" w:sz="4" w:space="0" w:color="auto"/>
            </w:tcBorders>
          </w:tcPr>
          <w:p w:rsidR="00F15B97" w:rsidRPr="0057779C" w:rsidRDefault="00F15B97" w:rsidP="0057779C">
            <w:pPr>
              <w:jc w:val="center"/>
              <w:rPr>
                <w:sz w:val="16"/>
                <w:szCs w:val="16"/>
              </w:rPr>
            </w:pPr>
            <w:r w:rsidRPr="0057779C">
              <w:rPr>
                <w:sz w:val="16"/>
                <w:szCs w:val="16"/>
              </w:rPr>
              <w:t xml:space="preserve">(указывается вид и реквизиты правоустанавливающего документа на переустраиваемое </w:t>
            </w:r>
          </w:p>
        </w:tc>
      </w:tr>
      <w:tr w:rsidR="00F15B97" w:rsidRPr="00F15B97" w:rsidTr="00F15B97">
        <w:tc>
          <w:tcPr>
            <w:tcW w:w="9645" w:type="dxa"/>
            <w:gridSpan w:val="5"/>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9645" w:type="dxa"/>
            <w:gridSpan w:val="5"/>
            <w:tcBorders>
              <w:top w:val="single" w:sz="4" w:space="0" w:color="auto"/>
            </w:tcBorders>
          </w:tcPr>
          <w:p w:rsidR="00F15B97" w:rsidRPr="0057779C" w:rsidRDefault="00F15B97" w:rsidP="0057779C">
            <w:pPr>
              <w:jc w:val="center"/>
              <w:rPr>
                <w:sz w:val="16"/>
                <w:szCs w:val="16"/>
              </w:rPr>
            </w:pPr>
            <w:r w:rsidRPr="0057779C">
              <w:rPr>
                <w:sz w:val="16"/>
                <w:szCs w:val="16"/>
              </w:rPr>
              <w:t>и (или) перепланируемое жилое помещение (с отметкой: подлинник или нотариально заверенная копия)</w:t>
            </w:r>
          </w:p>
        </w:tc>
      </w:tr>
      <w:tr w:rsidR="00F15B97" w:rsidRPr="00F15B97" w:rsidTr="00F15B97">
        <w:tc>
          <w:tcPr>
            <w:tcW w:w="4914" w:type="dxa"/>
            <w:gridSpan w:val="2"/>
            <w:tcBorders>
              <w:bottom w:val="single" w:sz="4" w:space="0" w:color="auto"/>
            </w:tcBorders>
            <w:vAlign w:val="bottom"/>
          </w:tcPr>
          <w:p w:rsidR="00F15B97" w:rsidRPr="00F15B97" w:rsidRDefault="00F15B97" w:rsidP="00F15B97">
            <w:pPr>
              <w:rPr>
                <w:sz w:val="24"/>
                <w:szCs w:val="24"/>
              </w:rPr>
            </w:pPr>
          </w:p>
        </w:tc>
        <w:tc>
          <w:tcPr>
            <w:tcW w:w="406" w:type="dxa"/>
            <w:vAlign w:val="bottom"/>
          </w:tcPr>
          <w:p w:rsidR="00F15B97" w:rsidRPr="00F15B97" w:rsidRDefault="00F15B97" w:rsidP="00F15B97">
            <w:pPr>
              <w:rPr>
                <w:sz w:val="24"/>
                <w:szCs w:val="24"/>
              </w:rPr>
            </w:pPr>
            <w:r w:rsidRPr="00F15B97">
              <w:rPr>
                <w:sz w:val="24"/>
                <w:szCs w:val="24"/>
              </w:rPr>
              <w:t>на</w:t>
            </w:r>
          </w:p>
        </w:tc>
        <w:tc>
          <w:tcPr>
            <w:tcW w:w="1917" w:type="dxa"/>
            <w:tcBorders>
              <w:bottom w:val="single" w:sz="4" w:space="0" w:color="auto"/>
            </w:tcBorders>
            <w:vAlign w:val="bottom"/>
          </w:tcPr>
          <w:p w:rsidR="00F15B97" w:rsidRPr="00F15B97" w:rsidRDefault="00F15B97" w:rsidP="00F15B97">
            <w:pPr>
              <w:rPr>
                <w:sz w:val="24"/>
                <w:szCs w:val="24"/>
              </w:rPr>
            </w:pPr>
          </w:p>
        </w:tc>
        <w:tc>
          <w:tcPr>
            <w:tcW w:w="2408" w:type="dxa"/>
            <w:vAlign w:val="bottom"/>
          </w:tcPr>
          <w:p w:rsidR="00F15B97" w:rsidRPr="00F15B97" w:rsidRDefault="00F15B97" w:rsidP="00F15B97">
            <w:pPr>
              <w:rPr>
                <w:sz w:val="24"/>
                <w:szCs w:val="24"/>
              </w:rPr>
            </w:pPr>
            <w:r w:rsidRPr="00F15B97">
              <w:rPr>
                <w:sz w:val="24"/>
                <w:szCs w:val="24"/>
              </w:rPr>
              <w:t xml:space="preserve"> листах;</w:t>
            </w:r>
          </w:p>
        </w:tc>
      </w:tr>
    </w:tbl>
    <w:p w:rsidR="00F15B97" w:rsidRPr="00F15B97" w:rsidRDefault="00F15B97" w:rsidP="00F15B97">
      <w:pPr>
        <w:autoSpaceDE w:val="0"/>
        <w:autoSpaceDN w:val="0"/>
        <w:rPr>
          <w:sz w:val="24"/>
          <w:szCs w:val="24"/>
        </w:rPr>
      </w:pPr>
      <w:r w:rsidRPr="00F15B97">
        <w:rPr>
          <w:sz w:val="24"/>
          <w:szCs w:val="24"/>
        </w:rPr>
        <w:t>2) проект (проектная документация) переустройства и (или) перепланировки</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772"/>
        <w:gridCol w:w="3439"/>
        <w:gridCol w:w="3439"/>
      </w:tblGrid>
      <w:tr w:rsidR="00F15B97" w:rsidRPr="00F15B97" w:rsidTr="00F15B97">
        <w:tc>
          <w:tcPr>
            <w:tcW w:w="2772" w:type="dxa"/>
            <w:vAlign w:val="bottom"/>
          </w:tcPr>
          <w:p w:rsidR="00F15B97" w:rsidRPr="00F15B97" w:rsidRDefault="00F15B97" w:rsidP="00F15B97">
            <w:pPr>
              <w:rPr>
                <w:sz w:val="24"/>
                <w:szCs w:val="24"/>
              </w:rPr>
            </w:pPr>
            <w:r w:rsidRPr="00F15B97">
              <w:rPr>
                <w:sz w:val="24"/>
                <w:szCs w:val="24"/>
              </w:rPr>
              <w:t>жилого помещения на</w:t>
            </w:r>
          </w:p>
        </w:tc>
        <w:tc>
          <w:tcPr>
            <w:tcW w:w="3439" w:type="dxa"/>
            <w:tcBorders>
              <w:bottom w:val="single" w:sz="4" w:space="0" w:color="auto"/>
            </w:tcBorders>
            <w:vAlign w:val="bottom"/>
          </w:tcPr>
          <w:p w:rsidR="00F15B97" w:rsidRPr="00F15B97" w:rsidRDefault="00F15B97" w:rsidP="00F15B97">
            <w:pPr>
              <w:rPr>
                <w:sz w:val="24"/>
                <w:szCs w:val="24"/>
              </w:rPr>
            </w:pPr>
          </w:p>
        </w:tc>
        <w:tc>
          <w:tcPr>
            <w:tcW w:w="3439" w:type="dxa"/>
            <w:vAlign w:val="bottom"/>
          </w:tcPr>
          <w:p w:rsidR="00F15B97" w:rsidRPr="00F15B97" w:rsidRDefault="00F15B97" w:rsidP="00F15B97">
            <w:pPr>
              <w:rPr>
                <w:sz w:val="24"/>
                <w:szCs w:val="24"/>
              </w:rPr>
            </w:pPr>
            <w:r w:rsidRPr="00F15B97">
              <w:rPr>
                <w:sz w:val="24"/>
                <w:szCs w:val="24"/>
              </w:rPr>
              <w:t xml:space="preserve"> листах;</w:t>
            </w:r>
          </w:p>
        </w:tc>
      </w:tr>
    </w:tbl>
    <w:p w:rsidR="00F15B97" w:rsidRPr="00F15B97" w:rsidRDefault="00F15B97" w:rsidP="00F15B97">
      <w:pPr>
        <w:autoSpaceDE w:val="0"/>
        <w:autoSpaceDN w:val="0"/>
        <w:rPr>
          <w:sz w:val="24"/>
          <w:szCs w:val="24"/>
        </w:rPr>
      </w:pPr>
      <w:r w:rsidRPr="00F15B97">
        <w:rPr>
          <w:sz w:val="24"/>
          <w:szCs w:val="24"/>
        </w:rPr>
        <w:t xml:space="preserve">3) технический паспорт переустраиваемого и (или) перепланируемого жилого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06"/>
        <w:gridCol w:w="2856"/>
        <w:gridCol w:w="4988"/>
      </w:tblGrid>
      <w:tr w:rsidR="00F15B97" w:rsidRPr="00F15B97" w:rsidTr="00F15B97">
        <w:tc>
          <w:tcPr>
            <w:tcW w:w="1806" w:type="dxa"/>
            <w:vAlign w:val="bottom"/>
          </w:tcPr>
          <w:p w:rsidR="00F15B97" w:rsidRPr="00F15B97" w:rsidRDefault="00F15B97" w:rsidP="00F15B97">
            <w:pPr>
              <w:rPr>
                <w:sz w:val="24"/>
                <w:szCs w:val="24"/>
              </w:rPr>
            </w:pPr>
            <w:r w:rsidRPr="00F15B97">
              <w:rPr>
                <w:sz w:val="24"/>
                <w:szCs w:val="24"/>
              </w:rPr>
              <w:t>помещения на</w:t>
            </w:r>
          </w:p>
        </w:tc>
        <w:tc>
          <w:tcPr>
            <w:tcW w:w="2856" w:type="dxa"/>
            <w:tcBorders>
              <w:bottom w:val="single" w:sz="4" w:space="0" w:color="auto"/>
            </w:tcBorders>
            <w:vAlign w:val="bottom"/>
          </w:tcPr>
          <w:p w:rsidR="00F15B97" w:rsidRPr="00F15B97" w:rsidRDefault="00F15B97" w:rsidP="00F15B97">
            <w:pPr>
              <w:rPr>
                <w:sz w:val="24"/>
                <w:szCs w:val="24"/>
              </w:rPr>
            </w:pPr>
          </w:p>
        </w:tc>
        <w:tc>
          <w:tcPr>
            <w:tcW w:w="4988" w:type="dxa"/>
            <w:vAlign w:val="bottom"/>
          </w:tcPr>
          <w:p w:rsidR="00F15B97" w:rsidRPr="00F15B97" w:rsidRDefault="00F15B97" w:rsidP="00F15B97">
            <w:pPr>
              <w:rPr>
                <w:sz w:val="24"/>
                <w:szCs w:val="24"/>
              </w:rPr>
            </w:pPr>
            <w:r w:rsidRPr="00F15B97">
              <w:rPr>
                <w:sz w:val="24"/>
                <w:szCs w:val="24"/>
              </w:rPr>
              <w:t xml:space="preserve"> листах;</w:t>
            </w:r>
          </w:p>
        </w:tc>
      </w:tr>
    </w:tbl>
    <w:p w:rsidR="00F15B97" w:rsidRPr="00F15B97" w:rsidRDefault="00F15B97" w:rsidP="00F15B97">
      <w:pPr>
        <w:autoSpaceDE w:val="0"/>
        <w:autoSpaceDN w:val="0"/>
        <w:rPr>
          <w:sz w:val="24"/>
          <w:szCs w:val="24"/>
        </w:rPr>
      </w:pPr>
      <w:r w:rsidRPr="00F15B97">
        <w:rPr>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666"/>
        <w:gridCol w:w="2996"/>
        <w:gridCol w:w="4988"/>
      </w:tblGrid>
      <w:tr w:rsidR="00F15B97" w:rsidRPr="00F15B97" w:rsidTr="00F15B97">
        <w:tc>
          <w:tcPr>
            <w:tcW w:w="1666" w:type="dxa"/>
            <w:vAlign w:val="bottom"/>
          </w:tcPr>
          <w:p w:rsidR="00F15B97" w:rsidRPr="00F15B97" w:rsidRDefault="00F15B97" w:rsidP="00F15B97">
            <w:pPr>
              <w:rPr>
                <w:sz w:val="24"/>
                <w:szCs w:val="24"/>
              </w:rPr>
            </w:pPr>
            <w:r w:rsidRPr="00F15B97">
              <w:rPr>
                <w:sz w:val="24"/>
                <w:szCs w:val="24"/>
              </w:rPr>
              <w:lastRenderedPageBreak/>
              <w:t>культуры) на</w:t>
            </w:r>
          </w:p>
        </w:tc>
        <w:tc>
          <w:tcPr>
            <w:tcW w:w="2996" w:type="dxa"/>
            <w:tcBorders>
              <w:bottom w:val="single" w:sz="4" w:space="0" w:color="auto"/>
            </w:tcBorders>
            <w:vAlign w:val="bottom"/>
          </w:tcPr>
          <w:p w:rsidR="00F15B97" w:rsidRPr="00F15B97" w:rsidRDefault="00F15B97" w:rsidP="00F15B97">
            <w:pPr>
              <w:rPr>
                <w:sz w:val="24"/>
                <w:szCs w:val="24"/>
              </w:rPr>
            </w:pPr>
          </w:p>
        </w:tc>
        <w:tc>
          <w:tcPr>
            <w:tcW w:w="4988" w:type="dxa"/>
            <w:vAlign w:val="bottom"/>
          </w:tcPr>
          <w:p w:rsidR="00F15B97" w:rsidRPr="00F15B97" w:rsidRDefault="00F15B97" w:rsidP="00F15B97">
            <w:pPr>
              <w:rPr>
                <w:sz w:val="24"/>
                <w:szCs w:val="24"/>
              </w:rPr>
            </w:pPr>
            <w:r w:rsidRPr="00F15B97">
              <w:rPr>
                <w:sz w:val="24"/>
                <w:szCs w:val="24"/>
              </w:rPr>
              <w:t xml:space="preserve"> листах;</w:t>
            </w:r>
          </w:p>
        </w:tc>
      </w:tr>
    </w:tbl>
    <w:p w:rsidR="00F15B97" w:rsidRPr="00F15B97" w:rsidRDefault="00F15B97" w:rsidP="00F15B97">
      <w:pPr>
        <w:autoSpaceDE w:val="0"/>
        <w:autoSpaceDN w:val="0"/>
        <w:rPr>
          <w:sz w:val="24"/>
          <w:szCs w:val="24"/>
        </w:rPr>
      </w:pPr>
      <w:r w:rsidRPr="00F15B97">
        <w:rPr>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06"/>
        <w:gridCol w:w="672"/>
        <w:gridCol w:w="2184"/>
        <w:gridCol w:w="4988"/>
      </w:tblGrid>
      <w:tr w:rsidR="00F15B97" w:rsidRPr="00F15B97" w:rsidTr="00F15B97">
        <w:tc>
          <w:tcPr>
            <w:tcW w:w="1806" w:type="dxa"/>
            <w:vAlign w:val="bottom"/>
          </w:tcPr>
          <w:p w:rsidR="00F15B97" w:rsidRPr="00F15B97" w:rsidRDefault="00F15B97" w:rsidP="00F15B97">
            <w:pPr>
              <w:rPr>
                <w:sz w:val="24"/>
                <w:szCs w:val="24"/>
              </w:rPr>
            </w:pPr>
            <w:r w:rsidRPr="00F15B97">
              <w:rPr>
                <w:sz w:val="24"/>
                <w:szCs w:val="24"/>
              </w:rPr>
              <w:t>помещения, на</w:t>
            </w:r>
          </w:p>
        </w:tc>
        <w:tc>
          <w:tcPr>
            <w:tcW w:w="2856" w:type="dxa"/>
            <w:gridSpan w:val="2"/>
            <w:tcBorders>
              <w:bottom w:val="single" w:sz="4" w:space="0" w:color="auto"/>
            </w:tcBorders>
            <w:vAlign w:val="bottom"/>
          </w:tcPr>
          <w:p w:rsidR="00F15B97" w:rsidRPr="00F15B97" w:rsidRDefault="00F15B97" w:rsidP="00F15B97">
            <w:pPr>
              <w:rPr>
                <w:sz w:val="24"/>
                <w:szCs w:val="24"/>
              </w:rPr>
            </w:pPr>
          </w:p>
        </w:tc>
        <w:tc>
          <w:tcPr>
            <w:tcW w:w="4988" w:type="dxa"/>
            <w:vAlign w:val="bottom"/>
          </w:tcPr>
          <w:p w:rsidR="00F15B97" w:rsidRPr="00F15B97" w:rsidRDefault="00F15B97" w:rsidP="00F15B97">
            <w:pPr>
              <w:rPr>
                <w:sz w:val="24"/>
                <w:szCs w:val="24"/>
              </w:rPr>
            </w:pPr>
            <w:r w:rsidRPr="00F15B97">
              <w:rPr>
                <w:sz w:val="24"/>
                <w:szCs w:val="24"/>
              </w:rPr>
              <w:t xml:space="preserve"> листах (при необходимости);</w:t>
            </w:r>
          </w:p>
        </w:tc>
      </w:tr>
      <w:tr w:rsidR="00F15B97" w:rsidRPr="00F15B97" w:rsidTr="00F15B97">
        <w:tc>
          <w:tcPr>
            <w:tcW w:w="2478" w:type="dxa"/>
            <w:gridSpan w:val="2"/>
            <w:vAlign w:val="bottom"/>
          </w:tcPr>
          <w:p w:rsidR="00F15B97" w:rsidRPr="00F15B97" w:rsidRDefault="00F15B97" w:rsidP="00F15B97">
            <w:pPr>
              <w:rPr>
                <w:sz w:val="24"/>
                <w:szCs w:val="24"/>
              </w:rPr>
            </w:pPr>
            <w:r w:rsidRPr="00F15B97">
              <w:rPr>
                <w:sz w:val="24"/>
                <w:szCs w:val="24"/>
              </w:rPr>
              <w:t>6) иные документы:</w:t>
            </w:r>
          </w:p>
        </w:tc>
        <w:tc>
          <w:tcPr>
            <w:tcW w:w="7172" w:type="dxa"/>
            <w:gridSpan w:val="2"/>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478" w:type="dxa"/>
            <w:gridSpan w:val="2"/>
          </w:tcPr>
          <w:p w:rsidR="00F15B97" w:rsidRPr="0057779C" w:rsidRDefault="00F15B97" w:rsidP="0057779C">
            <w:pPr>
              <w:jc w:val="center"/>
              <w:rPr>
                <w:sz w:val="16"/>
                <w:szCs w:val="16"/>
              </w:rPr>
            </w:pPr>
          </w:p>
        </w:tc>
        <w:tc>
          <w:tcPr>
            <w:tcW w:w="7172" w:type="dxa"/>
            <w:gridSpan w:val="2"/>
            <w:tcBorders>
              <w:top w:val="single" w:sz="4" w:space="0" w:color="auto"/>
            </w:tcBorders>
          </w:tcPr>
          <w:p w:rsidR="00F15B97" w:rsidRPr="0057779C" w:rsidRDefault="00F15B97" w:rsidP="0057779C">
            <w:pPr>
              <w:jc w:val="center"/>
              <w:rPr>
                <w:sz w:val="16"/>
                <w:szCs w:val="16"/>
              </w:rPr>
            </w:pPr>
            <w:r w:rsidRPr="0057779C">
              <w:rPr>
                <w:sz w:val="16"/>
                <w:szCs w:val="16"/>
              </w:rPr>
              <w:t>(доверенности, выписки из уставов и др.)</w:t>
            </w:r>
          </w:p>
        </w:tc>
      </w:tr>
    </w:tbl>
    <w:p w:rsidR="00F15B97" w:rsidRPr="00F15B97" w:rsidRDefault="00F15B97" w:rsidP="00F15B97">
      <w:pPr>
        <w:autoSpaceDE w:val="0"/>
        <w:autoSpaceDN w:val="0"/>
        <w:rPr>
          <w:sz w:val="24"/>
          <w:szCs w:val="24"/>
        </w:rPr>
      </w:pPr>
    </w:p>
    <w:p w:rsidR="00F15B97" w:rsidRPr="00F15B97" w:rsidRDefault="00F15B97" w:rsidP="00F15B97">
      <w:pPr>
        <w:autoSpaceDE w:val="0"/>
        <w:autoSpaceDN w:val="0"/>
        <w:rPr>
          <w:sz w:val="24"/>
          <w:szCs w:val="24"/>
        </w:rPr>
      </w:pPr>
      <w:r w:rsidRPr="00F15B97">
        <w:rPr>
          <w:sz w:val="24"/>
          <w:szCs w:val="24"/>
        </w:rPr>
        <w:t>Подписи лиц, подавших заявление</w:t>
      </w:r>
      <w:r w:rsidR="00A3699F">
        <w:rPr>
          <w:rStyle w:val="af7"/>
          <w:sz w:val="24"/>
          <w:szCs w:val="24"/>
        </w:rPr>
        <w:footnoteReference w:id="3"/>
      </w:r>
      <w:r w:rsidR="00A3699F">
        <w:rPr>
          <w:sz w:val="24"/>
          <w:szCs w:val="24"/>
        </w:rPr>
        <w:t>:</w:t>
      </w: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F15B97" w:rsidRPr="00F15B97" w:rsidTr="00F15B97">
        <w:tc>
          <w:tcPr>
            <w:tcW w:w="238" w:type="dxa"/>
            <w:vAlign w:val="bottom"/>
          </w:tcPr>
          <w:p w:rsidR="00F15B97" w:rsidRPr="00F15B97" w:rsidRDefault="00F15B97" w:rsidP="00F15B97">
            <w:pPr>
              <w:rPr>
                <w:sz w:val="24"/>
                <w:szCs w:val="24"/>
              </w:rPr>
            </w:pPr>
            <w:r w:rsidRPr="00F15B97">
              <w:rPr>
                <w:sz w:val="24"/>
                <w:szCs w:val="24"/>
              </w:rPr>
              <w:t>«</w:t>
            </w:r>
          </w:p>
        </w:tc>
        <w:tc>
          <w:tcPr>
            <w:tcW w:w="406" w:type="dxa"/>
            <w:tcBorders>
              <w:bottom w:val="single" w:sz="4" w:space="0" w:color="auto"/>
            </w:tcBorders>
            <w:vAlign w:val="bottom"/>
          </w:tcPr>
          <w:p w:rsidR="00F15B97" w:rsidRPr="00F15B97" w:rsidRDefault="00F15B97" w:rsidP="00F15B97">
            <w:pPr>
              <w:rPr>
                <w:sz w:val="24"/>
                <w:szCs w:val="24"/>
              </w:rPr>
            </w:pPr>
          </w:p>
        </w:tc>
        <w:tc>
          <w:tcPr>
            <w:tcW w:w="210" w:type="dxa"/>
            <w:vAlign w:val="bottom"/>
          </w:tcPr>
          <w:p w:rsidR="00F15B97" w:rsidRPr="00F15B97" w:rsidRDefault="00F15B97" w:rsidP="00F15B97">
            <w:pPr>
              <w:rPr>
                <w:sz w:val="24"/>
                <w:szCs w:val="24"/>
              </w:rPr>
            </w:pPr>
            <w:r w:rsidRPr="00F15B97">
              <w:rPr>
                <w:sz w:val="24"/>
                <w:szCs w:val="24"/>
              </w:rPr>
              <w:t>»</w:t>
            </w:r>
          </w:p>
        </w:tc>
        <w:tc>
          <w:tcPr>
            <w:tcW w:w="1610" w:type="dxa"/>
            <w:tcBorders>
              <w:bottom w:val="single" w:sz="4" w:space="0" w:color="auto"/>
            </w:tcBorders>
            <w:vAlign w:val="bottom"/>
          </w:tcPr>
          <w:p w:rsidR="00F15B97" w:rsidRPr="00F15B97" w:rsidRDefault="00F15B97" w:rsidP="00F15B97">
            <w:pPr>
              <w:rPr>
                <w:sz w:val="24"/>
                <w:szCs w:val="24"/>
              </w:rPr>
            </w:pPr>
          </w:p>
        </w:tc>
        <w:tc>
          <w:tcPr>
            <w:tcW w:w="504" w:type="dxa"/>
            <w:vAlign w:val="bottom"/>
          </w:tcPr>
          <w:p w:rsidR="00F15B97" w:rsidRPr="00F15B97" w:rsidRDefault="00F15B97" w:rsidP="000F2C27">
            <w:pPr>
              <w:rPr>
                <w:sz w:val="24"/>
                <w:szCs w:val="24"/>
              </w:rPr>
            </w:pPr>
            <w:r w:rsidRPr="00F15B97">
              <w:rPr>
                <w:sz w:val="24"/>
                <w:szCs w:val="24"/>
              </w:rPr>
              <w:t>20</w:t>
            </w:r>
            <w:r w:rsidR="000F2C27">
              <w:rPr>
                <w:sz w:val="24"/>
                <w:szCs w:val="24"/>
              </w:rPr>
              <w:t>1</w:t>
            </w:r>
          </w:p>
        </w:tc>
        <w:tc>
          <w:tcPr>
            <w:tcW w:w="434" w:type="dxa"/>
            <w:tcBorders>
              <w:bottom w:val="single" w:sz="4" w:space="0" w:color="auto"/>
            </w:tcBorders>
            <w:vAlign w:val="bottom"/>
          </w:tcPr>
          <w:p w:rsidR="00F15B97" w:rsidRPr="00F15B97" w:rsidRDefault="00F15B97" w:rsidP="00F15B97">
            <w:pPr>
              <w:rPr>
                <w:sz w:val="24"/>
                <w:szCs w:val="24"/>
              </w:rPr>
            </w:pPr>
          </w:p>
        </w:tc>
        <w:tc>
          <w:tcPr>
            <w:tcW w:w="420" w:type="dxa"/>
            <w:vAlign w:val="bottom"/>
          </w:tcPr>
          <w:p w:rsidR="00F15B97" w:rsidRPr="00F15B97" w:rsidRDefault="00F15B97" w:rsidP="00F15B97">
            <w:pPr>
              <w:rPr>
                <w:sz w:val="24"/>
                <w:szCs w:val="24"/>
              </w:rPr>
            </w:pPr>
            <w:r w:rsidRPr="00F15B97">
              <w:rPr>
                <w:sz w:val="24"/>
                <w:szCs w:val="24"/>
              </w:rPr>
              <w:t xml:space="preserve"> г.</w:t>
            </w:r>
          </w:p>
        </w:tc>
        <w:tc>
          <w:tcPr>
            <w:tcW w:w="2295" w:type="dxa"/>
            <w:tcBorders>
              <w:bottom w:val="single" w:sz="4" w:space="0" w:color="auto"/>
            </w:tcBorders>
            <w:vAlign w:val="bottom"/>
          </w:tcPr>
          <w:p w:rsidR="00F15B97" w:rsidRPr="00F15B97" w:rsidRDefault="00F15B97" w:rsidP="00F15B97">
            <w:pPr>
              <w:rPr>
                <w:sz w:val="24"/>
                <w:szCs w:val="24"/>
              </w:rPr>
            </w:pPr>
          </w:p>
        </w:tc>
        <w:tc>
          <w:tcPr>
            <w:tcW w:w="224" w:type="dxa"/>
            <w:vAlign w:val="bottom"/>
          </w:tcPr>
          <w:p w:rsidR="00F15B97" w:rsidRPr="00F15B97" w:rsidRDefault="00F15B97" w:rsidP="00F15B97">
            <w:pPr>
              <w:rPr>
                <w:sz w:val="24"/>
                <w:szCs w:val="24"/>
              </w:rPr>
            </w:pPr>
          </w:p>
        </w:tc>
        <w:tc>
          <w:tcPr>
            <w:tcW w:w="3309" w:type="dxa"/>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38" w:type="dxa"/>
          </w:tcPr>
          <w:p w:rsidR="00F15B97" w:rsidRPr="0057779C" w:rsidRDefault="00F15B97" w:rsidP="0057779C">
            <w:pPr>
              <w:jc w:val="center"/>
              <w:rPr>
                <w:sz w:val="16"/>
                <w:szCs w:val="16"/>
              </w:rPr>
            </w:pPr>
          </w:p>
        </w:tc>
        <w:tc>
          <w:tcPr>
            <w:tcW w:w="406" w:type="dxa"/>
            <w:tcBorders>
              <w:top w:val="single" w:sz="4" w:space="0" w:color="auto"/>
            </w:tcBorders>
          </w:tcPr>
          <w:p w:rsidR="00F15B97" w:rsidRPr="0057779C" w:rsidRDefault="00F15B97" w:rsidP="0057779C">
            <w:pPr>
              <w:jc w:val="center"/>
              <w:rPr>
                <w:sz w:val="16"/>
                <w:szCs w:val="16"/>
              </w:rPr>
            </w:pPr>
          </w:p>
        </w:tc>
        <w:tc>
          <w:tcPr>
            <w:tcW w:w="210" w:type="dxa"/>
          </w:tcPr>
          <w:p w:rsidR="00F15B97" w:rsidRPr="0057779C" w:rsidRDefault="00F15B97" w:rsidP="0057779C">
            <w:pPr>
              <w:jc w:val="center"/>
              <w:rPr>
                <w:sz w:val="16"/>
                <w:szCs w:val="16"/>
              </w:rPr>
            </w:pPr>
          </w:p>
        </w:tc>
        <w:tc>
          <w:tcPr>
            <w:tcW w:w="1610" w:type="dxa"/>
            <w:tcBorders>
              <w:top w:val="single" w:sz="4" w:space="0" w:color="auto"/>
            </w:tcBorders>
          </w:tcPr>
          <w:p w:rsidR="00F15B97" w:rsidRPr="0057779C" w:rsidRDefault="00F15B97" w:rsidP="0057779C">
            <w:pPr>
              <w:jc w:val="center"/>
              <w:rPr>
                <w:sz w:val="16"/>
                <w:szCs w:val="16"/>
              </w:rPr>
            </w:pPr>
            <w:r w:rsidRPr="0057779C">
              <w:rPr>
                <w:sz w:val="16"/>
                <w:szCs w:val="16"/>
              </w:rPr>
              <w:t>(дата)</w:t>
            </w:r>
          </w:p>
        </w:tc>
        <w:tc>
          <w:tcPr>
            <w:tcW w:w="504" w:type="dxa"/>
          </w:tcPr>
          <w:p w:rsidR="00F15B97" w:rsidRPr="0057779C" w:rsidRDefault="00F15B97" w:rsidP="0057779C">
            <w:pPr>
              <w:jc w:val="center"/>
              <w:rPr>
                <w:sz w:val="16"/>
                <w:szCs w:val="16"/>
              </w:rPr>
            </w:pPr>
          </w:p>
        </w:tc>
        <w:tc>
          <w:tcPr>
            <w:tcW w:w="434" w:type="dxa"/>
            <w:tcBorders>
              <w:top w:val="single" w:sz="4" w:space="0" w:color="auto"/>
            </w:tcBorders>
          </w:tcPr>
          <w:p w:rsidR="00F15B97" w:rsidRPr="0057779C" w:rsidRDefault="00F15B97" w:rsidP="0057779C">
            <w:pPr>
              <w:jc w:val="center"/>
              <w:rPr>
                <w:sz w:val="16"/>
                <w:szCs w:val="16"/>
              </w:rPr>
            </w:pPr>
          </w:p>
        </w:tc>
        <w:tc>
          <w:tcPr>
            <w:tcW w:w="420" w:type="dxa"/>
          </w:tcPr>
          <w:p w:rsidR="00F15B97" w:rsidRPr="0057779C" w:rsidRDefault="00F15B97" w:rsidP="0057779C">
            <w:pPr>
              <w:jc w:val="center"/>
              <w:rPr>
                <w:sz w:val="16"/>
                <w:szCs w:val="16"/>
              </w:rPr>
            </w:pPr>
          </w:p>
        </w:tc>
        <w:tc>
          <w:tcPr>
            <w:tcW w:w="2295" w:type="dxa"/>
            <w:tcBorders>
              <w:top w:val="single" w:sz="4" w:space="0" w:color="auto"/>
            </w:tcBorders>
          </w:tcPr>
          <w:p w:rsidR="00F15B97" w:rsidRPr="0057779C" w:rsidRDefault="00F15B97" w:rsidP="0057779C">
            <w:pPr>
              <w:jc w:val="center"/>
              <w:rPr>
                <w:sz w:val="16"/>
                <w:szCs w:val="16"/>
              </w:rPr>
            </w:pPr>
            <w:r w:rsidRPr="0057779C">
              <w:rPr>
                <w:sz w:val="16"/>
                <w:szCs w:val="16"/>
              </w:rPr>
              <w:t>(подпись заявителя)</w:t>
            </w:r>
          </w:p>
        </w:tc>
        <w:tc>
          <w:tcPr>
            <w:tcW w:w="224" w:type="dxa"/>
          </w:tcPr>
          <w:p w:rsidR="00F15B97" w:rsidRPr="0057779C" w:rsidRDefault="00F15B97" w:rsidP="0057779C">
            <w:pPr>
              <w:jc w:val="center"/>
              <w:rPr>
                <w:sz w:val="16"/>
                <w:szCs w:val="16"/>
              </w:rPr>
            </w:pPr>
          </w:p>
        </w:tc>
        <w:tc>
          <w:tcPr>
            <w:tcW w:w="3309" w:type="dxa"/>
            <w:tcBorders>
              <w:top w:val="single" w:sz="4" w:space="0" w:color="auto"/>
            </w:tcBorders>
          </w:tcPr>
          <w:p w:rsidR="00F15B97" w:rsidRPr="0057779C" w:rsidRDefault="00F15B97" w:rsidP="0057779C">
            <w:pPr>
              <w:jc w:val="center"/>
              <w:rPr>
                <w:sz w:val="16"/>
                <w:szCs w:val="16"/>
              </w:rPr>
            </w:pPr>
            <w:r w:rsidRPr="0057779C">
              <w:rPr>
                <w:sz w:val="16"/>
                <w:szCs w:val="16"/>
              </w:rPr>
              <w:t>(расшифровка подписи заявителя)</w:t>
            </w:r>
          </w:p>
        </w:tc>
      </w:tr>
    </w:tbl>
    <w:p w:rsidR="00F15B97" w:rsidRPr="00F15B97" w:rsidRDefault="00F15B97" w:rsidP="00F15B97">
      <w:pPr>
        <w:autoSpaceDE w:val="0"/>
        <w:autoSpaceDN w:val="0"/>
        <w:rPr>
          <w:sz w:val="24"/>
          <w:szCs w:val="2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F15B97" w:rsidRPr="00F15B97" w:rsidTr="00F15B97">
        <w:tc>
          <w:tcPr>
            <w:tcW w:w="238" w:type="dxa"/>
            <w:vAlign w:val="bottom"/>
          </w:tcPr>
          <w:p w:rsidR="00F15B97" w:rsidRPr="00F15B97" w:rsidRDefault="00F15B97" w:rsidP="00F15B97">
            <w:pPr>
              <w:rPr>
                <w:sz w:val="24"/>
                <w:szCs w:val="24"/>
              </w:rPr>
            </w:pPr>
            <w:r w:rsidRPr="00F15B97">
              <w:rPr>
                <w:sz w:val="24"/>
                <w:szCs w:val="24"/>
              </w:rPr>
              <w:t>«</w:t>
            </w:r>
          </w:p>
        </w:tc>
        <w:tc>
          <w:tcPr>
            <w:tcW w:w="406" w:type="dxa"/>
            <w:tcBorders>
              <w:bottom w:val="single" w:sz="4" w:space="0" w:color="auto"/>
            </w:tcBorders>
            <w:vAlign w:val="bottom"/>
          </w:tcPr>
          <w:p w:rsidR="00F15B97" w:rsidRPr="00F15B97" w:rsidRDefault="00F15B97" w:rsidP="00F15B97">
            <w:pPr>
              <w:rPr>
                <w:sz w:val="24"/>
                <w:szCs w:val="24"/>
              </w:rPr>
            </w:pPr>
          </w:p>
        </w:tc>
        <w:tc>
          <w:tcPr>
            <w:tcW w:w="210" w:type="dxa"/>
            <w:vAlign w:val="bottom"/>
          </w:tcPr>
          <w:p w:rsidR="00F15B97" w:rsidRPr="00F15B97" w:rsidRDefault="00F15B97" w:rsidP="00F15B97">
            <w:pPr>
              <w:rPr>
                <w:sz w:val="24"/>
                <w:szCs w:val="24"/>
              </w:rPr>
            </w:pPr>
            <w:r w:rsidRPr="00F15B97">
              <w:rPr>
                <w:sz w:val="24"/>
                <w:szCs w:val="24"/>
              </w:rPr>
              <w:t>»</w:t>
            </w:r>
          </w:p>
        </w:tc>
        <w:tc>
          <w:tcPr>
            <w:tcW w:w="1596" w:type="dxa"/>
            <w:tcBorders>
              <w:bottom w:val="single" w:sz="4" w:space="0" w:color="auto"/>
            </w:tcBorders>
            <w:vAlign w:val="bottom"/>
          </w:tcPr>
          <w:p w:rsidR="00F15B97" w:rsidRPr="00F15B97" w:rsidRDefault="00F15B97" w:rsidP="00F15B97">
            <w:pPr>
              <w:rPr>
                <w:sz w:val="24"/>
                <w:szCs w:val="24"/>
              </w:rPr>
            </w:pPr>
          </w:p>
        </w:tc>
        <w:tc>
          <w:tcPr>
            <w:tcW w:w="518" w:type="dxa"/>
            <w:vAlign w:val="bottom"/>
          </w:tcPr>
          <w:p w:rsidR="00F15B97" w:rsidRPr="00F15B97" w:rsidRDefault="00F15B97" w:rsidP="000F2C27">
            <w:pPr>
              <w:rPr>
                <w:sz w:val="24"/>
                <w:szCs w:val="24"/>
              </w:rPr>
            </w:pPr>
            <w:r w:rsidRPr="00F15B97">
              <w:rPr>
                <w:sz w:val="24"/>
                <w:szCs w:val="24"/>
              </w:rPr>
              <w:t>20</w:t>
            </w:r>
            <w:r w:rsidR="000F2C27">
              <w:rPr>
                <w:sz w:val="24"/>
                <w:szCs w:val="24"/>
              </w:rPr>
              <w:t>1</w:t>
            </w:r>
          </w:p>
        </w:tc>
        <w:tc>
          <w:tcPr>
            <w:tcW w:w="434" w:type="dxa"/>
            <w:tcBorders>
              <w:bottom w:val="single" w:sz="4" w:space="0" w:color="auto"/>
            </w:tcBorders>
            <w:vAlign w:val="bottom"/>
          </w:tcPr>
          <w:p w:rsidR="00F15B97" w:rsidRPr="00F15B97" w:rsidRDefault="00F15B97" w:rsidP="00F15B97">
            <w:pPr>
              <w:rPr>
                <w:sz w:val="24"/>
                <w:szCs w:val="24"/>
              </w:rPr>
            </w:pPr>
          </w:p>
        </w:tc>
        <w:tc>
          <w:tcPr>
            <w:tcW w:w="420" w:type="dxa"/>
            <w:vAlign w:val="bottom"/>
          </w:tcPr>
          <w:p w:rsidR="00F15B97" w:rsidRPr="00F15B97" w:rsidRDefault="00F15B97" w:rsidP="00F15B97">
            <w:pPr>
              <w:rPr>
                <w:sz w:val="24"/>
                <w:szCs w:val="24"/>
              </w:rPr>
            </w:pPr>
            <w:r w:rsidRPr="00F15B97">
              <w:rPr>
                <w:sz w:val="24"/>
                <w:szCs w:val="24"/>
              </w:rPr>
              <w:t xml:space="preserve"> г.</w:t>
            </w:r>
          </w:p>
        </w:tc>
        <w:tc>
          <w:tcPr>
            <w:tcW w:w="2295" w:type="dxa"/>
            <w:tcBorders>
              <w:bottom w:val="single" w:sz="4" w:space="0" w:color="auto"/>
            </w:tcBorders>
            <w:vAlign w:val="bottom"/>
          </w:tcPr>
          <w:p w:rsidR="00F15B97" w:rsidRPr="00F15B97" w:rsidRDefault="00F15B97" w:rsidP="00F15B97">
            <w:pPr>
              <w:rPr>
                <w:sz w:val="24"/>
                <w:szCs w:val="24"/>
              </w:rPr>
            </w:pPr>
          </w:p>
        </w:tc>
        <w:tc>
          <w:tcPr>
            <w:tcW w:w="224" w:type="dxa"/>
            <w:vAlign w:val="bottom"/>
          </w:tcPr>
          <w:p w:rsidR="00F15B97" w:rsidRPr="00F15B97" w:rsidRDefault="00F15B97" w:rsidP="00F15B97">
            <w:pPr>
              <w:rPr>
                <w:sz w:val="24"/>
                <w:szCs w:val="24"/>
              </w:rPr>
            </w:pPr>
          </w:p>
        </w:tc>
        <w:tc>
          <w:tcPr>
            <w:tcW w:w="3309" w:type="dxa"/>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38" w:type="dxa"/>
          </w:tcPr>
          <w:p w:rsidR="00F15B97" w:rsidRPr="0057779C" w:rsidRDefault="00F15B97" w:rsidP="0057779C">
            <w:pPr>
              <w:jc w:val="center"/>
              <w:rPr>
                <w:sz w:val="16"/>
                <w:szCs w:val="16"/>
              </w:rPr>
            </w:pPr>
          </w:p>
        </w:tc>
        <w:tc>
          <w:tcPr>
            <w:tcW w:w="406" w:type="dxa"/>
            <w:tcBorders>
              <w:top w:val="single" w:sz="4" w:space="0" w:color="auto"/>
            </w:tcBorders>
          </w:tcPr>
          <w:p w:rsidR="00F15B97" w:rsidRPr="0057779C" w:rsidRDefault="00F15B97" w:rsidP="0057779C">
            <w:pPr>
              <w:jc w:val="center"/>
              <w:rPr>
                <w:sz w:val="16"/>
                <w:szCs w:val="16"/>
              </w:rPr>
            </w:pPr>
          </w:p>
        </w:tc>
        <w:tc>
          <w:tcPr>
            <w:tcW w:w="210" w:type="dxa"/>
          </w:tcPr>
          <w:p w:rsidR="00F15B97" w:rsidRPr="0057779C" w:rsidRDefault="00F15B97" w:rsidP="0057779C">
            <w:pPr>
              <w:jc w:val="center"/>
              <w:rPr>
                <w:sz w:val="16"/>
                <w:szCs w:val="16"/>
              </w:rPr>
            </w:pPr>
          </w:p>
        </w:tc>
        <w:tc>
          <w:tcPr>
            <w:tcW w:w="1596" w:type="dxa"/>
            <w:tcBorders>
              <w:top w:val="single" w:sz="4" w:space="0" w:color="auto"/>
            </w:tcBorders>
          </w:tcPr>
          <w:p w:rsidR="00F15B97" w:rsidRPr="0057779C" w:rsidRDefault="00F15B97" w:rsidP="0057779C">
            <w:pPr>
              <w:jc w:val="center"/>
              <w:rPr>
                <w:sz w:val="16"/>
                <w:szCs w:val="16"/>
              </w:rPr>
            </w:pPr>
            <w:r w:rsidRPr="0057779C">
              <w:rPr>
                <w:sz w:val="16"/>
                <w:szCs w:val="16"/>
              </w:rPr>
              <w:t>(дата)</w:t>
            </w:r>
          </w:p>
        </w:tc>
        <w:tc>
          <w:tcPr>
            <w:tcW w:w="518" w:type="dxa"/>
          </w:tcPr>
          <w:p w:rsidR="00F15B97" w:rsidRPr="0057779C" w:rsidRDefault="00F15B97" w:rsidP="0057779C">
            <w:pPr>
              <w:jc w:val="center"/>
              <w:rPr>
                <w:sz w:val="16"/>
                <w:szCs w:val="16"/>
              </w:rPr>
            </w:pPr>
          </w:p>
        </w:tc>
        <w:tc>
          <w:tcPr>
            <w:tcW w:w="434" w:type="dxa"/>
            <w:tcBorders>
              <w:top w:val="single" w:sz="4" w:space="0" w:color="auto"/>
            </w:tcBorders>
          </w:tcPr>
          <w:p w:rsidR="00F15B97" w:rsidRPr="0057779C" w:rsidRDefault="00F15B97" w:rsidP="0057779C">
            <w:pPr>
              <w:jc w:val="center"/>
              <w:rPr>
                <w:sz w:val="16"/>
                <w:szCs w:val="16"/>
              </w:rPr>
            </w:pPr>
          </w:p>
        </w:tc>
        <w:tc>
          <w:tcPr>
            <w:tcW w:w="420" w:type="dxa"/>
          </w:tcPr>
          <w:p w:rsidR="00F15B97" w:rsidRPr="0057779C" w:rsidRDefault="00F15B97" w:rsidP="0057779C">
            <w:pPr>
              <w:jc w:val="center"/>
              <w:rPr>
                <w:sz w:val="16"/>
                <w:szCs w:val="16"/>
              </w:rPr>
            </w:pPr>
          </w:p>
        </w:tc>
        <w:tc>
          <w:tcPr>
            <w:tcW w:w="2295" w:type="dxa"/>
            <w:tcBorders>
              <w:top w:val="single" w:sz="4" w:space="0" w:color="auto"/>
            </w:tcBorders>
          </w:tcPr>
          <w:p w:rsidR="00F15B97" w:rsidRPr="0057779C" w:rsidRDefault="00F15B97" w:rsidP="0057779C">
            <w:pPr>
              <w:jc w:val="center"/>
              <w:rPr>
                <w:sz w:val="16"/>
                <w:szCs w:val="16"/>
              </w:rPr>
            </w:pPr>
            <w:r w:rsidRPr="0057779C">
              <w:rPr>
                <w:sz w:val="16"/>
                <w:szCs w:val="16"/>
              </w:rPr>
              <w:t>(подпись заявителя)</w:t>
            </w:r>
          </w:p>
        </w:tc>
        <w:tc>
          <w:tcPr>
            <w:tcW w:w="224" w:type="dxa"/>
          </w:tcPr>
          <w:p w:rsidR="00F15B97" w:rsidRPr="0057779C" w:rsidRDefault="00F15B97" w:rsidP="0057779C">
            <w:pPr>
              <w:jc w:val="center"/>
              <w:rPr>
                <w:sz w:val="16"/>
                <w:szCs w:val="16"/>
              </w:rPr>
            </w:pPr>
          </w:p>
        </w:tc>
        <w:tc>
          <w:tcPr>
            <w:tcW w:w="3309" w:type="dxa"/>
            <w:tcBorders>
              <w:top w:val="single" w:sz="4" w:space="0" w:color="auto"/>
            </w:tcBorders>
          </w:tcPr>
          <w:p w:rsidR="00F15B97" w:rsidRPr="0057779C" w:rsidRDefault="00F15B97" w:rsidP="0057779C">
            <w:pPr>
              <w:jc w:val="center"/>
              <w:rPr>
                <w:sz w:val="16"/>
                <w:szCs w:val="16"/>
              </w:rPr>
            </w:pPr>
            <w:r w:rsidRPr="0057779C">
              <w:rPr>
                <w:sz w:val="16"/>
                <w:szCs w:val="16"/>
              </w:rPr>
              <w:t>(расшифровка подписи заявителя)</w:t>
            </w:r>
          </w:p>
        </w:tc>
      </w:tr>
    </w:tbl>
    <w:p w:rsidR="00F15B97" w:rsidRPr="00F15B97" w:rsidRDefault="00F15B97" w:rsidP="00F15B97">
      <w:pPr>
        <w:autoSpaceDE w:val="0"/>
        <w:autoSpaceDN w:val="0"/>
        <w:rPr>
          <w:sz w:val="24"/>
          <w:szCs w:val="2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F15B97" w:rsidRPr="00F15B97" w:rsidTr="00F15B97">
        <w:tc>
          <w:tcPr>
            <w:tcW w:w="238" w:type="dxa"/>
            <w:vAlign w:val="bottom"/>
          </w:tcPr>
          <w:p w:rsidR="00F15B97" w:rsidRPr="00F15B97" w:rsidRDefault="00F15B97" w:rsidP="00F15B97">
            <w:pPr>
              <w:rPr>
                <w:sz w:val="24"/>
                <w:szCs w:val="24"/>
              </w:rPr>
            </w:pPr>
            <w:r w:rsidRPr="00F15B97">
              <w:rPr>
                <w:sz w:val="24"/>
                <w:szCs w:val="24"/>
              </w:rPr>
              <w:t>«</w:t>
            </w:r>
          </w:p>
        </w:tc>
        <w:tc>
          <w:tcPr>
            <w:tcW w:w="406" w:type="dxa"/>
            <w:tcBorders>
              <w:bottom w:val="single" w:sz="4" w:space="0" w:color="auto"/>
            </w:tcBorders>
            <w:vAlign w:val="bottom"/>
          </w:tcPr>
          <w:p w:rsidR="00F15B97" w:rsidRPr="00F15B97" w:rsidRDefault="00F15B97" w:rsidP="00F15B97">
            <w:pPr>
              <w:rPr>
                <w:sz w:val="24"/>
                <w:szCs w:val="24"/>
              </w:rPr>
            </w:pPr>
          </w:p>
        </w:tc>
        <w:tc>
          <w:tcPr>
            <w:tcW w:w="210" w:type="dxa"/>
            <w:vAlign w:val="bottom"/>
          </w:tcPr>
          <w:p w:rsidR="00F15B97" w:rsidRPr="00F15B97" w:rsidRDefault="00F15B97" w:rsidP="00F15B97">
            <w:pPr>
              <w:rPr>
                <w:sz w:val="24"/>
                <w:szCs w:val="24"/>
              </w:rPr>
            </w:pPr>
            <w:r w:rsidRPr="00F15B97">
              <w:rPr>
                <w:sz w:val="24"/>
                <w:szCs w:val="24"/>
              </w:rPr>
              <w:t>»</w:t>
            </w:r>
          </w:p>
        </w:tc>
        <w:tc>
          <w:tcPr>
            <w:tcW w:w="1596" w:type="dxa"/>
            <w:tcBorders>
              <w:bottom w:val="single" w:sz="4" w:space="0" w:color="auto"/>
            </w:tcBorders>
            <w:vAlign w:val="bottom"/>
          </w:tcPr>
          <w:p w:rsidR="00F15B97" w:rsidRPr="00F15B97" w:rsidRDefault="00F15B97" w:rsidP="00F15B97">
            <w:pPr>
              <w:rPr>
                <w:sz w:val="24"/>
                <w:szCs w:val="24"/>
              </w:rPr>
            </w:pPr>
          </w:p>
        </w:tc>
        <w:tc>
          <w:tcPr>
            <w:tcW w:w="518" w:type="dxa"/>
            <w:vAlign w:val="bottom"/>
          </w:tcPr>
          <w:p w:rsidR="00F15B97" w:rsidRPr="00F15B97" w:rsidRDefault="00F15B97" w:rsidP="000F2C27">
            <w:pPr>
              <w:rPr>
                <w:sz w:val="24"/>
                <w:szCs w:val="24"/>
              </w:rPr>
            </w:pPr>
            <w:r w:rsidRPr="00F15B97">
              <w:rPr>
                <w:sz w:val="24"/>
                <w:szCs w:val="24"/>
              </w:rPr>
              <w:t>20</w:t>
            </w:r>
            <w:r w:rsidR="000F2C27">
              <w:rPr>
                <w:sz w:val="24"/>
                <w:szCs w:val="24"/>
              </w:rPr>
              <w:t>1</w:t>
            </w:r>
          </w:p>
        </w:tc>
        <w:tc>
          <w:tcPr>
            <w:tcW w:w="434" w:type="dxa"/>
            <w:tcBorders>
              <w:bottom w:val="single" w:sz="4" w:space="0" w:color="auto"/>
            </w:tcBorders>
            <w:vAlign w:val="bottom"/>
          </w:tcPr>
          <w:p w:rsidR="00F15B97" w:rsidRPr="00F15B97" w:rsidRDefault="00F15B97" w:rsidP="00F15B97">
            <w:pPr>
              <w:rPr>
                <w:sz w:val="24"/>
                <w:szCs w:val="24"/>
              </w:rPr>
            </w:pPr>
          </w:p>
        </w:tc>
        <w:tc>
          <w:tcPr>
            <w:tcW w:w="420" w:type="dxa"/>
            <w:vAlign w:val="bottom"/>
          </w:tcPr>
          <w:p w:rsidR="00F15B97" w:rsidRPr="00F15B97" w:rsidRDefault="00F15B97" w:rsidP="00F15B97">
            <w:pPr>
              <w:rPr>
                <w:sz w:val="24"/>
                <w:szCs w:val="24"/>
              </w:rPr>
            </w:pPr>
            <w:r w:rsidRPr="00F15B97">
              <w:rPr>
                <w:sz w:val="24"/>
                <w:szCs w:val="24"/>
              </w:rPr>
              <w:t xml:space="preserve"> г.</w:t>
            </w:r>
          </w:p>
        </w:tc>
        <w:tc>
          <w:tcPr>
            <w:tcW w:w="2295" w:type="dxa"/>
            <w:tcBorders>
              <w:bottom w:val="single" w:sz="4" w:space="0" w:color="auto"/>
            </w:tcBorders>
            <w:vAlign w:val="bottom"/>
          </w:tcPr>
          <w:p w:rsidR="00F15B97" w:rsidRPr="00F15B97" w:rsidRDefault="00F15B97" w:rsidP="00F15B97">
            <w:pPr>
              <w:rPr>
                <w:sz w:val="24"/>
                <w:szCs w:val="24"/>
              </w:rPr>
            </w:pPr>
          </w:p>
        </w:tc>
        <w:tc>
          <w:tcPr>
            <w:tcW w:w="224" w:type="dxa"/>
            <w:vAlign w:val="bottom"/>
          </w:tcPr>
          <w:p w:rsidR="00F15B97" w:rsidRPr="00F15B97" w:rsidRDefault="00F15B97" w:rsidP="00F15B97">
            <w:pPr>
              <w:rPr>
                <w:sz w:val="24"/>
                <w:szCs w:val="24"/>
              </w:rPr>
            </w:pPr>
          </w:p>
        </w:tc>
        <w:tc>
          <w:tcPr>
            <w:tcW w:w="3309" w:type="dxa"/>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38" w:type="dxa"/>
          </w:tcPr>
          <w:p w:rsidR="00F15B97" w:rsidRPr="0057779C" w:rsidRDefault="00F15B97" w:rsidP="0057779C">
            <w:pPr>
              <w:jc w:val="center"/>
              <w:rPr>
                <w:sz w:val="16"/>
                <w:szCs w:val="16"/>
              </w:rPr>
            </w:pPr>
          </w:p>
        </w:tc>
        <w:tc>
          <w:tcPr>
            <w:tcW w:w="406" w:type="dxa"/>
            <w:tcBorders>
              <w:top w:val="single" w:sz="4" w:space="0" w:color="auto"/>
            </w:tcBorders>
          </w:tcPr>
          <w:p w:rsidR="00F15B97" w:rsidRPr="0057779C" w:rsidRDefault="00F15B97" w:rsidP="0057779C">
            <w:pPr>
              <w:jc w:val="center"/>
              <w:rPr>
                <w:sz w:val="16"/>
                <w:szCs w:val="16"/>
              </w:rPr>
            </w:pPr>
          </w:p>
        </w:tc>
        <w:tc>
          <w:tcPr>
            <w:tcW w:w="210" w:type="dxa"/>
          </w:tcPr>
          <w:p w:rsidR="00F15B97" w:rsidRPr="0057779C" w:rsidRDefault="00F15B97" w:rsidP="0057779C">
            <w:pPr>
              <w:jc w:val="center"/>
              <w:rPr>
                <w:sz w:val="16"/>
                <w:szCs w:val="16"/>
              </w:rPr>
            </w:pPr>
          </w:p>
        </w:tc>
        <w:tc>
          <w:tcPr>
            <w:tcW w:w="1596" w:type="dxa"/>
            <w:tcBorders>
              <w:top w:val="single" w:sz="4" w:space="0" w:color="auto"/>
            </w:tcBorders>
          </w:tcPr>
          <w:p w:rsidR="00F15B97" w:rsidRPr="0057779C" w:rsidRDefault="00F15B97" w:rsidP="0057779C">
            <w:pPr>
              <w:jc w:val="center"/>
              <w:rPr>
                <w:sz w:val="16"/>
                <w:szCs w:val="16"/>
              </w:rPr>
            </w:pPr>
            <w:r w:rsidRPr="0057779C">
              <w:rPr>
                <w:sz w:val="16"/>
                <w:szCs w:val="16"/>
              </w:rPr>
              <w:t>(дата)</w:t>
            </w:r>
          </w:p>
        </w:tc>
        <w:tc>
          <w:tcPr>
            <w:tcW w:w="518" w:type="dxa"/>
          </w:tcPr>
          <w:p w:rsidR="00F15B97" w:rsidRPr="0057779C" w:rsidRDefault="00F15B97" w:rsidP="0057779C">
            <w:pPr>
              <w:jc w:val="center"/>
              <w:rPr>
                <w:sz w:val="16"/>
                <w:szCs w:val="16"/>
              </w:rPr>
            </w:pPr>
          </w:p>
        </w:tc>
        <w:tc>
          <w:tcPr>
            <w:tcW w:w="434" w:type="dxa"/>
            <w:tcBorders>
              <w:top w:val="single" w:sz="4" w:space="0" w:color="auto"/>
            </w:tcBorders>
          </w:tcPr>
          <w:p w:rsidR="00F15B97" w:rsidRPr="0057779C" w:rsidRDefault="00F15B97" w:rsidP="0057779C">
            <w:pPr>
              <w:jc w:val="center"/>
              <w:rPr>
                <w:sz w:val="16"/>
                <w:szCs w:val="16"/>
              </w:rPr>
            </w:pPr>
          </w:p>
        </w:tc>
        <w:tc>
          <w:tcPr>
            <w:tcW w:w="420" w:type="dxa"/>
          </w:tcPr>
          <w:p w:rsidR="00F15B97" w:rsidRPr="0057779C" w:rsidRDefault="00F15B97" w:rsidP="0057779C">
            <w:pPr>
              <w:jc w:val="center"/>
              <w:rPr>
                <w:sz w:val="16"/>
                <w:szCs w:val="16"/>
              </w:rPr>
            </w:pPr>
          </w:p>
        </w:tc>
        <w:tc>
          <w:tcPr>
            <w:tcW w:w="2295" w:type="dxa"/>
            <w:tcBorders>
              <w:top w:val="single" w:sz="4" w:space="0" w:color="auto"/>
            </w:tcBorders>
          </w:tcPr>
          <w:p w:rsidR="00F15B97" w:rsidRPr="0057779C" w:rsidRDefault="00F15B97" w:rsidP="0057779C">
            <w:pPr>
              <w:jc w:val="center"/>
              <w:rPr>
                <w:sz w:val="16"/>
                <w:szCs w:val="16"/>
              </w:rPr>
            </w:pPr>
            <w:r w:rsidRPr="0057779C">
              <w:rPr>
                <w:sz w:val="16"/>
                <w:szCs w:val="16"/>
              </w:rPr>
              <w:t>(подпись заявителя)</w:t>
            </w:r>
          </w:p>
        </w:tc>
        <w:tc>
          <w:tcPr>
            <w:tcW w:w="224" w:type="dxa"/>
          </w:tcPr>
          <w:p w:rsidR="00F15B97" w:rsidRPr="0057779C" w:rsidRDefault="00F15B97" w:rsidP="0057779C">
            <w:pPr>
              <w:jc w:val="center"/>
              <w:rPr>
                <w:sz w:val="16"/>
                <w:szCs w:val="16"/>
              </w:rPr>
            </w:pPr>
          </w:p>
        </w:tc>
        <w:tc>
          <w:tcPr>
            <w:tcW w:w="3309" w:type="dxa"/>
            <w:tcBorders>
              <w:top w:val="single" w:sz="4" w:space="0" w:color="auto"/>
            </w:tcBorders>
          </w:tcPr>
          <w:p w:rsidR="00F15B97" w:rsidRPr="0057779C" w:rsidRDefault="00F15B97" w:rsidP="0057779C">
            <w:pPr>
              <w:jc w:val="center"/>
              <w:rPr>
                <w:sz w:val="16"/>
                <w:szCs w:val="16"/>
              </w:rPr>
            </w:pPr>
            <w:r w:rsidRPr="0057779C">
              <w:rPr>
                <w:sz w:val="16"/>
                <w:szCs w:val="16"/>
              </w:rPr>
              <w:t>(расшифровка подписи заявителя)</w:t>
            </w:r>
          </w:p>
        </w:tc>
      </w:tr>
    </w:tbl>
    <w:p w:rsidR="00F15B97" w:rsidRPr="00F15B97" w:rsidRDefault="00F15B97" w:rsidP="00F15B97">
      <w:pPr>
        <w:autoSpaceDE w:val="0"/>
        <w:autoSpaceDN w:val="0"/>
        <w:rPr>
          <w:sz w:val="24"/>
          <w:szCs w:val="24"/>
        </w:rPr>
      </w:pPr>
    </w:p>
    <w:tbl>
      <w:tblPr>
        <w:tblStyle w:val="af8"/>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38"/>
        <w:gridCol w:w="406"/>
        <w:gridCol w:w="210"/>
        <w:gridCol w:w="1596"/>
        <w:gridCol w:w="527"/>
        <w:gridCol w:w="425"/>
        <w:gridCol w:w="420"/>
        <w:gridCol w:w="2295"/>
        <w:gridCol w:w="224"/>
        <w:gridCol w:w="3309"/>
      </w:tblGrid>
      <w:tr w:rsidR="00F15B97" w:rsidRPr="00F15B97" w:rsidTr="00F15B97">
        <w:tc>
          <w:tcPr>
            <w:tcW w:w="238" w:type="dxa"/>
            <w:vAlign w:val="bottom"/>
          </w:tcPr>
          <w:p w:rsidR="00F15B97" w:rsidRPr="00F15B97" w:rsidRDefault="00F15B97" w:rsidP="00F15B97">
            <w:pPr>
              <w:rPr>
                <w:sz w:val="24"/>
                <w:szCs w:val="24"/>
              </w:rPr>
            </w:pPr>
            <w:r w:rsidRPr="00F15B97">
              <w:rPr>
                <w:sz w:val="24"/>
                <w:szCs w:val="24"/>
              </w:rPr>
              <w:t>«</w:t>
            </w:r>
          </w:p>
        </w:tc>
        <w:tc>
          <w:tcPr>
            <w:tcW w:w="406" w:type="dxa"/>
            <w:tcBorders>
              <w:bottom w:val="single" w:sz="4" w:space="0" w:color="auto"/>
            </w:tcBorders>
            <w:vAlign w:val="bottom"/>
          </w:tcPr>
          <w:p w:rsidR="00F15B97" w:rsidRPr="00F15B97" w:rsidRDefault="00F15B97" w:rsidP="00F15B97">
            <w:pPr>
              <w:rPr>
                <w:sz w:val="24"/>
                <w:szCs w:val="24"/>
              </w:rPr>
            </w:pPr>
          </w:p>
        </w:tc>
        <w:tc>
          <w:tcPr>
            <w:tcW w:w="210" w:type="dxa"/>
            <w:vAlign w:val="bottom"/>
          </w:tcPr>
          <w:p w:rsidR="00F15B97" w:rsidRPr="00F15B97" w:rsidRDefault="00F15B97" w:rsidP="00F15B97">
            <w:pPr>
              <w:rPr>
                <w:sz w:val="24"/>
                <w:szCs w:val="24"/>
              </w:rPr>
            </w:pPr>
            <w:r w:rsidRPr="00F15B97">
              <w:rPr>
                <w:sz w:val="24"/>
                <w:szCs w:val="24"/>
              </w:rPr>
              <w:t>»</w:t>
            </w:r>
          </w:p>
        </w:tc>
        <w:tc>
          <w:tcPr>
            <w:tcW w:w="1596" w:type="dxa"/>
            <w:tcBorders>
              <w:bottom w:val="single" w:sz="4" w:space="0" w:color="auto"/>
            </w:tcBorders>
            <w:vAlign w:val="bottom"/>
          </w:tcPr>
          <w:p w:rsidR="00F15B97" w:rsidRPr="00F15B97" w:rsidRDefault="00F15B97" w:rsidP="00F15B97">
            <w:pPr>
              <w:rPr>
                <w:sz w:val="24"/>
                <w:szCs w:val="24"/>
              </w:rPr>
            </w:pPr>
          </w:p>
        </w:tc>
        <w:tc>
          <w:tcPr>
            <w:tcW w:w="527" w:type="dxa"/>
            <w:vAlign w:val="bottom"/>
          </w:tcPr>
          <w:p w:rsidR="00F15B97" w:rsidRPr="00F15B97" w:rsidRDefault="00F15B97" w:rsidP="000F2C27">
            <w:pPr>
              <w:rPr>
                <w:sz w:val="24"/>
                <w:szCs w:val="24"/>
              </w:rPr>
            </w:pPr>
            <w:r w:rsidRPr="00F15B97">
              <w:rPr>
                <w:sz w:val="24"/>
                <w:szCs w:val="24"/>
              </w:rPr>
              <w:t>20</w:t>
            </w:r>
            <w:r w:rsidR="000F2C27">
              <w:rPr>
                <w:sz w:val="24"/>
                <w:szCs w:val="24"/>
              </w:rPr>
              <w:t>1</w:t>
            </w:r>
          </w:p>
        </w:tc>
        <w:tc>
          <w:tcPr>
            <w:tcW w:w="425" w:type="dxa"/>
            <w:tcBorders>
              <w:bottom w:val="single" w:sz="4" w:space="0" w:color="auto"/>
            </w:tcBorders>
            <w:vAlign w:val="bottom"/>
          </w:tcPr>
          <w:p w:rsidR="00F15B97" w:rsidRPr="00F15B97" w:rsidRDefault="00F15B97" w:rsidP="00F15B97">
            <w:pPr>
              <w:rPr>
                <w:sz w:val="24"/>
                <w:szCs w:val="24"/>
              </w:rPr>
            </w:pPr>
          </w:p>
        </w:tc>
        <w:tc>
          <w:tcPr>
            <w:tcW w:w="420" w:type="dxa"/>
            <w:vAlign w:val="bottom"/>
          </w:tcPr>
          <w:p w:rsidR="00F15B97" w:rsidRPr="00F15B97" w:rsidRDefault="00F15B97" w:rsidP="00F15B97">
            <w:pPr>
              <w:rPr>
                <w:sz w:val="24"/>
                <w:szCs w:val="24"/>
              </w:rPr>
            </w:pPr>
            <w:r w:rsidRPr="00F15B97">
              <w:rPr>
                <w:sz w:val="24"/>
                <w:szCs w:val="24"/>
              </w:rPr>
              <w:t xml:space="preserve"> г.</w:t>
            </w:r>
          </w:p>
        </w:tc>
        <w:tc>
          <w:tcPr>
            <w:tcW w:w="2295" w:type="dxa"/>
            <w:tcBorders>
              <w:bottom w:val="single" w:sz="4" w:space="0" w:color="auto"/>
            </w:tcBorders>
            <w:vAlign w:val="bottom"/>
          </w:tcPr>
          <w:p w:rsidR="00F15B97" w:rsidRPr="00F15B97" w:rsidRDefault="00F15B97" w:rsidP="00F15B97">
            <w:pPr>
              <w:rPr>
                <w:sz w:val="24"/>
                <w:szCs w:val="24"/>
              </w:rPr>
            </w:pPr>
          </w:p>
        </w:tc>
        <w:tc>
          <w:tcPr>
            <w:tcW w:w="224" w:type="dxa"/>
            <w:vAlign w:val="bottom"/>
          </w:tcPr>
          <w:p w:rsidR="00F15B97" w:rsidRPr="00F15B97" w:rsidRDefault="00F15B97" w:rsidP="00F15B97">
            <w:pPr>
              <w:rPr>
                <w:sz w:val="24"/>
                <w:szCs w:val="24"/>
              </w:rPr>
            </w:pPr>
          </w:p>
        </w:tc>
        <w:tc>
          <w:tcPr>
            <w:tcW w:w="3309" w:type="dxa"/>
            <w:tcBorders>
              <w:bottom w:val="single" w:sz="4" w:space="0" w:color="auto"/>
            </w:tcBorders>
            <w:vAlign w:val="bottom"/>
          </w:tcPr>
          <w:p w:rsidR="00F15B97" w:rsidRPr="00F15B97" w:rsidRDefault="00F15B97" w:rsidP="00F15B97">
            <w:pPr>
              <w:rPr>
                <w:sz w:val="24"/>
                <w:szCs w:val="24"/>
              </w:rPr>
            </w:pPr>
          </w:p>
        </w:tc>
      </w:tr>
      <w:tr w:rsidR="00F15B97" w:rsidRPr="0057779C" w:rsidTr="00F15B97">
        <w:tc>
          <w:tcPr>
            <w:tcW w:w="238" w:type="dxa"/>
          </w:tcPr>
          <w:p w:rsidR="00F15B97" w:rsidRPr="0057779C" w:rsidRDefault="00F15B97" w:rsidP="0057779C">
            <w:pPr>
              <w:jc w:val="center"/>
              <w:rPr>
                <w:sz w:val="16"/>
                <w:szCs w:val="16"/>
              </w:rPr>
            </w:pPr>
          </w:p>
        </w:tc>
        <w:tc>
          <w:tcPr>
            <w:tcW w:w="406" w:type="dxa"/>
            <w:tcBorders>
              <w:top w:val="single" w:sz="4" w:space="0" w:color="auto"/>
            </w:tcBorders>
          </w:tcPr>
          <w:p w:rsidR="00F15B97" w:rsidRPr="0057779C" w:rsidRDefault="00F15B97" w:rsidP="0057779C">
            <w:pPr>
              <w:jc w:val="center"/>
              <w:rPr>
                <w:sz w:val="16"/>
                <w:szCs w:val="16"/>
              </w:rPr>
            </w:pPr>
          </w:p>
        </w:tc>
        <w:tc>
          <w:tcPr>
            <w:tcW w:w="210" w:type="dxa"/>
          </w:tcPr>
          <w:p w:rsidR="00F15B97" w:rsidRPr="0057779C" w:rsidRDefault="00F15B97" w:rsidP="0057779C">
            <w:pPr>
              <w:jc w:val="center"/>
              <w:rPr>
                <w:sz w:val="16"/>
                <w:szCs w:val="16"/>
              </w:rPr>
            </w:pPr>
          </w:p>
        </w:tc>
        <w:tc>
          <w:tcPr>
            <w:tcW w:w="1596" w:type="dxa"/>
            <w:tcBorders>
              <w:top w:val="single" w:sz="4" w:space="0" w:color="auto"/>
            </w:tcBorders>
          </w:tcPr>
          <w:p w:rsidR="00F15B97" w:rsidRPr="0057779C" w:rsidRDefault="00F15B97" w:rsidP="0057779C">
            <w:pPr>
              <w:jc w:val="center"/>
              <w:rPr>
                <w:sz w:val="16"/>
                <w:szCs w:val="16"/>
              </w:rPr>
            </w:pPr>
            <w:r w:rsidRPr="0057779C">
              <w:rPr>
                <w:sz w:val="16"/>
                <w:szCs w:val="16"/>
              </w:rPr>
              <w:t>(дата)</w:t>
            </w:r>
          </w:p>
        </w:tc>
        <w:tc>
          <w:tcPr>
            <w:tcW w:w="527" w:type="dxa"/>
          </w:tcPr>
          <w:p w:rsidR="00F15B97" w:rsidRPr="0057779C" w:rsidRDefault="00F15B97" w:rsidP="0057779C">
            <w:pPr>
              <w:jc w:val="center"/>
              <w:rPr>
                <w:sz w:val="16"/>
                <w:szCs w:val="16"/>
              </w:rPr>
            </w:pPr>
          </w:p>
        </w:tc>
        <w:tc>
          <w:tcPr>
            <w:tcW w:w="425" w:type="dxa"/>
            <w:tcBorders>
              <w:top w:val="single" w:sz="4" w:space="0" w:color="auto"/>
            </w:tcBorders>
          </w:tcPr>
          <w:p w:rsidR="00F15B97" w:rsidRPr="0057779C" w:rsidRDefault="00F15B97" w:rsidP="0057779C">
            <w:pPr>
              <w:jc w:val="center"/>
              <w:rPr>
                <w:sz w:val="16"/>
                <w:szCs w:val="16"/>
              </w:rPr>
            </w:pPr>
          </w:p>
        </w:tc>
        <w:tc>
          <w:tcPr>
            <w:tcW w:w="420" w:type="dxa"/>
          </w:tcPr>
          <w:p w:rsidR="00F15B97" w:rsidRPr="0057779C" w:rsidRDefault="00F15B97" w:rsidP="0057779C">
            <w:pPr>
              <w:jc w:val="center"/>
              <w:rPr>
                <w:sz w:val="16"/>
                <w:szCs w:val="16"/>
              </w:rPr>
            </w:pPr>
          </w:p>
        </w:tc>
        <w:tc>
          <w:tcPr>
            <w:tcW w:w="2295" w:type="dxa"/>
            <w:tcBorders>
              <w:top w:val="single" w:sz="4" w:space="0" w:color="auto"/>
            </w:tcBorders>
          </w:tcPr>
          <w:p w:rsidR="00F15B97" w:rsidRPr="0057779C" w:rsidRDefault="00F15B97" w:rsidP="0057779C">
            <w:pPr>
              <w:jc w:val="center"/>
              <w:rPr>
                <w:sz w:val="16"/>
                <w:szCs w:val="16"/>
              </w:rPr>
            </w:pPr>
            <w:r w:rsidRPr="0057779C">
              <w:rPr>
                <w:sz w:val="16"/>
                <w:szCs w:val="16"/>
              </w:rPr>
              <w:t>(подпись заявителя)</w:t>
            </w:r>
          </w:p>
        </w:tc>
        <w:tc>
          <w:tcPr>
            <w:tcW w:w="224" w:type="dxa"/>
          </w:tcPr>
          <w:p w:rsidR="00F15B97" w:rsidRPr="0057779C" w:rsidRDefault="00F15B97" w:rsidP="0057779C">
            <w:pPr>
              <w:jc w:val="center"/>
              <w:rPr>
                <w:sz w:val="16"/>
                <w:szCs w:val="16"/>
              </w:rPr>
            </w:pPr>
          </w:p>
        </w:tc>
        <w:tc>
          <w:tcPr>
            <w:tcW w:w="3309" w:type="dxa"/>
            <w:tcBorders>
              <w:top w:val="single" w:sz="4" w:space="0" w:color="auto"/>
            </w:tcBorders>
          </w:tcPr>
          <w:p w:rsidR="00F15B97" w:rsidRPr="0057779C" w:rsidRDefault="00F15B97" w:rsidP="0057779C">
            <w:pPr>
              <w:jc w:val="center"/>
              <w:rPr>
                <w:sz w:val="16"/>
                <w:szCs w:val="16"/>
              </w:rPr>
            </w:pPr>
            <w:r w:rsidRPr="0057779C">
              <w:rPr>
                <w:sz w:val="16"/>
                <w:szCs w:val="16"/>
              </w:rPr>
              <w:t>(расшифровка подписи заявителя)</w:t>
            </w:r>
          </w:p>
        </w:tc>
      </w:tr>
    </w:tbl>
    <w:p w:rsidR="00F15B97" w:rsidRPr="00F15B97" w:rsidRDefault="00F15B97" w:rsidP="00F15B97">
      <w:pPr>
        <w:autoSpaceDE w:val="0"/>
        <w:autoSpaceDN w:val="0"/>
        <w:rPr>
          <w:sz w:val="24"/>
          <w:szCs w:val="24"/>
        </w:rPr>
      </w:pPr>
    </w:p>
    <w:p w:rsidR="00687A12" w:rsidRPr="009A3FDA" w:rsidRDefault="00687A12" w:rsidP="00687A12">
      <w:pPr>
        <w:jc w:val="both"/>
        <w:rPr>
          <w:sz w:val="24"/>
          <w:szCs w:val="24"/>
        </w:rPr>
      </w:pPr>
    </w:p>
    <w:p w:rsidR="00317290" w:rsidRPr="009A3FDA" w:rsidRDefault="00317290" w:rsidP="00317290">
      <w:pPr>
        <w:autoSpaceDE w:val="0"/>
        <w:autoSpaceDN w:val="0"/>
        <w:adjustRightInd w:val="0"/>
        <w:jc w:val="both"/>
      </w:pPr>
      <w:r w:rsidRPr="009A3FDA">
        <w:t>*Конечный результат предоставления Услуги прошу:</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 приостановлении предоставления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autoSpaceDE w:val="0"/>
        <w:autoSpaceDN w:val="0"/>
        <w:adjustRightInd w:val="0"/>
        <w:jc w:val="both"/>
      </w:pPr>
      <w:r w:rsidRPr="009A3FDA">
        <w:t xml:space="preserve">*Решение об отказе в предоставлении Услуги прошу: </w:t>
      </w:r>
    </w:p>
    <w:p w:rsidR="00317290" w:rsidRPr="009A3FDA" w:rsidRDefault="00317290" w:rsidP="00317290">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317290" w:rsidRPr="009A3FDA" w:rsidRDefault="00317290" w:rsidP="00317290">
      <w:pPr>
        <w:jc w:val="both"/>
        <w:rPr>
          <w:sz w:val="24"/>
          <w:szCs w:val="24"/>
        </w:rPr>
      </w:pPr>
    </w:p>
    <w:p w:rsidR="00777F0B" w:rsidRDefault="00777F0B" w:rsidP="00777F0B">
      <w:pPr>
        <w:pStyle w:val="2"/>
        <w:spacing w:line="240" w:lineRule="auto"/>
        <w:ind w:left="0" w:firstLine="720"/>
        <w:jc w:val="both"/>
      </w:pPr>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
    <w:p w:rsidR="00317290" w:rsidRPr="009A3FDA" w:rsidRDefault="00317290" w:rsidP="00317290">
      <w:pPr>
        <w:pStyle w:val="aa"/>
        <w:jc w:val="right"/>
        <w:rPr>
          <w:rFonts w:ascii="Times New Roman" w:hAnsi="Times New Roman"/>
          <w:sz w:val="24"/>
          <w:szCs w:val="24"/>
        </w:rPr>
      </w:pPr>
      <w:r w:rsidRPr="009A3FDA">
        <w:rPr>
          <w:rFonts w:ascii="Times New Roman" w:hAnsi="Times New Roman"/>
          <w:sz w:val="24"/>
          <w:szCs w:val="24"/>
        </w:rPr>
        <w:t xml:space="preserve">                                                                                                                                                                                                                                                                                                               ___________/_________</w:t>
      </w:r>
    </w:p>
    <w:p w:rsidR="00317290" w:rsidRPr="009A3FDA" w:rsidRDefault="00317290" w:rsidP="00317290">
      <w:pPr>
        <w:pStyle w:val="aa"/>
        <w:rPr>
          <w:rFonts w:ascii="Times New Roman" w:hAnsi="Times New Roman"/>
          <w:sz w:val="24"/>
          <w:szCs w:val="24"/>
        </w:rPr>
      </w:pPr>
      <w:r w:rsidRPr="009A3FDA">
        <w:rPr>
          <w:rFonts w:ascii="Times New Roman" w:hAnsi="Times New Roman"/>
          <w:sz w:val="24"/>
          <w:szCs w:val="24"/>
        </w:rPr>
        <w:t xml:space="preserve"> М.П                                                                                                                             </w:t>
      </w:r>
      <w:r w:rsidRPr="009A3FDA">
        <w:rPr>
          <w:rFonts w:ascii="Times New Roman" w:hAnsi="Times New Roman"/>
          <w:sz w:val="16"/>
          <w:szCs w:val="16"/>
        </w:rPr>
        <w:t>(подпись)</w:t>
      </w:r>
    </w:p>
    <w:p w:rsidR="00777F0B" w:rsidRDefault="00777F0B" w:rsidP="00317290">
      <w:pPr>
        <w:pStyle w:val="ConsPlusNonformat"/>
        <w:jc w:val="both"/>
        <w:rPr>
          <w:rFonts w:ascii="Times New Roman" w:hAnsi="Times New Roman" w:cs="Times New Roman"/>
          <w:sz w:val="24"/>
          <w:szCs w:val="24"/>
        </w:rPr>
      </w:pPr>
    </w:p>
    <w:p w:rsidR="00777F0B" w:rsidRDefault="00777F0B" w:rsidP="00317290">
      <w:pPr>
        <w:pStyle w:val="ConsPlusNonformat"/>
        <w:jc w:val="both"/>
        <w:rPr>
          <w:rFonts w:ascii="Times New Roman" w:hAnsi="Times New Roman" w:cs="Times New Roman"/>
          <w:sz w:val="24"/>
          <w:szCs w:val="24"/>
        </w:rPr>
      </w:pPr>
    </w:p>
    <w:p w:rsidR="00317290" w:rsidRPr="009A3FDA" w:rsidRDefault="00317290" w:rsidP="00317290">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317290" w:rsidRPr="009A3FDA" w:rsidRDefault="00317290" w:rsidP="00317290">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317290" w:rsidRPr="009A3FDA" w:rsidRDefault="00317290" w:rsidP="00317290">
      <w:pPr>
        <w:jc w:val="both"/>
        <w:rPr>
          <w:sz w:val="24"/>
          <w:szCs w:val="24"/>
        </w:rPr>
      </w:pPr>
    </w:p>
    <w:p w:rsidR="00317290" w:rsidRPr="00247464" w:rsidRDefault="00317290" w:rsidP="00247464">
      <w:pPr>
        <w:pStyle w:val="ConsPlusNormal"/>
        <w:spacing w:before="100" w:after="100"/>
        <w:ind w:firstLine="0"/>
        <w:jc w:val="center"/>
        <w:outlineLvl w:val="1"/>
        <w:rPr>
          <w:rFonts w:ascii="Times New Roman" w:hAnsi="Times New Roman" w:cs="Times New Roman"/>
          <w:b/>
          <w:sz w:val="24"/>
          <w:szCs w:val="24"/>
        </w:rPr>
      </w:pPr>
      <w:r w:rsidRPr="00247464">
        <w:rPr>
          <w:rFonts w:ascii="Times New Roman" w:hAnsi="Times New Roman" w:cs="Times New Roman"/>
          <w:b/>
          <w:sz w:val="24"/>
          <w:szCs w:val="24"/>
        </w:rPr>
        <w:t>СОГЛАСИЕ</w:t>
      </w:r>
    </w:p>
    <w:p w:rsidR="00317290" w:rsidRPr="009A3FDA" w:rsidRDefault="00317290" w:rsidP="00317290">
      <w:pPr>
        <w:jc w:val="center"/>
        <w:rPr>
          <w:b/>
        </w:rPr>
      </w:pPr>
      <w:r w:rsidRPr="009A3FDA">
        <w:rPr>
          <w:b/>
        </w:rPr>
        <w:t xml:space="preserve">на обработку персональных данных гражданина, </w:t>
      </w:r>
    </w:p>
    <w:p w:rsidR="00317290" w:rsidRPr="009A3FDA" w:rsidRDefault="00317290" w:rsidP="00317290">
      <w:pPr>
        <w:jc w:val="center"/>
        <w:rPr>
          <w:b/>
        </w:rPr>
      </w:pPr>
      <w:r w:rsidRPr="009A3FDA">
        <w:rPr>
          <w:b/>
        </w:rPr>
        <w:t>обратившегося за предоставлением муниципальной услуги</w:t>
      </w:r>
    </w:p>
    <w:p w:rsidR="00317290" w:rsidRPr="009A3FDA" w:rsidRDefault="00317290" w:rsidP="00317290">
      <w:pPr>
        <w:jc w:val="center"/>
      </w:pPr>
    </w:p>
    <w:p w:rsidR="00317290" w:rsidRPr="009A3FDA" w:rsidRDefault="00317290" w:rsidP="00317290">
      <w:pPr>
        <w:ind w:firstLine="720"/>
        <w:jc w:val="both"/>
        <w:rPr>
          <w:sz w:val="24"/>
          <w:szCs w:val="24"/>
        </w:rPr>
      </w:pPr>
      <w:r w:rsidRPr="009A3FDA">
        <w:rPr>
          <w:sz w:val="24"/>
          <w:szCs w:val="24"/>
        </w:rPr>
        <w:t>В соответствии с требованиями статьи 9 Федерального закона от 27.07.2006 г. № 152-</w:t>
      </w:r>
      <w:r w:rsidRPr="009A3FDA">
        <w:rPr>
          <w:sz w:val="24"/>
          <w:szCs w:val="24"/>
        </w:rPr>
        <w:lastRenderedPageBreak/>
        <w:t>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17290" w:rsidRPr="009A3FDA" w:rsidRDefault="00317290" w:rsidP="00317290">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7290" w:rsidRPr="009A3FDA" w:rsidRDefault="00317290" w:rsidP="00317290">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7290" w:rsidRPr="009A3FDA" w:rsidRDefault="00317290" w:rsidP="00317290">
      <w:pPr>
        <w:jc w:val="both"/>
        <w:rPr>
          <w:sz w:val="24"/>
          <w:szCs w:val="24"/>
        </w:rPr>
      </w:pPr>
    </w:p>
    <w:p w:rsidR="00317290" w:rsidRPr="009A3FDA" w:rsidRDefault="00317290" w:rsidP="00317290">
      <w:pPr>
        <w:jc w:val="right"/>
        <w:rPr>
          <w:sz w:val="24"/>
          <w:szCs w:val="24"/>
        </w:rPr>
      </w:pPr>
      <w:r w:rsidRPr="009A3FDA">
        <w:rPr>
          <w:sz w:val="24"/>
          <w:szCs w:val="24"/>
        </w:rPr>
        <w:t xml:space="preserve">                                                                    ___________/__________ </w:t>
      </w:r>
    </w:p>
    <w:p w:rsidR="00317290" w:rsidRPr="009A3FDA" w:rsidRDefault="00317290" w:rsidP="00317290">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777F0B" w:rsidRDefault="00777F0B" w:rsidP="00777F0B">
      <w:pPr>
        <w:rPr>
          <w:sz w:val="24"/>
          <w:szCs w:val="24"/>
        </w:rPr>
      </w:pPr>
    </w:p>
    <w:p w:rsidR="00777F0B" w:rsidRPr="0057779C" w:rsidRDefault="00777F0B" w:rsidP="00777F0B">
      <w:pPr>
        <w:rPr>
          <w:sz w:val="24"/>
          <w:szCs w:val="24"/>
        </w:rPr>
      </w:pPr>
      <w:r w:rsidRPr="0057779C">
        <w:rPr>
          <w:sz w:val="24"/>
          <w:szCs w:val="24"/>
        </w:rPr>
        <w:t xml:space="preserve">_ _ _ _ _ _ _ _ _ _ _ _ _ _ _ _ _ _ _ _ _ _ _ _ _ _ _ _ _ _ _ _ _ _ _ _ _ _ _ _ _ _ _ _ _ __ _ _ _ __ </w:t>
      </w:r>
      <w:r>
        <w:rPr>
          <w:sz w:val="24"/>
          <w:szCs w:val="24"/>
        </w:rPr>
        <w:t xml:space="preserve">_ _ </w:t>
      </w:r>
    </w:p>
    <w:p w:rsidR="00777F0B" w:rsidRPr="007464C9" w:rsidRDefault="00777F0B" w:rsidP="00777F0B">
      <w:pPr>
        <w:jc w:val="center"/>
        <w:rPr>
          <w:sz w:val="16"/>
          <w:szCs w:val="16"/>
        </w:rPr>
      </w:pPr>
      <w:r w:rsidRPr="007464C9">
        <w:rPr>
          <w:sz w:val="16"/>
          <w:szCs w:val="16"/>
        </w:rPr>
        <w:t>(следующие позиции заполняются должностным лицом, принявшим заявление)</w:t>
      </w:r>
    </w:p>
    <w:p w:rsidR="00777F0B" w:rsidRPr="0057779C" w:rsidRDefault="00777F0B" w:rsidP="00777F0B">
      <w:pPr>
        <w:rPr>
          <w:sz w:val="24"/>
          <w:szCs w:val="24"/>
        </w:rPr>
      </w:pPr>
    </w:p>
    <w:p w:rsidR="00777F0B" w:rsidRPr="0057779C" w:rsidRDefault="00777F0B" w:rsidP="00777F0B">
      <w:pPr>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464"/>
        <w:gridCol w:w="210"/>
        <w:gridCol w:w="1699"/>
        <w:gridCol w:w="476"/>
        <w:gridCol w:w="364"/>
        <w:gridCol w:w="336"/>
      </w:tblGrid>
      <w:tr w:rsidR="00777F0B" w:rsidRPr="0057779C" w:rsidTr="00AD4356">
        <w:tc>
          <w:tcPr>
            <w:tcW w:w="5823" w:type="dxa"/>
            <w:vAlign w:val="bottom"/>
          </w:tcPr>
          <w:p w:rsidR="00777F0B" w:rsidRPr="0057779C" w:rsidRDefault="00777F0B" w:rsidP="00AD4356">
            <w:pPr>
              <w:tabs>
                <w:tab w:val="right" w:pos="6096"/>
              </w:tabs>
              <w:rPr>
                <w:sz w:val="24"/>
                <w:szCs w:val="24"/>
              </w:rPr>
            </w:pPr>
            <w:r w:rsidRPr="0057779C">
              <w:rPr>
                <w:sz w:val="24"/>
                <w:szCs w:val="24"/>
              </w:rPr>
              <w:t>Документы представлены на приеме</w:t>
            </w:r>
          </w:p>
        </w:tc>
        <w:tc>
          <w:tcPr>
            <w:tcW w:w="273" w:type="dxa"/>
            <w:vAlign w:val="bottom"/>
          </w:tcPr>
          <w:p w:rsidR="00777F0B" w:rsidRPr="0057779C" w:rsidRDefault="00777F0B" w:rsidP="00AD4356">
            <w:pPr>
              <w:tabs>
                <w:tab w:val="right" w:pos="6096"/>
              </w:tabs>
              <w:jc w:val="right"/>
              <w:rPr>
                <w:sz w:val="24"/>
                <w:szCs w:val="24"/>
              </w:rPr>
            </w:pPr>
            <w:r w:rsidRPr="0057779C">
              <w:rPr>
                <w:sz w:val="24"/>
                <w:szCs w:val="24"/>
              </w:rPr>
              <w:t>«</w:t>
            </w:r>
          </w:p>
        </w:tc>
        <w:tc>
          <w:tcPr>
            <w:tcW w:w="464" w:type="dxa"/>
            <w:tcBorders>
              <w:bottom w:val="single" w:sz="4" w:space="0" w:color="auto"/>
            </w:tcBorders>
            <w:vAlign w:val="bottom"/>
          </w:tcPr>
          <w:p w:rsidR="00777F0B" w:rsidRPr="0057779C" w:rsidRDefault="00777F0B" w:rsidP="00AD4356">
            <w:pPr>
              <w:jc w:val="center"/>
              <w:rPr>
                <w:sz w:val="24"/>
                <w:szCs w:val="24"/>
              </w:rPr>
            </w:pPr>
          </w:p>
        </w:tc>
        <w:tc>
          <w:tcPr>
            <w:tcW w:w="210" w:type="dxa"/>
            <w:vAlign w:val="bottom"/>
          </w:tcPr>
          <w:p w:rsidR="00777F0B" w:rsidRPr="0057779C" w:rsidRDefault="00777F0B" w:rsidP="00AD4356">
            <w:pPr>
              <w:rPr>
                <w:sz w:val="24"/>
                <w:szCs w:val="24"/>
              </w:rPr>
            </w:pPr>
            <w:r w:rsidRPr="0057779C">
              <w:rPr>
                <w:sz w:val="24"/>
                <w:szCs w:val="24"/>
              </w:rPr>
              <w:t>»</w:t>
            </w:r>
          </w:p>
        </w:tc>
        <w:tc>
          <w:tcPr>
            <w:tcW w:w="1699" w:type="dxa"/>
            <w:tcBorders>
              <w:bottom w:val="single" w:sz="4" w:space="0" w:color="auto"/>
            </w:tcBorders>
            <w:vAlign w:val="bottom"/>
          </w:tcPr>
          <w:p w:rsidR="00777F0B" w:rsidRPr="0057779C" w:rsidRDefault="00777F0B" w:rsidP="00AD4356">
            <w:pPr>
              <w:jc w:val="center"/>
              <w:rPr>
                <w:sz w:val="24"/>
                <w:szCs w:val="24"/>
              </w:rPr>
            </w:pPr>
          </w:p>
        </w:tc>
        <w:tc>
          <w:tcPr>
            <w:tcW w:w="476" w:type="dxa"/>
            <w:vAlign w:val="bottom"/>
          </w:tcPr>
          <w:p w:rsidR="00777F0B" w:rsidRPr="0057779C" w:rsidRDefault="00777F0B" w:rsidP="00AD4356">
            <w:pPr>
              <w:jc w:val="right"/>
              <w:rPr>
                <w:sz w:val="24"/>
                <w:szCs w:val="24"/>
              </w:rPr>
            </w:pPr>
            <w:r w:rsidRPr="0057779C">
              <w:rPr>
                <w:sz w:val="24"/>
                <w:szCs w:val="24"/>
              </w:rPr>
              <w:t>20</w:t>
            </w:r>
            <w:r>
              <w:rPr>
                <w:sz w:val="24"/>
                <w:szCs w:val="24"/>
              </w:rPr>
              <w:t>1</w:t>
            </w:r>
          </w:p>
        </w:tc>
        <w:tc>
          <w:tcPr>
            <w:tcW w:w="364" w:type="dxa"/>
            <w:tcBorders>
              <w:bottom w:val="single" w:sz="4" w:space="0" w:color="auto"/>
            </w:tcBorders>
            <w:vAlign w:val="bottom"/>
          </w:tcPr>
          <w:p w:rsidR="00777F0B" w:rsidRPr="0057779C" w:rsidRDefault="00777F0B" w:rsidP="00AD4356">
            <w:pPr>
              <w:rPr>
                <w:sz w:val="24"/>
                <w:szCs w:val="24"/>
              </w:rPr>
            </w:pPr>
          </w:p>
        </w:tc>
        <w:tc>
          <w:tcPr>
            <w:tcW w:w="336" w:type="dxa"/>
            <w:vAlign w:val="bottom"/>
          </w:tcPr>
          <w:p w:rsidR="00777F0B" w:rsidRPr="0057779C" w:rsidRDefault="00777F0B" w:rsidP="00AD4356">
            <w:pPr>
              <w:rPr>
                <w:sz w:val="24"/>
                <w:szCs w:val="24"/>
              </w:rPr>
            </w:pPr>
            <w:r w:rsidRPr="0057779C">
              <w:rPr>
                <w:sz w:val="24"/>
                <w:szCs w:val="24"/>
              </w:rPr>
              <w:t xml:space="preserve"> г.</w:t>
            </w:r>
          </w:p>
        </w:tc>
      </w:tr>
      <w:tr w:rsidR="00777F0B" w:rsidRPr="0057779C" w:rsidTr="00AD4356">
        <w:tc>
          <w:tcPr>
            <w:tcW w:w="5823" w:type="dxa"/>
            <w:vAlign w:val="bottom"/>
          </w:tcPr>
          <w:p w:rsidR="00777F0B" w:rsidRPr="0057779C" w:rsidRDefault="00777F0B" w:rsidP="00AD4356">
            <w:pPr>
              <w:tabs>
                <w:tab w:val="right" w:pos="6096"/>
              </w:tabs>
              <w:rPr>
                <w:sz w:val="24"/>
                <w:szCs w:val="24"/>
              </w:rPr>
            </w:pPr>
            <w:r w:rsidRPr="0057779C">
              <w:rPr>
                <w:sz w:val="24"/>
                <w:szCs w:val="24"/>
              </w:rPr>
              <w:t>Входящий номер регистрации заявления</w:t>
            </w:r>
          </w:p>
        </w:tc>
        <w:tc>
          <w:tcPr>
            <w:tcW w:w="3822" w:type="dxa"/>
            <w:gridSpan w:val="7"/>
            <w:tcBorders>
              <w:bottom w:val="single" w:sz="4" w:space="0" w:color="auto"/>
            </w:tcBorders>
            <w:vAlign w:val="bottom"/>
          </w:tcPr>
          <w:p w:rsidR="00777F0B" w:rsidRPr="0057779C" w:rsidRDefault="00777F0B" w:rsidP="00AD4356">
            <w:pPr>
              <w:jc w:val="center"/>
              <w:rPr>
                <w:sz w:val="24"/>
                <w:szCs w:val="24"/>
              </w:rPr>
            </w:pPr>
          </w:p>
        </w:tc>
      </w:tr>
    </w:tbl>
    <w:p w:rsidR="00777F0B" w:rsidRPr="0057779C" w:rsidRDefault="00777F0B" w:rsidP="00777F0B">
      <w:pPr>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63"/>
        <w:gridCol w:w="401"/>
        <w:gridCol w:w="210"/>
        <w:gridCol w:w="1699"/>
        <w:gridCol w:w="476"/>
        <w:gridCol w:w="364"/>
        <w:gridCol w:w="336"/>
      </w:tblGrid>
      <w:tr w:rsidR="00777F0B" w:rsidRPr="0057779C" w:rsidTr="00AD4356">
        <w:tc>
          <w:tcPr>
            <w:tcW w:w="5823" w:type="dxa"/>
            <w:vAlign w:val="bottom"/>
          </w:tcPr>
          <w:p w:rsidR="00777F0B" w:rsidRPr="0057779C" w:rsidRDefault="00777F0B" w:rsidP="00AD4356">
            <w:pPr>
              <w:tabs>
                <w:tab w:val="right" w:pos="6096"/>
              </w:tabs>
              <w:rPr>
                <w:sz w:val="24"/>
                <w:szCs w:val="24"/>
              </w:rPr>
            </w:pPr>
            <w:r w:rsidRPr="0057779C">
              <w:rPr>
                <w:sz w:val="24"/>
                <w:szCs w:val="24"/>
              </w:rPr>
              <w:t>Выдана расписка в получении документов</w:t>
            </w:r>
          </w:p>
        </w:tc>
        <w:tc>
          <w:tcPr>
            <w:tcW w:w="273" w:type="dxa"/>
            <w:vAlign w:val="bottom"/>
          </w:tcPr>
          <w:p w:rsidR="00777F0B" w:rsidRPr="0057779C" w:rsidRDefault="00777F0B" w:rsidP="00AD4356">
            <w:pPr>
              <w:tabs>
                <w:tab w:val="right" w:pos="6096"/>
              </w:tabs>
              <w:jc w:val="right"/>
              <w:rPr>
                <w:sz w:val="24"/>
                <w:szCs w:val="24"/>
              </w:rPr>
            </w:pPr>
            <w:r w:rsidRPr="0057779C">
              <w:rPr>
                <w:sz w:val="24"/>
                <w:szCs w:val="24"/>
              </w:rPr>
              <w:t>«</w:t>
            </w:r>
          </w:p>
        </w:tc>
        <w:tc>
          <w:tcPr>
            <w:tcW w:w="464" w:type="dxa"/>
            <w:gridSpan w:val="2"/>
            <w:tcBorders>
              <w:bottom w:val="single" w:sz="4" w:space="0" w:color="auto"/>
            </w:tcBorders>
            <w:vAlign w:val="bottom"/>
          </w:tcPr>
          <w:p w:rsidR="00777F0B" w:rsidRPr="0057779C" w:rsidRDefault="00777F0B" w:rsidP="00AD4356">
            <w:pPr>
              <w:jc w:val="center"/>
              <w:rPr>
                <w:sz w:val="24"/>
                <w:szCs w:val="24"/>
              </w:rPr>
            </w:pPr>
          </w:p>
        </w:tc>
        <w:tc>
          <w:tcPr>
            <w:tcW w:w="210" w:type="dxa"/>
            <w:vAlign w:val="bottom"/>
          </w:tcPr>
          <w:p w:rsidR="00777F0B" w:rsidRPr="0057779C" w:rsidRDefault="00777F0B" w:rsidP="00AD4356">
            <w:pPr>
              <w:rPr>
                <w:sz w:val="24"/>
                <w:szCs w:val="24"/>
              </w:rPr>
            </w:pPr>
            <w:r w:rsidRPr="0057779C">
              <w:rPr>
                <w:sz w:val="24"/>
                <w:szCs w:val="24"/>
              </w:rPr>
              <w:t>»</w:t>
            </w:r>
          </w:p>
        </w:tc>
        <w:tc>
          <w:tcPr>
            <w:tcW w:w="1699" w:type="dxa"/>
            <w:tcBorders>
              <w:bottom w:val="single" w:sz="4" w:space="0" w:color="auto"/>
            </w:tcBorders>
            <w:vAlign w:val="bottom"/>
          </w:tcPr>
          <w:p w:rsidR="00777F0B" w:rsidRPr="0057779C" w:rsidRDefault="00777F0B" w:rsidP="00AD4356">
            <w:pPr>
              <w:jc w:val="center"/>
              <w:rPr>
                <w:sz w:val="24"/>
                <w:szCs w:val="24"/>
              </w:rPr>
            </w:pPr>
          </w:p>
        </w:tc>
        <w:tc>
          <w:tcPr>
            <w:tcW w:w="476" w:type="dxa"/>
            <w:vAlign w:val="bottom"/>
          </w:tcPr>
          <w:p w:rsidR="00777F0B" w:rsidRPr="0057779C" w:rsidRDefault="00777F0B" w:rsidP="00AD4356">
            <w:pPr>
              <w:jc w:val="right"/>
              <w:rPr>
                <w:sz w:val="24"/>
                <w:szCs w:val="24"/>
              </w:rPr>
            </w:pPr>
            <w:r w:rsidRPr="0057779C">
              <w:rPr>
                <w:sz w:val="24"/>
                <w:szCs w:val="24"/>
              </w:rPr>
              <w:t>20</w:t>
            </w:r>
            <w:r>
              <w:rPr>
                <w:sz w:val="24"/>
                <w:szCs w:val="24"/>
              </w:rPr>
              <w:t>1</w:t>
            </w:r>
          </w:p>
        </w:tc>
        <w:tc>
          <w:tcPr>
            <w:tcW w:w="364" w:type="dxa"/>
            <w:tcBorders>
              <w:bottom w:val="single" w:sz="4" w:space="0" w:color="auto"/>
            </w:tcBorders>
            <w:vAlign w:val="bottom"/>
          </w:tcPr>
          <w:p w:rsidR="00777F0B" w:rsidRPr="0057779C" w:rsidRDefault="00777F0B" w:rsidP="00AD4356">
            <w:pPr>
              <w:rPr>
                <w:sz w:val="24"/>
                <w:szCs w:val="24"/>
              </w:rPr>
            </w:pPr>
          </w:p>
        </w:tc>
        <w:tc>
          <w:tcPr>
            <w:tcW w:w="336" w:type="dxa"/>
            <w:vAlign w:val="bottom"/>
          </w:tcPr>
          <w:p w:rsidR="00777F0B" w:rsidRPr="0057779C" w:rsidRDefault="00777F0B" w:rsidP="00AD4356">
            <w:pPr>
              <w:rPr>
                <w:sz w:val="24"/>
                <w:szCs w:val="24"/>
              </w:rPr>
            </w:pPr>
            <w:r w:rsidRPr="0057779C">
              <w:rPr>
                <w:sz w:val="24"/>
                <w:szCs w:val="24"/>
              </w:rPr>
              <w:t xml:space="preserve"> г.</w:t>
            </w:r>
          </w:p>
        </w:tc>
      </w:tr>
      <w:tr w:rsidR="00777F0B" w:rsidRPr="0057779C" w:rsidTr="00AD4356">
        <w:tc>
          <w:tcPr>
            <w:tcW w:w="5823" w:type="dxa"/>
            <w:vAlign w:val="bottom"/>
          </w:tcPr>
          <w:p w:rsidR="00777F0B" w:rsidRPr="0057779C" w:rsidRDefault="00777F0B" w:rsidP="00AD4356">
            <w:pPr>
              <w:tabs>
                <w:tab w:val="right" w:pos="6096"/>
              </w:tabs>
              <w:rPr>
                <w:sz w:val="24"/>
                <w:szCs w:val="24"/>
              </w:rPr>
            </w:pPr>
          </w:p>
        </w:tc>
        <w:tc>
          <w:tcPr>
            <w:tcW w:w="336" w:type="dxa"/>
            <w:gridSpan w:val="2"/>
            <w:vAlign w:val="bottom"/>
          </w:tcPr>
          <w:p w:rsidR="00777F0B" w:rsidRPr="0057779C" w:rsidRDefault="00777F0B" w:rsidP="00AD4356">
            <w:pPr>
              <w:jc w:val="center"/>
              <w:rPr>
                <w:sz w:val="24"/>
                <w:szCs w:val="24"/>
              </w:rPr>
            </w:pPr>
            <w:r w:rsidRPr="0057779C">
              <w:rPr>
                <w:sz w:val="24"/>
                <w:szCs w:val="24"/>
              </w:rPr>
              <w:t>№</w:t>
            </w:r>
          </w:p>
        </w:tc>
        <w:tc>
          <w:tcPr>
            <w:tcW w:w="2310" w:type="dxa"/>
            <w:gridSpan w:val="3"/>
            <w:tcBorders>
              <w:bottom w:val="single" w:sz="4" w:space="0" w:color="auto"/>
            </w:tcBorders>
            <w:vAlign w:val="bottom"/>
          </w:tcPr>
          <w:p w:rsidR="00777F0B" w:rsidRPr="0057779C" w:rsidRDefault="00777F0B" w:rsidP="00AD4356">
            <w:pPr>
              <w:jc w:val="center"/>
              <w:rPr>
                <w:sz w:val="24"/>
                <w:szCs w:val="24"/>
              </w:rPr>
            </w:pPr>
          </w:p>
        </w:tc>
        <w:tc>
          <w:tcPr>
            <w:tcW w:w="1176" w:type="dxa"/>
            <w:gridSpan w:val="3"/>
            <w:vAlign w:val="bottom"/>
          </w:tcPr>
          <w:p w:rsidR="00777F0B" w:rsidRPr="0057779C" w:rsidRDefault="00777F0B" w:rsidP="00AD4356">
            <w:pPr>
              <w:jc w:val="center"/>
              <w:rPr>
                <w:sz w:val="24"/>
                <w:szCs w:val="24"/>
              </w:rPr>
            </w:pPr>
          </w:p>
        </w:tc>
      </w:tr>
    </w:tbl>
    <w:p w:rsidR="00777F0B" w:rsidRPr="0057779C" w:rsidRDefault="00777F0B" w:rsidP="00777F0B">
      <w:pPr>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23"/>
        <w:gridCol w:w="273"/>
        <w:gridCol w:w="464"/>
        <w:gridCol w:w="210"/>
        <w:gridCol w:w="1699"/>
        <w:gridCol w:w="476"/>
        <w:gridCol w:w="364"/>
        <w:gridCol w:w="336"/>
      </w:tblGrid>
      <w:tr w:rsidR="00777F0B" w:rsidRPr="0057779C" w:rsidTr="00AD4356">
        <w:tc>
          <w:tcPr>
            <w:tcW w:w="5823" w:type="dxa"/>
            <w:vAlign w:val="bottom"/>
          </w:tcPr>
          <w:p w:rsidR="00777F0B" w:rsidRPr="0057779C" w:rsidRDefault="00777F0B" w:rsidP="00AD4356">
            <w:pPr>
              <w:tabs>
                <w:tab w:val="right" w:pos="6096"/>
              </w:tabs>
              <w:rPr>
                <w:sz w:val="24"/>
                <w:szCs w:val="24"/>
              </w:rPr>
            </w:pPr>
            <w:r w:rsidRPr="0057779C">
              <w:rPr>
                <w:sz w:val="24"/>
                <w:szCs w:val="24"/>
              </w:rPr>
              <w:t>Расписку получил</w:t>
            </w:r>
          </w:p>
        </w:tc>
        <w:tc>
          <w:tcPr>
            <w:tcW w:w="273" w:type="dxa"/>
            <w:vAlign w:val="bottom"/>
          </w:tcPr>
          <w:p w:rsidR="00777F0B" w:rsidRPr="0057779C" w:rsidRDefault="00777F0B" w:rsidP="00AD4356">
            <w:pPr>
              <w:tabs>
                <w:tab w:val="right" w:pos="6096"/>
              </w:tabs>
              <w:jc w:val="right"/>
              <w:rPr>
                <w:sz w:val="24"/>
                <w:szCs w:val="24"/>
              </w:rPr>
            </w:pPr>
            <w:r w:rsidRPr="0057779C">
              <w:rPr>
                <w:sz w:val="24"/>
                <w:szCs w:val="24"/>
              </w:rPr>
              <w:t>«</w:t>
            </w:r>
          </w:p>
        </w:tc>
        <w:tc>
          <w:tcPr>
            <w:tcW w:w="464" w:type="dxa"/>
            <w:tcBorders>
              <w:bottom w:val="single" w:sz="4" w:space="0" w:color="auto"/>
            </w:tcBorders>
            <w:vAlign w:val="bottom"/>
          </w:tcPr>
          <w:p w:rsidR="00777F0B" w:rsidRPr="0057779C" w:rsidRDefault="00777F0B" w:rsidP="00AD4356">
            <w:pPr>
              <w:jc w:val="center"/>
              <w:rPr>
                <w:sz w:val="24"/>
                <w:szCs w:val="24"/>
              </w:rPr>
            </w:pPr>
          </w:p>
        </w:tc>
        <w:tc>
          <w:tcPr>
            <w:tcW w:w="210" w:type="dxa"/>
            <w:vAlign w:val="bottom"/>
          </w:tcPr>
          <w:p w:rsidR="00777F0B" w:rsidRPr="0057779C" w:rsidRDefault="00777F0B" w:rsidP="00AD4356">
            <w:pPr>
              <w:rPr>
                <w:sz w:val="24"/>
                <w:szCs w:val="24"/>
              </w:rPr>
            </w:pPr>
            <w:r w:rsidRPr="0057779C">
              <w:rPr>
                <w:sz w:val="24"/>
                <w:szCs w:val="24"/>
              </w:rPr>
              <w:t>»</w:t>
            </w:r>
          </w:p>
        </w:tc>
        <w:tc>
          <w:tcPr>
            <w:tcW w:w="1699" w:type="dxa"/>
            <w:tcBorders>
              <w:bottom w:val="single" w:sz="4" w:space="0" w:color="auto"/>
            </w:tcBorders>
            <w:vAlign w:val="bottom"/>
          </w:tcPr>
          <w:p w:rsidR="00777F0B" w:rsidRPr="0057779C" w:rsidRDefault="00777F0B" w:rsidP="00AD4356">
            <w:pPr>
              <w:jc w:val="center"/>
              <w:rPr>
                <w:sz w:val="24"/>
                <w:szCs w:val="24"/>
              </w:rPr>
            </w:pPr>
          </w:p>
        </w:tc>
        <w:tc>
          <w:tcPr>
            <w:tcW w:w="476" w:type="dxa"/>
            <w:vAlign w:val="bottom"/>
          </w:tcPr>
          <w:p w:rsidR="00777F0B" w:rsidRPr="0057779C" w:rsidRDefault="00777F0B" w:rsidP="00AD4356">
            <w:pPr>
              <w:jc w:val="right"/>
              <w:rPr>
                <w:sz w:val="24"/>
                <w:szCs w:val="24"/>
              </w:rPr>
            </w:pPr>
            <w:r w:rsidRPr="0057779C">
              <w:rPr>
                <w:sz w:val="24"/>
                <w:szCs w:val="24"/>
              </w:rPr>
              <w:t>20</w:t>
            </w:r>
            <w:r>
              <w:rPr>
                <w:sz w:val="24"/>
                <w:szCs w:val="24"/>
              </w:rPr>
              <w:t>1</w:t>
            </w:r>
          </w:p>
        </w:tc>
        <w:tc>
          <w:tcPr>
            <w:tcW w:w="364" w:type="dxa"/>
            <w:tcBorders>
              <w:bottom w:val="single" w:sz="4" w:space="0" w:color="auto"/>
            </w:tcBorders>
            <w:vAlign w:val="bottom"/>
          </w:tcPr>
          <w:p w:rsidR="00777F0B" w:rsidRPr="0057779C" w:rsidRDefault="00777F0B" w:rsidP="00AD4356">
            <w:pPr>
              <w:rPr>
                <w:sz w:val="24"/>
                <w:szCs w:val="24"/>
              </w:rPr>
            </w:pPr>
          </w:p>
        </w:tc>
        <w:tc>
          <w:tcPr>
            <w:tcW w:w="336" w:type="dxa"/>
            <w:vAlign w:val="bottom"/>
          </w:tcPr>
          <w:p w:rsidR="00777F0B" w:rsidRPr="0057779C" w:rsidRDefault="00777F0B" w:rsidP="00AD4356">
            <w:pPr>
              <w:rPr>
                <w:sz w:val="24"/>
                <w:szCs w:val="24"/>
              </w:rPr>
            </w:pPr>
            <w:r w:rsidRPr="0057779C">
              <w:rPr>
                <w:sz w:val="24"/>
                <w:szCs w:val="24"/>
              </w:rPr>
              <w:t xml:space="preserve"> г.</w:t>
            </w:r>
          </w:p>
        </w:tc>
      </w:tr>
      <w:tr w:rsidR="00777F0B" w:rsidRPr="0057779C" w:rsidTr="00AD4356">
        <w:tc>
          <w:tcPr>
            <w:tcW w:w="5823" w:type="dxa"/>
            <w:vAlign w:val="bottom"/>
          </w:tcPr>
          <w:p w:rsidR="00777F0B" w:rsidRPr="0057779C" w:rsidRDefault="00777F0B" w:rsidP="00AD4356">
            <w:pPr>
              <w:tabs>
                <w:tab w:val="right" w:pos="6096"/>
              </w:tabs>
              <w:rPr>
                <w:sz w:val="24"/>
                <w:szCs w:val="24"/>
              </w:rPr>
            </w:pPr>
          </w:p>
        </w:tc>
        <w:tc>
          <w:tcPr>
            <w:tcW w:w="3822" w:type="dxa"/>
            <w:gridSpan w:val="7"/>
            <w:tcBorders>
              <w:bottom w:val="single" w:sz="4" w:space="0" w:color="auto"/>
            </w:tcBorders>
            <w:vAlign w:val="bottom"/>
          </w:tcPr>
          <w:p w:rsidR="00777F0B" w:rsidRPr="0057779C" w:rsidRDefault="00777F0B" w:rsidP="00AD4356">
            <w:pPr>
              <w:jc w:val="center"/>
              <w:rPr>
                <w:sz w:val="24"/>
                <w:szCs w:val="24"/>
              </w:rPr>
            </w:pPr>
          </w:p>
        </w:tc>
      </w:tr>
      <w:tr w:rsidR="00777F0B" w:rsidRPr="0057779C" w:rsidTr="00AD4356">
        <w:tc>
          <w:tcPr>
            <w:tcW w:w="5823" w:type="dxa"/>
            <w:vAlign w:val="bottom"/>
          </w:tcPr>
          <w:p w:rsidR="00777F0B" w:rsidRPr="0057779C" w:rsidRDefault="00777F0B" w:rsidP="00AD4356">
            <w:pPr>
              <w:jc w:val="center"/>
              <w:rPr>
                <w:sz w:val="24"/>
                <w:szCs w:val="24"/>
              </w:rPr>
            </w:pPr>
          </w:p>
        </w:tc>
        <w:tc>
          <w:tcPr>
            <w:tcW w:w="3822" w:type="dxa"/>
            <w:gridSpan w:val="7"/>
            <w:tcBorders>
              <w:top w:val="single" w:sz="4" w:space="0" w:color="auto"/>
            </w:tcBorders>
          </w:tcPr>
          <w:p w:rsidR="00777F0B" w:rsidRPr="007464C9" w:rsidRDefault="00777F0B" w:rsidP="00AD4356">
            <w:pPr>
              <w:autoSpaceDE/>
              <w:autoSpaceDN/>
              <w:jc w:val="center"/>
              <w:rPr>
                <w:sz w:val="16"/>
                <w:szCs w:val="16"/>
              </w:rPr>
            </w:pPr>
            <w:r w:rsidRPr="007464C9">
              <w:rPr>
                <w:sz w:val="16"/>
                <w:szCs w:val="16"/>
              </w:rPr>
              <w:t>(подпись заявителя)</w:t>
            </w:r>
          </w:p>
        </w:tc>
      </w:tr>
    </w:tbl>
    <w:p w:rsidR="00777F0B" w:rsidRPr="0057779C" w:rsidRDefault="00777F0B" w:rsidP="00777F0B">
      <w:pPr>
        <w:rPr>
          <w:sz w:val="24"/>
          <w:szCs w:val="24"/>
        </w:rPr>
      </w:pPr>
    </w:p>
    <w:tbl>
      <w:tblPr>
        <w:tblStyle w:val="af8"/>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65"/>
        <w:gridCol w:w="656"/>
        <w:gridCol w:w="3124"/>
      </w:tblGrid>
      <w:tr w:rsidR="00777F0B" w:rsidRPr="0057779C" w:rsidTr="00AD4356">
        <w:tc>
          <w:tcPr>
            <w:tcW w:w="5865" w:type="dxa"/>
            <w:tcBorders>
              <w:bottom w:val="single" w:sz="4" w:space="0" w:color="auto"/>
            </w:tcBorders>
            <w:vAlign w:val="bottom"/>
          </w:tcPr>
          <w:p w:rsidR="00777F0B" w:rsidRPr="0057779C" w:rsidRDefault="00777F0B" w:rsidP="00AD4356">
            <w:pPr>
              <w:jc w:val="center"/>
              <w:rPr>
                <w:sz w:val="24"/>
                <w:szCs w:val="24"/>
              </w:rPr>
            </w:pPr>
          </w:p>
        </w:tc>
        <w:tc>
          <w:tcPr>
            <w:tcW w:w="656" w:type="dxa"/>
            <w:vAlign w:val="bottom"/>
          </w:tcPr>
          <w:p w:rsidR="00777F0B" w:rsidRPr="0057779C" w:rsidRDefault="00777F0B" w:rsidP="00AD4356">
            <w:pPr>
              <w:jc w:val="center"/>
              <w:rPr>
                <w:sz w:val="24"/>
                <w:szCs w:val="24"/>
              </w:rPr>
            </w:pPr>
          </w:p>
        </w:tc>
        <w:tc>
          <w:tcPr>
            <w:tcW w:w="3124" w:type="dxa"/>
            <w:vAlign w:val="bottom"/>
          </w:tcPr>
          <w:p w:rsidR="00777F0B" w:rsidRPr="0057779C" w:rsidRDefault="00777F0B" w:rsidP="00AD4356">
            <w:pPr>
              <w:jc w:val="center"/>
              <w:rPr>
                <w:sz w:val="24"/>
                <w:szCs w:val="24"/>
              </w:rPr>
            </w:pPr>
          </w:p>
        </w:tc>
      </w:tr>
      <w:tr w:rsidR="00777F0B" w:rsidRPr="007464C9" w:rsidTr="00AD4356">
        <w:tc>
          <w:tcPr>
            <w:tcW w:w="5865" w:type="dxa"/>
            <w:tcBorders>
              <w:top w:val="single" w:sz="4" w:space="0" w:color="auto"/>
            </w:tcBorders>
          </w:tcPr>
          <w:p w:rsidR="00777F0B" w:rsidRPr="007464C9" w:rsidRDefault="00777F0B" w:rsidP="00AD4356">
            <w:pPr>
              <w:autoSpaceDE/>
              <w:autoSpaceDN/>
              <w:jc w:val="center"/>
              <w:rPr>
                <w:sz w:val="16"/>
                <w:szCs w:val="16"/>
              </w:rPr>
            </w:pPr>
            <w:r w:rsidRPr="007464C9">
              <w:rPr>
                <w:sz w:val="16"/>
                <w:szCs w:val="16"/>
              </w:rPr>
              <w:t>(должность,</w:t>
            </w:r>
          </w:p>
        </w:tc>
        <w:tc>
          <w:tcPr>
            <w:tcW w:w="656" w:type="dxa"/>
          </w:tcPr>
          <w:p w:rsidR="00777F0B" w:rsidRPr="007464C9" w:rsidRDefault="00777F0B" w:rsidP="00AD4356">
            <w:pPr>
              <w:autoSpaceDE/>
              <w:autoSpaceDN/>
              <w:jc w:val="center"/>
              <w:rPr>
                <w:sz w:val="16"/>
                <w:szCs w:val="16"/>
              </w:rPr>
            </w:pPr>
          </w:p>
        </w:tc>
        <w:tc>
          <w:tcPr>
            <w:tcW w:w="3124" w:type="dxa"/>
          </w:tcPr>
          <w:p w:rsidR="00777F0B" w:rsidRPr="007464C9" w:rsidRDefault="00777F0B" w:rsidP="00AD4356">
            <w:pPr>
              <w:autoSpaceDE/>
              <w:autoSpaceDN/>
              <w:jc w:val="center"/>
              <w:rPr>
                <w:sz w:val="16"/>
                <w:szCs w:val="16"/>
              </w:rPr>
            </w:pPr>
          </w:p>
        </w:tc>
      </w:tr>
      <w:tr w:rsidR="00777F0B" w:rsidRPr="0057779C" w:rsidTr="00AD4356">
        <w:tc>
          <w:tcPr>
            <w:tcW w:w="5865" w:type="dxa"/>
            <w:tcBorders>
              <w:bottom w:val="single" w:sz="4" w:space="0" w:color="auto"/>
            </w:tcBorders>
            <w:vAlign w:val="bottom"/>
          </w:tcPr>
          <w:p w:rsidR="00777F0B" w:rsidRPr="0057779C" w:rsidRDefault="00777F0B" w:rsidP="00AD4356">
            <w:pPr>
              <w:jc w:val="center"/>
              <w:rPr>
                <w:sz w:val="24"/>
                <w:szCs w:val="24"/>
              </w:rPr>
            </w:pPr>
          </w:p>
        </w:tc>
        <w:tc>
          <w:tcPr>
            <w:tcW w:w="656" w:type="dxa"/>
            <w:vAlign w:val="bottom"/>
          </w:tcPr>
          <w:p w:rsidR="00777F0B" w:rsidRPr="0057779C" w:rsidRDefault="00777F0B" w:rsidP="00AD4356">
            <w:pPr>
              <w:jc w:val="center"/>
              <w:rPr>
                <w:sz w:val="24"/>
                <w:szCs w:val="24"/>
              </w:rPr>
            </w:pPr>
          </w:p>
        </w:tc>
        <w:tc>
          <w:tcPr>
            <w:tcW w:w="3124" w:type="dxa"/>
            <w:tcBorders>
              <w:bottom w:val="single" w:sz="4" w:space="0" w:color="auto"/>
            </w:tcBorders>
            <w:vAlign w:val="bottom"/>
          </w:tcPr>
          <w:p w:rsidR="00777F0B" w:rsidRPr="0057779C" w:rsidRDefault="00777F0B" w:rsidP="00AD4356">
            <w:pPr>
              <w:jc w:val="center"/>
              <w:rPr>
                <w:sz w:val="24"/>
                <w:szCs w:val="24"/>
              </w:rPr>
            </w:pPr>
          </w:p>
        </w:tc>
      </w:tr>
      <w:tr w:rsidR="00777F0B" w:rsidRPr="007464C9" w:rsidTr="00AD4356">
        <w:tc>
          <w:tcPr>
            <w:tcW w:w="5865" w:type="dxa"/>
            <w:tcBorders>
              <w:top w:val="single" w:sz="4" w:space="0" w:color="auto"/>
            </w:tcBorders>
          </w:tcPr>
          <w:p w:rsidR="00777F0B" w:rsidRPr="007464C9" w:rsidRDefault="00777F0B" w:rsidP="00AD4356">
            <w:pPr>
              <w:autoSpaceDE/>
              <w:autoSpaceDN/>
              <w:jc w:val="center"/>
              <w:rPr>
                <w:sz w:val="16"/>
                <w:szCs w:val="16"/>
              </w:rPr>
            </w:pPr>
            <w:r w:rsidRPr="007464C9">
              <w:rPr>
                <w:sz w:val="16"/>
                <w:szCs w:val="16"/>
              </w:rPr>
              <w:t>Ф. И. О. должностного лица, принявшего заявление)</w:t>
            </w:r>
          </w:p>
        </w:tc>
        <w:tc>
          <w:tcPr>
            <w:tcW w:w="656" w:type="dxa"/>
          </w:tcPr>
          <w:p w:rsidR="00777F0B" w:rsidRPr="007464C9" w:rsidRDefault="00777F0B" w:rsidP="00AD4356">
            <w:pPr>
              <w:autoSpaceDE/>
              <w:autoSpaceDN/>
              <w:jc w:val="center"/>
              <w:rPr>
                <w:sz w:val="16"/>
                <w:szCs w:val="16"/>
              </w:rPr>
            </w:pPr>
          </w:p>
        </w:tc>
        <w:tc>
          <w:tcPr>
            <w:tcW w:w="3124" w:type="dxa"/>
            <w:tcBorders>
              <w:top w:val="single" w:sz="4" w:space="0" w:color="auto"/>
            </w:tcBorders>
          </w:tcPr>
          <w:p w:rsidR="00777F0B" w:rsidRPr="007464C9" w:rsidRDefault="00777F0B" w:rsidP="00AD4356">
            <w:pPr>
              <w:autoSpaceDE/>
              <w:autoSpaceDN/>
              <w:jc w:val="center"/>
              <w:rPr>
                <w:sz w:val="16"/>
                <w:szCs w:val="16"/>
              </w:rPr>
            </w:pPr>
            <w:r w:rsidRPr="007464C9">
              <w:rPr>
                <w:sz w:val="16"/>
                <w:szCs w:val="16"/>
              </w:rPr>
              <w:t>(подпись)</w:t>
            </w:r>
          </w:p>
        </w:tc>
      </w:tr>
    </w:tbl>
    <w:p w:rsidR="00317290" w:rsidRPr="009A3FDA" w:rsidRDefault="00317290" w:rsidP="00317290">
      <w:pPr>
        <w:pStyle w:val="ConsPlusNormal"/>
        <w:spacing w:before="100" w:after="100"/>
        <w:ind w:firstLine="709"/>
        <w:jc w:val="both"/>
        <w:outlineLvl w:val="1"/>
        <w:rPr>
          <w:rFonts w:ascii="Times New Roman" w:hAnsi="Times New Roman" w:cs="Times New Roman"/>
          <w:sz w:val="24"/>
          <w:szCs w:val="24"/>
        </w:rPr>
      </w:pPr>
    </w:p>
    <w:p w:rsidR="00317290" w:rsidRPr="009A3FDA" w:rsidRDefault="00317290" w:rsidP="00317290">
      <w:pPr>
        <w:tabs>
          <w:tab w:val="left" w:pos="400"/>
        </w:tabs>
        <w:ind w:firstLine="600"/>
        <w:jc w:val="both"/>
        <w:rPr>
          <w:sz w:val="26"/>
          <w:szCs w:val="26"/>
        </w:rPr>
      </w:pPr>
      <w:r w:rsidRPr="009A3FDA">
        <w:rPr>
          <w:sz w:val="18"/>
          <w:szCs w:val="18"/>
        </w:rPr>
        <w:br w:type="page"/>
      </w:r>
    </w:p>
    <w:p w:rsidR="00317290" w:rsidRPr="009A3FDA" w:rsidRDefault="00317290" w:rsidP="00317290">
      <w:pPr>
        <w:widowControl/>
        <w:tabs>
          <w:tab w:val="left" w:pos="400"/>
        </w:tabs>
        <w:autoSpaceDE w:val="0"/>
        <w:autoSpaceDN w:val="0"/>
        <w:adjustRightInd w:val="0"/>
        <w:jc w:val="right"/>
        <w:outlineLvl w:val="1"/>
        <w:rPr>
          <w:bCs/>
        </w:rPr>
      </w:pPr>
      <w:r w:rsidRPr="009A3FDA">
        <w:rPr>
          <w:bCs/>
        </w:rPr>
        <w:lastRenderedPageBreak/>
        <w:t>Приложение № 2</w:t>
      </w:r>
    </w:p>
    <w:p w:rsidR="00317290" w:rsidRPr="009A3FDA" w:rsidRDefault="00317290" w:rsidP="00317290">
      <w:pPr>
        <w:tabs>
          <w:tab w:val="left" w:pos="400"/>
        </w:tabs>
        <w:ind w:firstLine="600"/>
        <w:jc w:val="both"/>
        <w:rPr>
          <w:sz w:val="26"/>
          <w:szCs w:val="26"/>
        </w:rPr>
      </w:pPr>
    </w:p>
    <w:p w:rsidR="00317290" w:rsidRPr="009A3FDA" w:rsidRDefault="00317290" w:rsidP="00317290">
      <w:pPr>
        <w:pStyle w:val="ConsPlusNormal"/>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92558F" w:rsidRDefault="00317290" w:rsidP="00085E52">
      <w:pPr>
        <w:pStyle w:val="ConsPlusNormal"/>
        <w:ind w:firstLine="0"/>
        <w:jc w:val="center"/>
        <w:outlineLvl w:val="1"/>
        <w:rPr>
          <w:rFonts w:ascii="Times New Roman" w:hAnsi="Times New Roman" w:cs="Times New Roman"/>
          <w:b/>
          <w:sz w:val="28"/>
          <w:szCs w:val="28"/>
        </w:rPr>
      </w:pPr>
      <w:r w:rsidRPr="00085E52">
        <w:rPr>
          <w:rFonts w:ascii="Times New Roman" w:hAnsi="Times New Roman" w:cs="Times New Roman"/>
          <w:b/>
          <w:sz w:val="28"/>
          <w:szCs w:val="28"/>
        </w:rPr>
        <w:t>«</w:t>
      </w:r>
      <w:r w:rsidR="00085E52" w:rsidRPr="00085E52">
        <w:rPr>
          <w:rFonts w:ascii="Times New Roman" w:hAnsi="Times New Roman" w:cs="Times New Roman"/>
          <w:b/>
          <w:sz w:val="28"/>
          <w:szCs w:val="28"/>
        </w:rPr>
        <w:t>Прием заявлений и выдача документов</w:t>
      </w:r>
    </w:p>
    <w:p w:rsidR="00317290" w:rsidRPr="00085E52" w:rsidRDefault="00085E52" w:rsidP="00085E52">
      <w:pPr>
        <w:pStyle w:val="ConsPlusNormal"/>
        <w:ind w:firstLine="0"/>
        <w:jc w:val="center"/>
        <w:outlineLvl w:val="1"/>
        <w:rPr>
          <w:rFonts w:ascii="Times New Roman" w:hAnsi="Times New Roman" w:cs="Times New Roman"/>
          <w:b/>
          <w:sz w:val="28"/>
          <w:szCs w:val="28"/>
        </w:rPr>
      </w:pPr>
      <w:r w:rsidRPr="00085E52">
        <w:rPr>
          <w:rFonts w:ascii="Times New Roman" w:hAnsi="Times New Roman" w:cs="Times New Roman"/>
          <w:b/>
          <w:sz w:val="28"/>
          <w:szCs w:val="28"/>
        </w:rPr>
        <w:t>о согласовании переустройства и (или) перепланировки жилого помещения</w:t>
      </w:r>
      <w:r w:rsidR="00317290" w:rsidRPr="00085E52">
        <w:rPr>
          <w:rFonts w:ascii="Times New Roman" w:hAnsi="Times New Roman" w:cs="Times New Roman"/>
          <w:b/>
          <w:sz w:val="28"/>
          <w:szCs w:val="28"/>
        </w:rPr>
        <w:t>»</w:t>
      </w:r>
    </w:p>
    <w:p w:rsidR="00317290" w:rsidRPr="009A3FDA" w:rsidRDefault="00317290" w:rsidP="00317290">
      <w:pPr>
        <w:pStyle w:val="a7"/>
        <w:tabs>
          <w:tab w:val="left" w:pos="400"/>
        </w:tabs>
        <w:ind w:firstLine="600"/>
        <w:jc w:val="center"/>
        <w:rPr>
          <w:b/>
          <w:sz w:val="24"/>
          <w:szCs w:val="24"/>
        </w:rPr>
      </w:pPr>
    </w:p>
    <w:p w:rsidR="00317290" w:rsidRDefault="00B90422" w:rsidP="00442AF3">
      <w:pPr>
        <w:pStyle w:val="ConsPlusNonformat"/>
        <w:widowControl/>
        <w:tabs>
          <w:tab w:val="left" w:pos="400"/>
        </w:tabs>
        <w:ind w:firstLine="851"/>
        <w:jc w:val="both"/>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88.75pt" o:ole="">
            <v:imagedata r:id="rId15" o:title=""/>
          </v:shape>
          <o:OLEObject Type="Embed" ProgID="Visio.Drawing.11" ShapeID="_x0000_i1025" DrawAspect="Content" ObjectID="_1481373649" r:id="rId16"/>
        </w:object>
      </w:r>
    </w:p>
    <w:p w:rsidR="00AD4356" w:rsidRDefault="00AD4356">
      <w:pPr>
        <w:widowControl/>
        <w:spacing w:after="200" w:line="276" w:lineRule="auto"/>
        <w:rPr>
          <w:bCs/>
        </w:rPr>
      </w:pPr>
      <w:r>
        <w:rPr>
          <w:bCs/>
        </w:rPr>
        <w:br w:type="page"/>
      </w:r>
    </w:p>
    <w:p w:rsidR="00AD4356" w:rsidRDefault="00AD4356" w:rsidP="00AD4356">
      <w:pPr>
        <w:widowControl/>
        <w:tabs>
          <w:tab w:val="left" w:pos="400"/>
        </w:tabs>
        <w:autoSpaceDE w:val="0"/>
        <w:autoSpaceDN w:val="0"/>
        <w:adjustRightInd w:val="0"/>
        <w:jc w:val="right"/>
        <w:outlineLvl w:val="1"/>
        <w:rPr>
          <w:bCs/>
        </w:rPr>
      </w:pPr>
      <w:r>
        <w:rPr>
          <w:bCs/>
        </w:rPr>
        <w:lastRenderedPageBreak/>
        <w:t>Приложение № 3</w:t>
      </w:r>
    </w:p>
    <w:p w:rsidR="00AD4356" w:rsidRPr="009A3FDA" w:rsidRDefault="00AD4356" w:rsidP="00AD4356">
      <w:pPr>
        <w:widowControl/>
        <w:tabs>
          <w:tab w:val="left" w:pos="400"/>
        </w:tabs>
        <w:autoSpaceDE w:val="0"/>
        <w:autoSpaceDN w:val="0"/>
        <w:adjustRightInd w:val="0"/>
        <w:jc w:val="right"/>
        <w:outlineLvl w:val="1"/>
        <w:rPr>
          <w:bCs/>
        </w:rPr>
      </w:pPr>
    </w:p>
    <w:p w:rsidR="00AD4356" w:rsidRDefault="00AD4356" w:rsidP="00AD4356"/>
    <w:p w:rsidR="00AD4356" w:rsidRDefault="00AD4356" w:rsidP="00AD4356"/>
    <w:p w:rsidR="00AD4356" w:rsidRPr="00FA4272" w:rsidRDefault="00AD4356" w:rsidP="00AD4356">
      <w:pPr>
        <w:pStyle w:val="afb"/>
        <w:rPr>
          <w:rFonts w:ascii="Times New Roman" w:eastAsia="Times New Roman" w:hAnsi="Times New Roman" w:cs="Times New Roman"/>
          <w:color w:val="808080" w:themeColor="background1" w:themeShade="80"/>
          <w:sz w:val="24"/>
          <w:szCs w:val="24"/>
        </w:rPr>
      </w:pPr>
      <w:r w:rsidRPr="00FA4272">
        <w:rPr>
          <w:rFonts w:ascii="Times New Roman" w:eastAsia="Times New Roman" w:hAnsi="Times New Roman" w:cs="Times New Roman"/>
          <w:color w:val="808080" w:themeColor="background1" w:themeShade="80"/>
          <w:sz w:val="24"/>
          <w:szCs w:val="24"/>
        </w:rPr>
        <w:t xml:space="preserve"> (Бланк органа,</w:t>
      </w:r>
    </w:p>
    <w:p w:rsidR="00AD4356" w:rsidRPr="00FA4272" w:rsidRDefault="00AD4356" w:rsidP="00AD4356">
      <w:pPr>
        <w:pStyle w:val="afb"/>
        <w:rPr>
          <w:rFonts w:ascii="Times New Roman" w:eastAsia="Times New Roman" w:hAnsi="Times New Roman" w:cs="Times New Roman"/>
          <w:color w:val="808080" w:themeColor="background1" w:themeShade="80"/>
          <w:sz w:val="24"/>
          <w:szCs w:val="24"/>
        </w:rPr>
      </w:pPr>
      <w:r w:rsidRPr="00FA4272">
        <w:rPr>
          <w:rFonts w:ascii="Times New Roman" w:eastAsia="Times New Roman" w:hAnsi="Times New Roman" w:cs="Times New Roman"/>
          <w:color w:val="808080" w:themeColor="background1" w:themeShade="80"/>
          <w:sz w:val="24"/>
          <w:szCs w:val="24"/>
        </w:rPr>
        <w:t xml:space="preserve"> осуществляющего</w:t>
      </w:r>
    </w:p>
    <w:p w:rsidR="00AD4356" w:rsidRPr="00FA4272" w:rsidRDefault="00AD4356" w:rsidP="00AD4356">
      <w:pPr>
        <w:pStyle w:val="afb"/>
        <w:rPr>
          <w:rFonts w:ascii="Times New Roman" w:eastAsia="Times New Roman" w:hAnsi="Times New Roman" w:cs="Times New Roman"/>
          <w:color w:val="808080" w:themeColor="background1" w:themeShade="80"/>
          <w:sz w:val="24"/>
          <w:szCs w:val="24"/>
        </w:rPr>
      </w:pPr>
      <w:r w:rsidRPr="00FA4272">
        <w:rPr>
          <w:rFonts w:ascii="Times New Roman" w:eastAsia="Times New Roman" w:hAnsi="Times New Roman" w:cs="Times New Roman"/>
          <w:color w:val="808080" w:themeColor="background1" w:themeShade="80"/>
          <w:sz w:val="24"/>
          <w:szCs w:val="24"/>
        </w:rPr>
        <w:t xml:space="preserve"> согласование)</w:t>
      </w:r>
    </w:p>
    <w:p w:rsidR="00AD4356" w:rsidRPr="00AD4356" w:rsidRDefault="00AD4356" w:rsidP="00AD4356">
      <w:pPr>
        <w:rPr>
          <w:sz w:val="24"/>
          <w:szCs w:val="24"/>
        </w:rPr>
      </w:pPr>
    </w:p>
    <w:p w:rsidR="00AD4356" w:rsidRPr="00AD4356" w:rsidRDefault="00AD4356" w:rsidP="00AD4356">
      <w:pPr>
        <w:pStyle w:val="afb"/>
        <w:jc w:val="center"/>
        <w:rPr>
          <w:rFonts w:ascii="Times New Roman" w:eastAsia="Times New Roman" w:hAnsi="Times New Roman" w:cs="Times New Roman"/>
          <w:sz w:val="24"/>
          <w:szCs w:val="24"/>
        </w:rPr>
      </w:pPr>
      <w:r w:rsidRPr="00AD4356">
        <w:rPr>
          <w:rFonts w:ascii="Times New Roman" w:eastAsia="Times New Roman" w:hAnsi="Times New Roman" w:cs="Times New Roman"/>
          <w:b/>
          <w:sz w:val="24"/>
          <w:szCs w:val="24"/>
        </w:rPr>
        <w:t>Решение</w:t>
      </w:r>
    </w:p>
    <w:p w:rsidR="00AD4356" w:rsidRPr="00AD4356" w:rsidRDefault="00AD4356" w:rsidP="00AD4356">
      <w:pPr>
        <w:pStyle w:val="afb"/>
        <w:jc w:val="center"/>
        <w:rPr>
          <w:rFonts w:ascii="Times New Roman" w:eastAsia="Times New Roman" w:hAnsi="Times New Roman" w:cs="Times New Roman"/>
          <w:sz w:val="24"/>
          <w:szCs w:val="24"/>
        </w:rPr>
      </w:pPr>
      <w:r w:rsidRPr="00AD4356">
        <w:rPr>
          <w:rFonts w:ascii="Times New Roman" w:eastAsia="Times New Roman" w:hAnsi="Times New Roman" w:cs="Times New Roman"/>
          <w:b/>
          <w:sz w:val="24"/>
          <w:szCs w:val="24"/>
        </w:rPr>
        <w:t>о согласовании переустройства и (или) перепланировки жилого помещения</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В связи с обращением _______________________________________________</w:t>
      </w:r>
      <w:r>
        <w:rPr>
          <w:rFonts w:ascii="Times New Roman" w:eastAsia="Times New Roman" w:hAnsi="Times New Roman" w:cs="Times New Roman"/>
          <w:sz w:val="24"/>
          <w:szCs w:val="24"/>
        </w:rPr>
        <w:t>__________</w:t>
      </w:r>
    </w:p>
    <w:p w:rsidR="00AD4356" w:rsidRPr="00AD4356" w:rsidRDefault="00AD4356" w:rsidP="00AD4356">
      <w:pPr>
        <w:jc w:val="center"/>
        <w:rPr>
          <w:sz w:val="16"/>
          <w:szCs w:val="16"/>
        </w:rPr>
      </w:pPr>
      <w:r w:rsidRPr="00AD4356">
        <w:rPr>
          <w:sz w:val="16"/>
          <w:szCs w:val="16"/>
        </w:rPr>
        <w:t xml:space="preserve">                             (Ф.И.О. физического лица, наименование</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_________________________________________________________________________</w:t>
      </w:r>
      <w:r>
        <w:rPr>
          <w:rFonts w:ascii="Times New Roman" w:eastAsia="Times New Roman" w:hAnsi="Times New Roman" w:cs="Times New Roman"/>
          <w:sz w:val="24"/>
          <w:szCs w:val="24"/>
        </w:rPr>
        <w:t>______</w:t>
      </w:r>
    </w:p>
    <w:p w:rsidR="00AD4356" w:rsidRPr="00AD4356" w:rsidRDefault="00AD4356" w:rsidP="00AD4356">
      <w:pPr>
        <w:jc w:val="center"/>
        <w:rPr>
          <w:sz w:val="16"/>
          <w:szCs w:val="16"/>
        </w:rPr>
      </w:pPr>
      <w:r w:rsidRPr="00AD4356">
        <w:rPr>
          <w:sz w:val="16"/>
          <w:szCs w:val="16"/>
        </w:rPr>
        <w:t xml:space="preserve">                          юридического лица - заявителя)</w:t>
      </w:r>
    </w:p>
    <w:p w:rsidR="00AD4356" w:rsidRDefault="00AD4356" w:rsidP="00AD4356">
      <w:pPr>
        <w:pStyle w:val="afb"/>
        <w:rPr>
          <w:rFonts w:ascii="Times New Roman" w:eastAsia="Times New Roman" w:hAnsi="Times New Roman" w:cs="Times New Roman"/>
          <w:sz w:val="16"/>
          <w:szCs w:val="16"/>
        </w:rPr>
      </w:pPr>
      <w:r w:rsidRPr="00AD4356">
        <w:rPr>
          <w:rFonts w:ascii="Times New Roman" w:eastAsia="Times New Roman" w:hAnsi="Times New Roman" w:cs="Times New Roman"/>
          <w:sz w:val="24"/>
          <w:szCs w:val="24"/>
        </w:rPr>
        <w:t xml:space="preserve">о намерении провести     </w:t>
      </w:r>
      <w:r w:rsidRPr="00BC7B7B">
        <w:rPr>
          <w:rFonts w:ascii="Times New Roman" w:eastAsia="Times New Roman" w:hAnsi="Times New Roman" w:cs="Times New Roman"/>
          <w:sz w:val="24"/>
          <w:szCs w:val="24"/>
          <w:u w:val="single"/>
        </w:rPr>
        <w:t>переустройство и (или) перепланировку</w:t>
      </w:r>
      <w:r w:rsidRPr="00AD4356">
        <w:rPr>
          <w:rFonts w:ascii="Times New Roman" w:eastAsia="Times New Roman" w:hAnsi="Times New Roman" w:cs="Times New Roman"/>
          <w:sz w:val="24"/>
          <w:szCs w:val="24"/>
        </w:rPr>
        <w:t xml:space="preserve"> жилыхпомещений</w:t>
      </w:r>
    </w:p>
    <w:p w:rsidR="00AD4356" w:rsidRPr="00AD4356" w:rsidRDefault="00AD4356" w:rsidP="00AD4356">
      <w:pPr>
        <w:pStyle w:val="afb"/>
        <w:jc w:val="center"/>
        <w:rPr>
          <w:rFonts w:ascii="Times New Roman" w:eastAsia="Times New Roman" w:hAnsi="Times New Roman" w:cs="Times New Roman"/>
          <w:sz w:val="16"/>
          <w:szCs w:val="16"/>
        </w:rPr>
      </w:pPr>
      <w:r w:rsidRPr="00AD4356">
        <w:rPr>
          <w:rFonts w:ascii="Times New Roman" w:eastAsia="Times New Roman" w:hAnsi="Times New Roman" w:cs="Times New Roman"/>
          <w:sz w:val="16"/>
          <w:szCs w:val="16"/>
        </w:rPr>
        <w:t>(ненужное зачеркнуть)</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по адресу:_____________________________________________________</w:t>
      </w:r>
      <w:r>
        <w:rPr>
          <w:rFonts w:ascii="Times New Roman" w:eastAsia="Times New Roman" w:hAnsi="Times New Roman" w:cs="Times New Roman"/>
          <w:sz w:val="24"/>
          <w:szCs w:val="24"/>
        </w:rPr>
        <w:t>_________________</w:t>
      </w:r>
    </w:p>
    <w:p w:rsidR="00AD4356" w:rsidRPr="00AD4356" w:rsidRDefault="00AD4356" w:rsidP="00AD4356">
      <w:pPr>
        <w:jc w:val="center"/>
        <w:rPr>
          <w:sz w:val="16"/>
          <w:szCs w:val="16"/>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_______________________,занимаемых (принадлежащих)</w:t>
      </w:r>
      <w:r w:rsidR="008E4A7A" w:rsidRPr="00AD4356">
        <w:rPr>
          <w:rFonts w:ascii="Times New Roman" w:eastAsia="Times New Roman" w:hAnsi="Times New Roman" w:cs="Times New Roman"/>
          <w:sz w:val="24"/>
          <w:szCs w:val="24"/>
        </w:rPr>
        <w:t>на основании:</w:t>
      </w:r>
    </w:p>
    <w:p w:rsidR="00AD4356" w:rsidRPr="00AD4356" w:rsidRDefault="00AD4356" w:rsidP="00AD4356">
      <w:pPr>
        <w:jc w:val="center"/>
        <w:rPr>
          <w:sz w:val="16"/>
          <w:szCs w:val="16"/>
        </w:rPr>
      </w:pPr>
      <w:r w:rsidRPr="00AD4356">
        <w:rPr>
          <w:sz w:val="16"/>
          <w:szCs w:val="16"/>
        </w:rPr>
        <w:t>(ненужное зачеркнуть)</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w:t>
      </w:r>
      <w:r w:rsidR="008E4A7A">
        <w:rPr>
          <w:rFonts w:ascii="Times New Roman" w:eastAsia="Times New Roman" w:hAnsi="Times New Roman" w:cs="Times New Roman"/>
          <w:sz w:val="24"/>
          <w:szCs w:val="24"/>
        </w:rPr>
        <w:t>____________________</w:t>
      </w:r>
    </w:p>
    <w:p w:rsidR="00AD4356" w:rsidRPr="008E4A7A" w:rsidRDefault="00AD4356" w:rsidP="008E4A7A">
      <w:pPr>
        <w:jc w:val="center"/>
        <w:rPr>
          <w:sz w:val="16"/>
          <w:szCs w:val="16"/>
        </w:rPr>
      </w:pPr>
      <w:r w:rsidRPr="008E4A7A">
        <w:rPr>
          <w:sz w:val="16"/>
          <w:szCs w:val="16"/>
        </w:rPr>
        <w:t xml:space="preserve">              (вид и реквизиты правоустанавливающего документа на</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w:t>
      </w:r>
      <w:r w:rsidR="008E4A7A">
        <w:rPr>
          <w:rFonts w:ascii="Times New Roman" w:eastAsia="Times New Roman" w:hAnsi="Times New Roman" w:cs="Times New Roman"/>
          <w:sz w:val="24"/>
          <w:szCs w:val="24"/>
        </w:rPr>
        <w:t>_______</w:t>
      </w:r>
    </w:p>
    <w:p w:rsidR="00AD4356" w:rsidRPr="00AD4356" w:rsidRDefault="00AD4356" w:rsidP="00AD4356">
      <w:pPr>
        <w:jc w:val="center"/>
        <w:rPr>
          <w:sz w:val="16"/>
          <w:szCs w:val="16"/>
        </w:rPr>
      </w:pPr>
      <w:r w:rsidRPr="00AD4356">
        <w:rPr>
          <w:sz w:val="16"/>
          <w:szCs w:val="16"/>
        </w:rPr>
        <w:t>переустраиваемое и (или) перепланируемое жилое помещение)</w:t>
      </w:r>
    </w:p>
    <w:p w:rsidR="00AD4356" w:rsidRPr="00AD4356" w:rsidRDefault="00AD4356" w:rsidP="00AD4356">
      <w:pPr>
        <w:rPr>
          <w:sz w:val="24"/>
          <w:szCs w:val="24"/>
        </w:rPr>
      </w:pPr>
    </w:p>
    <w:p w:rsidR="008E4A7A"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w:t>
      </w:r>
      <w:r w:rsidR="008E4A7A">
        <w:rPr>
          <w:rFonts w:ascii="Times New Roman" w:eastAsia="Times New Roman" w:hAnsi="Times New Roman" w:cs="Times New Roman"/>
          <w:sz w:val="24"/>
          <w:szCs w:val="24"/>
        </w:rPr>
        <w:t>____________________________</w:t>
      </w:r>
      <w:r w:rsidRPr="00AD4356">
        <w:rPr>
          <w:rFonts w:ascii="Times New Roman" w:eastAsia="Times New Roman" w:hAnsi="Times New Roman" w:cs="Times New Roman"/>
          <w:sz w:val="24"/>
          <w:szCs w:val="24"/>
        </w:rPr>
        <w:t xml:space="preserve">,    </w:t>
      </w:r>
    </w:p>
    <w:p w:rsidR="008E4A7A" w:rsidRDefault="008E4A7A" w:rsidP="008E4A7A">
      <w:pPr>
        <w:pStyle w:val="afb"/>
        <w:rPr>
          <w:rFonts w:ascii="Times New Roman" w:eastAsia="Times New Roman" w:hAnsi="Times New Roman" w:cs="Times New Roman"/>
          <w:sz w:val="24"/>
          <w:szCs w:val="24"/>
        </w:rPr>
      </w:pPr>
    </w:p>
    <w:p w:rsidR="00AD4356" w:rsidRPr="008E4A7A" w:rsidRDefault="00AD4356" w:rsidP="008E4A7A">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по     результатам</w:t>
      </w:r>
      <w:r w:rsidRPr="008E4A7A">
        <w:rPr>
          <w:rFonts w:ascii="Times New Roman" w:eastAsia="Times New Roman" w:hAnsi="Times New Roman" w:cs="Times New Roman"/>
          <w:sz w:val="24"/>
          <w:szCs w:val="24"/>
        </w:rPr>
        <w:t>рассмотрения представленных документов принято решение:</w:t>
      </w:r>
    </w:p>
    <w:p w:rsidR="00AD4356" w:rsidRPr="00AD4356" w:rsidRDefault="00AD4356" w:rsidP="00AD4356">
      <w:pPr>
        <w:jc w:val="center"/>
        <w:rPr>
          <w:sz w:val="16"/>
          <w:szCs w:val="16"/>
        </w:rPr>
      </w:pPr>
    </w:p>
    <w:p w:rsidR="00AD4356" w:rsidRPr="00AD4356" w:rsidRDefault="00AD4356" w:rsidP="00AD4356">
      <w:pPr>
        <w:pStyle w:val="afb"/>
        <w:rPr>
          <w:rFonts w:ascii="Times New Roman" w:eastAsia="Times New Roman" w:hAnsi="Times New Roman" w:cs="Times New Roman"/>
          <w:sz w:val="24"/>
          <w:szCs w:val="24"/>
        </w:rPr>
      </w:pPr>
      <w:r w:rsidRPr="00C323F3">
        <w:rPr>
          <w:rFonts w:ascii="Times New Roman" w:eastAsia="Times New Roman" w:hAnsi="Times New Roman" w:cs="Times New Roman"/>
          <w:b/>
          <w:sz w:val="24"/>
          <w:szCs w:val="24"/>
        </w:rPr>
        <w:t xml:space="preserve">     1.</w:t>
      </w:r>
      <w:r w:rsidRPr="00AD4356">
        <w:rPr>
          <w:rFonts w:ascii="Times New Roman" w:eastAsia="Times New Roman" w:hAnsi="Times New Roman" w:cs="Times New Roman"/>
          <w:sz w:val="24"/>
          <w:szCs w:val="24"/>
        </w:rPr>
        <w:t> Дать согласие на ________________________________________________</w:t>
      </w:r>
      <w:r w:rsidR="00054F10">
        <w:rPr>
          <w:rFonts w:ascii="Times New Roman" w:eastAsia="Times New Roman" w:hAnsi="Times New Roman" w:cs="Times New Roman"/>
          <w:sz w:val="24"/>
          <w:szCs w:val="24"/>
        </w:rPr>
        <w:t>__________</w:t>
      </w:r>
    </w:p>
    <w:p w:rsidR="00054F10" w:rsidRPr="00AD4356" w:rsidRDefault="00AD4356" w:rsidP="00054F10">
      <w:pPr>
        <w:jc w:val="center"/>
        <w:rPr>
          <w:sz w:val="16"/>
          <w:szCs w:val="16"/>
        </w:rPr>
      </w:pPr>
      <w:r w:rsidRPr="00AD4356">
        <w:rPr>
          <w:sz w:val="16"/>
          <w:szCs w:val="16"/>
        </w:rPr>
        <w:t xml:space="preserve">  (переустройство, перепланировку, переустройство</w:t>
      </w:r>
      <w:r w:rsidR="00054F10" w:rsidRPr="00AD4356">
        <w:rPr>
          <w:sz w:val="16"/>
          <w:szCs w:val="16"/>
        </w:rPr>
        <w:t>и перепланировку - нужное указать)</w:t>
      </w:r>
    </w:p>
    <w:p w:rsidR="00AD4356" w:rsidRPr="00AD4356" w:rsidRDefault="00AD4356" w:rsidP="00AD4356">
      <w:pPr>
        <w:jc w:val="center"/>
        <w:rPr>
          <w:sz w:val="16"/>
          <w:szCs w:val="16"/>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w:t>
      </w:r>
      <w:r w:rsidR="00054F10">
        <w:rPr>
          <w:rFonts w:ascii="Times New Roman" w:eastAsia="Times New Roman" w:hAnsi="Times New Roman" w:cs="Times New Roman"/>
          <w:sz w:val="24"/>
          <w:szCs w:val="24"/>
        </w:rPr>
        <w:t>________</w:t>
      </w:r>
      <w:r w:rsidRPr="00AD4356">
        <w:rPr>
          <w:rFonts w:ascii="Times New Roman" w:eastAsia="Times New Roman" w:hAnsi="Times New Roman" w:cs="Times New Roman"/>
          <w:sz w:val="24"/>
          <w:szCs w:val="24"/>
        </w:rPr>
        <w:t xml:space="preserve"> жилых  помещений  в   соответствии  с</w:t>
      </w:r>
    </w:p>
    <w:p w:rsidR="00054F10" w:rsidRDefault="00054F10" w:rsidP="00AD4356">
      <w:pPr>
        <w:pStyle w:val="afb"/>
        <w:rPr>
          <w:rFonts w:ascii="Times New Roman" w:eastAsia="Times New Roman" w:hAnsi="Times New Roman" w:cs="Times New Roman"/>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представленным проектом (проектной документацией).</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C323F3">
        <w:rPr>
          <w:rFonts w:ascii="Times New Roman" w:eastAsia="Times New Roman" w:hAnsi="Times New Roman" w:cs="Times New Roman"/>
          <w:b/>
          <w:sz w:val="24"/>
          <w:szCs w:val="24"/>
        </w:rPr>
        <w:t xml:space="preserve">     2</w:t>
      </w:r>
      <w:r w:rsidRPr="00AD4356">
        <w:rPr>
          <w:rFonts w:ascii="Times New Roman" w:eastAsia="Times New Roman" w:hAnsi="Times New Roman" w:cs="Times New Roman"/>
          <w:sz w:val="24"/>
          <w:szCs w:val="24"/>
        </w:rPr>
        <w:t>. Установить</w:t>
      </w:r>
      <w:r w:rsidR="00054F10">
        <w:rPr>
          <w:rStyle w:val="af7"/>
          <w:rFonts w:ascii="Times New Roman" w:eastAsia="Times New Roman" w:hAnsi="Times New Roman"/>
          <w:sz w:val="24"/>
          <w:szCs w:val="24"/>
        </w:rPr>
        <w:footnoteReference w:id="4"/>
      </w:r>
      <w:r w:rsidRPr="00AD4356">
        <w:rPr>
          <w:rFonts w:ascii="Times New Roman" w:eastAsia="Times New Roman" w:hAnsi="Times New Roman" w:cs="Times New Roman"/>
          <w:sz w:val="24"/>
          <w:szCs w:val="24"/>
        </w:rPr>
        <w:t>:</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срок производства ремонтно-строительных работ с "__"  ____________</w:t>
      </w:r>
      <w:r w:rsidR="00B46E19">
        <w:rPr>
          <w:rFonts w:ascii="Times New Roman" w:eastAsia="Times New Roman" w:hAnsi="Times New Roman" w:cs="Times New Roman"/>
          <w:sz w:val="24"/>
          <w:szCs w:val="24"/>
        </w:rPr>
        <w:t>______</w:t>
      </w:r>
      <w:r w:rsidRPr="00AD4356">
        <w:rPr>
          <w:rFonts w:ascii="Times New Roman" w:eastAsia="Times New Roman" w:hAnsi="Times New Roman" w:cs="Times New Roman"/>
          <w:sz w:val="24"/>
          <w:szCs w:val="24"/>
        </w:rPr>
        <w:t>20</w:t>
      </w:r>
      <w:r w:rsidR="00B46E19">
        <w:rPr>
          <w:rFonts w:ascii="Times New Roman" w:eastAsia="Times New Roman" w:hAnsi="Times New Roman" w:cs="Times New Roman"/>
          <w:sz w:val="24"/>
          <w:szCs w:val="24"/>
        </w:rPr>
        <w:t>1</w:t>
      </w:r>
      <w:r w:rsidRPr="00AD4356">
        <w:rPr>
          <w:rFonts w:ascii="Times New Roman" w:eastAsia="Times New Roman" w:hAnsi="Times New Roman" w:cs="Times New Roman"/>
          <w:sz w:val="24"/>
          <w:szCs w:val="24"/>
        </w:rPr>
        <w:t>_</w:t>
      </w:r>
      <w:r w:rsidR="009E4365">
        <w:rPr>
          <w:rFonts w:ascii="Times New Roman" w:eastAsia="Times New Roman" w:hAnsi="Times New Roman" w:cs="Times New Roman"/>
          <w:sz w:val="24"/>
          <w:szCs w:val="24"/>
        </w:rPr>
        <w:t>_</w:t>
      </w:r>
      <w:r w:rsidRPr="00AD4356">
        <w:rPr>
          <w:rFonts w:ascii="Times New Roman" w:eastAsia="Times New Roman" w:hAnsi="Times New Roman" w:cs="Times New Roman"/>
          <w:sz w:val="24"/>
          <w:szCs w:val="24"/>
        </w:rPr>
        <w:t> г. по "__" ______________</w:t>
      </w:r>
      <w:r w:rsidR="00B46E19">
        <w:rPr>
          <w:rFonts w:ascii="Times New Roman" w:eastAsia="Times New Roman" w:hAnsi="Times New Roman" w:cs="Times New Roman"/>
          <w:sz w:val="24"/>
          <w:szCs w:val="24"/>
        </w:rPr>
        <w:t>____</w:t>
      </w:r>
      <w:r w:rsidRPr="00AD4356">
        <w:rPr>
          <w:rFonts w:ascii="Times New Roman" w:eastAsia="Times New Roman" w:hAnsi="Times New Roman" w:cs="Times New Roman"/>
          <w:sz w:val="24"/>
          <w:szCs w:val="24"/>
        </w:rPr>
        <w:t xml:space="preserve"> 20</w:t>
      </w:r>
      <w:r w:rsidR="00B46E19">
        <w:rPr>
          <w:rFonts w:ascii="Times New Roman" w:eastAsia="Times New Roman" w:hAnsi="Times New Roman" w:cs="Times New Roman"/>
          <w:sz w:val="24"/>
          <w:szCs w:val="24"/>
        </w:rPr>
        <w:t>1</w:t>
      </w:r>
      <w:r w:rsidRPr="00AD4356">
        <w:rPr>
          <w:rFonts w:ascii="Times New Roman" w:eastAsia="Times New Roman" w:hAnsi="Times New Roman" w:cs="Times New Roman"/>
          <w:sz w:val="24"/>
          <w:szCs w:val="24"/>
        </w:rPr>
        <w:t>_</w:t>
      </w:r>
      <w:r w:rsidR="009E4365">
        <w:rPr>
          <w:rFonts w:ascii="Times New Roman" w:eastAsia="Times New Roman" w:hAnsi="Times New Roman" w:cs="Times New Roman"/>
          <w:sz w:val="24"/>
          <w:szCs w:val="24"/>
        </w:rPr>
        <w:t>_</w:t>
      </w:r>
      <w:r w:rsidRPr="00AD4356">
        <w:rPr>
          <w:rFonts w:ascii="Times New Roman" w:eastAsia="Times New Roman" w:hAnsi="Times New Roman" w:cs="Times New Roman"/>
          <w:sz w:val="24"/>
          <w:szCs w:val="24"/>
        </w:rPr>
        <w:t xml:space="preserve"> г.;</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режим  производства   ремонтно-строительных   работ   с   _____   по______часов в _______________________ дни.</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_________________________________________________________________________</w:t>
      </w: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_________________________________________________________________________</w:t>
      </w:r>
    </w:p>
    <w:p w:rsidR="00AD4356" w:rsidRPr="00AD4356" w:rsidRDefault="00AD4356" w:rsidP="00AD4356">
      <w:pPr>
        <w:rPr>
          <w:sz w:val="24"/>
          <w:szCs w:val="24"/>
        </w:rPr>
      </w:pPr>
    </w:p>
    <w:p w:rsidR="00E75AB4" w:rsidRDefault="00AD4356" w:rsidP="00E75AB4">
      <w:pPr>
        <w:pStyle w:val="afb"/>
        <w:rPr>
          <w:rFonts w:ascii="Times New Roman" w:eastAsia="Times New Roman" w:hAnsi="Times New Roman" w:cs="Times New Roman"/>
          <w:sz w:val="16"/>
          <w:szCs w:val="16"/>
        </w:rPr>
      </w:pPr>
      <w:bookmarkStart w:id="10" w:name="sub_2003"/>
      <w:r w:rsidRPr="00054F10">
        <w:rPr>
          <w:rFonts w:ascii="Times New Roman" w:eastAsia="Times New Roman" w:hAnsi="Times New Roman" w:cs="Times New Roman"/>
          <w:b/>
          <w:sz w:val="24"/>
          <w:szCs w:val="24"/>
        </w:rPr>
        <w:t xml:space="preserve">     3.</w:t>
      </w:r>
      <w:r w:rsidRPr="00AD4356">
        <w:rPr>
          <w:rFonts w:ascii="Times New Roman" w:eastAsia="Times New Roman" w:hAnsi="Times New Roman" w:cs="Times New Roman"/>
          <w:sz w:val="24"/>
          <w:szCs w:val="24"/>
        </w:rPr>
        <w:t> Обязать    заявителя    осуществить    переустройство     и (или)</w:t>
      </w:r>
      <w:bookmarkEnd w:id="10"/>
      <w:r w:rsidRPr="00AD4356">
        <w:rPr>
          <w:rFonts w:ascii="Times New Roman" w:eastAsia="Times New Roman" w:hAnsi="Times New Roman" w:cs="Times New Roman"/>
          <w:sz w:val="24"/>
          <w:szCs w:val="24"/>
        </w:rPr>
        <w:t>перепланировку жилого помещения  в  соответствии  с  проектом  (проектнойдокументац</w:t>
      </w:r>
      <w:r w:rsidR="00E75AB4">
        <w:rPr>
          <w:rFonts w:ascii="Times New Roman" w:eastAsia="Times New Roman" w:hAnsi="Times New Roman" w:cs="Times New Roman"/>
          <w:sz w:val="24"/>
          <w:szCs w:val="24"/>
        </w:rPr>
        <w:t>ией) и с соблюдением требований</w:t>
      </w:r>
      <w:r w:rsidRPr="00AD4356">
        <w:rPr>
          <w:rFonts w:ascii="Times New Roman" w:eastAsia="Times New Roman" w:hAnsi="Times New Roman" w:cs="Times New Roman"/>
          <w:sz w:val="24"/>
          <w:szCs w:val="24"/>
        </w:rPr>
        <w:t>____________________________________________</w:t>
      </w:r>
      <w:r w:rsidR="00E75AB4">
        <w:rPr>
          <w:rFonts w:ascii="Times New Roman" w:eastAsia="Times New Roman" w:hAnsi="Times New Roman" w:cs="Times New Roman"/>
          <w:sz w:val="24"/>
          <w:szCs w:val="24"/>
        </w:rPr>
        <w:t>__________________________</w:t>
      </w:r>
    </w:p>
    <w:p w:rsidR="00E75AB4" w:rsidRPr="00B46E19" w:rsidRDefault="00AD4356" w:rsidP="00E75AB4">
      <w:pPr>
        <w:pStyle w:val="afb"/>
        <w:jc w:val="center"/>
        <w:rPr>
          <w:rFonts w:ascii="Times New Roman" w:eastAsia="Times New Roman" w:hAnsi="Times New Roman" w:cs="Times New Roman"/>
          <w:sz w:val="16"/>
          <w:szCs w:val="16"/>
        </w:rPr>
      </w:pPr>
      <w:r w:rsidRPr="00B46E19">
        <w:rPr>
          <w:rFonts w:ascii="Times New Roman" w:eastAsia="Times New Roman" w:hAnsi="Times New Roman" w:cs="Times New Roman"/>
          <w:sz w:val="16"/>
          <w:szCs w:val="16"/>
        </w:rPr>
        <w:t>(указываются реквизиты нормативного правового акта субъекта</w:t>
      </w:r>
      <w:r w:rsidR="00E75AB4" w:rsidRPr="00B46E19">
        <w:rPr>
          <w:rFonts w:ascii="Times New Roman" w:eastAsia="Times New Roman" w:hAnsi="Times New Roman" w:cs="Times New Roman"/>
          <w:sz w:val="16"/>
          <w:szCs w:val="16"/>
        </w:rPr>
        <w:t xml:space="preserve">Российской Федерацииили акта органа </w:t>
      </w:r>
    </w:p>
    <w:p w:rsidR="00AD4356" w:rsidRPr="00B46E19" w:rsidRDefault="00AD4356" w:rsidP="00E75AB4">
      <w:pPr>
        <w:pStyle w:val="afb"/>
        <w:jc w:val="center"/>
        <w:rPr>
          <w:rFonts w:ascii="Times New Roman" w:eastAsia="Times New Roman" w:hAnsi="Times New Roman" w:cs="Times New Roman"/>
          <w:sz w:val="16"/>
          <w:szCs w:val="16"/>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_________________________________________________________________________</w:t>
      </w:r>
      <w:r w:rsidR="00E75AB4">
        <w:rPr>
          <w:rFonts w:ascii="Times New Roman" w:eastAsia="Times New Roman" w:hAnsi="Times New Roman" w:cs="Times New Roman"/>
          <w:sz w:val="24"/>
          <w:szCs w:val="24"/>
        </w:rPr>
        <w:t>_______</w:t>
      </w:r>
    </w:p>
    <w:p w:rsidR="00E75AB4" w:rsidRDefault="002A0B1C" w:rsidP="002A0B1C">
      <w:pPr>
        <w:pStyle w:val="afb"/>
        <w:jc w:val="center"/>
        <w:rPr>
          <w:rFonts w:ascii="Times New Roman" w:eastAsia="Times New Roman" w:hAnsi="Times New Roman" w:cs="Times New Roman"/>
          <w:sz w:val="24"/>
          <w:szCs w:val="24"/>
        </w:rPr>
      </w:pPr>
      <w:r w:rsidRPr="00B46E19">
        <w:rPr>
          <w:rFonts w:ascii="Times New Roman" w:eastAsia="Times New Roman" w:hAnsi="Times New Roman" w:cs="Times New Roman"/>
          <w:sz w:val="16"/>
          <w:szCs w:val="16"/>
        </w:rPr>
        <w:t>местного самоуправления,</w:t>
      </w:r>
      <w:r w:rsidR="00E75AB4" w:rsidRPr="00B46E19">
        <w:rPr>
          <w:rFonts w:ascii="Times New Roman" w:eastAsia="Times New Roman" w:hAnsi="Times New Roman" w:cs="Times New Roman"/>
          <w:sz w:val="16"/>
          <w:szCs w:val="16"/>
        </w:rPr>
        <w:t xml:space="preserve">регламентирующего порядок проведения ремонтно-строительных работ по переустройству </w:t>
      </w:r>
    </w:p>
    <w:p w:rsidR="00E75AB4" w:rsidRDefault="00E75AB4" w:rsidP="00AD4356">
      <w:pPr>
        <w:pStyle w:val="afb"/>
        <w:rPr>
          <w:rFonts w:ascii="Times New Roman" w:eastAsia="Times New Roman" w:hAnsi="Times New Roman" w:cs="Times New Roman"/>
          <w:sz w:val="24"/>
          <w:szCs w:val="24"/>
        </w:rPr>
      </w:pPr>
    </w:p>
    <w:p w:rsid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lastRenderedPageBreak/>
        <w:t>_________________________________________________________________________</w:t>
      </w:r>
      <w:r w:rsidR="00E75AB4">
        <w:rPr>
          <w:rFonts w:ascii="Times New Roman" w:eastAsia="Times New Roman" w:hAnsi="Times New Roman" w:cs="Times New Roman"/>
          <w:sz w:val="24"/>
          <w:szCs w:val="24"/>
        </w:rPr>
        <w:t>_______</w:t>
      </w:r>
    </w:p>
    <w:p w:rsidR="00AD4356" w:rsidRPr="00B46E19" w:rsidRDefault="002A0B1C" w:rsidP="002A0B1C">
      <w:pPr>
        <w:pStyle w:val="afb"/>
        <w:jc w:val="center"/>
        <w:rPr>
          <w:rFonts w:ascii="Times New Roman" w:eastAsia="Times New Roman" w:hAnsi="Times New Roman" w:cs="Times New Roman"/>
          <w:sz w:val="16"/>
          <w:szCs w:val="16"/>
        </w:rPr>
      </w:pPr>
      <w:r w:rsidRPr="00B46E19">
        <w:rPr>
          <w:rFonts w:ascii="Times New Roman" w:eastAsia="Times New Roman" w:hAnsi="Times New Roman" w:cs="Times New Roman"/>
          <w:sz w:val="16"/>
          <w:szCs w:val="16"/>
        </w:rPr>
        <w:t>и (или)перепланировке жилых помещений)</w:t>
      </w:r>
    </w:p>
    <w:p w:rsidR="002A0B1C" w:rsidRDefault="002A0B1C" w:rsidP="00AD4356">
      <w:pPr>
        <w:pStyle w:val="afb"/>
        <w:rPr>
          <w:rFonts w:ascii="Times New Roman" w:eastAsia="Times New Roman" w:hAnsi="Times New Roman" w:cs="Times New Roman"/>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w:t>
      </w:r>
      <w:r w:rsidR="00E75AB4">
        <w:rPr>
          <w:rFonts w:ascii="Times New Roman" w:eastAsia="Times New Roman" w:hAnsi="Times New Roman" w:cs="Times New Roman"/>
          <w:sz w:val="24"/>
          <w:szCs w:val="24"/>
        </w:rPr>
        <w:t>_______</w:t>
      </w:r>
      <w:r w:rsidRPr="00AD4356">
        <w:rPr>
          <w:rFonts w:ascii="Times New Roman" w:eastAsia="Times New Roman" w:hAnsi="Times New Roman" w:cs="Times New Roman"/>
          <w:sz w:val="24"/>
          <w:szCs w:val="24"/>
        </w:rPr>
        <w:t>.</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F33765">
        <w:rPr>
          <w:rFonts w:ascii="Times New Roman" w:eastAsia="Times New Roman" w:hAnsi="Times New Roman" w:cs="Times New Roman"/>
          <w:b/>
          <w:sz w:val="24"/>
          <w:szCs w:val="24"/>
        </w:rPr>
        <w:t xml:space="preserve"> 4</w:t>
      </w:r>
      <w:r w:rsidRPr="00AD4356">
        <w:rPr>
          <w:rFonts w:ascii="Times New Roman" w:eastAsia="Times New Roman" w:hAnsi="Times New Roman" w:cs="Times New Roman"/>
          <w:sz w:val="24"/>
          <w:szCs w:val="24"/>
        </w:rPr>
        <w:t>. Установить,  что   приемочная   комиссия   осуществляет   приемкувыполненных ремонтно-строительных работ и подписание  акта  о  завершениипереустройства и (или) перепланировки жилого  помещения  в  установленномпорядке.</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F33765">
        <w:rPr>
          <w:rFonts w:ascii="Times New Roman" w:eastAsia="Times New Roman" w:hAnsi="Times New Roman" w:cs="Times New Roman"/>
          <w:b/>
          <w:sz w:val="24"/>
          <w:szCs w:val="24"/>
        </w:rPr>
        <w:t>5</w:t>
      </w:r>
      <w:r w:rsidRPr="00AD4356">
        <w:rPr>
          <w:rFonts w:ascii="Times New Roman" w:eastAsia="Times New Roman" w:hAnsi="Times New Roman" w:cs="Times New Roman"/>
          <w:sz w:val="24"/>
          <w:szCs w:val="24"/>
        </w:rPr>
        <w:t>. Приемочной  комиссии   после   подписания   акта   о   завершениипереустройства  и (или)   перепланировки   жилого   помещения   направитьподписанный акт в орган местного самоуправления.</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F33765">
        <w:rPr>
          <w:rFonts w:ascii="Times New Roman" w:eastAsia="Times New Roman" w:hAnsi="Times New Roman" w:cs="Times New Roman"/>
          <w:b/>
          <w:sz w:val="24"/>
          <w:szCs w:val="24"/>
        </w:rPr>
        <w:t>6</w:t>
      </w:r>
      <w:r w:rsidRPr="00AD4356">
        <w:rPr>
          <w:rFonts w:ascii="Times New Roman" w:eastAsia="Times New Roman" w:hAnsi="Times New Roman" w:cs="Times New Roman"/>
          <w:sz w:val="24"/>
          <w:szCs w:val="24"/>
        </w:rPr>
        <w:t>. Контроль за исполнением настоящего решения возложить на _________</w:t>
      </w:r>
      <w:r w:rsidR="007B564B">
        <w:rPr>
          <w:rFonts w:ascii="Times New Roman" w:eastAsia="Times New Roman" w:hAnsi="Times New Roman" w:cs="Times New Roman"/>
          <w:sz w:val="24"/>
          <w:szCs w:val="24"/>
        </w:rPr>
        <w:t>__________</w:t>
      </w:r>
    </w:p>
    <w:p w:rsidR="00876C37" w:rsidRDefault="00876C37" w:rsidP="00AD4356">
      <w:pPr>
        <w:pStyle w:val="afb"/>
        <w:rPr>
          <w:rFonts w:ascii="Times New Roman" w:eastAsia="Times New Roman" w:hAnsi="Times New Roman" w:cs="Times New Roman"/>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_________________________________________________________________________</w:t>
      </w:r>
      <w:r w:rsidR="007B564B">
        <w:rPr>
          <w:rFonts w:ascii="Times New Roman" w:eastAsia="Times New Roman" w:hAnsi="Times New Roman" w:cs="Times New Roman"/>
          <w:sz w:val="24"/>
          <w:szCs w:val="24"/>
        </w:rPr>
        <w:t>___</w:t>
      </w:r>
    </w:p>
    <w:p w:rsidR="00BB3079" w:rsidRPr="00B46E19" w:rsidRDefault="00AD4356" w:rsidP="00BB3079">
      <w:pPr>
        <w:pStyle w:val="afb"/>
        <w:jc w:val="center"/>
        <w:rPr>
          <w:rFonts w:ascii="Times New Roman" w:eastAsia="Times New Roman" w:hAnsi="Times New Roman" w:cs="Times New Roman"/>
          <w:sz w:val="16"/>
          <w:szCs w:val="16"/>
        </w:rPr>
      </w:pPr>
      <w:r w:rsidRPr="00B46E19">
        <w:rPr>
          <w:rFonts w:ascii="Times New Roman" w:eastAsia="Times New Roman" w:hAnsi="Times New Roman" w:cs="Times New Roman"/>
          <w:sz w:val="16"/>
          <w:szCs w:val="16"/>
        </w:rPr>
        <w:t>(наименование структурного подразделения и (или) Ф.И.О. должностного лица</w:t>
      </w:r>
      <w:r w:rsidR="00BB3079" w:rsidRPr="00B46E19">
        <w:rPr>
          <w:rFonts w:ascii="Times New Roman" w:eastAsia="Times New Roman" w:hAnsi="Times New Roman" w:cs="Times New Roman"/>
          <w:sz w:val="16"/>
          <w:szCs w:val="16"/>
        </w:rPr>
        <w:t>органа, осуществляющего согласование)</w:t>
      </w:r>
    </w:p>
    <w:p w:rsidR="00AD4356" w:rsidRPr="00B46E19" w:rsidRDefault="00AD4356" w:rsidP="007B564B">
      <w:pPr>
        <w:pStyle w:val="afb"/>
        <w:jc w:val="center"/>
        <w:rPr>
          <w:rFonts w:ascii="Times New Roman" w:eastAsia="Times New Roman" w:hAnsi="Times New Roman" w:cs="Times New Roman"/>
          <w:sz w:val="16"/>
          <w:szCs w:val="16"/>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________________________________________________________________________.</w:t>
      </w:r>
    </w:p>
    <w:p w:rsidR="00BB3079" w:rsidRDefault="00BB3079" w:rsidP="00BB3079">
      <w:pPr>
        <w:pStyle w:val="afb"/>
        <w:jc w:val="right"/>
        <w:rPr>
          <w:rFonts w:ascii="Times New Roman" w:eastAsia="Times New Roman" w:hAnsi="Times New Roman" w:cs="Times New Roman"/>
          <w:sz w:val="24"/>
          <w:szCs w:val="24"/>
        </w:rPr>
      </w:pPr>
    </w:p>
    <w:p w:rsidR="00AD4356" w:rsidRPr="00AD4356" w:rsidRDefault="00AD4356" w:rsidP="00BB3079">
      <w:pPr>
        <w:pStyle w:val="afb"/>
        <w:jc w:val="right"/>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___________________________</w:t>
      </w:r>
    </w:p>
    <w:p w:rsidR="00232F9B" w:rsidRDefault="00AD4356" w:rsidP="00BB3079">
      <w:pPr>
        <w:pStyle w:val="afb"/>
        <w:jc w:val="right"/>
        <w:rPr>
          <w:rFonts w:ascii="Times New Roman" w:eastAsia="Times New Roman" w:hAnsi="Times New Roman" w:cs="Times New Roman"/>
          <w:sz w:val="16"/>
          <w:szCs w:val="16"/>
        </w:rPr>
      </w:pPr>
      <w:r w:rsidRPr="00B46E19">
        <w:rPr>
          <w:rFonts w:ascii="Times New Roman" w:eastAsia="Times New Roman" w:hAnsi="Times New Roman" w:cs="Times New Roman"/>
          <w:sz w:val="16"/>
          <w:szCs w:val="16"/>
        </w:rPr>
        <w:t xml:space="preserve">                                              (подпись должностного лицаоргана, </w:t>
      </w:r>
    </w:p>
    <w:p w:rsidR="00AD4356" w:rsidRPr="00B46E19" w:rsidRDefault="00AD4356" w:rsidP="00BB3079">
      <w:pPr>
        <w:pStyle w:val="afb"/>
        <w:jc w:val="right"/>
        <w:rPr>
          <w:rFonts w:ascii="Times New Roman" w:eastAsia="Times New Roman" w:hAnsi="Times New Roman" w:cs="Times New Roman"/>
          <w:sz w:val="16"/>
          <w:szCs w:val="16"/>
        </w:rPr>
      </w:pPr>
      <w:r w:rsidRPr="00B46E19">
        <w:rPr>
          <w:rFonts w:ascii="Times New Roman" w:eastAsia="Times New Roman" w:hAnsi="Times New Roman" w:cs="Times New Roman"/>
          <w:sz w:val="16"/>
          <w:szCs w:val="16"/>
        </w:rPr>
        <w:t>осуществляющего согласование)</w:t>
      </w:r>
    </w:p>
    <w:p w:rsidR="00AD4356" w:rsidRPr="00AD4356" w:rsidRDefault="00AD4356" w:rsidP="00AD4356">
      <w:pPr>
        <w:rPr>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М.П.</w:t>
      </w:r>
    </w:p>
    <w:p w:rsidR="00AD4356" w:rsidRDefault="00AD4356" w:rsidP="00AD4356">
      <w:pPr>
        <w:rPr>
          <w:sz w:val="24"/>
          <w:szCs w:val="24"/>
        </w:rPr>
      </w:pPr>
    </w:p>
    <w:p w:rsidR="009E4365" w:rsidRPr="00AD4356" w:rsidRDefault="009E4365" w:rsidP="00AD4356">
      <w:pPr>
        <w:rPr>
          <w:sz w:val="24"/>
          <w:szCs w:val="24"/>
        </w:rPr>
      </w:pPr>
    </w:p>
    <w:p w:rsidR="009A2503" w:rsidRDefault="009A2503" w:rsidP="00AD4356">
      <w:pPr>
        <w:pStyle w:val="afb"/>
        <w:rPr>
          <w:rFonts w:ascii="Times New Roman" w:eastAsia="Times New Roman" w:hAnsi="Times New Roman" w:cs="Times New Roman"/>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Получил: "___" ____________ 200_г. _______________________</w:t>
      </w:r>
      <w:r w:rsidR="00BB1EC6">
        <w:rPr>
          <w:rFonts w:ascii="Times New Roman" w:eastAsia="Times New Roman" w:hAnsi="Times New Roman" w:cs="Times New Roman"/>
          <w:sz w:val="24"/>
          <w:szCs w:val="24"/>
        </w:rPr>
        <w:t>/_______________</w:t>
      </w:r>
      <w:r w:rsidRPr="00AD4356">
        <w:rPr>
          <w:rFonts w:ascii="Times New Roman" w:eastAsia="Times New Roman" w:hAnsi="Times New Roman" w:cs="Times New Roman"/>
          <w:sz w:val="24"/>
          <w:szCs w:val="24"/>
        </w:rPr>
        <w:t xml:space="preserve">_____       </w:t>
      </w:r>
    </w:p>
    <w:p w:rsidR="00BB1EC6" w:rsidRDefault="00AD4356" w:rsidP="00BB1EC6">
      <w:pPr>
        <w:pStyle w:val="afb"/>
        <w:jc w:val="right"/>
        <w:rPr>
          <w:rFonts w:ascii="Times New Roman" w:eastAsia="Times New Roman" w:hAnsi="Times New Roman" w:cs="Times New Roman"/>
          <w:sz w:val="16"/>
          <w:szCs w:val="16"/>
        </w:rPr>
      </w:pPr>
      <w:r w:rsidRPr="00BB1EC6">
        <w:rPr>
          <w:rFonts w:ascii="Times New Roman" w:eastAsia="Times New Roman" w:hAnsi="Times New Roman" w:cs="Times New Roman"/>
          <w:sz w:val="16"/>
          <w:szCs w:val="16"/>
        </w:rPr>
        <w:t xml:space="preserve">(подпись заявителя или  случаеуполномоченного лица заявителей)   </w:t>
      </w:r>
    </w:p>
    <w:p w:rsidR="00AD4356" w:rsidRPr="00BB1EC6" w:rsidRDefault="00BB1EC6" w:rsidP="00BB1EC6">
      <w:pPr>
        <w:pStyle w:val="afb"/>
        <w:rPr>
          <w:rFonts w:ascii="Times New Roman" w:eastAsia="Times New Roman" w:hAnsi="Times New Roman" w:cs="Times New Roman"/>
          <w:sz w:val="16"/>
          <w:szCs w:val="16"/>
        </w:rPr>
      </w:pPr>
      <w:r w:rsidRPr="00BB1EC6">
        <w:rPr>
          <w:rFonts w:ascii="Times New Roman" w:eastAsia="Times New Roman" w:hAnsi="Times New Roman" w:cs="Times New Roman"/>
          <w:sz w:val="16"/>
          <w:szCs w:val="16"/>
        </w:rPr>
        <w:t xml:space="preserve">(заполняется в </w:t>
      </w:r>
      <w:r w:rsidR="00AD4356" w:rsidRPr="00BB1EC6">
        <w:rPr>
          <w:rFonts w:ascii="Times New Roman" w:eastAsia="Times New Roman" w:hAnsi="Times New Roman" w:cs="Times New Roman"/>
          <w:sz w:val="16"/>
          <w:szCs w:val="16"/>
        </w:rPr>
        <w:t>получениярешениялично)</w:t>
      </w:r>
    </w:p>
    <w:p w:rsidR="00AD4356" w:rsidRPr="00AD4356" w:rsidRDefault="00AD4356" w:rsidP="00AD4356">
      <w:pPr>
        <w:rPr>
          <w:sz w:val="24"/>
          <w:szCs w:val="24"/>
        </w:rPr>
      </w:pPr>
    </w:p>
    <w:p w:rsidR="009A2503" w:rsidRDefault="009A2503" w:rsidP="00AD4356">
      <w:pPr>
        <w:pStyle w:val="afb"/>
        <w:rPr>
          <w:rFonts w:ascii="Times New Roman" w:eastAsia="Times New Roman" w:hAnsi="Times New Roman" w:cs="Times New Roman"/>
          <w:sz w:val="24"/>
          <w:szCs w:val="24"/>
        </w:rPr>
      </w:pPr>
    </w:p>
    <w:p w:rsidR="00AD4356" w:rsidRPr="00AD4356" w:rsidRDefault="00AD4356" w:rsidP="00AD4356">
      <w:pPr>
        <w:pStyle w:val="afb"/>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Решение направлено в адрес заявителя (ей) "__" __________________________ 20</w:t>
      </w:r>
      <w:r w:rsidR="00BB1EC6">
        <w:rPr>
          <w:rFonts w:ascii="Times New Roman" w:eastAsia="Times New Roman" w:hAnsi="Times New Roman" w:cs="Times New Roman"/>
          <w:sz w:val="24"/>
          <w:szCs w:val="24"/>
        </w:rPr>
        <w:t>1_</w:t>
      </w:r>
      <w:r w:rsidRPr="00AD4356">
        <w:rPr>
          <w:rFonts w:ascii="Times New Roman" w:eastAsia="Times New Roman" w:hAnsi="Times New Roman" w:cs="Times New Roman"/>
          <w:sz w:val="24"/>
          <w:szCs w:val="24"/>
        </w:rPr>
        <w:t>_ г.</w:t>
      </w:r>
    </w:p>
    <w:p w:rsidR="001E19D9" w:rsidRDefault="001E19D9" w:rsidP="00AD4356">
      <w:pPr>
        <w:pStyle w:val="afb"/>
        <w:rPr>
          <w:rFonts w:ascii="Times New Roman" w:eastAsia="Times New Roman" w:hAnsi="Times New Roman" w:cs="Times New Roman"/>
          <w:sz w:val="16"/>
          <w:szCs w:val="16"/>
        </w:rPr>
      </w:pPr>
    </w:p>
    <w:p w:rsidR="00AD4356" w:rsidRPr="001E19D9" w:rsidRDefault="00AD4356" w:rsidP="00AD4356">
      <w:pPr>
        <w:pStyle w:val="afb"/>
        <w:rPr>
          <w:rFonts w:ascii="Times New Roman" w:eastAsia="Times New Roman" w:hAnsi="Times New Roman" w:cs="Times New Roman"/>
          <w:sz w:val="16"/>
          <w:szCs w:val="16"/>
        </w:rPr>
      </w:pPr>
      <w:r w:rsidRPr="001E19D9">
        <w:rPr>
          <w:rFonts w:ascii="Times New Roman" w:eastAsia="Times New Roman" w:hAnsi="Times New Roman" w:cs="Times New Roman"/>
          <w:sz w:val="16"/>
          <w:szCs w:val="16"/>
        </w:rPr>
        <w:t>(заполняется в случае направления  решения по почте)</w:t>
      </w:r>
    </w:p>
    <w:p w:rsidR="00AD4356" w:rsidRPr="00AD4356" w:rsidRDefault="00AD4356" w:rsidP="00AD4356">
      <w:pPr>
        <w:rPr>
          <w:sz w:val="24"/>
          <w:szCs w:val="24"/>
        </w:rPr>
      </w:pPr>
    </w:p>
    <w:p w:rsidR="00AD4356" w:rsidRPr="00AD4356" w:rsidRDefault="00AD4356" w:rsidP="00BB1EC6">
      <w:pPr>
        <w:pStyle w:val="afb"/>
        <w:jc w:val="right"/>
        <w:rPr>
          <w:rFonts w:ascii="Times New Roman" w:eastAsia="Times New Roman" w:hAnsi="Times New Roman" w:cs="Times New Roman"/>
          <w:sz w:val="24"/>
          <w:szCs w:val="24"/>
        </w:rPr>
      </w:pPr>
      <w:r w:rsidRPr="00AD4356">
        <w:rPr>
          <w:rFonts w:ascii="Times New Roman" w:eastAsia="Times New Roman" w:hAnsi="Times New Roman" w:cs="Times New Roman"/>
          <w:sz w:val="24"/>
          <w:szCs w:val="24"/>
        </w:rPr>
        <w:t xml:space="preserve">                                              ___________________________</w:t>
      </w:r>
    </w:p>
    <w:p w:rsidR="00BB1EC6" w:rsidRDefault="00AD4356" w:rsidP="00BB1EC6">
      <w:pPr>
        <w:pStyle w:val="afb"/>
        <w:jc w:val="right"/>
        <w:rPr>
          <w:rFonts w:ascii="Times New Roman" w:eastAsia="Times New Roman" w:hAnsi="Times New Roman" w:cs="Times New Roman"/>
          <w:sz w:val="16"/>
          <w:szCs w:val="16"/>
        </w:rPr>
      </w:pPr>
      <w:r w:rsidRPr="00BB1EC6">
        <w:rPr>
          <w:rFonts w:ascii="Times New Roman" w:eastAsia="Times New Roman" w:hAnsi="Times New Roman" w:cs="Times New Roman"/>
          <w:sz w:val="16"/>
          <w:szCs w:val="16"/>
        </w:rPr>
        <w:t>(подпись должностного лица, направившего</w:t>
      </w:r>
    </w:p>
    <w:p w:rsidR="00AD4356" w:rsidRPr="00BB1EC6" w:rsidRDefault="00AD4356" w:rsidP="00BB1EC6">
      <w:pPr>
        <w:pStyle w:val="afb"/>
        <w:jc w:val="right"/>
        <w:rPr>
          <w:rFonts w:ascii="Times New Roman" w:eastAsia="Times New Roman" w:hAnsi="Times New Roman" w:cs="Times New Roman"/>
          <w:sz w:val="16"/>
          <w:szCs w:val="16"/>
        </w:rPr>
      </w:pPr>
      <w:r w:rsidRPr="00BB1EC6">
        <w:rPr>
          <w:rFonts w:ascii="Times New Roman" w:eastAsia="Times New Roman" w:hAnsi="Times New Roman" w:cs="Times New Roman"/>
          <w:sz w:val="16"/>
          <w:szCs w:val="16"/>
        </w:rPr>
        <w:t>решение в адресзаявителя (ей)</w:t>
      </w:r>
    </w:p>
    <w:p w:rsidR="00F350F8" w:rsidRDefault="00F350F8">
      <w:pPr>
        <w:widowControl/>
        <w:spacing w:after="200" w:line="276" w:lineRule="auto"/>
        <w:rPr>
          <w:sz w:val="24"/>
          <w:szCs w:val="24"/>
        </w:rPr>
      </w:pPr>
      <w:r>
        <w:rPr>
          <w:sz w:val="24"/>
          <w:szCs w:val="24"/>
        </w:rPr>
        <w:br w:type="page"/>
      </w:r>
    </w:p>
    <w:p w:rsidR="0005310D" w:rsidRDefault="0005310D" w:rsidP="0005310D">
      <w:pPr>
        <w:autoSpaceDE w:val="0"/>
        <w:autoSpaceDN w:val="0"/>
        <w:adjustRightInd w:val="0"/>
        <w:spacing w:after="120"/>
        <w:ind w:right="-6"/>
        <w:contextualSpacing/>
        <w:jc w:val="right"/>
        <w:rPr>
          <w:b/>
          <w:sz w:val="24"/>
          <w:szCs w:val="24"/>
        </w:rPr>
      </w:pPr>
      <w:r>
        <w:rPr>
          <w:bCs/>
        </w:rPr>
        <w:lastRenderedPageBreak/>
        <w:t>Приложение №4</w:t>
      </w:r>
    </w:p>
    <w:p w:rsidR="00F350F8" w:rsidRPr="00904A79" w:rsidRDefault="00F350F8" w:rsidP="00F350F8">
      <w:pPr>
        <w:autoSpaceDE w:val="0"/>
        <w:autoSpaceDN w:val="0"/>
        <w:adjustRightInd w:val="0"/>
        <w:spacing w:after="120"/>
        <w:ind w:right="-6"/>
        <w:contextualSpacing/>
        <w:jc w:val="center"/>
        <w:rPr>
          <w:b/>
          <w:sz w:val="24"/>
          <w:szCs w:val="24"/>
        </w:rPr>
      </w:pPr>
      <w:r w:rsidRPr="00904A79">
        <w:rPr>
          <w:b/>
          <w:sz w:val="24"/>
          <w:szCs w:val="24"/>
        </w:rPr>
        <w:t>Протокол</w:t>
      </w:r>
    </w:p>
    <w:p w:rsidR="00F350F8" w:rsidRPr="00904A79" w:rsidRDefault="00F350F8" w:rsidP="00F350F8">
      <w:pPr>
        <w:autoSpaceDE w:val="0"/>
        <w:autoSpaceDN w:val="0"/>
        <w:adjustRightInd w:val="0"/>
        <w:spacing w:after="120"/>
        <w:ind w:right="-6"/>
        <w:contextualSpacing/>
        <w:jc w:val="center"/>
        <w:rPr>
          <w:b/>
          <w:sz w:val="24"/>
          <w:szCs w:val="24"/>
        </w:rPr>
      </w:pPr>
      <w:r w:rsidRPr="00904A79">
        <w:rPr>
          <w:b/>
          <w:sz w:val="24"/>
          <w:szCs w:val="24"/>
        </w:rPr>
        <w:t xml:space="preserve"> общего собрания собственников помещений в жилом многоквартирном доме, расположенном по адресу:_______________________________________________.</w:t>
      </w:r>
    </w:p>
    <w:p w:rsidR="00F350F8" w:rsidRPr="00904A79" w:rsidRDefault="00F350F8" w:rsidP="00F350F8">
      <w:pPr>
        <w:autoSpaceDE w:val="0"/>
        <w:autoSpaceDN w:val="0"/>
        <w:adjustRightInd w:val="0"/>
        <w:spacing w:after="120"/>
        <w:ind w:right="-6"/>
        <w:contextualSpacing/>
        <w:jc w:val="center"/>
        <w:rPr>
          <w:b/>
          <w:sz w:val="24"/>
          <w:szCs w:val="24"/>
        </w:rPr>
      </w:pPr>
    </w:p>
    <w:p w:rsidR="00507A26" w:rsidRDefault="00507A26" w:rsidP="00F350F8">
      <w:pPr>
        <w:autoSpaceDE w:val="0"/>
        <w:autoSpaceDN w:val="0"/>
        <w:adjustRightInd w:val="0"/>
        <w:spacing w:after="120"/>
        <w:ind w:right="-6" w:firstLine="709"/>
        <w:contextualSpacing/>
        <w:jc w:val="right"/>
        <w:rPr>
          <w:sz w:val="24"/>
          <w:szCs w:val="24"/>
        </w:rPr>
      </w:pPr>
    </w:p>
    <w:p w:rsidR="00F350F8" w:rsidRPr="00904A79" w:rsidRDefault="00F350F8" w:rsidP="00F350F8">
      <w:pPr>
        <w:autoSpaceDE w:val="0"/>
        <w:autoSpaceDN w:val="0"/>
        <w:adjustRightInd w:val="0"/>
        <w:spacing w:after="120"/>
        <w:ind w:right="-6" w:firstLine="709"/>
        <w:contextualSpacing/>
        <w:jc w:val="right"/>
        <w:rPr>
          <w:sz w:val="24"/>
          <w:szCs w:val="24"/>
        </w:rPr>
      </w:pPr>
      <w:r w:rsidRPr="00904A79">
        <w:rPr>
          <w:sz w:val="24"/>
          <w:szCs w:val="24"/>
        </w:rPr>
        <w:t>От</w:t>
      </w:r>
      <w:r w:rsidR="0054390E" w:rsidRPr="0005310D">
        <w:rPr>
          <w:sz w:val="24"/>
          <w:szCs w:val="24"/>
        </w:rPr>
        <w:t>"__" ______ 20</w:t>
      </w:r>
      <w:r w:rsidR="0054390E">
        <w:rPr>
          <w:sz w:val="24"/>
          <w:szCs w:val="24"/>
        </w:rPr>
        <w:t>1_</w:t>
      </w:r>
      <w:r w:rsidR="0054390E" w:rsidRPr="0005310D">
        <w:rPr>
          <w:sz w:val="24"/>
          <w:szCs w:val="24"/>
        </w:rPr>
        <w:t xml:space="preserve">_ </w:t>
      </w:r>
      <w:r w:rsidRPr="00904A79">
        <w:rPr>
          <w:sz w:val="24"/>
          <w:szCs w:val="24"/>
        </w:rPr>
        <w:t>г.</w:t>
      </w:r>
    </w:p>
    <w:p w:rsidR="00F350F8" w:rsidRPr="00904A79" w:rsidRDefault="00F350F8" w:rsidP="00F350F8">
      <w:pPr>
        <w:autoSpaceDE w:val="0"/>
        <w:autoSpaceDN w:val="0"/>
        <w:adjustRightInd w:val="0"/>
        <w:spacing w:after="120"/>
        <w:ind w:right="-6" w:firstLine="709"/>
        <w:contextualSpacing/>
        <w:jc w:val="both"/>
        <w:rPr>
          <w:sz w:val="24"/>
          <w:szCs w:val="24"/>
        </w:rPr>
      </w:pP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Повестка дня:_________________________________________________________</w:t>
      </w: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_____________________________________________________________________</w:t>
      </w:r>
    </w:p>
    <w:p w:rsidR="00F350F8" w:rsidRPr="0005310D" w:rsidRDefault="00F350F8" w:rsidP="00F350F8">
      <w:pPr>
        <w:autoSpaceDE w:val="0"/>
        <w:autoSpaceDN w:val="0"/>
        <w:adjustRightInd w:val="0"/>
        <w:spacing w:after="120"/>
        <w:ind w:right="-6" w:firstLine="709"/>
        <w:contextualSpacing/>
        <w:jc w:val="both"/>
        <w:rPr>
          <w:sz w:val="24"/>
          <w:szCs w:val="24"/>
        </w:rPr>
      </w:pP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Количество жилых помещений:_________________________________________</w:t>
      </w: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Количество присутствующих на собрании:</w:t>
      </w:r>
      <w:r w:rsidR="0005310D" w:rsidRPr="0005310D">
        <w:rPr>
          <w:sz w:val="24"/>
          <w:szCs w:val="24"/>
        </w:rPr>
        <w:t>_______________________</w:t>
      </w: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Кворум имеется (не имеется).</w:t>
      </w:r>
    </w:p>
    <w:p w:rsidR="00F350F8" w:rsidRPr="0005310D" w:rsidRDefault="00F350F8" w:rsidP="00F350F8">
      <w:pPr>
        <w:autoSpaceDE w:val="0"/>
        <w:autoSpaceDN w:val="0"/>
        <w:adjustRightInd w:val="0"/>
        <w:spacing w:after="120"/>
        <w:ind w:right="-6" w:firstLine="709"/>
        <w:contextualSpacing/>
        <w:jc w:val="both"/>
        <w:rPr>
          <w:sz w:val="24"/>
          <w:szCs w:val="24"/>
        </w:rPr>
      </w:pPr>
    </w:p>
    <w:p w:rsidR="00F350F8" w:rsidRPr="0005310D" w:rsidRDefault="00F350F8" w:rsidP="00F350F8">
      <w:pPr>
        <w:autoSpaceDE w:val="0"/>
        <w:autoSpaceDN w:val="0"/>
        <w:adjustRightInd w:val="0"/>
        <w:spacing w:after="120"/>
        <w:ind w:right="-6" w:firstLine="709"/>
        <w:contextualSpacing/>
        <w:jc w:val="both"/>
        <w:rPr>
          <w:sz w:val="24"/>
          <w:szCs w:val="24"/>
        </w:rPr>
      </w:pPr>
      <w:r w:rsidRPr="0005310D">
        <w:rPr>
          <w:sz w:val="24"/>
          <w:szCs w:val="24"/>
        </w:rPr>
        <w:t>Решение собрания:</w:t>
      </w:r>
    </w:p>
    <w:p w:rsidR="00F350F8" w:rsidRPr="0005310D" w:rsidRDefault="00F350F8" w:rsidP="0005310D">
      <w:pPr>
        <w:autoSpaceDE w:val="0"/>
        <w:autoSpaceDN w:val="0"/>
        <w:adjustRightInd w:val="0"/>
        <w:spacing w:after="120"/>
        <w:ind w:right="-6"/>
        <w:contextualSpacing/>
        <w:jc w:val="both"/>
        <w:rPr>
          <w:sz w:val="36"/>
          <w:szCs w:val="36"/>
        </w:rPr>
      </w:pPr>
      <w:r w:rsidRPr="0005310D">
        <w:rPr>
          <w:sz w:val="36"/>
          <w:szCs w:val="36"/>
        </w:rPr>
        <w:t>____________________________________________________________________________________________________________________________________________________________________________________________________________________________________</w:t>
      </w:r>
      <w:r w:rsidR="0005310D" w:rsidRPr="0005310D">
        <w:rPr>
          <w:sz w:val="36"/>
          <w:szCs w:val="36"/>
        </w:rPr>
        <w:t>____________</w:t>
      </w:r>
    </w:p>
    <w:p w:rsidR="0005310D" w:rsidRDefault="0005310D" w:rsidP="00F350F8">
      <w:pPr>
        <w:autoSpaceDE w:val="0"/>
        <w:autoSpaceDN w:val="0"/>
        <w:adjustRightInd w:val="0"/>
        <w:spacing w:after="120"/>
        <w:ind w:right="-6" w:firstLine="709"/>
        <w:contextualSpacing/>
        <w:jc w:val="both"/>
        <w:rPr>
          <w:sz w:val="24"/>
          <w:szCs w:val="24"/>
        </w:rPr>
      </w:pPr>
    </w:p>
    <w:p w:rsidR="00F350F8" w:rsidRPr="00904A79" w:rsidRDefault="00F350F8" w:rsidP="00F350F8">
      <w:pPr>
        <w:autoSpaceDE w:val="0"/>
        <w:autoSpaceDN w:val="0"/>
        <w:adjustRightInd w:val="0"/>
        <w:spacing w:after="120"/>
        <w:ind w:right="-6" w:firstLine="709"/>
        <w:contextualSpacing/>
        <w:jc w:val="both"/>
        <w:rPr>
          <w:sz w:val="24"/>
          <w:szCs w:val="24"/>
        </w:rPr>
      </w:pPr>
      <w:r w:rsidRPr="00904A79">
        <w:rPr>
          <w:sz w:val="24"/>
          <w:szCs w:val="24"/>
        </w:rPr>
        <w:t>Голосов:</w:t>
      </w:r>
    </w:p>
    <w:p w:rsidR="00F350F8" w:rsidRPr="00904A79" w:rsidRDefault="00EC2958" w:rsidP="00F350F8">
      <w:pPr>
        <w:autoSpaceDE w:val="0"/>
        <w:autoSpaceDN w:val="0"/>
        <w:adjustRightInd w:val="0"/>
        <w:spacing w:after="120"/>
        <w:ind w:right="-6" w:firstLine="709"/>
        <w:contextualSpacing/>
        <w:jc w:val="both"/>
        <w:rPr>
          <w:sz w:val="24"/>
          <w:szCs w:val="24"/>
        </w:rPr>
      </w:pPr>
      <w:r>
        <w:rPr>
          <w:sz w:val="24"/>
          <w:szCs w:val="24"/>
        </w:rPr>
        <w:t>«</w:t>
      </w:r>
      <w:r w:rsidR="00F350F8" w:rsidRPr="00904A79">
        <w:rPr>
          <w:sz w:val="24"/>
          <w:szCs w:val="24"/>
        </w:rPr>
        <w:t>ЗА</w:t>
      </w:r>
      <w:r>
        <w:rPr>
          <w:sz w:val="24"/>
          <w:szCs w:val="24"/>
        </w:rPr>
        <w:t xml:space="preserve">»                           </w:t>
      </w:r>
      <w:r w:rsidR="00F350F8" w:rsidRPr="00904A79">
        <w:rPr>
          <w:sz w:val="24"/>
          <w:szCs w:val="24"/>
        </w:rPr>
        <w:t>______________________</w:t>
      </w:r>
    </w:p>
    <w:p w:rsidR="00F350F8" w:rsidRPr="00904A79" w:rsidRDefault="00EC2958" w:rsidP="00F350F8">
      <w:pPr>
        <w:autoSpaceDE w:val="0"/>
        <w:autoSpaceDN w:val="0"/>
        <w:adjustRightInd w:val="0"/>
        <w:spacing w:after="120"/>
        <w:ind w:right="-6" w:firstLine="709"/>
        <w:contextualSpacing/>
        <w:jc w:val="both"/>
        <w:rPr>
          <w:sz w:val="24"/>
          <w:szCs w:val="24"/>
        </w:rPr>
      </w:pPr>
      <w:r>
        <w:rPr>
          <w:sz w:val="24"/>
          <w:szCs w:val="24"/>
        </w:rPr>
        <w:t>«</w:t>
      </w:r>
      <w:r w:rsidR="00F350F8" w:rsidRPr="00904A79">
        <w:rPr>
          <w:sz w:val="24"/>
          <w:szCs w:val="24"/>
        </w:rPr>
        <w:t>ПРОТИВ</w:t>
      </w:r>
      <w:r>
        <w:rPr>
          <w:sz w:val="24"/>
          <w:szCs w:val="24"/>
        </w:rPr>
        <w:t xml:space="preserve">»                </w:t>
      </w:r>
      <w:r w:rsidR="00F350F8" w:rsidRPr="00904A79">
        <w:rPr>
          <w:sz w:val="24"/>
          <w:szCs w:val="24"/>
        </w:rPr>
        <w:t>______________________</w:t>
      </w:r>
    </w:p>
    <w:p w:rsidR="00F350F8" w:rsidRPr="00904A79" w:rsidRDefault="00EC2958" w:rsidP="00F350F8">
      <w:pPr>
        <w:autoSpaceDE w:val="0"/>
        <w:autoSpaceDN w:val="0"/>
        <w:adjustRightInd w:val="0"/>
        <w:spacing w:after="120"/>
        <w:ind w:right="-6" w:firstLine="709"/>
        <w:contextualSpacing/>
        <w:jc w:val="both"/>
        <w:rPr>
          <w:sz w:val="24"/>
          <w:szCs w:val="24"/>
        </w:rPr>
      </w:pPr>
      <w:r>
        <w:rPr>
          <w:sz w:val="24"/>
          <w:szCs w:val="24"/>
        </w:rPr>
        <w:t>«</w:t>
      </w:r>
      <w:r w:rsidR="00F350F8" w:rsidRPr="00904A79">
        <w:rPr>
          <w:sz w:val="24"/>
          <w:szCs w:val="24"/>
        </w:rPr>
        <w:t>ВОЗДЕРЖАЛОСЬ</w:t>
      </w:r>
      <w:r>
        <w:rPr>
          <w:sz w:val="24"/>
          <w:szCs w:val="24"/>
        </w:rPr>
        <w:t>»</w:t>
      </w:r>
      <w:r w:rsidR="00F350F8" w:rsidRPr="00904A79">
        <w:rPr>
          <w:sz w:val="24"/>
          <w:szCs w:val="24"/>
        </w:rPr>
        <w:t>______________________</w:t>
      </w:r>
    </w:p>
    <w:p w:rsidR="00F350F8" w:rsidRPr="00904A79" w:rsidRDefault="00F350F8" w:rsidP="00F350F8">
      <w:pPr>
        <w:autoSpaceDE w:val="0"/>
        <w:autoSpaceDN w:val="0"/>
        <w:adjustRightInd w:val="0"/>
        <w:spacing w:after="120"/>
        <w:ind w:right="-6" w:firstLine="709"/>
        <w:contextualSpacing/>
        <w:jc w:val="both"/>
        <w:rPr>
          <w:sz w:val="24"/>
          <w:szCs w:val="24"/>
        </w:rPr>
      </w:pPr>
    </w:p>
    <w:p w:rsidR="00F350F8" w:rsidRPr="00904A79" w:rsidRDefault="00F350F8" w:rsidP="00F350F8">
      <w:pPr>
        <w:autoSpaceDE w:val="0"/>
        <w:autoSpaceDN w:val="0"/>
        <w:adjustRightInd w:val="0"/>
        <w:spacing w:after="120"/>
        <w:ind w:right="-6" w:firstLine="709"/>
        <w:contextualSpacing/>
        <w:jc w:val="both"/>
        <w:rPr>
          <w:sz w:val="24"/>
          <w:szCs w:val="24"/>
        </w:rPr>
      </w:pPr>
    </w:p>
    <w:p w:rsidR="00F350F8" w:rsidRPr="00904A79" w:rsidRDefault="00F350F8" w:rsidP="00F350F8">
      <w:pPr>
        <w:autoSpaceDE w:val="0"/>
        <w:autoSpaceDN w:val="0"/>
        <w:adjustRightInd w:val="0"/>
        <w:spacing w:after="120"/>
        <w:ind w:right="-6" w:firstLine="709"/>
        <w:contextualSpacing/>
        <w:jc w:val="both"/>
        <w:rPr>
          <w:sz w:val="24"/>
          <w:szCs w:val="24"/>
        </w:rPr>
      </w:pPr>
      <w:r w:rsidRPr="00904A79">
        <w:rPr>
          <w:sz w:val="24"/>
          <w:szCs w:val="24"/>
        </w:rPr>
        <w:t xml:space="preserve">Председатель </w:t>
      </w:r>
      <w:r w:rsidR="0005310D">
        <w:rPr>
          <w:sz w:val="24"/>
          <w:szCs w:val="24"/>
        </w:rPr>
        <w:t xml:space="preserve">собрания         </w:t>
      </w:r>
      <w:r w:rsidRPr="00904A79">
        <w:rPr>
          <w:sz w:val="24"/>
          <w:szCs w:val="24"/>
        </w:rPr>
        <w:t xml:space="preserve">   ______________________ </w:t>
      </w:r>
      <w:r w:rsidR="0005310D">
        <w:rPr>
          <w:sz w:val="24"/>
          <w:szCs w:val="24"/>
        </w:rPr>
        <w:t>/</w:t>
      </w:r>
      <w:r w:rsidRPr="00904A79">
        <w:rPr>
          <w:sz w:val="24"/>
          <w:szCs w:val="24"/>
        </w:rPr>
        <w:t xml:space="preserve"> ______________________</w:t>
      </w:r>
    </w:p>
    <w:p w:rsidR="00F350F8" w:rsidRPr="0005310D" w:rsidRDefault="00F350F8" w:rsidP="00F350F8">
      <w:pPr>
        <w:autoSpaceDE w:val="0"/>
        <w:autoSpaceDN w:val="0"/>
        <w:adjustRightInd w:val="0"/>
        <w:spacing w:after="120"/>
        <w:ind w:right="-6" w:firstLine="709"/>
        <w:contextualSpacing/>
        <w:jc w:val="both"/>
        <w:rPr>
          <w:sz w:val="16"/>
          <w:szCs w:val="16"/>
        </w:rPr>
      </w:pPr>
      <w:r w:rsidRPr="0005310D">
        <w:rPr>
          <w:sz w:val="16"/>
          <w:szCs w:val="16"/>
        </w:rPr>
        <w:t xml:space="preserve">            (подпись)                                           (расшифровка подписи)</w:t>
      </w:r>
    </w:p>
    <w:p w:rsidR="00F350F8" w:rsidRPr="00904A79" w:rsidRDefault="00F350F8" w:rsidP="00F350F8">
      <w:pPr>
        <w:autoSpaceDE w:val="0"/>
        <w:autoSpaceDN w:val="0"/>
        <w:adjustRightInd w:val="0"/>
        <w:spacing w:after="120"/>
        <w:ind w:right="-5" w:firstLine="709"/>
        <w:jc w:val="both"/>
        <w:rPr>
          <w:b/>
          <w:sz w:val="24"/>
          <w:szCs w:val="24"/>
        </w:rPr>
      </w:pPr>
    </w:p>
    <w:p w:rsidR="00F350F8" w:rsidRPr="00904A79" w:rsidRDefault="00F350F8" w:rsidP="00F350F8">
      <w:pPr>
        <w:autoSpaceDE w:val="0"/>
        <w:autoSpaceDN w:val="0"/>
        <w:adjustRightInd w:val="0"/>
        <w:spacing w:after="120"/>
        <w:ind w:right="-5" w:firstLine="709"/>
        <w:contextualSpacing/>
        <w:jc w:val="both"/>
        <w:rPr>
          <w:sz w:val="24"/>
          <w:szCs w:val="24"/>
        </w:rPr>
      </w:pPr>
      <w:r w:rsidRPr="00904A79">
        <w:rPr>
          <w:sz w:val="24"/>
          <w:szCs w:val="24"/>
        </w:rPr>
        <w:t xml:space="preserve">Секретарь          ______________________  </w:t>
      </w:r>
      <w:r w:rsidR="0005310D">
        <w:rPr>
          <w:sz w:val="24"/>
          <w:szCs w:val="24"/>
        </w:rPr>
        <w:t>/</w:t>
      </w:r>
      <w:r w:rsidRPr="00904A79">
        <w:rPr>
          <w:sz w:val="24"/>
          <w:szCs w:val="24"/>
        </w:rPr>
        <w:t xml:space="preserve">  _____________________</w:t>
      </w:r>
    </w:p>
    <w:p w:rsidR="00F350F8" w:rsidRPr="0005310D" w:rsidRDefault="00F350F8" w:rsidP="00F350F8">
      <w:pPr>
        <w:autoSpaceDE w:val="0"/>
        <w:autoSpaceDN w:val="0"/>
        <w:adjustRightInd w:val="0"/>
        <w:spacing w:after="120"/>
        <w:ind w:right="-6" w:firstLine="709"/>
        <w:contextualSpacing/>
        <w:jc w:val="both"/>
        <w:rPr>
          <w:sz w:val="16"/>
          <w:szCs w:val="16"/>
        </w:rPr>
      </w:pPr>
      <w:r w:rsidRPr="0005310D">
        <w:rPr>
          <w:sz w:val="16"/>
          <w:szCs w:val="16"/>
        </w:rPr>
        <w:t xml:space="preserve"> (подпись)                                           (расшифровка подписи)</w:t>
      </w:r>
    </w:p>
    <w:p w:rsidR="00F350F8" w:rsidRPr="00904A79" w:rsidRDefault="00F350F8" w:rsidP="00F350F8">
      <w:pPr>
        <w:autoSpaceDE w:val="0"/>
        <w:autoSpaceDN w:val="0"/>
        <w:adjustRightInd w:val="0"/>
        <w:spacing w:after="120"/>
        <w:ind w:right="-5"/>
        <w:rPr>
          <w:b/>
          <w:sz w:val="24"/>
          <w:szCs w:val="24"/>
        </w:rPr>
      </w:pPr>
    </w:p>
    <w:p w:rsidR="00F350F8" w:rsidRPr="00904A79" w:rsidRDefault="00F350F8" w:rsidP="00F350F8">
      <w:pPr>
        <w:autoSpaceDE w:val="0"/>
        <w:autoSpaceDN w:val="0"/>
        <w:adjustRightInd w:val="0"/>
        <w:spacing w:after="120"/>
        <w:ind w:right="-5"/>
        <w:rPr>
          <w:b/>
          <w:sz w:val="24"/>
          <w:szCs w:val="24"/>
        </w:rPr>
      </w:pPr>
    </w:p>
    <w:p w:rsidR="003019D7" w:rsidRPr="00904A79" w:rsidRDefault="003019D7" w:rsidP="003019D7">
      <w:pPr>
        <w:autoSpaceDE w:val="0"/>
        <w:autoSpaceDN w:val="0"/>
        <w:adjustRightInd w:val="0"/>
        <w:spacing w:after="120"/>
        <w:ind w:right="-5"/>
        <w:jc w:val="center"/>
        <w:rPr>
          <w:b/>
          <w:sz w:val="24"/>
          <w:szCs w:val="24"/>
        </w:rPr>
      </w:pPr>
      <w:r w:rsidRPr="00904A79">
        <w:rPr>
          <w:b/>
          <w:sz w:val="24"/>
          <w:szCs w:val="24"/>
        </w:rPr>
        <w:t xml:space="preserve">Приложение к протоколу общего собрания от </w:t>
      </w:r>
      <w:r w:rsidR="009F7A0C" w:rsidRPr="0005310D">
        <w:rPr>
          <w:sz w:val="24"/>
          <w:szCs w:val="24"/>
        </w:rPr>
        <w:t>"__" ______ 20</w:t>
      </w:r>
      <w:r w:rsidR="009F7A0C">
        <w:rPr>
          <w:sz w:val="24"/>
          <w:szCs w:val="24"/>
        </w:rPr>
        <w:t>1_</w:t>
      </w:r>
      <w:r w:rsidR="009F7A0C" w:rsidRPr="0005310D">
        <w:rPr>
          <w:sz w:val="24"/>
          <w:szCs w:val="24"/>
        </w:rPr>
        <w:t xml:space="preserve">_ </w:t>
      </w:r>
      <w:r w:rsidRPr="00C1434C">
        <w:rPr>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1134"/>
        <w:gridCol w:w="1028"/>
        <w:gridCol w:w="1914"/>
      </w:tblGrid>
      <w:tr w:rsidR="003019D7" w:rsidRPr="004B12F4" w:rsidTr="004B12F4">
        <w:tc>
          <w:tcPr>
            <w:tcW w:w="675" w:type="dxa"/>
            <w:vAlign w:val="center"/>
          </w:tcPr>
          <w:p w:rsidR="003019D7" w:rsidRPr="004B12F4" w:rsidRDefault="003019D7" w:rsidP="004B12F4">
            <w:pPr>
              <w:autoSpaceDE w:val="0"/>
              <w:autoSpaceDN w:val="0"/>
              <w:adjustRightInd w:val="0"/>
              <w:spacing w:after="120"/>
              <w:ind w:right="-5"/>
              <w:jc w:val="center"/>
              <w:rPr>
                <w:sz w:val="18"/>
                <w:szCs w:val="18"/>
              </w:rPr>
            </w:pPr>
            <w:r w:rsidRPr="004B12F4">
              <w:rPr>
                <w:sz w:val="18"/>
                <w:szCs w:val="18"/>
              </w:rPr>
              <w:t>№ п/п</w:t>
            </w:r>
          </w:p>
        </w:tc>
        <w:tc>
          <w:tcPr>
            <w:tcW w:w="4820" w:type="dxa"/>
            <w:vAlign w:val="center"/>
          </w:tcPr>
          <w:p w:rsidR="003019D7" w:rsidRPr="004B12F4" w:rsidRDefault="003019D7" w:rsidP="004B12F4">
            <w:pPr>
              <w:autoSpaceDE w:val="0"/>
              <w:autoSpaceDN w:val="0"/>
              <w:adjustRightInd w:val="0"/>
              <w:spacing w:after="120"/>
              <w:ind w:right="-5"/>
              <w:jc w:val="center"/>
              <w:rPr>
                <w:sz w:val="18"/>
                <w:szCs w:val="18"/>
              </w:rPr>
            </w:pPr>
            <w:r w:rsidRPr="004B12F4">
              <w:rPr>
                <w:sz w:val="18"/>
                <w:szCs w:val="18"/>
              </w:rPr>
              <w:t>Ф.И.О. собственника ж.п.</w:t>
            </w:r>
          </w:p>
        </w:tc>
        <w:tc>
          <w:tcPr>
            <w:tcW w:w="1134" w:type="dxa"/>
            <w:vAlign w:val="center"/>
          </w:tcPr>
          <w:p w:rsidR="003019D7" w:rsidRPr="004B12F4" w:rsidRDefault="003019D7" w:rsidP="004B12F4">
            <w:pPr>
              <w:autoSpaceDE w:val="0"/>
              <w:autoSpaceDN w:val="0"/>
              <w:adjustRightInd w:val="0"/>
              <w:spacing w:after="120"/>
              <w:ind w:right="-5"/>
              <w:jc w:val="center"/>
              <w:rPr>
                <w:sz w:val="18"/>
                <w:szCs w:val="18"/>
              </w:rPr>
            </w:pPr>
            <w:r w:rsidRPr="004B12F4">
              <w:rPr>
                <w:sz w:val="18"/>
                <w:szCs w:val="18"/>
              </w:rPr>
              <w:t>№ кв.</w:t>
            </w:r>
          </w:p>
        </w:tc>
        <w:tc>
          <w:tcPr>
            <w:tcW w:w="1028" w:type="dxa"/>
            <w:vAlign w:val="center"/>
          </w:tcPr>
          <w:p w:rsidR="003019D7" w:rsidRPr="004B12F4" w:rsidRDefault="003019D7" w:rsidP="004B12F4">
            <w:pPr>
              <w:autoSpaceDE w:val="0"/>
              <w:autoSpaceDN w:val="0"/>
              <w:adjustRightInd w:val="0"/>
              <w:spacing w:after="120"/>
              <w:ind w:right="-5"/>
              <w:jc w:val="center"/>
              <w:rPr>
                <w:sz w:val="18"/>
                <w:szCs w:val="18"/>
              </w:rPr>
            </w:pPr>
            <w:r w:rsidRPr="004B12F4">
              <w:rPr>
                <w:sz w:val="18"/>
                <w:szCs w:val="18"/>
              </w:rPr>
              <w:t>Площадь кв.</w:t>
            </w:r>
          </w:p>
        </w:tc>
        <w:tc>
          <w:tcPr>
            <w:tcW w:w="1914" w:type="dxa"/>
            <w:vAlign w:val="center"/>
          </w:tcPr>
          <w:p w:rsidR="003019D7" w:rsidRPr="004B12F4" w:rsidRDefault="003019D7" w:rsidP="004B12F4">
            <w:pPr>
              <w:autoSpaceDE w:val="0"/>
              <w:autoSpaceDN w:val="0"/>
              <w:adjustRightInd w:val="0"/>
              <w:spacing w:after="120"/>
              <w:ind w:right="-5"/>
              <w:jc w:val="center"/>
              <w:rPr>
                <w:sz w:val="18"/>
                <w:szCs w:val="18"/>
              </w:rPr>
            </w:pPr>
            <w:r w:rsidRPr="004B12F4">
              <w:rPr>
                <w:sz w:val="18"/>
                <w:szCs w:val="18"/>
              </w:rPr>
              <w:t>Подпись</w:t>
            </w: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r w:rsidR="003019D7" w:rsidRPr="00904A79" w:rsidTr="004B12F4">
        <w:tc>
          <w:tcPr>
            <w:tcW w:w="675" w:type="dxa"/>
          </w:tcPr>
          <w:p w:rsidR="003019D7" w:rsidRPr="00904A79" w:rsidRDefault="003019D7" w:rsidP="00E55370">
            <w:pPr>
              <w:autoSpaceDE w:val="0"/>
              <w:autoSpaceDN w:val="0"/>
              <w:adjustRightInd w:val="0"/>
              <w:spacing w:after="120"/>
              <w:ind w:right="-5"/>
              <w:jc w:val="center"/>
              <w:rPr>
                <w:b/>
                <w:sz w:val="24"/>
                <w:szCs w:val="24"/>
              </w:rPr>
            </w:pPr>
          </w:p>
        </w:tc>
        <w:tc>
          <w:tcPr>
            <w:tcW w:w="4820" w:type="dxa"/>
          </w:tcPr>
          <w:p w:rsidR="003019D7" w:rsidRPr="00904A79" w:rsidRDefault="003019D7" w:rsidP="00E55370">
            <w:pPr>
              <w:autoSpaceDE w:val="0"/>
              <w:autoSpaceDN w:val="0"/>
              <w:adjustRightInd w:val="0"/>
              <w:spacing w:after="120"/>
              <w:ind w:right="-5"/>
              <w:jc w:val="center"/>
              <w:rPr>
                <w:b/>
                <w:sz w:val="24"/>
                <w:szCs w:val="24"/>
              </w:rPr>
            </w:pPr>
          </w:p>
        </w:tc>
        <w:tc>
          <w:tcPr>
            <w:tcW w:w="1134" w:type="dxa"/>
          </w:tcPr>
          <w:p w:rsidR="003019D7" w:rsidRPr="00904A79" w:rsidRDefault="003019D7" w:rsidP="00E55370">
            <w:pPr>
              <w:autoSpaceDE w:val="0"/>
              <w:autoSpaceDN w:val="0"/>
              <w:adjustRightInd w:val="0"/>
              <w:spacing w:after="120"/>
              <w:ind w:right="-5"/>
              <w:jc w:val="center"/>
              <w:rPr>
                <w:b/>
                <w:sz w:val="24"/>
                <w:szCs w:val="24"/>
              </w:rPr>
            </w:pPr>
          </w:p>
        </w:tc>
        <w:tc>
          <w:tcPr>
            <w:tcW w:w="1028" w:type="dxa"/>
          </w:tcPr>
          <w:p w:rsidR="003019D7" w:rsidRPr="00904A79" w:rsidRDefault="003019D7" w:rsidP="00E55370">
            <w:pPr>
              <w:autoSpaceDE w:val="0"/>
              <w:autoSpaceDN w:val="0"/>
              <w:adjustRightInd w:val="0"/>
              <w:spacing w:after="120"/>
              <w:ind w:right="-5"/>
              <w:jc w:val="center"/>
              <w:rPr>
                <w:b/>
                <w:sz w:val="24"/>
                <w:szCs w:val="24"/>
              </w:rPr>
            </w:pPr>
          </w:p>
        </w:tc>
        <w:tc>
          <w:tcPr>
            <w:tcW w:w="1914" w:type="dxa"/>
          </w:tcPr>
          <w:p w:rsidR="003019D7" w:rsidRPr="00904A79" w:rsidRDefault="003019D7" w:rsidP="00E55370">
            <w:pPr>
              <w:autoSpaceDE w:val="0"/>
              <w:autoSpaceDN w:val="0"/>
              <w:adjustRightInd w:val="0"/>
              <w:spacing w:after="120"/>
              <w:ind w:right="-5"/>
              <w:jc w:val="center"/>
              <w:rPr>
                <w:b/>
                <w:sz w:val="24"/>
                <w:szCs w:val="24"/>
              </w:rPr>
            </w:pPr>
          </w:p>
        </w:tc>
      </w:tr>
    </w:tbl>
    <w:p w:rsidR="00AD4356" w:rsidRDefault="00AD4356" w:rsidP="00BB1EC6">
      <w:pPr>
        <w:pStyle w:val="afb"/>
        <w:jc w:val="right"/>
        <w:rPr>
          <w:rFonts w:ascii="Times New Roman" w:eastAsia="Times New Roman" w:hAnsi="Times New Roman" w:cs="Times New Roman"/>
          <w:sz w:val="24"/>
          <w:szCs w:val="24"/>
        </w:rPr>
      </w:pPr>
    </w:p>
    <w:p w:rsidR="00EF1DC5" w:rsidRDefault="0005310D" w:rsidP="0005310D">
      <w:pPr>
        <w:widowControl/>
        <w:spacing w:after="200" w:line="276" w:lineRule="auto"/>
        <w:jc w:val="right"/>
      </w:pPr>
      <w:r>
        <w:rPr>
          <w:bCs/>
        </w:rPr>
        <w:t>Приложение №5</w:t>
      </w:r>
    </w:p>
    <w:p w:rsidR="0005310D" w:rsidRDefault="00EF1DC5" w:rsidP="0005310D">
      <w:pPr>
        <w:pStyle w:val="afb"/>
        <w:rPr>
          <w:rFonts w:ascii="Times New Roman" w:eastAsia="Times New Roman" w:hAnsi="Times New Roman" w:cs="Times New Roman"/>
          <w:color w:val="808080" w:themeColor="background1" w:themeShade="80"/>
          <w:sz w:val="24"/>
          <w:szCs w:val="24"/>
        </w:rPr>
      </w:pPr>
      <w:r w:rsidRPr="0005310D">
        <w:rPr>
          <w:rFonts w:ascii="Times New Roman" w:eastAsia="Times New Roman" w:hAnsi="Times New Roman" w:cs="Times New Roman"/>
          <w:color w:val="808080" w:themeColor="background1" w:themeShade="80"/>
          <w:sz w:val="24"/>
          <w:szCs w:val="24"/>
        </w:rPr>
        <w:lastRenderedPageBreak/>
        <w:t xml:space="preserve">(Бланк органа, </w:t>
      </w:r>
    </w:p>
    <w:p w:rsidR="00EF1DC5" w:rsidRDefault="00EF1DC5" w:rsidP="0005310D">
      <w:pPr>
        <w:pStyle w:val="afb"/>
        <w:rPr>
          <w:rFonts w:ascii="Times New Roman" w:eastAsia="Times New Roman" w:hAnsi="Times New Roman" w:cs="Times New Roman"/>
          <w:color w:val="808080" w:themeColor="background1" w:themeShade="80"/>
          <w:sz w:val="24"/>
          <w:szCs w:val="24"/>
        </w:rPr>
      </w:pPr>
      <w:r w:rsidRPr="0005310D">
        <w:rPr>
          <w:rFonts w:ascii="Times New Roman" w:eastAsia="Times New Roman" w:hAnsi="Times New Roman" w:cs="Times New Roman"/>
          <w:color w:val="808080" w:themeColor="background1" w:themeShade="80"/>
          <w:sz w:val="24"/>
          <w:szCs w:val="24"/>
        </w:rPr>
        <w:t>осуществляющего</w:t>
      </w:r>
      <w:r w:rsidRPr="0005310D">
        <w:rPr>
          <w:rFonts w:ascii="Times New Roman" w:eastAsia="Times New Roman" w:hAnsi="Times New Roman" w:cs="Times New Roman"/>
          <w:color w:val="808080" w:themeColor="background1" w:themeShade="80"/>
          <w:sz w:val="24"/>
          <w:szCs w:val="24"/>
        </w:rPr>
        <w:br/>
        <w:t>согласование)</w:t>
      </w:r>
    </w:p>
    <w:p w:rsidR="0010755C" w:rsidRDefault="0010755C" w:rsidP="0010755C"/>
    <w:p w:rsidR="0010755C" w:rsidRPr="0010755C" w:rsidRDefault="0010755C" w:rsidP="0010755C"/>
    <w:p w:rsidR="00EF1DC5" w:rsidRPr="0005310D" w:rsidRDefault="00EF1DC5" w:rsidP="0005310D">
      <w:pPr>
        <w:autoSpaceDE w:val="0"/>
        <w:autoSpaceDN w:val="0"/>
        <w:adjustRightInd w:val="0"/>
        <w:spacing w:after="120"/>
        <w:ind w:right="-6"/>
        <w:contextualSpacing/>
        <w:jc w:val="center"/>
        <w:rPr>
          <w:b/>
          <w:sz w:val="24"/>
          <w:szCs w:val="24"/>
        </w:rPr>
      </w:pPr>
      <w:r w:rsidRPr="0005310D">
        <w:rPr>
          <w:b/>
          <w:sz w:val="24"/>
          <w:szCs w:val="24"/>
        </w:rPr>
        <w:t>Отказ</w:t>
      </w:r>
    </w:p>
    <w:p w:rsidR="00EF1DC5" w:rsidRPr="0005310D" w:rsidRDefault="00EF1DC5" w:rsidP="0005310D">
      <w:pPr>
        <w:autoSpaceDE w:val="0"/>
        <w:autoSpaceDN w:val="0"/>
        <w:adjustRightInd w:val="0"/>
        <w:spacing w:after="120"/>
        <w:ind w:right="-6"/>
        <w:contextualSpacing/>
        <w:jc w:val="center"/>
        <w:rPr>
          <w:b/>
          <w:sz w:val="24"/>
          <w:szCs w:val="24"/>
        </w:rPr>
      </w:pPr>
      <w:r w:rsidRPr="0005310D">
        <w:rPr>
          <w:b/>
          <w:sz w:val="24"/>
          <w:szCs w:val="24"/>
        </w:rPr>
        <w:t>в согласовании переустройства и (или) перепланировки</w:t>
      </w:r>
    </w:p>
    <w:p w:rsidR="00EF1DC5" w:rsidRPr="0005310D" w:rsidRDefault="00EF1DC5" w:rsidP="0005310D">
      <w:pPr>
        <w:autoSpaceDE w:val="0"/>
        <w:autoSpaceDN w:val="0"/>
        <w:adjustRightInd w:val="0"/>
        <w:spacing w:after="120"/>
        <w:ind w:right="-6"/>
        <w:contextualSpacing/>
        <w:jc w:val="center"/>
        <w:rPr>
          <w:b/>
          <w:sz w:val="24"/>
          <w:szCs w:val="24"/>
        </w:rPr>
      </w:pPr>
      <w:r w:rsidRPr="0005310D">
        <w:rPr>
          <w:b/>
          <w:sz w:val="24"/>
          <w:szCs w:val="24"/>
        </w:rPr>
        <w:t>жилого помещения</w:t>
      </w:r>
    </w:p>
    <w:p w:rsidR="00EF1DC5" w:rsidRPr="005E2142" w:rsidRDefault="00EF1DC5" w:rsidP="00EF1DC5">
      <w:pPr>
        <w:autoSpaceDE w:val="0"/>
        <w:autoSpaceDN w:val="0"/>
        <w:adjustRightInd w:val="0"/>
        <w:jc w:val="center"/>
        <w:rPr>
          <w:szCs w:val="28"/>
        </w:rPr>
      </w:pPr>
    </w:p>
    <w:p w:rsidR="0010755C" w:rsidRDefault="0010755C" w:rsidP="00EF1DC5">
      <w:pPr>
        <w:autoSpaceDE w:val="0"/>
        <w:autoSpaceDN w:val="0"/>
        <w:adjustRightInd w:val="0"/>
        <w:rPr>
          <w:sz w:val="24"/>
          <w:szCs w:val="24"/>
        </w:rPr>
      </w:pPr>
    </w:p>
    <w:p w:rsidR="00EF1DC5" w:rsidRPr="0005310D" w:rsidRDefault="00EF1DC5" w:rsidP="00EF1DC5">
      <w:pPr>
        <w:autoSpaceDE w:val="0"/>
        <w:autoSpaceDN w:val="0"/>
        <w:adjustRightInd w:val="0"/>
        <w:rPr>
          <w:sz w:val="24"/>
          <w:szCs w:val="24"/>
        </w:rPr>
      </w:pPr>
      <w:r w:rsidRPr="0005310D">
        <w:rPr>
          <w:sz w:val="24"/>
          <w:szCs w:val="24"/>
        </w:rPr>
        <w:t>В связи с обращением _____________________________________________</w:t>
      </w:r>
      <w:r w:rsidR="0005310D">
        <w:rPr>
          <w:sz w:val="24"/>
          <w:szCs w:val="24"/>
        </w:rPr>
        <w:t>_______________</w:t>
      </w:r>
    </w:p>
    <w:p w:rsidR="00EF1DC5" w:rsidRPr="0005310D" w:rsidRDefault="00EF1DC5" w:rsidP="00EF1DC5">
      <w:pPr>
        <w:autoSpaceDE w:val="0"/>
        <w:autoSpaceDN w:val="0"/>
        <w:adjustRightInd w:val="0"/>
        <w:rPr>
          <w:sz w:val="16"/>
          <w:szCs w:val="16"/>
        </w:rPr>
      </w:pPr>
      <w:r w:rsidRPr="0005310D">
        <w:rPr>
          <w:sz w:val="16"/>
          <w:szCs w:val="16"/>
        </w:rPr>
        <w:t xml:space="preserve">                                                                      (Ф.И.О. физического лица, наименование  юридического лица - заявителя)</w:t>
      </w:r>
    </w:p>
    <w:p w:rsidR="00EF1DC5" w:rsidRPr="0005310D" w:rsidRDefault="00EF1DC5" w:rsidP="00EF1DC5">
      <w:pPr>
        <w:autoSpaceDE w:val="0"/>
        <w:autoSpaceDN w:val="0"/>
        <w:adjustRightInd w:val="0"/>
        <w:rPr>
          <w:sz w:val="24"/>
          <w:szCs w:val="24"/>
        </w:rPr>
      </w:pPr>
    </w:p>
    <w:p w:rsidR="00F352E9" w:rsidRDefault="00EF1DC5" w:rsidP="00F352E9">
      <w:pPr>
        <w:autoSpaceDE w:val="0"/>
        <w:autoSpaceDN w:val="0"/>
        <w:adjustRightInd w:val="0"/>
        <w:rPr>
          <w:sz w:val="24"/>
          <w:szCs w:val="24"/>
        </w:rPr>
      </w:pPr>
      <w:r w:rsidRPr="0005310D">
        <w:rPr>
          <w:sz w:val="24"/>
          <w:szCs w:val="24"/>
        </w:rPr>
        <w:t xml:space="preserve">о намерении провести </w:t>
      </w:r>
      <w:r w:rsidR="0005310D" w:rsidRPr="0005310D">
        <w:rPr>
          <w:sz w:val="24"/>
          <w:szCs w:val="24"/>
          <w:u w:val="single"/>
        </w:rPr>
        <w:t>переустройство и (или) перепланировку</w:t>
      </w:r>
      <w:r w:rsidR="00F352E9" w:rsidRPr="0005310D">
        <w:rPr>
          <w:sz w:val="24"/>
          <w:szCs w:val="24"/>
        </w:rPr>
        <w:t>жилых помещений</w:t>
      </w:r>
    </w:p>
    <w:p w:rsidR="00EF1DC5" w:rsidRPr="0005310D" w:rsidRDefault="00EF1DC5" w:rsidP="00F352E9">
      <w:pPr>
        <w:autoSpaceDE w:val="0"/>
        <w:autoSpaceDN w:val="0"/>
        <w:adjustRightInd w:val="0"/>
        <w:jc w:val="center"/>
        <w:rPr>
          <w:sz w:val="16"/>
          <w:szCs w:val="16"/>
        </w:rPr>
      </w:pPr>
      <w:r w:rsidRPr="0005310D">
        <w:rPr>
          <w:sz w:val="16"/>
          <w:szCs w:val="16"/>
        </w:rPr>
        <w:t>(ненужное зачеркнуть)</w:t>
      </w:r>
    </w:p>
    <w:p w:rsidR="00EF1DC5" w:rsidRPr="0005310D" w:rsidRDefault="00EF1DC5" w:rsidP="00EF1DC5">
      <w:pPr>
        <w:autoSpaceDE w:val="0"/>
        <w:autoSpaceDN w:val="0"/>
        <w:adjustRightInd w:val="0"/>
        <w:rPr>
          <w:sz w:val="24"/>
          <w:szCs w:val="24"/>
        </w:rPr>
      </w:pPr>
      <w:r w:rsidRPr="0005310D">
        <w:rPr>
          <w:sz w:val="24"/>
          <w:szCs w:val="24"/>
        </w:rPr>
        <w:t>по адресу: _____________________________________________</w:t>
      </w:r>
      <w:r w:rsidR="00F352E9">
        <w:rPr>
          <w:sz w:val="24"/>
          <w:szCs w:val="24"/>
        </w:rPr>
        <w:t>_________________________</w:t>
      </w:r>
    </w:p>
    <w:p w:rsidR="00EF1DC5" w:rsidRPr="0005310D" w:rsidRDefault="00EF1DC5" w:rsidP="00EF1DC5">
      <w:pPr>
        <w:autoSpaceDE w:val="0"/>
        <w:autoSpaceDN w:val="0"/>
        <w:adjustRightInd w:val="0"/>
        <w:rPr>
          <w:sz w:val="24"/>
          <w:szCs w:val="24"/>
        </w:rPr>
      </w:pPr>
    </w:p>
    <w:p w:rsidR="004D383A" w:rsidRDefault="00EF1DC5" w:rsidP="004D383A">
      <w:pPr>
        <w:autoSpaceDE w:val="0"/>
        <w:autoSpaceDN w:val="0"/>
        <w:adjustRightInd w:val="0"/>
        <w:rPr>
          <w:sz w:val="24"/>
          <w:szCs w:val="24"/>
          <w:u w:val="single"/>
        </w:rPr>
      </w:pPr>
      <w:r w:rsidRPr="0005310D">
        <w:rPr>
          <w:sz w:val="24"/>
          <w:szCs w:val="24"/>
        </w:rPr>
        <w:t xml:space="preserve">______________________________________, </w:t>
      </w:r>
      <w:r w:rsidR="00F352E9" w:rsidRPr="00F352E9">
        <w:rPr>
          <w:sz w:val="24"/>
          <w:szCs w:val="24"/>
          <w:u w:val="single"/>
        </w:rPr>
        <w:t>занимаемых (принадлежащих)</w:t>
      </w:r>
      <w:r w:rsidR="004D383A" w:rsidRPr="0005310D">
        <w:rPr>
          <w:sz w:val="24"/>
          <w:szCs w:val="24"/>
        </w:rPr>
        <w:t>на основании:</w:t>
      </w:r>
    </w:p>
    <w:p w:rsidR="00EF1DC5" w:rsidRPr="004D383A" w:rsidRDefault="00EF1DC5" w:rsidP="004D383A">
      <w:pPr>
        <w:autoSpaceDE w:val="0"/>
        <w:autoSpaceDN w:val="0"/>
        <w:adjustRightInd w:val="0"/>
        <w:jc w:val="center"/>
        <w:rPr>
          <w:sz w:val="24"/>
          <w:szCs w:val="24"/>
          <w:u w:val="single"/>
        </w:rPr>
      </w:pPr>
      <w:r w:rsidRPr="004D383A">
        <w:rPr>
          <w:sz w:val="16"/>
          <w:szCs w:val="16"/>
          <w:u w:val="single"/>
        </w:rPr>
        <w:t>(ненужное зачеркнуть)</w:t>
      </w:r>
    </w:p>
    <w:p w:rsidR="00EF1DC5" w:rsidRPr="0005310D" w:rsidRDefault="00EF1DC5" w:rsidP="00EF1DC5">
      <w:pPr>
        <w:autoSpaceDE w:val="0"/>
        <w:autoSpaceDN w:val="0"/>
        <w:adjustRightInd w:val="0"/>
        <w:rPr>
          <w:sz w:val="24"/>
          <w:szCs w:val="24"/>
        </w:rPr>
      </w:pPr>
      <w:r w:rsidRPr="0005310D">
        <w:rPr>
          <w:sz w:val="24"/>
          <w:szCs w:val="24"/>
        </w:rPr>
        <w:t>____________________________________________________</w:t>
      </w:r>
      <w:r w:rsidR="00F352E9">
        <w:rPr>
          <w:sz w:val="24"/>
          <w:szCs w:val="24"/>
        </w:rPr>
        <w:t>_______________</w:t>
      </w:r>
      <w:r w:rsidR="004D383A">
        <w:rPr>
          <w:sz w:val="24"/>
          <w:szCs w:val="24"/>
        </w:rPr>
        <w:t>_____________</w:t>
      </w:r>
    </w:p>
    <w:p w:rsidR="00EF1DC5" w:rsidRPr="00F352E9" w:rsidRDefault="00EF1DC5" w:rsidP="004D383A">
      <w:pPr>
        <w:autoSpaceDE w:val="0"/>
        <w:autoSpaceDN w:val="0"/>
        <w:adjustRightInd w:val="0"/>
        <w:jc w:val="center"/>
        <w:rPr>
          <w:sz w:val="16"/>
          <w:szCs w:val="16"/>
        </w:rPr>
      </w:pPr>
      <w:r w:rsidRPr="00F352E9">
        <w:rPr>
          <w:sz w:val="16"/>
          <w:szCs w:val="16"/>
        </w:rPr>
        <w:t>(вид и реквизиты правоустанавливающего документа на переустраиваемое и (или) перепланируемоежилое помещение)</w:t>
      </w:r>
    </w:p>
    <w:p w:rsidR="00EF1DC5" w:rsidRPr="0005310D" w:rsidRDefault="00EF1DC5" w:rsidP="00EF1DC5">
      <w:pPr>
        <w:autoSpaceDE w:val="0"/>
        <w:autoSpaceDN w:val="0"/>
        <w:adjustRightInd w:val="0"/>
        <w:rPr>
          <w:sz w:val="24"/>
          <w:szCs w:val="24"/>
        </w:rPr>
      </w:pPr>
      <w:r w:rsidRPr="0005310D">
        <w:rPr>
          <w:sz w:val="24"/>
          <w:szCs w:val="24"/>
        </w:rPr>
        <w:t>_________________________________________________________________</w:t>
      </w:r>
      <w:r w:rsidR="00F352E9">
        <w:rPr>
          <w:sz w:val="24"/>
          <w:szCs w:val="24"/>
        </w:rPr>
        <w:t>______________</w:t>
      </w:r>
      <w:r w:rsidRPr="0005310D">
        <w:rPr>
          <w:sz w:val="24"/>
          <w:szCs w:val="24"/>
        </w:rPr>
        <w:t>,</w:t>
      </w:r>
    </w:p>
    <w:p w:rsidR="00EF1DC5" w:rsidRPr="0005310D" w:rsidRDefault="00EF1DC5" w:rsidP="00EF1DC5">
      <w:pPr>
        <w:autoSpaceDE w:val="0"/>
        <w:autoSpaceDN w:val="0"/>
        <w:adjustRightInd w:val="0"/>
        <w:rPr>
          <w:sz w:val="24"/>
          <w:szCs w:val="24"/>
        </w:rPr>
      </w:pPr>
    </w:p>
    <w:p w:rsidR="00EF1DC5" w:rsidRPr="0005310D" w:rsidRDefault="00EF1DC5" w:rsidP="00EF1DC5">
      <w:pPr>
        <w:autoSpaceDE w:val="0"/>
        <w:autoSpaceDN w:val="0"/>
        <w:adjustRightInd w:val="0"/>
        <w:rPr>
          <w:sz w:val="24"/>
          <w:szCs w:val="24"/>
        </w:rPr>
      </w:pPr>
      <w:r w:rsidRPr="0005310D">
        <w:rPr>
          <w:sz w:val="24"/>
          <w:szCs w:val="24"/>
        </w:rPr>
        <w:t>по результатам рассмотрения  представленных   документов   приняторешение:</w:t>
      </w:r>
    </w:p>
    <w:p w:rsidR="00F352E9" w:rsidRDefault="00F352E9" w:rsidP="00EF1DC5">
      <w:pPr>
        <w:autoSpaceDE w:val="0"/>
        <w:autoSpaceDN w:val="0"/>
        <w:adjustRightInd w:val="0"/>
        <w:rPr>
          <w:sz w:val="24"/>
          <w:szCs w:val="24"/>
        </w:rPr>
      </w:pPr>
    </w:p>
    <w:p w:rsidR="00EF1DC5" w:rsidRPr="0005310D" w:rsidRDefault="00EF1DC5" w:rsidP="00EF1DC5">
      <w:pPr>
        <w:autoSpaceDE w:val="0"/>
        <w:autoSpaceDN w:val="0"/>
        <w:adjustRightInd w:val="0"/>
        <w:rPr>
          <w:sz w:val="24"/>
          <w:szCs w:val="24"/>
        </w:rPr>
      </w:pPr>
      <w:r w:rsidRPr="0005310D">
        <w:rPr>
          <w:sz w:val="24"/>
          <w:szCs w:val="24"/>
        </w:rPr>
        <w:t>Отказать в согласовании ______________________________________________</w:t>
      </w:r>
      <w:r w:rsidR="00F352E9">
        <w:rPr>
          <w:sz w:val="24"/>
          <w:szCs w:val="24"/>
        </w:rPr>
        <w:t>___________</w:t>
      </w:r>
    </w:p>
    <w:p w:rsidR="00EF1DC5" w:rsidRPr="00F352E9" w:rsidRDefault="00EF1DC5" w:rsidP="00F352E9">
      <w:pPr>
        <w:autoSpaceDE w:val="0"/>
        <w:autoSpaceDN w:val="0"/>
        <w:adjustRightInd w:val="0"/>
        <w:jc w:val="center"/>
        <w:rPr>
          <w:sz w:val="16"/>
          <w:szCs w:val="16"/>
        </w:rPr>
      </w:pPr>
      <w:r w:rsidRPr="00F352E9">
        <w:rPr>
          <w:sz w:val="16"/>
          <w:szCs w:val="16"/>
        </w:rPr>
        <w:t>(переустройство, перепланировку, переустройство и перепланировку - нужное указать)</w:t>
      </w:r>
    </w:p>
    <w:p w:rsidR="00EF1DC5" w:rsidRPr="0005310D" w:rsidRDefault="00EF1DC5" w:rsidP="00EF1DC5">
      <w:pPr>
        <w:autoSpaceDE w:val="0"/>
        <w:autoSpaceDN w:val="0"/>
        <w:adjustRightInd w:val="0"/>
        <w:rPr>
          <w:sz w:val="24"/>
          <w:szCs w:val="24"/>
        </w:rPr>
      </w:pPr>
      <w:r w:rsidRPr="0005310D">
        <w:rPr>
          <w:sz w:val="24"/>
          <w:szCs w:val="24"/>
        </w:rPr>
        <w:t>жилых  помещений  в   соответствии   с   представленным   проектом(проектной документацией), на основании:_____________________________________________________</w:t>
      </w:r>
    </w:p>
    <w:p w:rsidR="00EF1DC5" w:rsidRPr="0005310D" w:rsidRDefault="00EF1DC5" w:rsidP="00EF1DC5">
      <w:pPr>
        <w:autoSpaceDE w:val="0"/>
        <w:autoSpaceDN w:val="0"/>
        <w:adjustRightInd w:val="0"/>
        <w:rPr>
          <w:sz w:val="24"/>
          <w:szCs w:val="24"/>
        </w:rPr>
      </w:pPr>
    </w:p>
    <w:p w:rsidR="00EF1DC5" w:rsidRPr="0005310D" w:rsidRDefault="00EF1DC5" w:rsidP="00EF1DC5">
      <w:pPr>
        <w:autoSpaceDE w:val="0"/>
        <w:autoSpaceDN w:val="0"/>
        <w:adjustRightInd w:val="0"/>
        <w:rPr>
          <w:sz w:val="24"/>
          <w:szCs w:val="24"/>
        </w:rPr>
      </w:pPr>
      <w:r w:rsidRPr="0005310D">
        <w:rPr>
          <w:sz w:val="24"/>
          <w:szCs w:val="24"/>
        </w:rPr>
        <w:t>__________________________________________________________________</w:t>
      </w:r>
      <w:r w:rsidR="00F352E9">
        <w:rPr>
          <w:sz w:val="24"/>
          <w:szCs w:val="24"/>
        </w:rPr>
        <w:t>______________</w:t>
      </w:r>
    </w:p>
    <w:p w:rsidR="00EF1DC5" w:rsidRPr="0005310D" w:rsidRDefault="00EF1DC5" w:rsidP="00EF1DC5">
      <w:pPr>
        <w:autoSpaceDE w:val="0"/>
        <w:autoSpaceDN w:val="0"/>
        <w:adjustRightInd w:val="0"/>
        <w:rPr>
          <w:sz w:val="24"/>
          <w:szCs w:val="24"/>
        </w:rPr>
      </w:pPr>
    </w:p>
    <w:p w:rsidR="00EF1DC5" w:rsidRPr="0005310D" w:rsidRDefault="00EF1DC5" w:rsidP="00EF1DC5">
      <w:pPr>
        <w:autoSpaceDE w:val="0"/>
        <w:autoSpaceDN w:val="0"/>
        <w:adjustRightInd w:val="0"/>
        <w:rPr>
          <w:sz w:val="24"/>
          <w:szCs w:val="24"/>
        </w:rPr>
      </w:pPr>
      <w:r w:rsidRPr="0005310D">
        <w:rPr>
          <w:sz w:val="24"/>
          <w:szCs w:val="24"/>
        </w:rPr>
        <w:t>Сохранить жилое помещение  в перепланированном состоянии возможно на основании решения суда.</w:t>
      </w:r>
    </w:p>
    <w:p w:rsidR="00EF1DC5" w:rsidRPr="0005310D" w:rsidRDefault="00EF1DC5" w:rsidP="00EF1DC5">
      <w:pPr>
        <w:autoSpaceDE w:val="0"/>
        <w:autoSpaceDN w:val="0"/>
        <w:adjustRightInd w:val="0"/>
        <w:rPr>
          <w:sz w:val="24"/>
          <w:szCs w:val="24"/>
        </w:rPr>
      </w:pPr>
      <w:r w:rsidRPr="0005310D">
        <w:rPr>
          <w:sz w:val="24"/>
          <w:szCs w:val="24"/>
        </w:rPr>
        <w:t xml:space="preserve"> ______________________________________________________________</w:t>
      </w:r>
      <w:r w:rsidR="00F352E9">
        <w:rPr>
          <w:sz w:val="24"/>
          <w:szCs w:val="24"/>
        </w:rPr>
        <w:t>/______________</w:t>
      </w:r>
      <w:r w:rsidRPr="0005310D">
        <w:rPr>
          <w:sz w:val="24"/>
          <w:szCs w:val="24"/>
        </w:rPr>
        <w:t>__</w:t>
      </w:r>
    </w:p>
    <w:p w:rsidR="00EF1DC5" w:rsidRPr="00F352E9" w:rsidRDefault="00EF1DC5" w:rsidP="00F352E9">
      <w:pPr>
        <w:autoSpaceDE w:val="0"/>
        <w:autoSpaceDN w:val="0"/>
        <w:adjustRightInd w:val="0"/>
        <w:jc w:val="center"/>
        <w:rPr>
          <w:sz w:val="16"/>
          <w:szCs w:val="16"/>
        </w:rPr>
      </w:pPr>
      <w:r w:rsidRPr="00F352E9">
        <w:rPr>
          <w:sz w:val="16"/>
          <w:szCs w:val="16"/>
        </w:rPr>
        <w:t xml:space="preserve">                                (подпись должностного лица органа, осуществляющего согласование)</w:t>
      </w:r>
    </w:p>
    <w:p w:rsidR="00EF1DC5" w:rsidRPr="0005310D" w:rsidRDefault="00EF1DC5" w:rsidP="00EF1DC5">
      <w:pPr>
        <w:autoSpaceDE w:val="0"/>
        <w:autoSpaceDN w:val="0"/>
        <w:adjustRightInd w:val="0"/>
        <w:rPr>
          <w:sz w:val="24"/>
          <w:szCs w:val="24"/>
        </w:rPr>
      </w:pPr>
    </w:p>
    <w:p w:rsidR="0010755C" w:rsidRDefault="0010755C" w:rsidP="00EF1DC5">
      <w:pPr>
        <w:autoSpaceDE w:val="0"/>
        <w:autoSpaceDN w:val="0"/>
        <w:adjustRightInd w:val="0"/>
        <w:rPr>
          <w:sz w:val="24"/>
          <w:szCs w:val="24"/>
        </w:rPr>
      </w:pPr>
    </w:p>
    <w:p w:rsidR="00EF1DC5" w:rsidRPr="002C3F16" w:rsidRDefault="00EF1DC5" w:rsidP="0010755C">
      <w:pPr>
        <w:autoSpaceDE w:val="0"/>
        <w:autoSpaceDN w:val="0"/>
        <w:adjustRightInd w:val="0"/>
        <w:ind w:firstLine="708"/>
        <w:rPr>
          <w:sz w:val="24"/>
          <w:szCs w:val="24"/>
        </w:rPr>
      </w:pPr>
      <w:r w:rsidRPr="002C3F16">
        <w:rPr>
          <w:sz w:val="24"/>
          <w:szCs w:val="24"/>
        </w:rPr>
        <w:t>М.П.</w:t>
      </w:r>
    </w:p>
    <w:p w:rsidR="00EF1DC5" w:rsidRPr="0005310D" w:rsidRDefault="00EF1DC5" w:rsidP="00EF1DC5">
      <w:pPr>
        <w:autoSpaceDE w:val="0"/>
        <w:autoSpaceDN w:val="0"/>
        <w:adjustRightInd w:val="0"/>
        <w:rPr>
          <w:sz w:val="24"/>
          <w:szCs w:val="24"/>
        </w:rPr>
      </w:pPr>
    </w:p>
    <w:p w:rsidR="00F352E9" w:rsidRDefault="00F352E9" w:rsidP="00EF1DC5">
      <w:pPr>
        <w:autoSpaceDE w:val="0"/>
        <w:autoSpaceDN w:val="0"/>
        <w:adjustRightInd w:val="0"/>
        <w:rPr>
          <w:sz w:val="24"/>
          <w:szCs w:val="24"/>
        </w:rPr>
      </w:pPr>
    </w:p>
    <w:p w:rsidR="00F352E9" w:rsidRDefault="00F352E9" w:rsidP="00EF1DC5">
      <w:pPr>
        <w:autoSpaceDE w:val="0"/>
        <w:autoSpaceDN w:val="0"/>
        <w:adjustRightInd w:val="0"/>
        <w:rPr>
          <w:sz w:val="24"/>
          <w:szCs w:val="24"/>
        </w:rPr>
      </w:pPr>
    </w:p>
    <w:p w:rsidR="0010755C" w:rsidRDefault="0010755C" w:rsidP="00EF1DC5">
      <w:pPr>
        <w:autoSpaceDE w:val="0"/>
        <w:autoSpaceDN w:val="0"/>
        <w:adjustRightInd w:val="0"/>
        <w:rPr>
          <w:sz w:val="24"/>
          <w:szCs w:val="24"/>
        </w:rPr>
      </w:pPr>
    </w:p>
    <w:p w:rsidR="00F352E9" w:rsidRDefault="00EF1DC5" w:rsidP="00EF1DC5">
      <w:pPr>
        <w:autoSpaceDE w:val="0"/>
        <w:autoSpaceDN w:val="0"/>
        <w:adjustRightInd w:val="0"/>
        <w:rPr>
          <w:sz w:val="24"/>
          <w:szCs w:val="24"/>
        </w:rPr>
      </w:pPr>
      <w:r w:rsidRPr="0005310D">
        <w:rPr>
          <w:sz w:val="24"/>
          <w:szCs w:val="24"/>
        </w:rPr>
        <w:t>Получил: "__" ______ 20</w:t>
      </w:r>
      <w:r w:rsidR="00F352E9">
        <w:rPr>
          <w:sz w:val="24"/>
          <w:szCs w:val="24"/>
        </w:rPr>
        <w:t>1_</w:t>
      </w:r>
      <w:r w:rsidRPr="0005310D">
        <w:rPr>
          <w:sz w:val="24"/>
          <w:szCs w:val="24"/>
        </w:rPr>
        <w:t>_ г. ______________________</w:t>
      </w:r>
      <w:r w:rsidR="00F352E9">
        <w:rPr>
          <w:sz w:val="24"/>
          <w:szCs w:val="24"/>
        </w:rPr>
        <w:t>_______________/________________</w:t>
      </w:r>
    </w:p>
    <w:p w:rsidR="00EF1DC5" w:rsidRPr="00F352E9" w:rsidRDefault="00EF1DC5" w:rsidP="00F352E9">
      <w:pPr>
        <w:autoSpaceDE w:val="0"/>
        <w:autoSpaceDN w:val="0"/>
        <w:adjustRightInd w:val="0"/>
        <w:jc w:val="center"/>
        <w:rPr>
          <w:sz w:val="16"/>
          <w:szCs w:val="16"/>
        </w:rPr>
      </w:pPr>
      <w:r w:rsidRPr="00F352E9">
        <w:rPr>
          <w:sz w:val="16"/>
          <w:szCs w:val="16"/>
        </w:rPr>
        <w:t xml:space="preserve">                             (подпись заявителя или уполномоченного лица  заявителей)                      </w:t>
      </w:r>
    </w:p>
    <w:p w:rsidR="00F352E9" w:rsidRPr="00F352E9" w:rsidRDefault="00F352E9" w:rsidP="00F352E9">
      <w:pPr>
        <w:autoSpaceDE w:val="0"/>
        <w:autoSpaceDN w:val="0"/>
        <w:adjustRightInd w:val="0"/>
        <w:rPr>
          <w:sz w:val="16"/>
          <w:szCs w:val="16"/>
        </w:rPr>
      </w:pPr>
      <w:r w:rsidRPr="00F352E9">
        <w:rPr>
          <w:sz w:val="16"/>
          <w:szCs w:val="16"/>
        </w:rPr>
        <w:t>(заполняется в случае получения  лично)</w:t>
      </w:r>
    </w:p>
    <w:p w:rsidR="00F13316" w:rsidRDefault="00F13316">
      <w:pPr>
        <w:widowControl/>
        <w:spacing w:after="200" w:line="276" w:lineRule="auto"/>
        <w:rPr>
          <w:sz w:val="24"/>
          <w:szCs w:val="24"/>
        </w:rPr>
      </w:pPr>
      <w:r>
        <w:rPr>
          <w:sz w:val="24"/>
          <w:szCs w:val="24"/>
        </w:rPr>
        <w:br w:type="page"/>
      </w:r>
    </w:p>
    <w:p w:rsidR="00F13316" w:rsidRPr="00D85C6E" w:rsidRDefault="00F13316" w:rsidP="00F13316">
      <w:pPr>
        <w:pStyle w:val="ac"/>
        <w:spacing w:after="0"/>
        <w:ind w:left="4485"/>
        <w:jc w:val="right"/>
      </w:pPr>
      <w:r w:rsidRPr="00D85C6E">
        <w:lastRenderedPageBreak/>
        <w:t xml:space="preserve">Приложение № </w:t>
      </w:r>
      <w:r>
        <w:t>6</w:t>
      </w:r>
    </w:p>
    <w:p w:rsidR="00F13316" w:rsidRDefault="00F13316" w:rsidP="00F13316">
      <w:pPr>
        <w:ind w:firstLine="720"/>
        <w:jc w:val="both"/>
        <w:rPr>
          <w:sz w:val="24"/>
          <w:szCs w:val="24"/>
        </w:rPr>
      </w:pPr>
    </w:p>
    <w:p w:rsidR="00F13316" w:rsidRPr="00EC25A9" w:rsidRDefault="00F13316" w:rsidP="00F13316">
      <w:pPr>
        <w:ind w:firstLine="720"/>
        <w:jc w:val="right"/>
        <w:rPr>
          <w:sz w:val="24"/>
          <w:szCs w:val="24"/>
        </w:rPr>
      </w:pPr>
      <w:r w:rsidRPr="00EC25A9">
        <w:rPr>
          <w:sz w:val="24"/>
          <w:szCs w:val="24"/>
        </w:rPr>
        <w:t>_________________________________________</w:t>
      </w:r>
    </w:p>
    <w:p w:rsidR="00F13316" w:rsidRPr="00EC25A9" w:rsidRDefault="00F13316" w:rsidP="00F13316">
      <w:pPr>
        <w:ind w:firstLine="720"/>
        <w:jc w:val="right"/>
      </w:pPr>
      <w:r w:rsidRPr="00EC25A9">
        <w:t>(руководителю органа местного самоуправления,</w:t>
      </w:r>
    </w:p>
    <w:p w:rsidR="00F13316" w:rsidRPr="00EC25A9" w:rsidRDefault="00F13316" w:rsidP="00F13316">
      <w:pPr>
        <w:ind w:firstLine="720"/>
        <w:jc w:val="right"/>
      </w:pPr>
      <w:r w:rsidRPr="00EC25A9">
        <w:t>осуществляющего принятие на учет граждан</w:t>
      </w:r>
    </w:p>
    <w:p w:rsidR="00F13316" w:rsidRPr="00EC25A9" w:rsidRDefault="00F13316" w:rsidP="00F13316">
      <w:pPr>
        <w:ind w:firstLine="720"/>
        <w:jc w:val="right"/>
      </w:pPr>
      <w:r w:rsidRPr="00EC25A9">
        <w:t>в качестве нуждающихся в жилых помещениях)</w:t>
      </w:r>
    </w:p>
    <w:p w:rsidR="00F13316" w:rsidRPr="005246AA" w:rsidRDefault="00F13316" w:rsidP="00F13316">
      <w:pPr>
        <w:autoSpaceDE w:val="0"/>
        <w:autoSpaceDN w:val="0"/>
        <w:adjustRightInd w:val="0"/>
        <w:jc w:val="both"/>
        <w:rPr>
          <w:color w:val="4E4E4E"/>
          <w:sz w:val="28"/>
          <w:szCs w:val="28"/>
        </w:rPr>
      </w:pPr>
    </w:p>
    <w:p w:rsidR="00F13316" w:rsidRPr="005246AA" w:rsidRDefault="00F13316" w:rsidP="00F13316">
      <w:pPr>
        <w:autoSpaceDE w:val="0"/>
        <w:autoSpaceDN w:val="0"/>
        <w:adjustRightInd w:val="0"/>
        <w:jc w:val="both"/>
        <w:rPr>
          <w:color w:val="4E4E4E"/>
          <w:sz w:val="28"/>
          <w:szCs w:val="28"/>
        </w:rPr>
      </w:pPr>
    </w:p>
    <w:p w:rsidR="00F13316" w:rsidRPr="005246AA" w:rsidRDefault="00F13316" w:rsidP="00F13316">
      <w:pPr>
        <w:autoSpaceDE w:val="0"/>
        <w:autoSpaceDN w:val="0"/>
        <w:adjustRightInd w:val="0"/>
        <w:jc w:val="both"/>
        <w:rPr>
          <w:color w:val="4E4E4E"/>
          <w:sz w:val="28"/>
          <w:szCs w:val="28"/>
        </w:rPr>
      </w:pPr>
    </w:p>
    <w:p w:rsidR="00F13316" w:rsidRPr="005246AA" w:rsidRDefault="00F13316" w:rsidP="00F13316">
      <w:pPr>
        <w:autoSpaceDE w:val="0"/>
        <w:autoSpaceDN w:val="0"/>
        <w:adjustRightInd w:val="0"/>
        <w:jc w:val="both"/>
        <w:rPr>
          <w:color w:val="4E4E4E"/>
          <w:sz w:val="28"/>
          <w:szCs w:val="28"/>
        </w:rPr>
      </w:pPr>
    </w:p>
    <w:p w:rsidR="00F13316" w:rsidRPr="00EC25A9" w:rsidRDefault="00F13316" w:rsidP="00F13316">
      <w:pPr>
        <w:widowControl/>
        <w:jc w:val="center"/>
        <w:rPr>
          <w:b/>
          <w:sz w:val="24"/>
          <w:szCs w:val="24"/>
        </w:rPr>
      </w:pPr>
      <w:r w:rsidRPr="00EC25A9">
        <w:rPr>
          <w:b/>
          <w:sz w:val="24"/>
          <w:szCs w:val="24"/>
        </w:rPr>
        <w:t>ЗАЯВЛЕНИЕ</w:t>
      </w:r>
    </w:p>
    <w:p w:rsidR="00F13316" w:rsidRDefault="00BE30E6" w:rsidP="00F13316">
      <w:pPr>
        <w:widowControl/>
        <w:jc w:val="center"/>
        <w:rPr>
          <w:b/>
          <w:sz w:val="24"/>
          <w:szCs w:val="24"/>
        </w:rPr>
      </w:pPr>
      <w:r>
        <w:rPr>
          <w:b/>
          <w:sz w:val="24"/>
          <w:szCs w:val="24"/>
        </w:rPr>
        <w:t>о согласии</w:t>
      </w:r>
      <w:r w:rsidR="00F13316" w:rsidRPr="00EC25A9">
        <w:rPr>
          <w:b/>
          <w:sz w:val="24"/>
          <w:szCs w:val="24"/>
        </w:rPr>
        <w:t xml:space="preserve"> на использование персональных данных,представленных в орган учета</w:t>
      </w:r>
    </w:p>
    <w:p w:rsidR="00F13316" w:rsidRPr="00EC25A9" w:rsidRDefault="00F13316" w:rsidP="00F13316">
      <w:pPr>
        <w:widowControl/>
        <w:jc w:val="center"/>
        <w:rPr>
          <w:b/>
          <w:sz w:val="24"/>
          <w:szCs w:val="24"/>
        </w:rPr>
      </w:pPr>
      <w:r>
        <w:rPr>
          <w:b/>
          <w:sz w:val="24"/>
          <w:szCs w:val="24"/>
        </w:rPr>
        <w:t xml:space="preserve"> для предоставления муниципальной услуги «</w:t>
      </w:r>
      <w:r w:rsidR="00164564" w:rsidRPr="00164564">
        <w:rPr>
          <w:b/>
          <w:sz w:val="24"/>
          <w:szCs w:val="24"/>
        </w:rPr>
        <w:t>Прием заявлений и выдача документов о согласовании переустройства и (или) перепланировки жилого помещения</w:t>
      </w:r>
      <w:r>
        <w:rPr>
          <w:b/>
          <w:sz w:val="24"/>
          <w:szCs w:val="24"/>
        </w:rPr>
        <w:t>»</w:t>
      </w:r>
    </w:p>
    <w:p w:rsidR="00F13316" w:rsidRDefault="00F13316" w:rsidP="00F13316">
      <w:pPr>
        <w:autoSpaceDE w:val="0"/>
        <w:autoSpaceDN w:val="0"/>
        <w:adjustRightInd w:val="0"/>
        <w:jc w:val="both"/>
        <w:rPr>
          <w:color w:val="4E4E4E"/>
          <w:sz w:val="28"/>
          <w:szCs w:val="28"/>
        </w:rPr>
      </w:pPr>
    </w:p>
    <w:p w:rsidR="00F13316" w:rsidRPr="00EC25A9" w:rsidRDefault="00F13316" w:rsidP="00F13316">
      <w:pPr>
        <w:jc w:val="both"/>
        <w:rPr>
          <w:sz w:val="24"/>
          <w:szCs w:val="24"/>
        </w:rPr>
      </w:pPr>
      <w:r w:rsidRPr="00EC25A9">
        <w:rPr>
          <w:sz w:val="24"/>
          <w:szCs w:val="24"/>
        </w:rPr>
        <w:t>Я,____________________________________________________________________</w:t>
      </w:r>
      <w:r>
        <w:rPr>
          <w:sz w:val="24"/>
          <w:szCs w:val="24"/>
        </w:rPr>
        <w:t>__________</w:t>
      </w:r>
    </w:p>
    <w:p w:rsidR="00F13316" w:rsidRPr="00EC25A9" w:rsidRDefault="00F13316" w:rsidP="00F13316">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F13316" w:rsidRPr="00EC25A9" w:rsidRDefault="00F13316" w:rsidP="00F13316">
      <w:pPr>
        <w:jc w:val="both"/>
        <w:rPr>
          <w:sz w:val="24"/>
          <w:szCs w:val="24"/>
        </w:rPr>
      </w:pPr>
      <w:r w:rsidRPr="00EC25A9">
        <w:rPr>
          <w:sz w:val="24"/>
          <w:szCs w:val="24"/>
        </w:rPr>
        <w:t>представляющий установленные документы в _____________________________</w:t>
      </w:r>
      <w:r>
        <w:rPr>
          <w:sz w:val="24"/>
          <w:szCs w:val="24"/>
        </w:rPr>
        <w:t>__________</w:t>
      </w:r>
    </w:p>
    <w:p w:rsidR="00F13316" w:rsidRPr="00EC25A9" w:rsidRDefault="00F13316" w:rsidP="00F13316">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F13316" w:rsidRPr="00EC25A9" w:rsidRDefault="00F13316" w:rsidP="00F13316">
      <w:pPr>
        <w:jc w:val="both"/>
        <w:rPr>
          <w:sz w:val="24"/>
          <w:szCs w:val="24"/>
        </w:rPr>
      </w:pPr>
      <w:r w:rsidRPr="00EC25A9">
        <w:rPr>
          <w:sz w:val="24"/>
          <w:szCs w:val="24"/>
        </w:rPr>
        <w:t>_________________________________________________________ в отношении себя</w:t>
      </w:r>
      <w:r>
        <w:rPr>
          <w:sz w:val="24"/>
          <w:szCs w:val="24"/>
        </w:rPr>
        <w:t xml:space="preserve"> и моих детей</w:t>
      </w:r>
      <w:r w:rsidRPr="00EC25A9">
        <w:rPr>
          <w:sz w:val="24"/>
          <w:szCs w:val="24"/>
        </w:rPr>
        <w:t>: _______________________________________________</w:t>
      </w:r>
      <w:r>
        <w:rPr>
          <w:sz w:val="24"/>
          <w:szCs w:val="24"/>
        </w:rPr>
        <w:t>___________________________</w:t>
      </w:r>
    </w:p>
    <w:p w:rsidR="00F13316" w:rsidRPr="00EC25A9" w:rsidRDefault="00F13316" w:rsidP="00F13316">
      <w:pPr>
        <w:jc w:val="both"/>
        <w:rPr>
          <w:sz w:val="24"/>
          <w:szCs w:val="24"/>
        </w:rPr>
      </w:pPr>
      <w:r w:rsidRPr="00EC25A9">
        <w:rPr>
          <w:sz w:val="24"/>
          <w:szCs w:val="24"/>
        </w:rPr>
        <w:t>_____________________________________________________________________</w:t>
      </w:r>
      <w:r>
        <w:rPr>
          <w:sz w:val="24"/>
          <w:szCs w:val="24"/>
        </w:rPr>
        <w:t>___________</w:t>
      </w:r>
    </w:p>
    <w:p w:rsidR="00F13316" w:rsidRPr="00EC25A9" w:rsidRDefault="00F13316" w:rsidP="00F13316">
      <w:pPr>
        <w:jc w:val="both"/>
        <w:rPr>
          <w:sz w:val="24"/>
          <w:szCs w:val="24"/>
        </w:rPr>
      </w:pPr>
      <w:r w:rsidRPr="00EC25A9">
        <w:rPr>
          <w:sz w:val="24"/>
          <w:szCs w:val="24"/>
        </w:rPr>
        <w:t>_____________________________________________________________________</w:t>
      </w:r>
      <w:r>
        <w:rPr>
          <w:sz w:val="24"/>
          <w:szCs w:val="24"/>
        </w:rPr>
        <w:t>___________</w:t>
      </w:r>
    </w:p>
    <w:p w:rsidR="00F13316" w:rsidRPr="00EC25A9" w:rsidRDefault="00F13316" w:rsidP="00F13316">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F13316" w:rsidRDefault="00F13316" w:rsidP="00F13316">
      <w:pPr>
        <w:jc w:val="both"/>
        <w:rPr>
          <w:sz w:val="24"/>
          <w:szCs w:val="24"/>
        </w:rPr>
      </w:pPr>
    </w:p>
    <w:p w:rsidR="00F13316" w:rsidRPr="009A3FDA" w:rsidRDefault="00F13316" w:rsidP="00F13316">
      <w:pPr>
        <w:jc w:val="both"/>
        <w:rPr>
          <w:sz w:val="24"/>
          <w:szCs w:val="24"/>
        </w:rPr>
      </w:pPr>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13316" w:rsidRPr="009A3FDA" w:rsidRDefault="00F13316" w:rsidP="00F13316">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13316" w:rsidRPr="009A3FDA" w:rsidRDefault="00F13316" w:rsidP="00F13316">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13316" w:rsidRDefault="00F13316" w:rsidP="00F13316">
      <w:pPr>
        <w:jc w:val="both"/>
        <w:rPr>
          <w:sz w:val="24"/>
          <w:szCs w:val="24"/>
        </w:rPr>
      </w:pPr>
      <w:r w:rsidRPr="00EC25A9">
        <w:rPr>
          <w:sz w:val="24"/>
          <w:szCs w:val="24"/>
        </w:rPr>
        <w:t>.</w:t>
      </w:r>
    </w:p>
    <w:p w:rsidR="00F13316" w:rsidRDefault="00F13316" w:rsidP="00F13316">
      <w:pPr>
        <w:jc w:val="both"/>
        <w:rPr>
          <w:sz w:val="24"/>
          <w:szCs w:val="24"/>
        </w:rPr>
      </w:pPr>
    </w:p>
    <w:p w:rsidR="00F13316" w:rsidRPr="00EC25A9" w:rsidRDefault="00F13316" w:rsidP="00F13316">
      <w:pPr>
        <w:jc w:val="both"/>
        <w:rPr>
          <w:sz w:val="24"/>
          <w:szCs w:val="24"/>
        </w:rPr>
      </w:pPr>
      <w:r>
        <w:rPr>
          <w:sz w:val="24"/>
          <w:szCs w:val="24"/>
        </w:rPr>
        <w:t>Номер заявки на предоставление муниципальной услуги на региональном портале________</w:t>
      </w:r>
    </w:p>
    <w:p w:rsidR="00F13316" w:rsidRDefault="00F13316" w:rsidP="00F13316">
      <w:pPr>
        <w:jc w:val="both"/>
        <w:rPr>
          <w:sz w:val="24"/>
          <w:szCs w:val="24"/>
        </w:rPr>
      </w:pPr>
    </w:p>
    <w:p w:rsidR="00F13316" w:rsidRPr="00EC25A9" w:rsidRDefault="00F13316" w:rsidP="00F13316">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F13316" w:rsidRPr="00EC25A9" w:rsidRDefault="00F13316" w:rsidP="00F13316">
      <w:pPr>
        <w:pStyle w:val="af0"/>
        <w:spacing w:before="0" w:beforeAutospacing="0" w:after="0" w:afterAutospacing="0"/>
        <w:ind w:firstLine="709"/>
        <w:jc w:val="center"/>
        <w:rPr>
          <w:sz w:val="16"/>
          <w:szCs w:val="16"/>
        </w:rPr>
      </w:pPr>
      <w:r w:rsidRPr="00EC25A9">
        <w:rPr>
          <w:sz w:val="16"/>
          <w:szCs w:val="16"/>
        </w:rPr>
        <w:t>(подпись)</w:t>
      </w:r>
      <w:r>
        <w:rPr>
          <w:sz w:val="16"/>
          <w:szCs w:val="16"/>
        </w:rPr>
        <w:t xml:space="preserve">                                       ФИО</w:t>
      </w:r>
    </w:p>
    <w:p w:rsidR="00F13316" w:rsidRPr="00EC25A9" w:rsidRDefault="00F13316" w:rsidP="00F13316">
      <w:pPr>
        <w:jc w:val="both"/>
        <w:rPr>
          <w:sz w:val="24"/>
          <w:szCs w:val="24"/>
        </w:rPr>
      </w:pPr>
    </w:p>
    <w:p w:rsidR="00EF1DC5" w:rsidRPr="0005310D" w:rsidRDefault="00EF1DC5" w:rsidP="00EF1DC5">
      <w:pPr>
        <w:rPr>
          <w:sz w:val="24"/>
          <w:szCs w:val="24"/>
        </w:rPr>
      </w:pPr>
    </w:p>
    <w:sectPr w:rsidR="00EF1DC5" w:rsidRPr="0005310D" w:rsidSect="00D11A3A">
      <w:headerReference w:type="even" r:id="rId17"/>
      <w:headerReference w:type="default" r:id="rId18"/>
      <w:footerReference w:type="default" r:id="rId19"/>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EC6" w:rsidRDefault="00157EC6">
      <w:r>
        <w:separator/>
      </w:r>
    </w:p>
  </w:endnote>
  <w:endnote w:type="continuationSeparator" w:id="1">
    <w:p w:rsidR="00157EC6" w:rsidRDefault="00157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45891"/>
    </w:sdtPr>
    <w:sdtEndPr>
      <w:rPr>
        <w:sz w:val="16"/>
        <w:szCs w:val="16"/>
      </w:rPr>
    </w:sdtEndPr>
    <w:sdtContent>
      <w:p w:rsidR="004334F0" w:rsidRPr="00871A26" w:rsidRDefault="00FA5010">
        <w:pPr>
          <w:pStyle w:val="a5"/>
          <w:jc w:val="right"/>
          <w:rPr>
            <w:sz w:val="16"/>
            <w:szCs w:val="16"/>
          </w:rPr>
        </w:pPr>
        <w:r w:rsidRPr="00871A26">
          <w:rPr>
            <w:sz w:val="16"/>
            <w:szCs w:val="16"/>
          </w:rPr>
          <w:fldChar w:fldCharType="begin"/>
        </w:r>
        <w:r w:rsidR="004334F0" w:rsidRPr="00871A26">
          <w:rPr>
            <w:sz w:val="16"/>
            <w:szCs w:val="16"/>
          </w:rPr>
          <w:instrText>PAGE   \* MERGEFORMAT</w:instrText>
        </w:r>
        <w:r w:rsidRPr="00871A26">
          <w:rPr>
            <w:sz w:val="16"/>
            <w:szCs w:val="16"/>
          </w:rPr>
          <w:fldChar w:fldCharType="separate"/>
        </w:r>
        <w:r w:rsidR="00A11EC3">
          <w:rPr>
            <w:noProof/>
            <w:sz w:val="16"/>
            <w:szCs w:val="16"/>
          </w:rPr>
          <w:t>5</w:t>
        </w:r>
        <w:r w:rsidRPr="00871A26">
          <w:rPr>
            <w:sz w:val="16"/>
            <w:szCs w:val="16"/>
          </w:rPr>
          <w:fldChar w:fldCharType="end"/>
        </w:r>
      </w:p>
    </w:sdtContent>
  </w:sdt>
  <w:p w:rsidR="004334F0" w:rsidRDefault="004334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EC6" w:rsidRDefault="00157EC6">
      <w:r>
        <w:separator/>
      </w:r>
    </w:p>
  </w:footnote>
  <w:footnote w:type="continuationSeparator" w:id="1">
    <w:p w:rsidR="00157EC6" w:rsidRDefault="00157EC6">
      <w:r>
        <w:continuationSeparator/>
      </w:r>
    </w:p>
  </w:footnote>
  <w:footnote w:id="2">
    <w:p w:rsidR="004334F0" w:rsidRDefault="004334F0">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3">
    <w:p w:rsidR="004334F0" w:rsidRDefault="004334F0">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4">
    <w:p w:rsidR="004334F0" w:rsidRPr="00054F10" w:rsidRDefault="004334F0" w:rsidP="00054F10">
      <w:pPr>
        <w:pStyle w:val="afb"/>
        <w:rPr>
          <w:rFonts w:ascii="Times New Roman" w:eastAsia="Times New Roman" w:hAnsi="Times New Roman" w:cs="Times New Roman"/>
          <w:sz w:val="16"/>
          <w:szCs w:val="16"/>
        </w:rPr>
      </w:pPr>
      <w:r>
        <w:rPr>
          <w:rStyle w:val="af7"/>
        </w:rPr>
        <w:footnoteRef/>
      </w:r>
      <w:r w:rsidRPr="00054F10">
        <w:rPr>
          <w:rFonts w:ascii="Times New Roman" w:eastAsia="Times New Roman" w:hAnsi="Times New Roman" w:cs="Times New Roman"/>
          <w:sz w:val="16"/>
          <w:szCs w:val="16"/>
        </w:rPr>
        <w:t>Срок и режим производства ремонтно-строительных работ определяютсяв  соответствии  с  заявлением.  В  случае  если  орган,   осуществляющийсогласование, изменяет указанные в заявлении срок  и  режим  производстваремонтно-строительных работ, в решении излагаются мотивы принятия  такогорешения.</w:t>
      </w:r>
    </w:p>
    <w:p w:rsidR="004334F0" w:rsidRDefault="004334F0">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F0" w:rsidRDefault="00FA5010" w:rsidP="00D11A3A">
    <w:pPr>
      <w:pStyle w:val="a3"/>
      <w:framePr w:wrap="around" w:vAnchor="text" w:hAnchor="margin" w:xAlign="center" w:y="1"/>
      <w:rPr>
        <w:rStyle w:val="a9"/>
      </w:rPr>
    </w:pPr>
    <w:r>
      <w:rPr>
        <w:rStyle w:val="a9"/>
      </w:rPr>
      <w:fldChar w:fldCharType="begin"/>
    </w:r>
    <w:r w:rsidR="004334F0">
      <w:rPr>
        <w:rStyle w:val="a9"/>
      </w:rPr>
      <w:instrText xml:space="preserve">PAGE  </w:instrText>
    </w:r>
    <w:r>
      <w:rPr>
        <w:rStyle w:val="a9"/>
      </w:rPr>
      <w:fldChar w:fldCharType="end"/>
    </w:r>
  </w:p>
  <w:p w:rsidR="004334F0" w:rsidRDefault="004334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F0" w:rsidRDefault="004334F0" w:rsidP="00D11A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AC3295"/>
    <w:multiLevelType w:val="hybridMultilevel"/>
    <w:tmpl w:val="920C5B62"/>
    <w:lvl w:ilvl="0" w:tplc="4D565036">
      <w:start w:val="1"/>
      <w:numFmt w:val="decimal"/>
      <w:lvlText w:val="%1."/>
      <w:lvlJc w:val="left"/>
      <w:pPr>
        <w:ind w:left="2014" w:hanging="1305"/>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336395A"/>
    <w:multiLevelType w:val="hybridMultilevel"/>
    <w:tmpl w:val="713454D8"/>
    <w:lvl w:ilvl="0" w:tplc="6A385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7">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31"/>
  </w:num>
  <w:num w:numId="3">
    <w:abstractNumId w:val="35"/>
  </w:num>
  <w:num w:numId="4">
    <w:abstractNumId w:val="14"/>
  </w:num>
  <w:num w:numId="5">
    <w:abstractNumId w:val="17"/>
  </w:num>
  <w:num w:numId="6">
    <w:abstractNumId w:val="21"/>
  </w:num>
  <w:num w:numId="7">
    <w:abstractNumId w:val="28"/>
  </w:num>
  <w:num w:numId="8">
    <w:abstractNumId w:val="20"/>
  </w:num>
  <w:num w:numId="9">
    <w:abstractNumId w:val="12"/>
  </w:num>
  <w:num w:numId="10">
    <w:abstractNumId w:val="11"/>
  </w:num>
  <w:num w:numId="11">
    <w:abstractNumId w:val="16"/>
  </w:num>
  <w:num w:numId="12">
    <w:abstractNumId w:val="19"/>
  </w:num>
  <w:num w:numId="13">
    <w:abstractNumId w:val="29"/>
  </w:num>
  <w:num w:numId="14">
    <w:abstractNumId w:val="15"/>
  </w:num>
  <w:num w:numId="15">
    <w:abstractNumId w:val="34"/>
  </w:num>
  <w:num w:numId="16">
    <w:abstractNumId w:val="2"/>
  </w:num>
  <w:num w:numId="17">
    <w:abstractNumId w:val="13"/>
  </w:num>
  <w:num w:numId="18">
    <w:abstractNumId w:val="18"/>
  </w:num>
  <w:num w:numId="19">
    <w:abstractNumId w:val="33"/>
  </w:num>
  <w:num w:numId="20">
    <w:abstractNumId w:val="8"/>
  </w:num>
  <w:num w:numId="21">
    <w:abstractNumId w:val="1"/>
  </w:num>
  <w:num w:numId="22">
    <w:abstractNumId w:val="30"/>
  </w:num>
  <w:num w:numId="23">
    <w:abstractNumId w:val="25"/>
  </w:num>
  <w:num w:numId="24">
    <w:abstractNumId w:val="5"/>
  </w:num>
  <w:num w:numId="25">
    <w:abstractNumId w:val="23"/>
  </w:num>
  <w:num w:numId="26">
    <w:abstractNumId w:val="7"/>
  </w:num>
  <w:num w:numId="27">
    <w:abstractNumId w:val="9"/>
  </w:num>
  <w:num w:numId="28">
    <w:abstractNumId w:val="22"/>
  </w:num>
  <w:num w:numId="29">
    <w:abstractNumId w:val="27"/>
  </w:num>
  <w:num w:numId="30">
    <w:abstractNumId w:val="32"/>
  </w:num>
  <w:num w:numId="31">
    <w:abstractNumId w:val="3"/>
  </w:num>
  <w:num w:numId="32">
    <w:abstractNumId w:val="26"/>
  </w:num>
  <w:num w:numId="33">
    <w:abstractNumId w:val="19"/>
  </w:num>
  <w:num w:numId="34">
    <w:abstractNumId w:val="0"/>
  </w:num>
  <w:num w:numId="35">
    <w:abstractNumId w:val="24"/>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numFmt w:val="decimal"/>
    <w:endnote w:id="0"/>
    <w:endnote w:id="1"/>
  </w:endnotePr>
  <w:compat/>
  <w:rsids>
    <w:rsidRoot w:val="00317290"/>
    <w:rsid w:val="00032758"/>
    <w:rsid w:val="00041E95"/>
    <w:rsid w:val="000521BD"/>
    <w:rsid w:val="0005310D"/>
    <w:rsid w:val="00054F10"/>
    <w:rsid w:val="00056299"/>
    <w:rsid w:val="00085E52"/>
    <w:rsid w:val="000913B2"/>
    <w:rsid w:val="000B56B4"/>
    <w:rsid w:val="000E4639"/>
    <w:rsid w:val="000F2C27"/>
    <w:rsid w:val="0010755C"/>
    <w:rsid w:val="001239B0"/>
    <w:rsid w:val="001505D4"/>
    <w:rsid w:val="00153BE5"/>
    <w:rsid w:val="0015629E"/>
    <w:rsid w:val="00157EC6"/>
    <w:rsid w:val="001628E1"/>
    <w:rsid w:val="00164564"/>
    <w:rsid w:val="00183E02"/>
    <w:rsid w:val="001B210B"/>
    <w:rsid w:val="001B61AF"/>
    <w:rsid w:val="001D3B2E"/>
    <w:rsid w:val="001E19D9"/>
    <w:rsid w:val="001E2D86"/>
    <w:rsid w:val="001E460D"/>
    <w:rsid w:val="001F3C5A"/>
    <w:rsid w:val="00202E05"/>
    <w:rsid w:val="00204195"/>
    <w:rsid w:val="0022116B"/>
    <w:rsid w:val="00232EEE"/>
    <w:rsid w:val="00232F9B"/>
    <w:rsid w:val="00247464"/>
    <w:rsid w:val="00250C2F"/>
    <w:rsid w:val="00280615"/>
    <w:rsid w:val="0029236E"/>
    <w:rsid w:val="002A0977"/>
    <w:rsid w:val="002A0B1C"/>
    <w:rsid w:val="002B7BFD"/>
    <w:rsid w:val="002C5FBD"/>
    <w:rsid w:val="002D3505"/>
    <w:rsid w:val="002D46A1"/>
    <w:rsid w:val="002E0A35"/>
    <w:rsid w:val="002F4B5E"/>
    <w:rsid w:val="00301311"/>
    <w:rsid w:val="003019D7"/>
    <w:rsid w:val="0030407F"/>
    <w:rsid w:val="0030664F"/>
    <w:rsid w:val="00306858"/>
    <w:rsid w:val="0030705F"/>
    <w:rsid w:val="00317290"/>
    <w:rsid w:val="003312DF"/>
    <w:rsid w:val="00334A08"/>
    <w:rsid w:val="00341A8D"/>
    <w:rsid w:val="00350159"/>
    <w:rsid w:val="00377930"/>
    <w:rsid w:val="00392603"/>
    <w:rsid w:val="00393A58"/>
    <w:rsid w:val="003B23E8"/>
    <w:rsid w:val="003B2E92"/>
    <w:rsid w:val="003C6FD8"/>
    <w:rsid w:val="003E6EF8"/>
    <w:rsid w:val="00404BF4"/>
    <w:rsid w:val="004067AA"/>
    <w:rsid w:val="004334F0"/>
    <w:rsid w:val="004379C2"/>
    <w:rsid w:val="00442AF3"/>
    <w:rsid w:val="004549DE"/>
    <w:rsid w:val="00462BB9"/>
    <w:rsid w:val="00466D2B"/>
    <w:rsid w:val="004804D2"/>
    <w:rsid w:val="00494F72"/>
    <w:rsid w:val="004965DF"/>
    <w:rsid w:val="004A168A"/>
    <w:rsid w:val="004A1D08"/>
    <w:rsid w:val="004B12F4"/>
    <w:rsid w:val="004B70FA"/>
    <w:rsid w:val="004B7969"/>
    <w:rsid w:val="004C5F02"/>
    <w:rsid w:val="004C7009"/>
    <w:rsid w:val="004D383A"/>
    <w:rsid w:val="004D7596"/>
    <w:rsid w:val="004E0795"/>
    <w:rsid w:val="004F410C"/>
    <w:rsid w:val="004F6D99"/>
    <w:rsid w:val="004F7D72"/>
    <w:rsid w:val="00507A26"/>
    <w:rsid w:val="0054390E"/>
    <w:rsid w:val="00565F16"/>
    <w:rsid w:val="00567A24"/>
    <w:rsid w:val="00572862"/>
    <w:rsid w:val="0057779C"/>
    <w:rsid w:val="00585385"/>
    <w:rsid w:val="005D6E86"/>
    <w:rsid w:val="005E05EB"/>
    <w:rsid w:val="005E3C7F"/>
    <w:rsid w:val="00602DBC"/>
    <w:rsid w:val="006072F9"/>
    <w:rsid w:val="0061651A"/>
    <w:rsid w:val="0063741B"/>
    <w:rsid w:val="006377C2"/>
    <w:rsid w:val="00642CF1"/>
    <w:rsid w:val="006853AD"/>
    <w:rsid w:val="0068666D"/>
    <w:rsid w:val="00687A12"/>
    <w:rsid w:val="006929FD"/>
    <w:rsid w:val="00693A1B"/>
    <w:rsid w:val="006E0483"/>
    <w:rsid w:val="006F7E59"/>
    <w:rsid w:val="007004BE"/>
    <w:rsid w:val="007070BC"/>
    <w:rsid w:val="007204FE"/>
    <w:rsid w:val="0073231F"/>
    <w:rsid w:val="00733448"/>
    <w:rsid w:val="0074535B"/>
    <w:rsid w:val="007464C9"/>
    <w:rsid w:val="00752D8D"/>
    <w:rsid w:val="007555E6"/>
    <w:rsid w:val="00770510"/>
    <w:rsid w:val="00771B76"/>
    <w:rsid w:val="00777F0B"/>
    <w:rsid w:val="0078370D"/>
    <w:rsid w:val="00793C76"/>
    <w:rsid w:val="00797E83"/>
    <w:rsid w:val="007B564B"/>
    <w:rsid w:val="007E1E8E"/>
    <w:rsid w:val="007F74D5"/>
    <w:rsid w:val="00817188"/>
    <w:rsid w:val="00830FAC"/>
    <w:rsid w:val="0083402B"/>
    <w:rsid w:val="00844128"/>
    <w:rsid w:val="00873615"/>
    <w:rsid w:val="00876C37"/>
    <w:rsid w:val="00877D8E"/>
    <w:rsid w:val="008870EA"/>
    <w:rsid w:val="008933BA"/>
    <w:rsid w:val="00897DBD"/>
    <w:rsid w:val="008A6231"/>
    <w:rsid w:val="008A7216"/>
    <w:rsid w:val="008C0964"/>
    <w:rsid w:val="008E10A8"/>
    <w:rsid w:val="008E29D9"/>
    <w:rsid w:val="008E4A7A"/>
    <w:rsid w:val="008E6EE5"/>
    <w:rsid w:val="008F159C"/>
    <w:rsid w:val="00903157"/>
    <w:rsid w:val="00913A68"/>
    <w:rsid w:val="00923F3A"/>
    <w:rsid w:val="0092558F"/>
    <w:rsid w:val="009300C5"/>
    <w:rsid w:val="00976216"/>
    <w:rsid w:val="00993AE2"/>
    <w:rsid w:val="009A1B48"/>
    <w:rsid w:val="009A2503"/>
    <w:rsid w:val="009A3FDA"/>
    <w:rsid w:val="009A47E6"/>
    <w:rsid w:val="009B2DCE"/>
    <w:rsid w:val="009B42FC"/>
    <w:rsid w:val="009C5BD7"/>
    <w:rsid w:val="009E4365"/>
    <w:rsid w:val="009F696F"/>
    <w:rsid w:val="009F716A"/>
    <w:rsid w:val="009F7A0C"/>
    <w:rsid w:val="00A11EC3"/>
    <w:rsid w:val="00A2094D"/>
    <w:rsid w:val="00A35F85"/>
    <w:rsid w:val="00A3699F"/>
    <w:rsid w:val="00A5053C"/>
    <w:rsid w:val="00A6064F"/>
    <w:rsid w:val="00A62E1D"/>
    <w:rsid w:val="00A93ACC"/>
    <w:rsid w:val="00A95499"/>
    <w:rsid w:val="00A96D08"/>
    <w:rsid w:val="00AA4EE1"/>
    <w:rsid w:val="00AB3F52"/>
    <w:rsid w:val="00AD4356"/>
    <w:rsid w:val="00AD69C1"/>
    <w:rsid w:val="00AF69DC"/>
    <w:rsid w:val="00B1384F"/>
    <w:rsid w:val="00B36574"/>
    <w:rsid w:val="00B44098"/>
    <w:rsid w:val="00B44202"/>
    <w:rsid w:val="00B46E19"/>
    <w:rsid w:val="00B57A81"/>
    <w:rsid w:val="00B763BB"/>
    <w:rsid w:val="00B8522B"/>
    <w:rsid w:val="00B85AFB"/>
    <w:rsid w:val="00B90422"/>
    <w:rsid w:val="00B92799"/>
    <w:rsid w:val="00BA401F"/>
    <w:rsid w:val="00BA62CC"/>
    <w:rsid w:val="00BB1EC6"/>
    <w:rsid w:val="00BB3079"/>
    <w:rsid w:val="00BB59C0"/>
    <w:rsid w:val="00BC7B7B"/>
    <w:rsid w:val="00BD0A90"/>
    <w:rsid w:val="00BD7E1E"/>
    <w:rsid w:val="00BE30E6"/>
    <w:rsid w:val="00BE7482"/>
    <w:rsid w:val="00C0255E"/>
    <w:rsid w:val="00C1434C"/>
    <w:rsid w:val="00C20575"/>
    <w:rsid w:val="00C323F3"/>
    <w:rsid w:val="00C40AF9"/>
    <w:rsid w:val="00C4157E"/>
    <w:rsid w:val="00C521D1"/>
    <w:rsid w:val="00C65FFD"/>
    <w:rsid w:val="00C66B7A"/>
    <w:rsid w:val="00C76516"/>
    <w:rsid w:val="00C9780C"/>
    <w:rsid w:val="00CA0395"/>
    <w:rsid w:val="00CA6BFF"/>
    <w:rsid w:val="00CC5D0F"/>
    <w:rsid w:val="00CD2295"/>
    <w:rsid w:val="00CE7F9B"/>
    <w:rsid w:val="00CF014F"/>
    <w:rsid w:val="00CF23B4"/>
    <w:rsid w:val="00CF27C2"/>
    <w:rsid w:val="00D0110C"/>
    <w:rsid w:val="00D01D8D"/>
    <w:rsid w:val="00D038C6"/>
    <w:rsid w:val="00D06882"/>
    <w:rsid w:val="00D0788E"/>
    <w:rsid w:val="00D11A3A"/>
    <w:rsid w:val="00D20169"/>
    <w:rsid w:val="00D32C0F"/>
    <w:rsid w:val="00D3616E"/>
    <w:rsid w:val="00D545B9"/>
    <w:rsid w:val="00D570EA"/>
    <w:rsid w:val="00D940BD"/>
    <w:rsid w:val="00DA35A2"/>
    <w:rsid w:val="00DB2099"/>
    <w:rsid w:val="00DB65BD"/>
    <w:rsid w:val="00DB77D2"/>
    <w:rsid w:val="00DC00E6"/>
    <w:rsid w:val="00DC5207"/>
    <w:rsid w:val="00DE4B72"/>
    <w:rsid w:val="00DE7242"/>
    <w:rsid w:val="00E233F6"/>
    <w:rsid w:val="00E437DD"/>
    <w:rsid w:val="00E55370"/>
    <w:rsid w:val="00E630C6"/>
    <w:rsid w:val="00E64AF9"/>
    <w:rsid w:val="00E745CE"/>
    <w:rsid w:val="00E75AB4"/>
    <w:rsid w:val="00E76845"/>
    <w:rsid w:val="00E847FE"/>
    <w:rsid w:val="00E927F0"/>
    <w:rsid w:val="00E93A39"/>
    <w:rsid w:val="00EB2436"/>
    <w:rsid w:val="00EC2958"/>
    <w:rsid w:val="00EC3520"/>
    <w:rsid w:val="00EC6885"/>
    <w:rsid w:val="00ED1A04"/>
    <w:rsid w:val="00ED2167"/>
    <w:rsid w:val="00ED2918"/>
    <w:rsid w:val="00ED2AF3"/>
    <w:rsid w:val="00EE2629"/>
    <w:rsid w:val="00EE7652"/>
    <w:rsid w:val="00EE77FE"/>
    <w:rsid w:val="00EE7963"/>
    <w:rsid w:val="00EF1517"/>
    <w:rsid w:val="00EF1DC5"/>
    <w:rsid w:val="00EF6F33"/>
    <w:rsid w:val="00F01ADF"/>
    <w:rsid w:val="00F13316"/>
    <w:rsid w:val="00F15B97"/>
    <w:rsid w:val="00F201F6"/>
    <w:rsid w:val="00F208F8"/>
    <w:rsid w:val="00F22331"/>
    <w:rsid w:val="00F265B5"/>
    <w:rsid w:val="00F33765"/>
    <w:rsid w:val="00F350F8"/>
    <w:rsid w:val="00F352E9"/>
    <w:rsid w:val="00F61757"/>
    <w:rsid w:val="00F62F95"/>
    <w:rsid w:val="00F90E7F"/>
    <w:rsid w:val="00FA259C"/>
    <w:rsid w:val="00FA4272"/>
    <w:rsid w:val="00FA5010"/>
    <w:rsid w:val="00FB5E5A"/>
    <w:rsid w:val="00FC3503"/>
    <w:rsid w:val="00FC631F"/>
    <w:rsid w:val="00FD1B19"/>
    <w:rsid w:val="00FD289E"/>
    <w:rsid w:val="00FE42BD"/>
    <w:rsid w:val="00FF3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uiPriority w:val="99"/>
    <w:semiHidden/>
    <w:unhideWhenUsed/>
    <w:rsid w:val="00B1384F"/>
    <w:pPr>
      <w:widowControl/>
    </w:pPr>
  </w:style>
  <w:style w:type="character" w:customStyle="1" w:styleId="af4">
    <w:name w:val="Текст сноски Знак"/>
    <w:basedOn w:val="a0"/>
    <w:link w:val="af3"/>
    <w:uiPriority w:val="99"/>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B36574"/>
    <w:pPr>
      <w:adjustRightInd w:val="0"/>
      <w:spacing w:after="160" w:line="240" w:lineRule="exact"/>
      <w:jc w:val="right"/>
    </w:pPr>
    <w:rPr>
      <w:lang w:val="en-GB" w:eastAsia="en-US"/>
    </w:rPr>
  </w:style>
  <w:style w:type="character" w:customStyle="1" w:styleId="link">
    <w:name w:val="link"/>
    <w:basedOn w:val="a0"/>
    <w:rsid w:val="00903157"/>
  </w:style>
  <w:style w:type="paragraph" w:customStyle="1" w:styleId="s1">
    <w:name w:val="s_1"/>
    <w:basedOn w:val="a"/>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99"/>
    <w:rsid w:val="00F15B9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color w:val="26282F"/>
    </w:rPr>
  </w:style>
  <w:style w:type="character" w:customStyle="1" w:styleId="afa">
    <w:name w:val="Гипертекстовая ссылка"/>
    <w:basedOn w:val="af9"/>
    <w:uiPriority w:val="99"/>
    <w:rsid w:val="00AD4356"/>
    <w:rPr>
      <w:rFonts w:cs="Times New Roman"/>
      <w:b w:val="0"/>
      <w:color w:val="106BBE"/>
    </w:rPr>
  </w:style>
  <w:style w:type="paragraph" w:customStyle="1" w:styleId="afb">
    <w:name w:val="Таблицы (моноширинный)"/>
    <w:basedOn w:val="a"/>
    <w:next w:val="a"/>
    <w:uiPriority w:val="99"/>
    <w:rsid w:val="00AD4356"/>
    <w:pPr>
      <w:autoSpaceDE w:val="0"/>
      <w:autoSpaceDN w:val="0"/>
      <w:adjustRightInd w:val="0"/>
    </w:pPr>
    <w:rPr>
      <w:rFonts w:ascii="Courier New" w:eastAsiaTheme="minorEastAsia"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317290"/>
    <w:pPr>
      <w:ind w:left="720"/>
      <w:contextualSpacing/>
    </w:pPr>
  </w:style>
  <w:style w:type="paragraph" w:customStyle="1" w:styleId="21">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317290"/>
    <w:rPr>
      <w:rFonts w:ascii="Tahoma" w:hAnsi="Tahoma" w:cs="Tahoma"/>
      <w:sz w:val="16"/>
      <w:szCs w:val="16"/>
    </w:rPr>
  </w:style>
  <w:style w:type="character" w:customStyle="1" w:styleId="af2">
    <w:name w:val="Текст выноски Знак"/>
    <w:basedOn w:val="a0"/>
    <w:link w:val="af1"/>
    <w:uiPriority w:val="99"/>
    <w:semiHidden/>
    <w:rsid w:val="00317290"/>
    <w:rPr>
      <w:rFonts w:ascii="Tahoma" w:eastAsia="Times New Roman" w:hAnsi="Tahoma" w:cs="Tahoma"/>
      <w:sz w:val="16"/>
      <w:szCs w:val="16"/>
      <w:lang w:eastAsia="ru-RU"/>
    </w:rPr>
  </w:style>
  <w:style w:type="paragraph" w:styleId="af3">
    <w:name w:val="footnote text"/>
    <w:basedOn w:val="a"/>
    <w:link w:val="af4"/>
    <w:uiPriority w:val="99"/>
    <w:semiHidden/>
    <w:unhideWhenUsed/>
    <w:rsid w:val="00B1384F"/>
    <w:pPr>
      <w:widowControl/>
    </w:pPr>
  </w:style>
  <w:style w:type="character" w:customStyle="1" w:styleId="af4">
    <w:name w:val="Текст сноски Знак"/>
    <w:basedOn w:val="a0"/>
    <w:link w:val="af3"/>
    <w:uiPriority w:val="99"/>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B36574"/>
    <w:pPr>
      <w:adjustRightInd w:val="0"/>
      <w:spacing w:after="160" w:line="240" w:lineRule="exact"/>
      <w:jc w:val="right"/>
    </w:pPr>
    <w:rPr>
      <w:lang w:val="en-GB" w:eastAsia="en-US"/>
    </w:rPr>
  </w:style>
  <w:style w:type="character" w:customStyle="1" w:styleId="link">
    <w:name w:val="link"/>
    <w:basedOn w:val="a0"/>
    <w:rsid w:val="00903157"/>
  </w:style>
  <w:style w:type="paragraph" w:customStyle="1" w:styleId="s1">
    <w:name w:val="s_1"/>
    <w:basedOn w:val="a"/>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rFonts w:cs="Times New Roman"/>
      <w:vertAlign w:val="superscript"/>
    </w:rPr>
  </w:style>
  <w:style w:type="table" w:styleId="af8">
    <w:name w:val="Table Grid"/>
    <w:basedOn w:val="a1"/>
    <w:uiPriority w:val="99"/>
    <w:rsid w:val="00F15B9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color w:val="26282F"/>
    </w:rPr>
  </w:style>
  <w:style w:type="character" w:customStyle="1" w:styleId="afa">
    <w:name w:val="Гипертекстовая ссылка"/>
    <w:basedOn w:val="af9"/>
    <w:uiPriority w:val="99"/>
    <w:rsid w:val="00AD4356"/>
    <w:rPr>
      <w:rFonts w:cs="Times New Roman"/>
      <w:b w:val="0"/>
      <w:color w:val="106BBE"/>
    </w:rPr>
  </w:style>
  <w:style w:type="paragraph" w:customStyle="1" w:styleId="afb">
    <w:name w:val="Таблицы (моноширинный)"/>
    <w:basedOn w:val="a"/>
    <w:next w:val="a"/>
    <w:uiPriority w:val="99"/>
    <w:rsid w:val="00AD4356"/>
    <w:pPr>
      <w:autoSpaceDE w:val="0"/>
      <w:autoSpaceDN w:val="0"/>
      <w:adjustRightInd w:val="0"/>
    </w:pPr>
    <w:rPr>
      <w:rFonts w:ascii="Courier New" w:eastAsiaTheme="minorEastAsia" w:hAnsi="Courier New" w:cs="Courier New"/>
      <w:sz w:val="22"/>
      <w:szCs w:val="22"/>
    </w:rPr>
  </w:style>
</w:styles>
</file>

<file path=word/webSettings.xml><?xml version="1.0" encoding="utf-8"?>
<w:webSettings xmlns:r="http://schemas.openxmlformats.org/officeDocument/2006/relationships" xmlns:w="http://schemas.openxmlformats.org/wordprocessingml/2006/main">
  <w:divs>
    <w:div w:id="17852728">
      <w:bodyDiv w:val="1"/>
      <w:marLeft w:val="0"/>
      <w:marRight w:val="0"/>
      <w:marTop w:val="0"/>
      <w:marBottom w:val="0"/>
      <w:divBdr>
        <w:top w:val="none" w:sz="0" w:space="0" w:color="auto"/>
        <w:left w:val="none" w:sz="0" w:space="0" w:color="auto"/>
        <w:bottom w:val="none" w:sz="0" w:space="0" w:color="auto"/>
        <w:right w:val="none" w:sz="0" w:space="0" w:color="auto"/>
      </w:divBdr>
      <w:divsChild>
        <w:div w:id="1461611582">
          <w:marLeft w:val="0"/>
          <w:marRight w:val="0"/>
          <w:marTop w:val="0"/>
          <w:marBottom w:val="0"/>
          <w:divBdr>
            <w:top w:val="none" w:sz="0" w:space="0" w:color="auto"/>
            <w:left w:val="none" w:sz="0" w:space="0" w:color="auto"/>
            <w:bottom w:val="none" w:sz="0" w:space="0" w:color="auto"/>
            <w:right w:val="none" w:sz="0" w:space="0" w:color="auto"/>
          </w:divBdr>
        </w:div>
        <w:div w:id="939217055">
          <w:marLeft w:val="0"/>
          <w:marRight w:val="0"/>
          <w:marTop w:val="0"/>
          <w:marBottom w:val="0"/>
          <w:divBdr>
            <w:top w:val="none" w:sz="0" w:space="0" w:color="auto"/>
            <w:left w:val="none" w:sz="0" w:space="0" w:color="auto"/>
            <w:bottom w:val="none" w:sz="0" w:space="0" w:color="auto"/>
            <w:right w:val="none" w:sz="0" w:space="0" w:color="auto"/>
          </w:divBdr>
        </w:div>
        <w:div w:id="1954943877">
          <w:marLeft w:val="0"/>
          <w:marRight w:val="0"/>
          <w:marTop w:val="0"/>
          <w:marBottom w:val="0"/>
          <w:divBdr>
            <w:top w:val="none" w:sz="0" w:space="0" w:color="auto"/>
            <w:left w:val="none" w:sz="0" w:space="0" w:color="auto"/>
            <w:bottom w:val="none" w:sz="0" w:space="0" w:color="auto"/>
            <w:right w:val="none" w:sz="0" w:space="0" w:color="auto"/>
          </w:divBdr>
        </w:div>
        <w:div w:id="1814133482">
          <w:marLeft w:val="0"/>
          <w:marRight w:val="0"/>
          <w:marTop w:val="0"/>
          <w:marBottom w:val="0"/>
          <w:divBdr>
            <w:top w:val="none" w:sz="0" w:space="0" w:color="auto"/>
            <w:left w:val="none" w:sz="0" w:space="0" w:color="auto"/>
            <w:bottom w:val="none" w:sz="0" w:space="0" w:color="auto"/>
            <w:right w:val="none" w:sz="0" w:space="0" w:color="auto"/>
          </w:divBdr>
        </w:div>
        <w:div w:id="336730828">
          <w:marLeft w:val="0"/>
          <w:marRight w:val="0"/>
          <w:marTop w:val="0"/>
          <w:marBottom w:val="0"/>
          <w:divBdr>
            <w:top w:val="none" w:sz="0" w:space="0" w:color="auto"/>
            <w:left w:val="none" w:sz="0" w:space="0" w:color="auto"/>
            <w:bottom w:val="none" w:sz="0" w:space="0" w:color="auto"/>
            <w:right w:val="none" w:sz="0" w:space="0" w:color="auto"/>
          </w:divBdr>
        </w:div>
      </w:divsChild>
    </w:div>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87887362">
      <w:bodyDiv w:val="1"/>
      <w:marLeft w:val="0"/>
      <w:marRight w:val="0"/>
      <w:marTop w:val="0"/>
      <w:marBottom w:val="0"/>
      <w:divBdr>
        <w:top w:val="none" w:sz="0" w:space="0" w:color="auto"/>
        <w:left w:val="none" w:sz="0" w:space="0" w:color="auto"/>
        <w:bottom w:val="none" w:sz="0" w:space="0" w:color="auto"/>
        <w:right w:val="none" w:sz="0" w:space="0" w:color="auto"/>
      </w:divBdr>
    </w:div>
    <w:div w:id="689647463">
      <w:bodyDiv w:val="1"/>
      <w:marLeft w:val="0"/>
      <w:marRight w:val="0"/>
      <w:marTop w:val="0"/>
      <w:marBottom w:val="0"/>
      <w:divBdr>
        <w:top w:val="none" w:sz="0" w:space="0" w:color="auto"/>
        <w:left w:val="none" w:sz="0" w:space="0" w:color="auto"/>
        <w:bottom w:val="none" w:sz="0" w:space="0" w:color="auto"/>
        <w:right w:val="none" w:sz="0" w:space="0" w:color="auto"/>
      </w:divBdr>
    </w:div>
    <w:div w:id="700085874">
      <w:bodyDiv w:val="1"/>
      <w:marLeft w:val="0"/>
      <w:marRight w:val="0"/>
      <w:marTop w:val="0"/>
      <w:marBottom w:val="0"/>
      <w:divBdr>
        <w:top w:val="none" w:sz="0" w:space="0" w:color="auto"/>
        <w:left w:val="none" w:sz="0" w:space="0" w:color="auto"/>
        <w:bottom w:val="none" w:sz="0" w:space="0" w:color="auto"/>
        <w:right w:val="none" w:sz="0" w:space="0" w:color="auto"/>
      </w:divBdr>
    </w:div>
    <w:div w:id="1562868070">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9426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4085E0C756A47BB2B4A3E4FCBDB1D96ECB8958F7B918F65592C4424B59498C0E01E0507B50BF69D3d7g9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2746;fld=134;dst=100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main?base=LAW;n=113646;fld=134;dst=10017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AD8-A7ED-44F7-A748-188EEB47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11924</Words>
  <Characters>67970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Жаркова</cp:lastModifiedBy>
  <cp:revision>4</cp:revision>
  <cp:lastPrinted>2014-07-30T09:50:00Z</cp:lastPrinted>
  <dcterms:created xsi:type="dcterms:W3CDTF">2014-12-29T12:54:00Z</dcterms:created>
  <dcterms:modified xsi:type="dcterms:W3CDTF">2014-12-29T12:54:00Z</dcterms:modified>
</cp:coreProperties>
</file>