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EB2" w:rsidRDefault="00391EB2"/>
    <w:p w:rsidR="00391EB2" w:rsidRDefault="00391EB2"/>
    <w:p w:rsidR="00391EB2" w:rsidRDefault="00391EB2"/>
    <w:tbl>
      <w:tblPr>
        <w:tblW w:w="0" w:type="auto"/>
        <w:jc w:val="right"/>
        <w:tblLook w:val="04A0"/>
      </w:tblPr>
      <w:tblGrid>
        <w:gridCol w:w="4785"/>
        <w:gridCol w:w="4785"/>
      </w:tblGrid>
      <w:tr w:rsidR="00391EB2" w:rsidTr="00391EB2">
        <w:trPr>
          <w:jc w:val="right"/>
        </w:trPr>
        <w:tc>
          <w:tcPr>
            <w:tcW w:w="9570" w:type="dxa"/>
            <w:gridSpan w:val="2"/>
            <w:vAlign w:val="center"/>
            <w:hideMark/>
          </w:tcPr>
          <w:p w:rsidR="00391EB2" w:rsidRDefault="00391EB2">
            <w:pPr>
              <w:autoSpaceDE w:val="0"/>
              <w:autoSpaceDN w:val="0"/>
              <w:adjustRightInd w:val="0"/>
              <w:jc w:val="center"/>
              <w:rPr>
                <w:b/>
                <w:sz w:val="28"/>
                <w:szCs w:val="28"/>
              </w:rPr>
            </w:pPr>
            <w:r>
              <w:rPr>
                <w:b/>
                <w:sz w:val="28"/>
                <w:szCs w:val="28"/>
              </w:rPr>
              <w:t>Тульская область</w:t>
            </w:r>
          </w:p>
        </w:tc>
      </w:tr>
      <w:tr w:rsidR="00391EB2" w:rsidTr="00391EB2">
        <w:trPr>
          <w:jc w:val="right"/>
        </w:trPr>
        <w:tc>
          <w:tcPr>
            <w:tcW w:w="9570" w:type="dxa"/>
            <w:gridSpan w:val="2"/>
            <w:vAlign w:val="center"/>
            <w:hideMark/>
          </w:tcPr>
          <w:p w:rsidR="00391EB2" w:rsidRDefault="00391EB2">
            <w:pPr>
              <w:autoSpaceDE w:val="0"/>
              <w:autoSpaceDN w:val="0"/>
              <w:adjustRightInd w:val="0"/>
              <w:jc w:val="center"/>
              <w:rPr>
                <w:b/>
                <w:sz w:val="28"/>
                <w:szCs w:val="28"/>
              </w:rPr>
            </w:pPr>
            <w:r>
              <w:rPr>
                <w:b/>
                <w:sz w:val="28"/>
                <w:szCs w:val="28"/>
              </w:rPr>
              <w:t>Муниципальное образование Веневский район</w:t>
            </w:r>
          </w:p>
        </w:tc>
      </w:tr>
      <w:tr w:rsidR="00391EB2" w:rsidTr="00391EB2">
        <w:trPr>
          <w:jc w:val="right"/>
        </w:trPr>
        <w:tc>
          <w:tcPr>
            <w:tcW w:w="9570" w:type="dxa"/>
            <w:gridSpan w:val="2"/>
            <w:vAlign w:val="center"/>
          </w:tcPr>
          <w:p w:rsidR="00391EB2" w:rsidRDefault="00391EB2">
            <w:pPr>
              <w:jc w:val="center"/>
              <w:rPr>
                <w:b/>
                <w:sz w:val="28"/>
                <w:szCs w:val="28"/>
              </w:rPr>
            </w:pPr>
            <w:r>
              <w:rPr>
                <w:b/>
                <w:sz w:val="28"/>
                <w:szCs w:val="28"/>
              </w:rPr>
              <w:t>Администрация</w:t>
            </w:r>
          </w:p>
          <w:p w:rsidR="00391EB2" w:rsidRDefault="00391EB2">
            <w:pPr>
              <w:jc w:val="center"/>
              <w:rPr>
                <w:b/>
                <w:sz w:val="28"/>
                <w:szCs w:val="28"/>
              </w:rPr>
            </w:pPr>
          </w:p>
          <w:p w:rsidR="00391EB2" w:rsidRDefault="00391EB2">
            <w:pPr>
              <w:autoSpaceDE w:val="0"/>
              <w:autoSpaceDN w:val="0"/>
              <w:adjustRightInd w:val="0"/>
              <w:jc w:val="center"/>
              <w:rPr>
                <w:b/>
                <w:sz w:val="28"/>
                <w:szCs w:val="28"/>
              </w:rPr>
            </w:pPr>
          </w:p>
        </w:tc>
      </w:tr>
      <w:tr w:rsidR="00391EB2" w:rsidTr="00391EB2">
        <w:trPr>
          <w:jc w:val="right"/>
        </w:trPr>
        <w:tc>
          <w:tcPr>
            <w:tcW w:w="9570" w:type="dxa"/>
            <w:gridSpan w:val="2"/>
            <w:vAlign w:val="center"/>
            <w:hideMark/>
          </w:tcPr>
          <w:p w:rsidR="00391EB2" w:rsidRDefault="00391EB2">
            <w:pPr>
              <w:autoSpaceDE w:val="0"/>
              <w:autoSpaceDN w:val="0"/>
              <w:adjustRightInd w:val="0"/>
              <w:jc w:val="center"/>
              <w:rPr>
                <w:b/>
                <w:sz w:val="28"/>
                <w:szCs w:val="28"/>
              </w:rPr>
            </w:pPr>
            <w:r>
              <w:rPr>
                <w:b/>
                <w:sz w:val="28"/>
                <w:szCs w:val="28"/>
              </w:rPr>
              <w:t>ПОСТАНОВЛЕНИЕ</w:t>
            </w:r>
          </w:p>
        </w:tc>
      </w:tr>
      <w:tr w:rsidR="00391EB2" w:rsidTr="00391EB2">
        <w:trPr>
          <w:jc w:val="right"/>
        </w:trPr>
        <w:tc>
          <w:tcPr>
            <w:tcW w:w="9570" w:type="dxa"/>
            <w:gridSpan w:val="2"/>
            <w:vAlign w:val="center"/>
          </w:tcPr>
          <w:p w:rsidR="00391EB2" w:rsidRDefault="00391EB2">
            <w:pPr>
              <w:autoSpaceDE w:val="0"/>
              <w:autoSpaceDN w:val="0"/>
              <w:adjustRightInd w:val="0"/>
              <w:jc w:val="center"/>
              <w:rPr>
                <w:b/>
                <w:sz w:val="28"/>
                <w:szCs w:val="28"/>
              </w:rPr>
            </w:pPr>
          </w:p>
        </w:tc>
      </w:tr>
      <w:tr w:rsidR="00391EB2" w:rsidTr="00391EB2">
        <w:trPr>
          <w:jc w:val="right"/>
        </w:trPr>
        <w:tc>
          <w:tcPr>
            <w:tcW w:w="4785" w:type="dxa"/>
            <w:vAlign w:val="center"/>
            <w:hideMark/>
          </w:tcPr>
          <w:p w:rsidR="00391EB2" w:rsidRDefault="00391EB2" w:rsidP="00BA798C">
            <w:pPr>
              <w:autoSpaceDE w:val="0"/>
              <w:autoSpaceDN w:val="0"/>
              <w:adjustRightInd w:val="0"/>
              <w:jc w:val="center"/>
              <w:rPr>
                <w:b/>
                <w:sz w:val="28"/>
                <w:szCs w:val="28"/>
              </w:rPr>
            </w:pPr>
            <w:r>
              <w:rPr>
                <w:b/>
                <w:sz w:val="28"/>
                <w:szCs w:val="28"/>
              </w:rPr>
              <w:t xml:space="preserve">от </w:t>
            </w:r>
            <w:r w:rsidR="00BA798C">
              <w:rPr>
                <w:b/>
                <w:sz w:val="28"/>
                <w:szCs w:val="28"/>
              </w:rPr>
              <w:t>29.08.2014</w:t>
            </w:r>
            <w:r>
              <w:rPr>
                <w:b/>
                <w:sz w:val="28"/>
                <w:szCs w:val="28"/>
              </w:rPr>
              <w:t xml:space="preserve"> г.</w:t>
            </w:r>
          </w:p>
        </w:tc>
        <w:tc>
          <w:tcPr>
            <w:tcW w:w="4785" w:type="dxa"/>
            <w:vAlign w:val="center"/>
            <w:hideMark/>
          </w:tcPr>
          <w:p w:rsidR="00391EB2" w:rsidRDefault="00391EB2" w:rsidP="00BA798C">
            <w:pPr>
              <w:autoSpaceDE w:val="0"/>
              <w:autoSpaceDN w:val="0"/>
              <w:adjustRightInd w:val="0"/>
              <w:jc w:val="center"/>
              <w:rPr>
                <w:b/>
                <w:sz w:val="28"/>
                <w:szCs w:val="28"/>
              </w:rPr>
            </w:pPr>
            <w:r>
              <w:rPr>
                <w:b/>
                <w:sz w:val="28"/>
                <w:szCs w:val="28"/>
              </w:rPr>
              <w:t xml:space="preserve">№ </w:t>
            </w:r>
            <w:r w:rsidR="00BA798C">
              <w:rPr>
                <w:b/>
                <w:sz w:val="28"/>
                <w:szCs w:val="28"/>
              </w:rPr>
              <w:t>1415</w:t>
            </w:r>
          </w:p>
        </w:tc>
      </w:tr>
    </w:tbl>
    <w:p w:rsidR="00391EB2" w:rsidRDefault="00391EB2" w:rsidP="00391EB2">
      <w:pPr>
        <w:jc w:val="center"/>
        <w:rPr>
          <w:b/>
          <w:sz w:val="28"/>
          <w:szCs w:val="28"/>
        </w:rPr>
      </w:pPr>
    </w:p>
    <w:p w:rsidR="00391EB2" w:rsidRDefault="00391EB2" w:rsidP="00391EB2">
      <w:pPr>
        <w:jc w:val="center"/>
        <w:rPr>
          <w:b/>
          <w:sz w:val="28"/>
          <w:szCs w:val="28"/>
        </w:rPr>
      </w:pPr>
    </w:p>
    <w:p w:rsidR="00391EB2" w:rsidRDefault="00391EB2" w:rsidP="00391EB2">
      <w:pPr>
        <w:shd w:val="clear" w:color="auto" w:fill="FFFFFF"/>
        <w:spacing w:line="322" w:lineRule="exact"/>
        <w:ind w:right="14"/>
        <w:jc w:val="center"/>
      </w:pPr>
      <w:r>
        <w:rPr>
          <w:b/>
          <w:sz w:val="28"/>
          <w:szCs w:val="28"/>
        </w:rPr>
        <w:t xml:space="preserve">Об утверждении Административного регламента </w:t>
      </w:r>
      <w:r>
        <w:rPr>
          <w:b/>
          <w:bCs/>
          <w:color w:val="000000"/>
          <w:sz w:val="28"/>
          <w:szCs w:val="28"/>
        </w:rPr>
        <w:t>предоставления муниципальной услуги «</w:t>
      </w:r>
      <w:r>
        <w:rPr>
          <w:b/>
          <w:sz w:val="28"/>
          <w:szCs w:val="28"/>
        </w:rPr>
        <w:t>Подготовка, утверждение и выдача градостроительного плана земельного участка</w:t>
      </w:r>
      <w:r>
        <w:rPr>
          <w:b/>
          <w:bCs/>
          <w:color w:val="000000"/>
          <w:sz w:val="28"/>
          <w:szCs w:val="28"/>
        </w:rPr>
        <w:t>»</w:t>
      </w:r>
    </w:p>
    <w:p w:rsidR="00391EB2" w:rsidRDefault="00391EB2" w:rsidP="00391EB2">
      <w:pPr>
        <w:jc w:val="both"/>
        <w:rPr>
          <w:b/>
          <w:sz w:val="28"/>
          <w:szCs w:val="28"/>
        </w:rPr>
      </w:pPr>
    </w:p>
    <w:p w:rsidR="00391EB2" w:rsidRDefault="00391EB2" w:rsidP="00391EB2">
      <w:pPr>
        <w:spacing w:line="360" w:lineRule="exact"/>
        <w:ind w:firstLine="709"/>
        <w:jc w:val="both"/>
        <w:rPr>
          <w:sz w:val="28"/>
          <w:szCs w:val="28"/>
        </w:rPr>
      </w:pPr>
      <w:r>
        <w:rPr>
          <w:sz w:val="28"/>
          <w:szCs w:val="28"/>
        </w:rPr>
        <w:t>На основании Устава муниципального образования Веневский район, постановления администрации муниципального образования Веневский район от 02.06.2011  № 799 «Об утверждении перечня муниципальных услуг для исполнения муниципальных функций  администрации муниципального образования Веневский район», постановления администрации муниципального образования Веневский район от 02.06.2011  № 797 «О разработке и утверждении административных регламентов исполнения муниципальных функций и предоставления муниципальных услуг», постановления  администрации муниципального образования Веневский район  от 13.08.2013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администрация муниципального образования Веневский район ПОСТАНОВЛЯЕТ:</w:t>
      </w:r>
    </w:p>
    <w:p w:rsidR="00391EB2" w:rsidRDefault="00391EB2" w:rsidP="00391EB2">
      <w:pPr>
        <w:numPr>
          <w:ilvl w:val="0"/>
          <w:numId w:val="29"/>
        </w:numPr>
        <w:shd w:val="clear" w:color="auto" w:fill="FFFFFF"/>
        <w:autoSpaceDE w:val="0"/>
        <w:autoSpaceDN w:val="0"/>
        <w:adjustRightInd w:val="0"/>
        <w:spacing w:line="360" w:lineRule="exact"/>
        <w:ind w:left="0" w:right="14" w:firstLine="709"/>
        <w:contextualSpacing/>
        <w:jc w:val="both"/>
        <w:rPr>
          <w:bCs/>
          <w:color w:val="000000"/>
          <w:sz w:val="28"/>
          <w:szCs w:val="28"/>
        </w:rPr>
      </w:pPr>
      <w:r>
        <w:rPr>
          <w:sz w:val="28"/>
          <w:szCs w:val="28"/>
        </w:rPr>
        <w:t xml:space="preserve">Утвердить Административный регламент </w:t>
      </w:r>
      <w:r>
        <w:rPr>
          <w:bCs/>
          <w:color w:val="000000"/>
          <w:sz w:val="28"/>
          <w:szCs w:val="28"/>
        </w:rPr>
        <w:t>предоставления муниципальной услуги «</w:t>
      </w:r>
      <w:r>
        <w:rPr>
          <w:sz w:val="28"/>
          <w:szCs w:val="28"/>
        </w:rPr>
        <w:t>Подготовка, утверждение и выдача градостроительного плана земельного участка</w:t>
      </w:r>
      <w:r>
        <w:rPr>
          <w:bCs/>
          <w:color w:val="000000"/>
          <w:sz w:val="28"/>
          <w:szCs w:val="28"/>
        </w:rPr>
        <w:t>» (приложение).</w:t>
      </w:r>
    </w:p>
    <w:p w:rsidR="00391EB2" w:rsidRDefault="00391EB2" w:rsidP="00391EB2">
      <w:pPr>
        <w:shd w:val="clear" w:color="auto" w:fill="FFFFFF"/>
        <w:spacing w:line="360" w:lineRule="exact"/>
        <w:ind w:right="14" w:firstLine="709"/>
        <w:contextualSpacing/>
        <w:jc w:val="both"/>
      </w:pPr>
      <w:r>
        <w:rPr>
          <w:sz w:val="28"/>
          <w:szCs w:val="28"/>
        </w:rPr>
        <w:t>2. Сектору по архитектуре и строительству администрации муниципального образования Веневский район (Трушкова Е.М.) обнародовать настоящее постановление, опубликовать информационное сообщение в газете «Красное знамя. Веневский район».</w:t>
      </w:r>
    </w:p>
    <w:p w:rsidR="00391EB2" w:rsidRDefault="00391EB2" w:rsidP="00391EB2">
      <w:pPr>
        <w:shd w:val="clear" w:color="auto" w:fill="FFFFFF"/>
        <w:spacing w:line="360" w:lineRule="exact"/>
        <w:ind w:right="14" w:firstLine="709"/>
        <w:contextualSpacing/>
        <w:jc w:val="both"/>
      </w:pPr>
      <w:r>
        <w:rPr>
          <w:sz w:val="28"/>
          <w:szCs w:val="28"/>
        </w:rPr>
        <w:t>3. Сектору информационных технологий комитета по правовой работе и информационным технологиям администрации муниципального образования Веневский район (Шутяев С.А.) разместить настоящее постановление в сети Интернет на официальном сайте муниципального образования Веневский район.</w:t>
      </w:r>
    </w:p>
    <w:p w:rsidR="00391EB2" w:rsidRDefault="00391EB2" w:rsidP="00391EB2">
      <w:pPr>
        <w:shd w:val="clear" w:color="auto" w:fill="FFFFFF"/>
        <w:spacing w:line="360" w:lineRule="exact"/>
        <w:ind w:right="14" w:firstLine="709"/>
        <w:contextualSpacing/>
        <w:jc w:val="both"/>
      </w:pPr>
      <w:r>
        <w:rPr>
          <w:bCs/>
          <w:color w:val="000000"/>
          <w:sz w:val="28"/>
          <w:szCs w:val="28"/>
        </w:rPr>
        <w:t xml:space="preserve">4. Постановление администрации муниципального образования Веневский район от 23.12.2013 г. № 2099 «Об утверждении Административного регламента предоставления муниципальной услуги </w:t>
      </w:r>
      <w:r>
        <w:rPr>
          <w:bCs/>
          <w:color w:val="000000"/>
          <w:sz w:val="28"/>
          <w:szCs w:val="28"/>
        </w:rPr>
        <w:lastRenderedPageBreak/>
        <w:t>«Выдача градостроительных планов земельных участков» признать утратившим силу.</w:t>
      </w:r>
    </w:p>
    <w:p w:rsidR="00391EB2" w:rsidRDefault="00391EB2" w:rsidP="00391EB2">
      <w:pPr>
        <w:shd w:val="clear" w:color="auto" w:fill="FFFFFF"/>
        <w:spacing w:line="360" w:lineRule="exact"/>
        <w:ind w:right="14" w:firstLine="709"/>
        <w:contextualSpacing/>
        <w:jc w:val="both"/>
      </w:pPr>
      <w:r>
        <w:rPr>
          <w:sz w:val="28"/>
          <w:szCs w:val="28"/>
        </w:rPr>
        <w:t>5. Контроль за исполнением настоящего постановления возложить на  первого заместителя главы администрации муниципального образования Веневский район  Цховребова И.В.</w:t>
      </w:r>
    </w:p>
    <w:p w:rsidR="00391EB2" w:rsidRDefault="00391EB2" w:rsidP="00391EB2">
      <w:pPr>
        <w:spacing w:line="360" w:lineRule="exact"/>
        <w:ind w:firstLine="709"/>
        <w:jc w:val="both"/>
        <w:rPr>
          <w:sz w:val="28"/>
          <w:szCs w:val="28"/>
        </w:rPr>
      </w:pPr>
      <w:r>
        <w:rPr>
          <w:sz w:val="28"/>
          <w:szCs w:val="28"/>
        </w:rPr>
        <w:t>6. Постановление вступает в силу со дня опубликования (обнародования).</w:t>
      </w:r>
    </w:p>
    <w:p w:rsidR="00391EB2" w:rsidRDefault="00391EB2" w:rsidP="00391EB2">
      <w:pPr>
        <w:spacing w:line="360" w:lineRule="exact"/>
        <w:jc w:val="both"/>
        <w:rPr>
          <w:b/>
          <w:sz w:val="28"/>
          <w:szCs w:val="28"/>
        </w:rPr>
      </w:pPr>
    </w:p>
    <w:p w:rsidR="00391EB2" w:rsidRDefault="00391EB2" w:rsidP="00391EB2">
      <w:pPr>
        <w:jc w:val="both"/>
        <w:rPr>
          <w:b/>
          <w:sz w:val="28"/>
          <w:szCs w:val="28"/>
        </w:rPr>
      </w:pPr>
    </w:p>
    <w:p w:rsidR="00391EB2" w:rsidRDefault="00391EB2" w:rsidP="00391EB2">
      <w:pPr>
        <w:jc w:val="both"/>
        <w:rPr>
          <w:b/>
          <w:sz w:val="28"/>
          <w:szCs w:val="28"/>
        </w:rPr>
      </w:pPr>
    </w:p>
    <w:tbl>
      <w:tblPr>
        <w:tblW w:w="0" w:type="auto"/>
        <w:tblLook w:val="04A0"/>
      </w:tblPr>
      <w:tblGrid>
        <w:gridCol w:w="4785"/>
        <w:gridCol w:w="4786"/>
      </w:tblGrid>
      <w:tr w:rsidR="00391EB2" w:rsidTr="00391EB2">
        <w:tc>
          <w:tcPr>
            <w:tcW w:w="4785" w:type="dxa"/>
            <w:hideMark/>
          </w:tcPr>
          <w:p w:rsidR="00391EB2" w:rsidRDefault="00391EB2">
            <w:pPr>
              <w:autoSpaceDE w:val="0"/>
              <w:autoSpaceDN w:val="0"/>
              <w:adjustRightInd w:val="0"/>
              <w:jc w:val="center"/>
              <w:rPr>
                <w:sz w:val="28"/>
                <w:szCs w:val="28"/>
              </w:rPr>
            </w:pPr>
            <w:r>
              <w:rPr>
                <w:b/>
                <w:sz w:val="28"/>
                <w:szCs w:val="28"/>
              </w:rPr>
              <w:t>Глава администрации муниципального образования Веневский район</w:t>
            </w:r>
          </w:p>
        </w:tc>
        <w:tc>
          <w:tcPr>
            <w:tcW w:w="4786" w:type="dxa"/>
            <w:vAlign w:val="bottom"/>
            <w:hideMark/>
          </w:tcPr>
          <w:p w:rsidR="00391EB2" w:rsidRDefault="00391EB2">
            <w:pPr>
              <w:autoSpaceDE w:val="0"/>
              <w:autoSpaceDN w:val="0"/>
              <w:adjustRightInd w:val="0"/>
              <w:jc w:val="right"/>
              <w:rPr>
                <w:sz w:val="28"/>
                <w:szCs w:val="28"/>
              </w:rPr>
            </w:pPr>
            <w:r>
              <w:rPr>
                <w:b/>
                <w:sz w:val="28"/>
                <w:szCs w:val="28"/>
              </w:rPr>
              <w:t>Ж.Ю.Абрамова</w:t>
            </w:r>
          </w:p>
        </w:tc>
      </w:tr>
    </w:tbl>
    <w:p w:rsidR="00391EB2" w:rsidRDefault="00391EB2" w:rsidP="00391EB2">
      <w:pPr>
        <w:shd w:val="clear" w:color="auto" w:fill="FFFFFF"/>
        <w:spacing w:line="322" w:lineRule="exact"/>
        <w:ind w:right="139"/>
        <w:rPr>
          <w:b/>
          <w:bCs/>
          <w:color w:val="000000"/>
          <w:spacing w:val="-1"/>
          <w:sz w:val="28"/>
          <w:szCs w:val="28"/>
        </w:rPr>
      </w:pPr>
    </w:p>
    <w:p w:rsidR="00391EB2" w:rsidRDefault="00391EB2" w:rsidP="00391EB2">
      <w:pPr>
        <w:shd w:val="clear" w:color="auto" w:fill="FFFFFF"/>
        <w:spacing w:line="322" w:lineRule="exact"/>
        <w:ind w:right="139"/>
        <w:rPr>
          <w:b/>
          <w:bCs/>
          <w:color w:val="000000"/>
          <w:spacing w:val="-1"/>
          <w:sz w:val="28"/>
          <w:szCs w:val="28"/>
        </w:rPr>
      </w:pPr>
    </w:p>
    <w:p w:rsidR="00391EB2" w:rsidRDefault="00391EB2" w:rsidP="00391EB2">
      <w:pPr>
        <w:shd w:val="clear" w:color="auto" w:fill="FFFFFF"/>
        <w:spacing w:line="322" w:lineRule="exact"/>
        <w:ind w:right="139"/>
        <w:rPr>
          <w:b/>
          <w:bCs/>
          <w:color w:val="000000"/>
          <w:spacing w:val="-1"/>
          <w:sz w:val="28"/>
          <w:szCs w:val="28"/>
        </w:rPr>
      </w:pPr>
    </w:p>
    <w:p w:rsidR="00391EB2" w:rsidRDefault="00391EB2"/>
    <w:p w:rsidR="00391EB2" w:rsidRDefault="00391EB2"/>
    <w:p w:rsidR="00391EB2" w:rsidRDefault="00391EB2"/>
    <w:tbl>
      <w:tblPr>
        <w:tblpPr w:leftFromText="180" w:rightFromText="180" w:vertAnchor="text" w:horzAnchor="margin" w:tblpY="182"/>
        <w:tblW w:w="0" w:type="auto"/>
        <w:tblLook w:val="04A0"/>
      </w:tblPr>
      <w:tblGrid>
        <w:gridCol w:w="9747"/>
      </w:tblGrid>
      <w:tr w:rsidR="007424AF" w:rsidRPr="007424AF" w:rsidTr="007424AF">
        <w:trPr>
          <w:trHeight w:val="1776"/>
        </w:trPr>
        <w:tc>
          <w:tcPr>
            <w:tcW w:w="9747" w:type="dxa"/>
          </w:tcPr>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391EB2" w:rsidRDefault="00391EB2" w:rsidP="007424AF">
            <w:pPr>
              <w:autoSpaceDE w:val="0"/>
              <w:autoSpaceDN w:val="0"/>
              <w:adjustRightInd w:val="0"/>
              <w:ind w:left="5387"/>
              <w:jc w:val="center"/>
              <w:rPr>
                <w:sz w:val="28"/>
                <w:szCs w:val="28"/>
              </w:rPr>
            </w:pPr>
          </w:p>
          <w:p w:rsidR="007424AF" w:rsidRPr="007424AF" w:rsidRDefault="007424AF" w:rsidP="007424AF">
            <w:pPr>
              <w:autoSpaceDE w:val="0"/>
              <w:autoSpaceDN w:val="0"/>
              <w:adjustRightInd w:val="0"/>
              <w:ind w:left="5387"/>
              <w:jc w:val="center"/>
              <w:rPr>
                <w:sz w:val="28"/>
                <w:szCs w:val="28"/>
              </w:rPr>
            </w:pPr>
            <w:bookmarkStart w:id="0" w:name="_GoBack"/>
            <w:bookmarkEnd w:id="0"/>
            <w:r w:rsidRPr="007424AF">
              <w:rPr>
                <w:sz w:val="28"/>
                <w:szCs w:val="28"/>
              </w:rPr>
              <w:lastRenderedPageBreak/>
              <w:t>Приложение                                                                        к постановлению администрации</w:t>
            </w:r>
          </w:p>
          <w:p w:rsidR="007424AF" w:rsidRPr="007424AF" w:rsidRDefault="007424AF" w:rsidP="007424AF">
            <w:pPr>
              <w:autoSpaceDE w:val="0"/>
              <w:autoSpaceDN w:val="0"/>
              <w:adjustRightInd w:val="0"/>
              <w:ind w:left="5387"/>
              <w:jc w:val="center"/>
              <w:rPr>
                <w:sz w:val="28"/>
                <w:szCs w:val="28"/>
              </w:rPr>
            </w:pPr>
            <w:r w:rsidRPr="007424AF">
              <w:rPr>
                <w:sz w:val="28"/>
                <w:szCs w:val="28"/>
              </w:rPr>
              <w:t>муниципального образования                                                                                               Веневский район</w:t>
            </w:r>
          </w:p>
          <w:p w:rsidR="007424AF" w:rsidRPr="007424AF" w:rsidRDefault="007424AF" w:rsidP="00BA798C">
            <w:pPr>
              <w:autoSpaceDE w:val="0"/>
              <w:autoSpaceDN w:val="0"/>
              <w:adjustRightInd w:val="0"/>
              <w:ind w:left="5387"/>
              <w:jc w:val="center"/>
              <w:rPr>
                <w:sz w:val="28"/>
                <w:szCs w:val="28"/>
              </w:rPr>
            </w:pPr>
            <w:r w:rsidRPr="007424AF">
              <w:rPr>
                <w:sz w:val="28"/>
                <w:szCs w:val="28"/>
              </w:rPr>
              <w:t>от</w:t>
            </w:r>
            <w:r w:rsidR="00BA798C">
              <w:rPr>
                <w:sz w:val="28"/>
                <w:szCs w:val="28"/>
              </w:rPr>
              <w:t xml:space="preserve"> 29.08.2014 </w:t>
            </w:r>
            <w:r w:rsidRPr="007424AF">
              <w:rPr>
                <w:sz w:val="28"/>
                <w:szCs w:val="28"/>
              </w:rPr>
              <w:t>№</w:t>
            </w:r>
            <w:r w:rsidR="00BA798C">
              <w:rPr>
                <w:sz w:val="28"/>
                <w:szCs w:val="28"/>
              </w:rPr>
              <w:t xml:space="preserve"> 1415</w:t>
            </w:r>
          </w:p>
        </w:tc>
      </w:tr>
    </w:tbl>
    <w:p w:rsidR="007424AF" w:rsidRDefault="007424AF" w:rsidP="007424AF">
      <w:pPr>
        <w:pStyle w:val="ConsPlusNormal"/>
        <w:widowControl/>
        <w:tabs>
          <w:tab w:val="left" w:pos="400"/>
        </w:tabs>
        <w:ind w:firstLine="0"/>
        <w:jc w:val="both"/>
        <w:rPr>
          <w:rFonts w:ascii="Times New Roman" w:hAnsi="Times New Roman" w:cs="Times New Roman"/>
          <w:b/>
          <w:sz w:val="26"/>
          <w:szCs w:val="26"/>
        </w:rPr>
      </w:pPr>
    </w:p>
    <w:p w:rsidR="007424AF" w:rsidRPr="007424AF" w:rsidRDefault="007424AF" w:rsidP="007424AF">
      <w:pPr>
        <w:pStyle w:val="ConsPlusNormal"/>
        <w:widowControl/>
        <w:tabs>
          <w:tab w:val="left" w:pos="400"/>
        </w:tabs>
        <w:ind w:firstLine="0"/>
        <w:jc w:val="both"/>
        <w:rPr>
          <w:rFonts w:ascii="Times New Roman" w:hAnsi="Times New Roman" w:cs="Times New Roman"/>
          <w:b/>
          <w:sz w:val="26"/>
          <w:szCs w:val="26"/>
        </w:rPr>
      </w:pPr>
    </w:p>
    <w:p w:rsidR="007424AF" w:rsidRDefault="007424AF" w:rsidP="00317290">
      <w:pPr>
        <w:tabs>
          <w:tab w:val="left" w:pos="400"/>
        </w:tabs>
        <w:ind w:firstLine="600"/>
        <w:jc w:val="center"/>
        <w:rPr>
          <w:b/>
          <w:sz w:val="28"/>
          <w:szCs w:val="28"/>
        </w:rPr>
      </w:pPr>
    </w:p>
    <w:p w:rsidR="00317290" w:rsidRPr="009A3FDA" w:rsidRDefault="00317290" w:rsidP="00317290">
      <w:pPr>
        <w:tabs>
          <w:tab w:val="left" w:pos="400"/>
        </w:tabs>
        <w:ind w:firstLine="600"/>
        <w:jc w:val="center"/>
        <w:rPr>
          <w:b/>
          <w:sz w:val="28"/>
          <w:szCs w:val="28"/>
        </w:rPr>
      </w:pPr>
      <w:r w:rsidRPr="009A3FDA">
        <w:rPr>
          <w:b/>
          <w:sz w:val="28"/>
          <w:szCs w:val="28"/>
        </w:rPr>
        <w:t xml:space="preserve"> АДМИНИСТРАТИВНЫЙ РЕГЛАМЕНТ</w:t>
      </w:r>
    </w:p>
    <w:p w:rsidR="00317290" w:rsidRPr="009A3FDA" w:rsidRDefault="00317290" w:rsidP="00317290">
      <w:pPr>
        <w:pStyle w:val="a7"/>
        <w:tabs>
          <w:tab w:val="left" w:pos="400"/>
        </w:tabs>
        <w:ind w:firstLine="600"/>
        <w:jc w:val="center"/>
        <w:rPr>
          <w:b/>
          <w:szCs w:val="28"/>
        </w:rPr>
      </w:pPr>
      <w:bookmarkStart w:id="1" w:name="_Toc136151950"/>
      <w:bookmarkStart w:id="2" w:name="_Toc136239795"/>
      <w:bookmarkStart w:id="3" w:name="_Toc136321769"/>
      <w:bookmarkStart w:id="4" w:name="_Toc136666921"/>
      <w:r w:rsidRPr="009A3FDA">
        <w:rPr>
          <w:b/>
          <w:szCs w:val="28"/>
        </w:rPr>
        <w:t>предоставления муниципальной услуги«</w:t>
      </w:r>
      <w:r w:rsidR="00D13282" w:rsidRPr="00D13282">
        <w:rPr>
          <w:b/>
          <w:szCs w:val="28"/>
        </w:rPr>
        <w:t>Подготовка, утверждение и выдача градостроительного плана земельного участка</w:t>
      </w:r>
      <w:r w:rsidRPr="009A3FDA">
        <w:rPr>
          <w:b/>
          <w:szCs w:val="28"/>
        </w:rPr>
        <w:t xml:space="preserve">» </w:t>
      </w:r>
    </w:p>
    <w:bookmarkEnd w:id="1"/>
    <w:bookmarkEnd w:id="2"/>
    <w:bookmarkEnd w:id="3"/>
    <w:bookmarkEnd w:id="4"/>
    <w:p w:rsidR="00317290" w:rsidRPr="009A3FDA" w:rsidRDefault="00317290" w:rsidP="00317290">
      <w:pPr>
        <w:tabs>
          <w:tab w:val="left" w:pos="400"/>
        </w:tabs>
        <w:ind w:firstLine="600"/>
        <w:jc w:val="both"/>
        <w:rPr>
          <w:sz w:val="28"/>
          <w:szCs w:val="28"/>
        </w:rPr>
      </w:pPr>
    </w:p>
    <w:p w:rsidR="00317290" w:rsidRPr="009A3FDA" w:rsidRDefault="00317290" w:rsidP="00BA798C">
      <w:pPr>
        <w:spacing w:beforeLines="100" w:afterLines="100"/>
        <w:rPr>
          <w:b/>
          <w:sz w:val="28"/>
        </w:rPr>
      </w:pPr>
      <w:r w:rsidRPr="009A3FDA">
        <w:rPr>
          <w:b/>
          <w:sz w:val="28"/>
          <w:lang w:val="en-US"/>
        </w:rPr>
        <w:t>I</w:t>
      </w:r>
      <w:r w:rsidRPr="009A3FDA">
        <w:rPr>
          <w:b/>
          <w:sz w:val="28"/>
        </w:rPr>
        <w:t>. Общие положения</w:t>
      </w:r>
    </w:p>
    <w:p w:rsidR="00317290" w:rsidRPr="009A3FDA" w:rsidRDefault="00317290" w:rsidP="00BA798C">
      <w:pPr>
        <w:autoSpaceDE w:val="0"/>
        <w:autoSpaceDN w:val="0"/>
        <w:adjustRightInd w:val="0"/>
        <w:spacing w:beforeLines="100" w:afterLines="100"/>
        <w:jc w:val="center"/>
        <w:rPr>
          <w:b/>
          <w:sz w:val="28"/>
          <w:szCs w:val="28"/>
        </w:rPr>
      </w:pPr>
      <w:r w:rsidRPr="009A3FDA">
        <w:rPr>
          <w:b/>
          <w:sz w:val="28"/>
          <w:szCs w:val="28"/>
        </w:rPr>
        <w:t>1. Предмет регулирования административного регламента</w:t>
      </w:r>
    </w:p>
    <w:p w:rsidR="00317290" w:rsidRPr="009A3FDA" w:rsidRDefault="00317290" w:rsidP="00BA798C">
      <w:pPr>
        <w:autoSpaceDE w:val="0"/>
        <w:autoSpaceDN w:val="0"/>
        <w:adjustRightInd w:val="0"/>
        <w:spacing w:beforeLines="100" w:afterLines="100"/>
        <w:ind w:firstLine="567"/>
        <w:jc w:val="both"/>
        <w:outlineLvl w:val="1"/>
        <w:rPr>
          <w:sz w:val="28"/>
          <w:szCs w:val="28"/>
        </w:rPr>
      </w:pPr>
      <w:r w:rsidRPr="009A3FDA">
        <w:rPr>
          <w:sz w:val="28"/>
          <w:szCs w:val="28"/>
        </w:rPr>
        <w:t xml:space="preserve">1. Административный регламент предоставления муниципальной услуги </w:t>
      </w:r>
      <w:r w:rsidRPr="00FB11C4">
        <w:rPr>
          <w:sz w:val="28"/>
          <w:szCs w:val="28"/>
        </w:rPr>
        <w:t>«</w:t>
      </w:r>
      <w:r w:rsidR="00FB11C4" w:rsidRPr="00FB11C4">
        <w:rPr>
          <w:sz w:val="28"/>
          <w:szCs w:val="28"/>
        </w:rPr>
        <w:t>Подготовка, утверждение и выдача градостроительного плана земельного участка</w:t>
      </w:r>
      <w:r w:rsidRPr="00FB11C4">
        <w:rPr>
          <w:sz w:val="28"/>
          <w:szCs w:val="28"/>
        </w:rPr>
        <w:t>» (далее</w:t>
      </w:r>
      <w:r w:rsidRPr="009A3FDA">
        <w:rPr>
          <w:sz w:val="28"/>
          <w:szCs w:val="28"/>
        </w:rPr>
        <w:t xml:space="preserve"> – административный регламент) определяет стандарт предоставления </w:t>
      </w:r>
      <w:r w:rsidR="004A06F4" w:rsidRPr="004A06F4">
        <w:rPr>
          <w:sz w:val="28"/>
          <w:szCs w:val="28"/>
        </w:rPr>
        <w:t xml:space="preserve">муниципальной услуги </w:t>
      </w:r>
      <w:r w:rsidRPr="009A3FDA">
        <w:rPr>
          <w:sz w:val="28"/>
          <w:szCs w:val="28"/>
        </w:rPr>
        <w:t xml:space="preserve">и устанавливает сроки и последовательность действий (административных процедур) при рассмотрении заявлений </w:t>
      </w:r>
      <w:r w:rsidRPr="009A3FDA">
        <w:rPr>
          <w:sz w:val="28"/>
        </w:rPr>
        <w:t xml:space="preserve">о </w:t>
      </w:r>
      <w:r w:rsidR="001B01C9">
        <w:rPr>
          <w:sz w:val="28"/>
        </w:rPr>
        <w:t>п</w:t>
      </w:r>
      <w:r w:rsidR="001B01C9">
        <w:rPr>
          <w:sz w:val="28"/>
          <w:szCs w:val="28"/>
        </w:rPr>
        <w:t>одготовке, утверждении</w:t>
      </w:r>
      <w:r w:rsidR="001B01C9" w:rsidRPr="00FB11C4">
        <w:rPr>
          <w:sz w:val="28"/>
          <w:szCs w:val="28"/>
        </w:rPr>
        <w:t xml:space="preserve"> и выдач</w:t>
      </w:r>
      <w:r w:rsidR="001B01C9">
        <w:rPr>
          <w:sz w:val="28"/>
          <w:szCs w:val="28"/>
        </w:rPr>
        <w:t>е</w:t>
      </w:r>
      <w:r w:rsidR="001B01C9" w:rsidRPr="00FB11C4">
        <w:rPr>
          <w:sz w:val="28"/>
          <w:szCs w:val="28"/>
        </w:rPr>
        <w:t xml:space="preserve"> градостроительного плана земельного участка</w:t>
      </w:r>
      <w:r w:rsidRPr="009A3FDA">
        <w:rPr>
          <w:sz w:val="28"/>
        </w:rPr>
        <w:t xml:space="preserve"> (далее – заявления</w:t>
      </w:r>
      <w:r w:rsidRPr="009A3FDA">
        <w:rPr>
          <w:sz w:val="28"/>
          <w:szCs w:val="28"/>
        </w:rPr>
        <w:t xml:space="preserve">). </w:t>
      </w:r>
    </w:p>
    <w:p w:rsidR="00317290" w:rsidRPr="009A3FDA" w:rsidRDefault="00317290" w:rsidP="00BA798C">
      <w:pPr>
        <w:autoSpaceDE w:val="0"/>
        <w:autoSpaceDN w:val="0"/>
        <w:adjustRightInd w:val="0"/>
        <w:spacing w:beforeLines="100" w:afterLines="100"/>
        <w:ind w:firstLine="567"/>
        <w:jc w:val="both"/>
        <w:outlineLvl w:val="1"/>
        <w:rPr>
          <w:sz w:val="28"/>
          <w:szCs w:val="28"/>
        </w:rPr>
      </w:pPr>
      <w:r w:rsidRPr="009A3FDA">
        <w:rPr>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317290" w:rsidRPr="00B350D9" w:rsidRDefault="00317290" w:rsidP="00BA798C">
      <w:pPr>
        <w:autoSpaceDE w:val="0"/>
        <w:autoSpaceDN w:val="0"/>
        <w:adjustRightInd w:val="0"/>
        <w:spacing w:beforeLines="100" w:afterLines="100"/>
        <w:jc w:val="center"/>
        <w:outlineLvl w:val="1"/>
        <w:rPr>
          <w:b/>
          <w:sz w:val="28"/>
          <w:szCs w:val="28"/>
        </w:rPr>
      </w:pPr>
      <w:r w:rsidRPr="00B350D9">
        <w:rPr>
          <w:b/>
          <w:sz w:val="28"/>
          <w:szCs w:val="28"/>
        </w:rPr>
        <w:t>2. Круг заявителей</w:t>
      </w:r>
    </w:p>
    <w:p w:rsidR="00317290" w:rsidRPr="00B350D9" w:rsidRDefault="00317290" w:rsidP="00BA798C">
      <w:pPr>
        <w:autoSpaceDE w:val="0"/>
        <w:autoSpaceDN w:val="0"/>
        <w:adjustRightInd w:val="0"/>
        <w:spacing w:beforeLines="100" w:afterLines="100"/>
        <w:ind w:firstLine="567"/>
        <w:jc w:val="both"/>
        <w:outlineLvl w:val="1"/>
        <w:rPr>
          <w:sz w:val="28"/>
          <w:szCs w:val="28"/>
        </w:rPr>
      </w:pPr>
      <w:r w:rsidRPr="00B350D9">
        <w:rPr>
          <w:sz w:val="28"/>
          <w:szCs w:val="28"/>
        </w:rPr>
        <w:t>3. Заявител</w:t>
      </w:r>
      <w:r w:rsidR="00B350D9" w:rsidRPr="00B350D9">
        <w:rPr>
          <w:sz w:val="28"/>
          <w:szCs w:val="28"/>
        </w:rPr>
        <w:t>ем</w:t>
      </w:r>
      <w:r w:rsidRPr="00B350D9">
        <w:rPr>
          <w:sz w:val="28"/>
          <w:szCs w:val="28"/>
        </w:rPr>
        <w:t xml:space="preserve"> мо</w:t>
      </w:r>
      <w:r w:rsidR="00602200">
        <w:rPr>
          <w:sz w:val="28"/>
          <w:szCs w:val="28"/>
        </w:rPr>
        <w:t>жет</w:t>
      </w:r>
      <w:r w:rsidRPr="00B350D9">
        <w:rPr>
          <w:sz w:val="28"/>
          <w:szCs w:val="28"/>
        </w:rPr>
        <w:t xml:space="preserve"> быть:</w:t>
      </w:r>
    </w:p>
    <w:p w:rsidR="00317290" w:rsidRPr="00B350D9" w:rsidRDefault="00317290" w:rsidP="00317290">
      <w:pPr>
        <w:widowControl/>
        <w:numPr>
          <w:ilvl w:val="0"/>
          <w:numId w:val="1"/>
        </w:numPr>
        <w:autoSpaceDE w:val="0"/>
        <w:autoSpaceDN w:val="0"/>
        <w:adjustRightInd w:val="0"/>
        <w:ind w:left="1281" w:hanging="357"/>
        <w:jc w:val="both"/>
        <w:outlineLvl w:val="1"/>
        <w:rPr>
          <w:sz w:val="28"/>
          <w:szCs w:val="28"/>
        </w:rPr>
      </w:pPr>
      <w:r w:rsidRPr="00B350D9">
        <w:rPr>
          <w:sz w:val="28"/>
          <w:szCs w:val="28"/>
        </w:rPr>
        <w:t>физическ</w:t>
      </w:r>
      <w:r w:rsidR="00B350D9" w:rsidRPr="00B350D9">
        <w:rPr>
          <w:sz w:val="28"/>
          <w:szCs w:val="28"/>
        </w:rPr>
        <w:t>ое</w:t>
      </w:r>
      <w:r w:rsidRPr="00B350D9">
        <w:rPr>
          <w:sz w:val="28"/>
          <w:szCs w:val="28"/>
        </w:rPr>
        <w:t xml:space="preserve"> лиц</w:t>
      </w:r>
      <w:r w:rsidR="00B350D9" w:rsidRPr="00B350D9">
        <w:rPr>
          <w:sz w:val="28"/>
          <w:szCs w:val="28"/>
        </w:rPr>
        <w:t>о</w:t>
      </w:r>
      <w:r w:rsidRPr="00B350D9">
        <w:rPr>
          <w:sz w:val="28"/>
          <w:szCs w:val="28"/>
        </w:rPr>
        <w:t>,</w:t>
      </w:r>
    </w:p>
    <w:p w:rsidR="00317290" w:rsidRPr="00B350D9" w:rsidRDefault="00317290" w:rsidP="00317290">
      <w:pPr>
        <w:widowControl/>
        <w:numPr>
          <w:ilvl w:val="0"/>
          <w:numId w:val="1"/>
        </w:numPr>
        <w:autoSpaceDE w:val="0"/>
        <w:autoSpaceDN w:val="0"/>
        <w:adjustRightInd w:val="0"/>
        <w:ind w:left="1281" w:hanging="357"/>
        <w:jc w:val="both"/>
        <w:outlineLvl w:val="1"/>
        <w:rPr>
          <w:sz w:val="28"/>
          <w:szCs w:val="28"/>
        </w:rPr>
      </w:pPr>
      <w:r w:rsidRPr="00B350D9">
        <w:rPr>
          <w:sz w:val="28"/>
          <w:szCs w:val="28"/>
        </w:rPr>
        <w:t>индивидуальны</w:t>
      </w:r>
      <w:r w:rsidR="00B350D9" w:rsidRPr="00B350D9">
        <w:rPr>
          <w:sz w:val="28"/>
          <w:szCs w:val="28"/>
        </w:rPr>
        <w:t>й</w:t>
      </w:r>
      <w:r w:rsidRPr="00B350D9">
        <w:rPr>
          <w:sz w:val="28"/>
          <w:szCs w:val="28"/>
        </w:rPr>
        <w:t xml:space="preserve"> предпринимател</w:t>
      </w:r>
      <w:r w:rsidR="00B350D9" w:rsidRPr="00B350D9">
        <w:rPr>
          <w:sz w:val="28"/>
          <w:szCs w:val="28"/>
        </w:rPr>
        <w:t>ь</w:t>
      </w:r>
      <w:r w:rsidRPr="00B350D9">
        <w:rPr>
          <w:sz w:val="28"/>
          <w:szCs w:val="28"/>
        </w:rPr>
        <w:t>,</w:t>
      </w:r>
    </w:p>
    <w:p w:rsidR="00317290" w:rsidRPr="00B350D9" w:rsidRDefault="00B350D9" w:rsidP="00317290">
      <w:pPr>
        <w:widowControl/>
        <w:numPr>
          <w:ilvl w:val="0"/>
          <w:numId w:val="1"/>
        </w:numPr>
        <w:autoSpaceDE w:val="0"/>
        <w:autoSpaceDN w:val="0"/>
        <w:adjustRightInd w:val="0"/>
        <w:ind w:left="1281" w:hanging="357"/>
        <w:jc w:val="both"/>
        <w:outlineLvl w:val="1"/>
        <w:rPr>
          <w:sz w:val="28"/>
          <w:szCs w:val="28"/>
        </w:rPr>
      </w:pPr>
      <w:r w:rsidRPr="00B350D9">
        <w:rPr>
          <w:sz w:val="28"/>
          <w:szCs w:val="28"/>
        </w:rPr>
        <w:t xml:space="preserve">юридическое </w:t>
      </w:r>
      <w:r w:rsidR="00317290" w:rsidRPr="00B350D9">
        <w:rPr>
          <w:sz w:val="28"/>
          <w:szCs w:val="28"/>
        </w:rPr>
        <w:t>лиц</w:t>
      </w:r>
      <w:r w:rsidRPr="00B350D9">
        <w:rPr>
          <w:sz w:val="28"/>
          <w:szCs w:val="28"/>
        </w:rPr>
        <w:t>о</w:t>
      </w:r>
      <w:r w:rsidR="00317290" w:rsidRPr="00B350D9">
        <w:rPr>
          <w:sz w:val="28"/>
          <w:szCs w:val="28"/>
        </w:rPr>
        <w:t>,</w:t>
      </w:r>
    </w:p>
    <w:p w:rsidR="00317290" w:rsidRPr="009A3FDA" w:rsidRDefault="0008106E" w:rsidP="00BA798C">
      <w:pPr>
        <w:spacing w:beforeLines="100" w:afterLines="100"/>
        <w:jc w:val="both"/>
        <w:rPr>
          <w:sz w:val="28"/>
          <w:szCs w:val="28"/>
        </w:rPr>
      </w:pPr>
      <w:r w:rsidRPr="009A3FDA">
        <w:rPr>
          <w:sz w:val="28"/>
          <w:szCs w:val="28"/>
        </w:rPr>
        <w:t>определяемы</w:t>
      </w:r>
      <w:r>
        <w:rPr>
          <w:sz w:val="28"/>
          <w:szCs w:val="28"/>
        </w:rPr>
        <w:t>й</w:t>
      </w:r>
      <w:r w:rsidRPr="009A3FDA">
        <w:rPr>
          <w:sz w:val="28"/>
          <w:szCs w:val="28"/>
        </w:rPr>
        <w:t xml:space="preserve"> как</w:t>
      </w:r>
      <w:r w:rsidR="00B350D9">
        <w:rPr>
          <w:sz w:val="28"/>
          <w:szCs w:val="28"/>
        </w:rPr>
        <w:t xml:space="preserve"> застройщик или заказчик,</w:t>
      </w:r>
      <w:r w:rsidR="00317290" w:rsidRPr="009A3FDA">
        <w:rPr>
          <w:sz w:val="28"/>
          <w:szCs w:val="28"/>
        </w:rPr>
        <w:t>обратившиеся с письменным заявлением по форме, представленной в Приложении № 1 к настоящему административн</w:t>
      </w:r>
      <w:r w:rsidR="001B01C9">
        <w:rPr>
          <w:sz w:val="28"/>
          <w:szCs w:val="28"/>
        </w:rPr>
        <w:t xml:space="preserve">ому регламенту </w:t>
      </w:r>
      <w:r w:rsidR="00317290" w:rsidRPr="009A3FDA">
        <w:rPr>
          <w:sz w:val="28"/>
          <w:szCs w:val="28"/>
        </w:rPr>
        <w:t>по адресу администрации муниципального образования</w:t>
      </w:r>
      <w:r w:rsidR="009F2780">
        <w:rPr>
          <w:sz w:val="28"/>
          <w:szCs w:val="28"/>
        </w:rPr>
        <w:t xml:space="preserve"> Веневский район</w:t>
      </w:r>
      <w:r w:rsidR="00317290" w:rsidRPr="009A3FDA">
        <w:rPr>
          <w:sz w:val="28"/>
          <w:szCs w:val="28"/>
        </w:rPr>
        <w:t xml:space="preserve">или многофункционального центра предоставления государственных и муниципальных услуг (далее - МФЦ) или оставившие заявление в электронном виде, заполненное и отправленное с помощью  </w:t>
      </w:r>
      <w:r w:rsidR="00301311" w:rsidRPr="009A3FDA">
        <w:rPr>
          <w:sz w:val="28"/>
          <w:szCs w:val="28"/>
        </w:rPr>
        <w:t xml:space="preserve">регионального портала государственных и муниципальных услуг (функций) Тульской области  </w:t>
      </w:r>
      <w:r w:rsidR="00317290" w:rsidRPr="009A3FDA">
        <w:rPr>
          <w:sz w:val="28"/>
          <w:szCs w:val="28"/>
        </w:rPr>
        <w:t>(далее – РПГУ).</w:t>
      </w:r>
    </w:p>
    <w:p w:rsidR="00317290" w:rsidRDefault="00317290" w:rsidP="00317290">
      <w:pPr>
        <w:tabs>
          <w:tab w:val="left" w:pos="400"/>
          <w:tab w:val="left" w:pos="1260"/>
        </w:tabs>
        <w:spacing w:before="100" w:after="100"/>
        <w:jc w:val="both"/>
        <w:rPr>
          <w:sz w:val="28"/>
          <w:szCs w:val="28"/>
        </w:rPr>
      </w:pPr>
      <w:r w:rsidRPr="009A3FDA">
        <w:rPr>
          <w:sz w:val="28"/>
          <w:szCs w:val="28"/>
        </w:rPr>
        <w:lastRenderedPageBreak/>
        <w:tab/>
        <w:t xml:space="preserve">    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F43A00" w:rsidRDefault="00F43A00" w:rsidP="00317290">
      <w:pPr>
        <w:tabs>
          <w:tab w:val="left" w:pos="400"/>
          <w:tab w:val="left" w:pos="1260"/>
        </w:tabs>
        <w:spacing w:before="100" w:after="100"/>
        <w:jc w:val="both"/>
        <w:rPr>
          <w:sz w:val="28"/>
          <w:szCs w:val="28"/>
        </w:rPr>
      </w:pPr>
    </w:p>
    <w:p w:rsidR="00F43A00" w:rsidRPr="009A3FDA" w:rsidRDefault="00F43A00" w:rsidP="00317290">
      <w:pPr>
        <w:tabs>
          <w:tab w:val="left" w:pos="400"/>
          <w:tab w:val="left" w:pos="1260"/>
        </w:tabs>
        <w:spacing w:before="100" w:after="100"/>
        <w:jc w:val="both"/>
        <w:rPr>
          <w:sz w:val="28"/>
          <w:szCs w:val="28"/>
        </w:rPr>
      </w:pPr>
    </w:p>
    <w:p w:rsidR="00317290" w:rsidRPr="009A3FDA" w:rsidRDefault="00317290" w:rsidP="00BA798C">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3. Требования к порядку информирования о предоставлении муниципальной услуги</w:t>
      </w:r>
    </w:p>
    <w:p w:rsidR="00317290" w:rsidRPr="009A3FDA" w:rsidRDefault="00317290" w:rsidP="00BA798C">
      <w:pPr>
        <w:pStyle w:val="ConsPlusNormal"/>
        <w:spacing w:beforeLines="100" w:afterLines="100"/>
        <w:ind w:firstLine="567"/>
        <w:jc w:val="both"/>
        <w:rPr>
          <w:rFonts w:ascii="Times New Roman" w:hAnsi="Times New Roman" w:cs="Times New Roman"/>
          <w:sz w:val="24"/>
          <w:szCs w:val="24"/>
        </w:rPr>
      </w:pPr>
      <w:r w:rsidRPr="009A3FDA">
        <w:rPr>
          <w:rFonts w:ascii="Times New Roman" w:hAnsi="Times New Roman" w:cs="Times New Roman"/>
          <w:sz w:val="28"/>
          <w:szCs w:val="28"/>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sidRPr="004A06F4">
        <w:rPr>
          <w:rFonts w:ascii="Times New Roman" w:hAnsi="Times New Roman" w:cs="Times New Roman"/>
          <w:sz w:val="28"/>
          <w:szCs w:val="28"/>
        </w:rPr>
        <w:t xml:space="preserve">. </w:t>
      </w:r>
      <w:r w:rsidR="004A06F4" w:rsidRPr="004A06F4">
        <w:rPr>
          <w:rFonts w:ascii="Times New Roman" w:hAnsi="Times New Roman" w:cs="Times New Roman"/>
          <w:sz w:val="28"/>
          <w:szCs w:val="28"/>
        </w:rPr>
        <w:t>Место нахождения и график работы структурных подразделений администрации муниципального образования</w:t>
      </w:r>
      <w:r w:rsidR="009F2780">
        <w:rPr>
          <w:rFonts w:ascii="Times New Roman" w:hAnsi="Times New Roman" w:cs="Times New Roman"/>
          <w:sz w:val="28"/>
          <w:szCs w:val="28"/>
        </w:rPr>
        <w:t xml:space="preserve"> Веневский район</w:t>
      </w:r>
      <w:r w:rsidR="004A06F4" w:rsidRPr="004A06F4">
        <w:rPr>
          <w:rFonts w:ascii="Times New Roman" w:hAnsi="Times New Roman" w:cs="Times New Roman"/>
          <w:sz w:val="28"/>
          <w:szCs w:val="28"/>
        </w:rPr>
        <w:t>, участвующих в оказании услуги:</w:t>
      </w:r>
    </w:p>
    <w:p w:rsidR="00317290" w:rsidRPr="009A3FDA" w:rsidRDefault="00317290" w:rsidP="00BA798C">
      <w:pPr>
        <w:pStyle w:val="ConsPlusNormal"/>
        <w:spacing w:beforeLines="100" w:afterLines="100"/>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 Адрес администрации: </w:t>
      </w:r>
      <w:r w:rsidR="009F2780">
        <w:rPr>
          <w:rFonts w:ascii="Times New Roman" w:hAnsi="Times New Roman" w:cs="Times New Roman"/>
          <w:sz w:val="28"/>
          <w:szCs w:val="28"/>
        </w:rPr>
        <w:t>Тульская обл.,Веневский район, г.Венев, пл.Ильича, д.4</w:t>
      </w:r>
    </w:p>
    <w:p w:rsidR="009F2780" w:rsidRDefault="007850E6" w:rsidP="00BA798C">
      <w:pPr>
        <w:pStyle w:val="ConsPlusNormal"/>
        <w:spacing w:beforeLines="100" w:afterLines="100"/>
        <w:ind w:left="284" w:firstLine="0"/>
        <w:jc w:val="both"/>
        <w:outlineLvl w:val="2"/>
        <w:rPr>
          <w:rFonts w:ascii="Times New Roman" w:hAnsi="Times New Roman" w:cs="Times New Roman"/>
          <w:sz w:val="28"/>
          <w:szCs w:val="28"/>
        </w:rPr>
      </w:pPr>
      <w:r w:rsidRPr="007850E6">
        <w:rPr>
          <w:rFonts w:ascii="Times New Roman" w:hAnsi="Times New Roman" w:cs="Times New Roman"/>
          <w:sz w:val="28"/>
          <w:szCs w:val="28"/>
        </w:rPr>
        <w:t>График работы структурных подразделений администрации, участвующих в оказании  услуг:</w:t>
      </w:r>
      <w:r w:rsidR="009F2780">
        <w:rPr>
          <w:rFonts w:ascii="Times New Roman" w:hAnsi="Times New Roman" w:cs="Times New Roman"/>
          <w:sz w:val="28"/>
          <w:szCs w:val="28"/>
        </w:rPr>
        <w:t xml:space="preserve"> понедельник – четверг с 9часов 00мин до 13часов 00 мин и с13часов 48 мин до 18 часов 00мин</w:t>
      </w:r>
    </w:p>
    <w:p w:rsidR="007850E6" w:rsidRPr="007850E6" w:rsidRDefault="009F2780" w:rsidP="00BA798C">
      <w:pPr>
        <w:pStyle w:val="ConsPlusNormal"/>
        <w:spacing w:beforeLines="100" w:afterLines="100"/>
        <w:ind w:left="284"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пятница с 9 часов 00 мин до 13 часов 00 мин и с </w:t>
      </w:r>
      <w:r w:rsidR="00F43A00">
        <w:rPr>
          <w:rFonts w:ascii="Times New Roman" w:hAnsi="Times New Roman" w:cs="Times New Roman"/>
          <w:sz w:val="28"/>
          <w:szCs w:val="28"/>
        </w:rPr>
        <w:t>13 часов 48 мин до 17 час 00 мин</w:t>
      </w:r>
    </w:p>
    <w:p w:rsidR="00317290" w:rsidRPr="009A3FDA" w:rsidRDefault="00317290" w:rsidP="00BA798C">
      <w:pPr>
        <w:pStyle w:val="ConsPlusNormal"/>
        <w:spacing w:beforeLines="100" w:afterLines="100"/>
        <w:ind w:left="284" w:firstLine="0"/>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электронной почты: </w:t>
      </w:r>
      <w:r w:rsidR="009F2780">
        <w:rPr>
          <w:rFonts w:ascii="Times New Roman" w:hAnsi="Times New Roman" w:cs="Times New Roman"/>
          <w:sz w:val="28"/>
          <w:szCs w:val="28"/>
          <w:lang w:val="en-US"/>
        </w:rPr>
        <w:t>venev</w:t>
      </w:r>
      <w:r w:rsidR="009F2780" w:rsidRPr="009F2780">
        <w:rPr>
          <w:rFonts w:ascii="Times New Roman" w:hAnsi="Times New Roman" w:cs="Times New Roman"/>
          <w:sz w:val="28"/>
          <w:szCs w:val="28"/>
        </w:rPr>
        <w:t>-</w:t>
      </w:r>
      <w:r w:rsidR="009F2780">
        <w:rPr>
          <w:rFonts w:ascii="Times New Roman" w:hAnsi="Times New Roman" w:cs="Times New Roman"/>
          <w:sz w:val="28"/>
          <w:szCs w:val="28"/>
          <w:lang w:val="en-US"/>
        </w:rPr>
        <w:t>architektur</w:t>
      </w:r>
      <w:r w:rsidR="009F2780" w:rsidRPr="009F2780">
        <w:rPr>
          <w:rFonts w:ascii="Times New Roman" w:hAnsi="Times New Roman" w:cs="Times New Roman"/>
          <w:sz w:val="28"/>
          <w:szCs w:val="28"/>
        </w:rPr>
        <w:t>.@</w:t>
      </w:r>
      <w:r w:rsidR="009F2780">
        <w:rPr>
          <w:rFonts w:ascii="Times New Roman" w:hAnsi="Times New Roman" w:cs="Times New Roman"/>
          <w:sz w:val="28"/>
          <w:szCs w:val="28"/>
          <w:lang w:val="en-US"/>
        </w:rPr>
        <w:t>mail</w:t>
      </w:r>
      <w:r w:rsidR="009F2780" w:rsidRPr="009F2780">
        <w:rPr>
          <w:rFonts w:ascii="Times New Roman" w:hAnsi="Times New Roman" w:cs="Times New Roman"/>
          <w:sz w:val="28"/>
          <w:szCs w:val="28"/>
        </w:rPr>
        <w:t>.</w:t>
      </w:r>
      <w:r w:rsidR="009F2780">
        <w:rPr>
          <w:rFonts w:ascii="Times New Roman" w:hAnsi="Times New Roman" w:cs="Times New Roman"/>
          <w:sz w:val="28"/>
          <w:szCs w:val="28"/>
          <w:lang w:val="en-US"/>
        </w:rPr>
        <w:t>ru</w:t>
      </w:r>
    </w:p>
    <w:p w:rsidR="00317290" w:rsidRPr="009A3FDA" w:rsidRDefault="00317290" w:rsidP="00BA798C">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сайта администрации: </w:t>
      </w:r>
      <w:r w:rsidR="009F2780">
        <w:rPr>
          <w:rFonts w:ascii="Times New Roman" w:hAnsi="Times New Roman" w:cs="Times New Roman"/>
          <w:sz w:val="28"/>
          <w:szCs w:val="28"/>
          <w:lang w:val="en-US"/>
        </w:rPr>
        <w:t>www</w:t>
      </w:r>
      <w:r w:rsidR="009F2780" w:rsidRPr="009F2780">
        <w:rPr>
          <w:rFonts w:ascii="Times New Roman" w:hAnsi="Times New Roman" w:cs="Times New Roman"/>
          <w:sz w:val="28"/>
          <w:szCs w:val="28"/>
        </w:rPr>
        <w:t>.</w:t>
      </w:r>
      <w:r w:rsidR="009F2780">
        <w:rPr>
          <w:rFonts w:ascii="Times New Roman" w:hAnsi="Times New Roman" w:cs="Times New Roman"/>
          <w:sz w:val="28"/>
          <w:szCs w:val="28"/>
          <w:lang w:val="en-US"/>
        </w:rPr>
        <w:t>venev</w:t>
      </w:r>
      <w:r w:rsidR="004F621A">
        <w:rPr>
          <w:rFonts w:ascii="Times New Roman" w:hAnsi="Times New Roman" w:cs="Times New Roman"/>
          <w:sz w:val="28"/>
          <w:szCs w:val="28"/>
        </w:rPr>
        <w:t>71</w:t>
      </w:r>
      <w:r w:rsidR="009F2780" w:rsidRPr="009F2780">
        <w:rPr>
          <w:rFonts w:ascii="Times New Roman" w:hAnsi="Times New Roman" w:cs="Times New Roman"/>
          <w:sz w:val="28"/>
          <w:szCs w:val="28"/>
        </w:rPr>
        <w:t>.</w:t>
      </w:r>
      <w:r w:rsidR="009F2780">
        <w:rPr>
          <w:rFonts w:ascii="Times New Roman" w:hAnsi="Times New Roman" w:cs="Times New Roman"/>
          <w:sz w:val="28"/>
          <w:szCs w:val="28"/>
          <w:lang w:val="en-US"/>
        </w:rPr>
        <w:t>ru</w:t>
      </w:r>
    </w:p>
    <w:p w:rsidR="00317290" w:rsidRPr="009A3FDA" w:rsidRDefault="00317290" w:rsidP="00BA798C">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009F2780" w:rsidRPr="009F2780">
        <w:rPr>
          <w:rFonts w:ascii="Times New Roman" w:hAnsi="Times New Roman" w:cs="Times New Roman"/>
          <w:sz w:val="28"/>
          <w:szCs w:val="28"/>
        </w:rPr>
        <w:t>8(48745)2-49-21,8(48745)2-15-49</w:t>
      </w:r>
    </w:p>
    <w:p w:rsidR="00317290" w:rsidRPr="009A3FDA" w:rsidRDefault="00317290" w:rsidP="00BA798C">
      <w:pPr>
        <w:pStyle w:val="ConsPlusNormal"/>
        <w:spacing w:beforeLines="100" w:afterLines="100"/>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б) Место нахождения МФЦ: </w:t>
      </w:r>
      <w:r w:rsidR="009F2780">
        <w:rPr>
          <w:rFonts w:ascii="Times New Roman" w:hAnsi="Times New Roman" w:cs="Times New Roman"/>
          <w:sz w:val="28"/>
          <w:szCs w:val="28"/>
        </w:rPr>
        <w:t>Тульская обл.,Веневский район,г.Венев, ул. К.Маркса, д.18</w:t>
      </w:r>
    </w:p>
    <w:p w:rsidR="00317290" w:rsidRPr="009A3FDA" w:rsidRDefault="00317290" w:rsidP="00BA798C">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МФЦ: </w:t>
      </w:r>
      <w:r w:rsidR="009F2780">
        <w:rPr>
          <w:rFonts w:ascii="Times New Roman" w:hAnsi="Times New Roman" w:cs="Times New Roman"/>
          <w:sz w:val="28"/>
          <w:szCs w:val="28"/>
        </w:rPr>
        <w:t>Тульская обл, Веневский район, г.Венев, ул.К.Маркса, д.18</w:t>
      </w:r>
    </w:p>
    <w:p w:rsidR="00317290" w:rsidRPr="009A3FDA" w:rsidRDefault="00317290" w:rsidP="00BA798C">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График работы МФЦ: </w:t>
      </w:r>
      <w:r w:rsidR="00F43A00">
        <w:rPr>
          <w:rFonts w:ascii="Times New Roman" w:hAnsi="Times New Roman" w:cs="Times New Roman"/>
          <w:sz w:val="28"/>
          <w:szCs w:val="28"/>
        </w:rPr>
        <w:t>понедельник, среда,</w:t>
      </w:r>
      <w:r w:rsidR="009F2780">
        <w:rPr>
          <w:rFonts w:ascii="Times New Roman" w:hAnsi="Times New Roman" w:cs="Times New Roman"/>
          <w:sz w:val="28"/>
          <w:szCs w:val="28"/>
        </w:rPr>
        <w:t xml:space="preserve"> пятница с 8</w:t>
      </w:r>
      <w:r w:rsidR="00F43A00">
        <w:rPr>
          <w:rFonts w:ascii="Times New Roman" w:hAnsi="Times New Roman" w:cs="Times New Roman"/>
          <w:sz w:val="28"/>
          <w:szCs w:val="28"/>
        </w:rPr>
        <w:t xml:space="preserve"> часов 00 мин до 17 часов 3</w:t>
      </w:r>
      <w:r w:rsidR="009F2780">
        <w:rPr>
          <w:rFonts w:ascii="Times New Roman" w:hAnsi="Times New Roman" w:cs="Times New Roman"/>
          <w:sz w:val="28"/>
          <w:szCs w:val="28"/>
        </w:rPr>
        <w:t>0 мин.,</w:t>
      </w:r>
      <w:r w:rsidR="00F43A00">
        <w:rPr>
          <w:rFonts w:ascii="Times New Roman" w:hAnsi="Times New Roman" w:cs="Times New Roman"/>
          <w:sz w:val="28"/>
          <w:szCs w:val="28"/>
        </w:rPr>
        <w:t xml:space="preserve"> вторник, четверг с 8 часов 00 мин. до 20 часов 00 мин., суббота с 8 часов 00 мин. до 16 часов 00 мин. без</w:t>
      </w:r>
      <w:r w:rsidR="009F2780">
        <w:rPr>
          <w:rFonts w:ascii="Times New Roman" w:hAnsi="Times New Roman" w:cs="Times New Roman"/>
          <w:sz w:val="28"/>
          <w:szCs w:val="28"/>
        </w:rPr>
        <w:t xml:space="preserve"> обед</w:t>
      </w:r>
      <w:r w:rsidR="00F43A00">
        <w:rPr>
          <w:rFonts w:ascii="Times New Roman" w:hAnsi="Times New Roman" w:cs="Times New Roman"/>
          <w:sz w:val="28"/>
          <w:szCs w:val="28"/>
        </w:rPr>
        <w:t>а.</w:t>
      </w:r>
    </w:p>
    <w:p w:rsidR="00317290" w:rsidRPr="00F43A00" w:rsidRDefault="00317290" w:rsidP="00BA798C">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электронной почты: </w:t>
      </w:r>
      <w:r w:rsidR="002E61DB">
        <w:rPr>
          <w:rFonts w:ascii="Times New Roman" w:hAnsi="Times New Roman" w:cs="Times New Roman"/>
          <w:sz w:val="28"/>
          <w:szCs w:val="28"/>
          <w:lang w:val="en-US"/>
        </w:rPr>
        <w:t>venev</w:t>
      </w:r>
      <w:r w:rsidR="002E61DB" w:rsidRPr="002E61DB">
        <w:rPr>
          <w:rFonts w:ascii="Times New Roman" w:hAnsi="Times New Roman" w:cs="Times New Roman"/>
          <w:sz w:val="28"/>
          <w:szCs w:val="28"/>
        </w:rPr>
        <w:t>_</w:t>
      </w:r>
      <w:r w:rsidR="002E61DB">
        <w:rPr>
          <w:rFonts w:ascii="Times New Roman" w:hAnsi="Times New Roman" w:cs="Times New Roman"/>
          <w:sz w:val="28"/>
          <w:szCs w:val="28"/>
          <w:lang w:val="en-US"/>
        </w:rPr>
        <w:t>mail</w:t>
      </w:r>
      <w:r w:rsidR="002E61DB" w:rsidRPr="002E61DB">
        <w:rPr>
          <w:rFonts w:ascii="Times New Roman" w:hAnsi="Times New Roman" w:cs="Times New Roman"/>
          <w:sz w:val="28"/>
          <w:szCs w:val="28"/>
        </w:rPr>
        <w:t>_</w:t>
      </w:r>
      <w:r w:rsidR="002E61DB">
        <w:rPr>
          <w:rFonts w:ascii="Times New Roman" w:hAnsi="Times New Roman" w:cs="Times New Roman"/>
          <w:sz w:val="28"/>
          <w:szCs w:val="28"/>
          <w:lang w:val="en-US"/>
        </w:rPr>
        <w:t>mfc</w:t>
      </w:r>
      <w:r w:rsidR="002E61DB" w:rsidRPr="002E61DB">
        <w:rPr>
          <w:rFonts w:ascii="Times New Roman" w:hAnsi="Times New Roman" w:cs="Times New Roman"/>
          <w:sz w:val="28"/>
          <w:szCs w:val="28"/>
        </w:rPr>
        <w:t>@</w:t>
      </w:r>
      <w:r w:rsidR="002E61DB">
        <w:rPr>
          <w:rFonts w:ascii="Times New Roman" w:hAnsi="Times New Roman" w:cs="Times New Roman"/>
          <w:sz w:val="28"/>
          <w:szCs w:val="28"/>
          <w:lang w:val="en-US"/>
        </w:rPr>
        <w:t>mail</w:t>
      </w:r>
      <w:r w:rsidR="002E61DB" w:rsidRPr="002E61DB">
        <w:rPr>
          <w:rFonts w:ascii="Times New Roman" w:hAnsi="Times New Roman" w:cs="Times New Roman"/>
          <w:sz w:val="28"/>
          <w:szCs w:val="28"/>
        </w:rPr>
        <w:t>.</w:t>
      </w:r>
      <w:r w:rsidR="002E61DB">
        <w:rPr>
          <w:rFonts w:ascii="Times New Roman" w:hAnsi="Times New Roman" w:cs="Times New Roman"/>
          <w:sz w:val="28"/>
          <w:szCs w:val="28"/>
          <w:lang w:val="en-US"/>
        </w:rPr>
        <w:t>ru</w:t>
      </w:r>
    </w:p>
    <w:p w:rsidR="00317290" w:rsidRPr="009A3FDA" w:rsidRDefault="00317290" w:rsidP="00BA798C">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 сайта МФЦ: </w:t>
      </w:r>
      <w:r w:rsidR="00F43A00" w:rsidRPr="00F43A00">
        <w:rPr>
          <w:rFonts w:ascii="Times New Roman" w:hAnsi="Times New Roman" w:cs="Times New Roman"/>
          <w:sz w:val="28"/>
          <w:szCs w:val="28"/>
        </w:rPr>
        <w:t>http://mfc71-tula.ru/</w:t>
      </w:r>
    </w:p>
    <w:p w:rsidR="00317290" w:rsidRPr="009A3FDA" w:rsidRDefault="00317290" w:rsidP="00BA798C">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002E61DB" w:rsidRPr="00683A89">
        <w:rPr>
          <w:rFonts w:ascii="Times New Roman" w:hAnsi="Times New Roman" w:cs="Times New Roman"/>
          <w:sz w:val="28"/>
          <w:szCs w:val="28"/>
        </w:rPr>
        <w:t>8(48745)2-48-53,8(48745)2-48-45</w:t>
      </w:r>
    </w:p>
    <w:p w:rsidR="00317290" w:rsidRPr="009A3FDA" w:rsidRDefault="00317290" w:rsidP="00BA798C">
      <w:pPr>
        <w:pStyle w:val="ConsPlusNormal"/>
        <w:spacing w:beforeLines="100" w:afterLines="100"/>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 xml:space="preserve">в) Адрес РПГУ: </w:t>
      </w:r>
      <w:r w:rsidR="004023EC" w:rsidRPr="004023EC">
        <w:rPr>
          <w:rFonts w:ascii="Times New Roman" w:hAnsi="Times New Roman" w:cs="Times New Roman"/>
          <w:sz w:val="28"/>
          <w:szCs w:val="28"/>
        </w:rPr>
        <w:t>http://gosuslugi71.ru/</w:t>
      </w:r>
    </w:p>
    <w:p w:rsidR="00317290" w:rsidRPr="009A3FDA" w:rsidRDefault="00317290" w:rsidP="00BA798C">
      <w:pPr>
        <w:spacing w:beforeLines="100" w:afterLines="100"/>
        <w:ind w:firstLine="567"/>
        <w:jc w:val="both"/>
        <w:rPr>
          <w:sz w:val="28"/>
          <w:szCs w:val="28"/>
        </w:rPr>
      </w:pPr>
      <w:r w:rsidRPr="009A3FDA">
        <w:rPr>
          <w:sz w:val="28"/>
          <w:szCs w:val="28"/>
        </w:rPr>
        <w:t>7. Основными требованиями к информированию заявителей о правилах предоставления муниципальной  услуги являются:</w:t>
      </w:r>
    </w:p>
    <w:p w:rsidR="00317290" w:rsidRPr="009A3FDA" w:rsidRDefault="00317290" w:rsidP="00BA798C">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достоверность предоставляемой информации;</w:t>
      </w:r>
    </w:p>
    <w:p w:rsidR="00317290" w:rsidRPr="009A3FDA" w:rsidRDefault="00317290" w:rsidP="00BA798C">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четкость в изложении информации;</w:t>
      </w:r>
    </w:p>
    <w:p w:rsidR="00317290" w:rsidRPr="009A3FDA" w:rsidRDefault="00317290" w:rsidP="00BA798C">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полнота информирования;</w:t>
      </w:r>
    </w:p>
    <w:p w:rsidR="00317290" w:rsidRPr="009A3FDA" w:rsidRDefault="00317290" w:rsidP="00BA798C">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наглядность форм предоставляемой информации (при письменном информировании);</w:t>
      </w:r>
    </w:p>
    <w:p w:rsidR="00317290" w:rsidRPr="009A3FDA" w:rsidRDefault="00317290" w:rsidP="00BA798C">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удобство и доступность получения информации;</w:t>
      </w:r>
    </w:p>
    <w:p w:rsidR="00317290" w:rsidRPr="009A3FDA" w:rsidRDefault="00317290" w:rsidP="00BA798C">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оперативность предоставления информации.</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317290" w:rsidRPr="009A3FDA" w:rsidRDefault="00317290" w:rsidP="00BA798C">
      <w:pPr>
        <w:spacing w:beforeLines="100" w:afterLines="100"/>
        <w:ind w:firstLine="567"/>
        <w:jc w:val="both"/>
        <w:rPr>
          <w:sz w:val="28"/>
          <w:szCs w:val="28"/>
        </w:rPr>
      </w:pPr>
      <w:r w:rsidRPr="009A3FDA">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317290" w:rsidRPr="009A3FDA" w:rsidRDefault="00317290" w:rsidP="00BA798C">
      <w:pPr>
        <w:spacing w:beforeLines="100" w:afterLines="100"/>
        <w:ind w:firstLine="567"/>
        <w:jc w:val="both"/>
        <w:rPr>
          <w:sz w:val="28"/>
          <w:szCs w:val="28"/>
        </w:rPr>
      </w:pPr>
      <w:r w:rsidRPr="009A3FDA">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317290" w:rsidRPr="009A3FDA" w:rsidRDefault="00317290" w:rsidP="00BA798C">
      <w:pPr>
        <w:spacing w:beforeLines="100" w:afterLines="100"/>
        <w:ind w:firstLine="567"/>
        <w:jc w:val="both"/>
        <w:rPr>
          <w:sz w:val="28"/>
          <w:szCs w:val="28"/>
        </w:rPr>
      </w:pPr>
      <w:r w:rsidRPr="009A3FDA">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17290" w:rsidRPr="009A3FDA" w:rsidRDefault="00317290" w:rsidP="00BA798C">
      <w:pPr>
        <w:spacing w:beforeLines="100" w:afterLines="100"/>
        <w:ind w:firstLine="567"/>
        <w:jc w:val="both"/>
        <w:rPr>
          <w:sz w:val="28"/>
          <w:szCs w:val="28"/>
        </w:rPr>
      </w:pPr>
      <w:r w:rsidRPr="009A3FDA">
        <w:rPr>
          <w:sz w:val="28"/>
          <w:szCs w:val="28"/>
        </w:rPr>
        <w:lastRenderedPageBreak/>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317290" w:rsidRPr="009A3FDA" w:rsidRDefault="00317290" w:rsidP="00BA798C">
      <w:pPr>
        <w:spacing w:beforeLines="100" w:afterLines="100"/>
        <w:ind w:firstLine="567"/>
        <w:jc w:val="both"/>
        <w:rPr>
          <w:sz w:val="28"/>
          <w:szCs w:val="28"/>
        </w:rPr>
      </w:pPr>
      <w:r w:rsidRPr="009A3FDA">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317290" w:rsidRPr="009A3FDA" w:rsidRDefault="00317290" w:rsidP="00BA798C">
      <w:pPr>
        <w:spacing w:beforeLines="100" w:afterLines="100"/>
        <w:ind w:firstLine="709"/>
        <w:jc w:val="both"/>
        <w:rPr>
          <w:sz w:val="28"/>
          <w:szCs w:val="28"/>
        </w:rPr>
      </w:pPr>
      <w:r w:rsidRPr="009A3FDA">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317290" w:rsidRPr="009A3FDA" w:rsidRDefault="00317290" w:rsidP="00BA798C">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317290" w:rsidRPr="009A3FDA" w:rsidRDefault="001B2981" w:rsidP="00BA798C">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hyperlink r:id="rId7" w:history="1">
        <w:r w:rsidR="00317290" w:rsidRPr="009A3FDA">
          <w:rPr>
            <w:rFonts w:ascii="Times New Roman" w:hAnsi="Times New Roman" w:cs="Times New Roman"/>
            <w:sz w:val="28"/>
            <w:szCs w:val="28"/>
          </w:rPr>
          <w:t>форму</w:t>
        </w:r>
      </w:hyperlink>
      <w:r w:rsidR="00317290" w:rsidRPr="009A3FDA">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317290" w:rsidRPr="009A3FDA" w:rsidRDefault="001B2981" w:rsidP="00BA798C">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hyperlink r:id="rId8" w:history="1">
        <w:r w:rsidR="00317290" w:rsidRPr="009A3FDA">
          <w:rPr>
            <w:rFonts w:ascii="Times New Roman" w:hAnsi="Times New Roman" w:cs="Times New Roman"/>
            <w:sz w:val="28"/>
            <w:szCs w:val="28"/>
          </w:rPr>
          <w:t>блок-схему</w:t>
        </w:r>
      </w:hyperlink>
      <w:r w:rsidR="00317290" w:rsidRPr="009A3FDA">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11. Консультации (справки) предоставляются по следующим вопросам:</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перечень документов, необходимых для предоставления муниципальной услуги;</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приём</w:t>
      </w:r>
      <w:r w:rsidR="004023EC">
        <w:rPr>
          <w:rFonts w:ascii="Times New Roman" w:hAnsi="Times New Roman" w:cs="Times New Roman"/>
          <w:sz w:val="28"/>
          <w:szCs w:val="28"/>
        </w:rPr>
        <w:t>а</w:t>
      </w:r>
      <w:r w:rsidRPr="009A3FDA">
        <w:rPr>
          <w:rFonts w:ascii="Times New Roman" w:hAnsi="Times New Roman" w:cs="Times New Roman"/>
          <w:sz w:val="28"/>
          <w:szCs w:val="28"/>
        </w:rPr>
        <w:t xml:space="preserve"> документов;</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сроки предоставления муниципальной услуги;</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место нахождения и график работы специалистов администрации и МФЦ;</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9A3FDA">
        <w:rPr>
          <w:rFonts w:ascii="Times New Roman" w:hAnsi="Times New Roman" w:cs="Times New Roman"/>
          <w:sz w:val="28"/>
          <w:szCs w:val="28"/>
          <w:lang w:val="en-US"/>
        </w:rPr>
        <w:t>TimesNewRoman</w:t>
      </w:r>
      <w:r w:rsidRPr="009A3FDA">
        <w:rPr>
          <w:rFonts w:ascii="Times New Roman" w:hAnsi="Times New Roman" w:cs="Times New Roman"/>
          <w:sz w:val="28"/>
          <w:szCs w:val="28"/>
        </w:rPr>
        <w:t xml:space="preserve"> №14, без исправлений.</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7290" w:rsidRPr="009A3FDA" w:rsidRDefault="00317290" w:rsidP="00BA798C">
      <w:pPr>
        <w:spacing w:beforeLines="100" w:afterLines="100"/>
        <w:ind w:firstLine="567"/>
        <w:jc w:val="both"/>
        <w:rPr>
          <w:sz w:val="28"/>
          <w:szCs w:val="28"/>
        </w:rPr>
      </w:pPr>
      <w:r w:rsidRPr="009A3FDA">
        <w:rPr>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17290" w:rsidRPr="009A3FDA" w:rsidRDefault="00317290" w:rsidP="00BA798C">
      <w:pPr>
        <w:spacing w:beforeLines="100" w:afterLines="100"/>
        <w:ind w:firstLine="567"/>
        <w:jc w:val="both"/>
        <w:rPr>
          <w:sz w:val="28"/>
          <w:szCs w:val="28"/>
        </w:rPr>
      </w:pPr>
      <w:r w:rsidRPr="009A3FDA">
        <w:rPr>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317290" w:rsidRPr="009A3FDA" w:rsidRDefault="00317290" w:rsidP="00BA798C">
      <w:pPr>
        <w:spacing w:beforeLines="100" w:afterLines="100"/>
        <w:ind w:firstLine="567"/>
        <w:jc w:val="both"/>
        <w:rPr>
          <w:sz w:val="28"/>
          <w:szCs w:val="28"/>
        </w:rPr>
      </w:pPr>
      <w:r w:rsidRPr="009A3FDA">
        <w:rPr>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317290" w:rsidRPr="009A3FDA" w:rsidRDefault="00317290" w:rsidP="00BA798C">
      <w:pPr>
        <w:spacing w:beforeLines="100" w:afterLines="100"/>
        <w:ind w:firstLine="709"/>
        <w:jc w:val="both"/>
        <w:rPr>
          <w:sz w:val="28"/>
          <w:szCs w:val="28"/>
        </w:rPr>
      </w:pPr>
      <w:r w:rsidRPr="009A3FDA">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317290" w:rsidRPr="009A3FDA" w:rsidRDefault="00317290" w:rsidP="00BA798C">
      <w:pPr>
        <w:pStyle w:val="ConsPlusNormal"/>
        <w:spacing w:beforeLines="100" w:afterLines="100"/>
        <w:ind w:firstLine="0"/>
        <w:outlineLvl w:val="1"/>
        <w:rPr>
          <w:rFonts w:ascii="Times New Roman" w:hAnsi="Times New Roman" w:cs="Times New Roman"/>
          <w:b/>
          <w:sz w:val="28"/>
          <w:szCs w:val="28"/>
        </w:rPr>
      </w:pPr>
    </w:p>
    <w:p w:rsidR="00317290" w:rsidRPr="009A3FDA" w:rsidRDefault="00317290" w:rsidP="00BA798C">
      <w:pPr>
        <w:pStyle w:val="ConsPlusNormal"/>
        <w:spacing w:beforeLines="100" w:afterLines="100"/>
        <w:ind w:firstLine="0"/>
        <w:outlineLvl w:val="1"/>
        <w:rPr>
          <w:rFonts w:ascii="Times New Roman" w:hAnsi="Times New Roman" w:cs="Times New Roman"/>
          <w:b/>
          <w:sz w:val="28"/>
          <w:szCs w:val="28"/>
        </w:rPr>
      </w:pPr>
      <w:r w:rsidRPr="009A3FDA">
        <w:rPr>
          <w:rFonts w:ascii="Times New Roman" w:hAnsi="Times New Roman" w:cs="Times New Roman"/>
          <w:b/>
          <w:sz w:val="28"/>
          <w:szCs w:val="28"/>
          <w:lang w:val="en-US"/>
        </w:rPr>
        <w:t>II</w:t>
      </w:r>
      <w:r w:rsidRPr="009A3FDA">
        <w:rPr>
          <w:rFonts w:ascii="Times New Roman" w:hAnsi="Times New Roman" w:cs="Times New Roman"/>
          <w:b/>
          <w:sz w:val="28"/>
          <w:szCs w:val="28"/>
        </w:rPr>
        <w:t>. Стандарт предоставления муниципальной услуги</w:t>
      </w:r>
    </w:p>
    <w:p w:rsidR="00317290" w:rsidRPr="009A3FDA" w:rsidRDefault="00317290" w:rsidP="00BA798C">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4. Наименование  муниципальной услуги</w:t>
      </w:r>
    </w:p>
    <w:p w:rsidR="00317290" w:rsidRPr="009A3FDA" w:rsidRDefault="00317290" w:rsidP="00BA798C">
      <w:pPr>
        <w:spacing w:beforeLines="100" w:afterLines="100"/>
        <w:ind w:firstLine="567"/>
        <w:jc w:val="both"/>
        <w:rPr>
          <w:sz w:val="28"/>
          <w:szCs w:val="28"/>
        </w:rPr>
      </w:pPr>
      <w:r w:rsidRPr="009A3FDA">
        <w:rPr>
          <w:sz w:val="28"/>
          <w:szCs w:val="28"/>
        </w:rPr>
        <w:t xml:space="preserve">17. В соответствии с настоящим административным регламентом </w:t>
      </w:r>
      <w:r w:rsidRPr="009A3FDA">
        <w:rPr>
          <w:sz w:val="28"/>
          <w:szCs w:val="28"/>
        </w:rPr>
        <w:lastRenderedPageBreak/>
        <w:t xml:space="preserve">предоставляется муниципальная услуга </w:t>
      </w:r>
      <w:r w:rsidRPr="009A3FDA">
        <w:rPr>
          <w:sz w:val="28"/>
        </w:rPr>
        <w:t>«</w:t>
      </w:r>
      <w:r w:rsidR="00B95234">
        <w:rPr>
          <w:sz w:val="28"/>
          <w:szCs w:val="28"/>
        </w:rPr>
        <w:t>Подготовка, утверждение и выдача градостроительного плана земельного участка</w:t>
      </w:r>
      <w:r w:rsidRPr="009A3FDA">
        <w:rPr>
          <w:sz w:val="28"/>
        </w:rPr>
        <w:t>»</w:t>
      </w:r>
      <w:r w:rsidRPr="009A3FDA">
        <w:rPr>
          <w:sz w:val="28"/>
          <w:szCs w:val="28"/>
        </w:rPr>
        <w:t>.</w:t>
      </w:r>
    </w:p>
    <w:p w:rsidR="00317290" w:rsidRPr="009A3FDA" w:rsidRDefault="00317290" w:rsidP="00BA798C">
      <w:pPr>
        <w:pStyle w:val="ConsPlusNormal"/>
        <w:spacing w:beforeLines="100" w:afterLines="100"/>
        <w:ind w:firstLine="567"/>
        <w:outlineLvl w:val="2"/>
        <w:rPr>
          <w:rFonts w:ascii="Times New Roman" w:hAnsi="Times New Roman" w:cs="Times New Roman"/>
          <w:b/>
          <w:sz w:val="28"/>
          <w:szCs w:val="28"/>
        </w:rPr>
      </w:pPr>
      <w:r w:rsidRPr="009A3FDA">
        <w:rPr>
          <w:rFonts w:ascii="Times New Roman" w:hAnsi="Times New Roman" w:cs="Times New Roman"/>
          <w:b/>
          <w:sz w:val="28"/>
          <w:szCs w:val="28"/>
        </w:rPr>
        <w:t xml:space="preserve">5. Наименование органа </w:t>
      </w:r>
      <w:r w:rsidR="00301311" w:rsidRPr="009A3FDA">
        <w:rPr>
          <w:rFonts w:ascii="Times New Roman" w:hAnsi="Times New Roman" w:cs="Times New Roman"/>
          <w:b/>
          <w:sz w:val="28"/>
          <w:szCs w:val="28"/>
        </w:rPr>
        <w:t>местного самоуправления</w:t>
      </w:r>
      <w:r w:rsidRPr="009A3FDA">
        <w:rPr>
          <w:rFonts w:ascii="Times New Roman" w:hAnsi="Times New Roman" w:cs="Times New Roman"/>
          <w:b/>
          <w:sz w:val="28"/>
          <w:szCs w:val="28"/>
        </w:rPr>
        <w:t>, предоставляющего муниципальную услугу</w:t>
      </w:r>
    </w:p>
    <w:p w:rsidR="00317290" w:rsidRPr="009A3FDA" w:rsidRDefault="00317290" w:rsidP="00BA798C">
      <w:pPr>
        <w:spacing w:beforeLines="100" w:afterLines="100"/>
        <w:ind w:firstLine="567"/>
        <w:jc w:val="both"/>
        <w:rPr>
          <w:sz w:val="28"/>
          <w:szCs w:val="28"/>
        </w:rPr>
      </w:pPr>
      <w:r w:rsidRPr="009A3FDA">
        <w:rPr>
          <w:sz w:val="28"/>
          <w:szCs w:val="28"/>
        </w:rPr>
        <w:t xml:space="preserve">18. Муниципальную услугу </w:t>
      </w:r>
      <w:r w:rsidRPr="009A3FDA">
        <w:rPr>
          <w:sz w:val="28"/>
        </w:rPr>
        <w:t>«</w:t>
      </w:r>
      <w:r w:rsidR="00B95234">
        <w:rPr>
          <w:sz w:val="28"/>
          <w:szCs w:val="28"/>
        </w:rPr>
        <w:t>Подготовка, утверждение и выдача градостроительного плана земельного участка</w:t>
      </w:r>
      <w:r w:rsidRPr="009A3FDA">
        <w:rPr>
          <w:sz w:val="28"/>
        </w:rPr>
        <w:t xml:space="preserve">» </w:t>
      </w:r>
      <w:r w:rsidRPr="009A3FDA">
        <w:rPr>
          <w:sz w:val="28"/>
          <w:szCs w:val="28"/>
        </w:rPr>
        <w:t xml:space="preserve">предоставляет администрация муниципального образования </w:t>
      </w:r>
      <w:r w:rsidR="002E61DB">
        <w:rPr>
          <w:sz w:val="28"/>
          <w:szCs w:val="28"/>
        </w:rPr>
        <w:t>Веневский район</w:t>
      </w:r>
      <w:r w:rsidRPr="009A3FDA">
        <w:rPr>
          <w:sz w:val="28"/>
          <w:szCs w:val="28"/>
        </w:rPr>
        <w:t>.</w:t>
      </w:r>
    </w:p>
    <w:p w:rsidR="00317290" w:rsidRPr="009A3FDA" w:rsidRDefault="00317290" w:rsidP="00BA798C">
      <w:pPr>
        <w:spacing w:beforeLines="100" w:afterLines="100"/>
        <w:ind w:firstLine="567"/>
        <w:jc w:val="both"/>
        <w:rPr>
          <w:sz w:val="28"/>
          <w:szCs w:val="28"/>
        </w:rPr>
      </w:pPr>
      <w:r w:rsidRPr="009A3FDA">
        <w:rPr>
          <w:sz w:val="28"/>
          <w:szCs w:val="28"/>
        </w:rPr>
        <w:t xml:space="preserve">Структурное подразделение Администрации муниципального образования </w:t>
      </w:r>
      <w:r w:rsidR="002E61DB">
        <w:rPr>
          <w:sz w:val="28"/>
          <w:szCs w:val="28"/>
        </w:rPr>
        <w:t>Веневский район</w:t>
      </w:r>
      <w:r w:rsidRPr="009A3FDA">
        <w:rPr>
          <w:sz w:val="28"/>
          <w:szCs w:val="28"/>
        </w:rPr>
        <w:t xml:space="preserve">, ответственное за непосредственное предоставление  муниципальной услуги </w:t>
      </w:r>
      <w:r w:rsidR="002E61DB">
        <w:rPr>
          <w:sz w:val="28"/>
          <w:szCs w:val="28"/>
        </w:rPr>
        <w:t>–сектор по архитектуре и строительству</w:t>
      </w:r>
    </w:p>
    <w:p w:rsidR="00317290" w:rsidRPr="009A3FDA" w:rsidRDefault="00317290" w:rsidP="00BA798C">
      <w:pPr>
        <w:spacing w:beforeLines="100" w:afterLines="100"/>
        <w:ind w:firstLine="567"/>
        <w:jc w:val="both"/>
        <w:rPr>
          <w:sz w:val="28"/>
          <w:szCs w:val="28"/>
        </w:rPr>
      </w:pPr>
      <w:r w:rsidRPr="009A3FDA">
        <w:rPr>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317290" w:rsidRPr="009A3FDA" w:rsidRDefault="00317290" w:rsidP="00BA798C">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6. Описание результатов предоставления муниципальной услуги</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20. Результатом предоставления муниципальной услуги является один из следующих документов, выданных администрацией муниципального образования:</w:t>
      </w:r>
    </w:p>
    <w:p w:rsidR="00317290" w:rsidRPr="009A3FDA" w:rsidRDefault="00094F57" w:rsidP="00317290">
      <w:pPr>
        <w:pStyle w:val="af"/>
        <w:numPr>
          <w:ilvl w:val="0"/>
          <w:numId w:val="5"/>
        </w:numPr>
        <w:tabs>
          <w:tab w:val="left" w:pos="400"/>
        </w:tabs>
        <w:jc w:val="both"/>
        <w:rPr>
          <w:sz w:val="28"/>
          <w:szCs w:val="28"/>
        </w:rPr>
      </w:pPr>
      <w:r>
        <w:rPr>
          <w:sz w:val="28"/>
          <w:szCs w:val="28"/>
        </w:rPr>
        <w:t>градостроительный план земельного участка</w:t>
      </w:r>
      <w:r w:rsidR="00317290" w:rsidRPr="009A3FDA">
        <w:rPr>
          <w:sz w:val="28"/>
          <w:szCs w:val="28"/>
        </w:rPr>
        <w:t>;</w:t>
      </w:r>
    </w:p>
    <w:p w:rsidR="00317290" w:rsidRPr="009A3FDA" w:rsidRDefault="00317290" w:rsidP="00317290">
      <w:pPr>
        <w:pStyle w:val="21"/>
        <w:widowControl w:val="0"/>
        <w:numPr>
          <w:ilvl w:val="0"/>
          <w:numId w:val="5"/>
        </w:numPr>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olor w:val="auto"/>
          <w:sz w:val="28"/>
          <w:szCs w:val="28"/>
        </w:rPr>
      </w:pPr>
      <w:r w:rsidRPr="009A3FDA">
        <w:rPr>
          <w:rFonts w:eastAsia="Times New Roman"/>
          <w:color w:val="auto"/>
          <w:sz w:val="28"/>
          <w:szCs w:val="28"/>
        </w:rPr>
        <w:t>письмо, содержащее обоснованный отказ в предоставлении муниципальной услуги.</w:t>
      </w:r>
    </w:p>
    <w:p w:rsidR="00317290" w:rsidRPr="009A3FDA" w:rsidRDefault="00317290" w:rsidP="00317290">
      <w:pPr>
        <w:tabs>
          <w:tab w:val="left" w:pos="400"/>
        </w:tabs>
        <w:ind w:firstLine="600"/>
        <w:jc w:val="both"/>
        <w:rPr>
          <w:sz w:val="26"/>
          <w:szCs w:val="26"/>
        </w:rPr>
      </w:pPr>
    </w:p>
    <w:p w:rsidR="00317290" w:rsidRPr="009A3FDA" w:rsidRDefault="00317290" w:rsidP="00BA798C">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7. Срок предоставления муниципальной услуги</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21. Муниципальная услуга предоставляется в срок не </w:t>
      </w:r>
      <w:r w:rsidRPr="007A497A">
        <w:rPr>
          <w:rFonts w:ascii="Times New Roman" w:hAnsi="Times New Roman" w:cs="Times New Roman"/>
          <w:sz w:val="28"/>
          <w:szCs w:val="28"/>
        </w:rPr>
        <w:t xml:space="preserve">позднее </w:t>
      </w:r>
      <w:r w:rsidR="007A497A" w:rsidRPr="007A497A">
        <w:rPr>
          <w:rFonts w:ascii="Times New Roman" w:hAnsi="Times New Roman" w:cs="Times New Roman"/>
          <w:sz w:val="28"/>
          <w:szCs w:val="28"/>
        </w:rPr>
        <w:t>21</w:t>
      </w:r>
      <w:r w:rsidRPr="007A497A">
        <w:rPr>
          <w:rFonts w:ascii="Times New Roman" w:hAnsi="Times New Roman" w:cs="Times New Roman"/>
          <w:sz w:val="28"/>
          <w:szCs w:val="28"/>
        </w:rPr>
        <w:t xml:space="preserve"> дней со</w:t>
      </w:r>
      <w:r w:rsidRPr="009A3FDA">
        <w:rPr>
          <w:rFonts w:ascii="Times New Roman" w:hAnsi="Times New Roman" w:cs="Times New Roman"/>
          <w:sz w:val="28"/>
          <w:szCs w:val="28"/>
        </w:rPr>
        <w:t xml:space="preserve"> дня регистрации заявления о предоставлении муниципальной услуги.</w:t>
      </w:r>
    </w:p>
    <w:p w:rsidR="00317290" w:rsidRPr="009A3FDA" w:rsidRDefault="00317290" w:rsidP="00BA798C">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22. Предоставление муниципальной услуги осуществляется в соответствии со следующими нормативными правовыми актами:</w:t>
      </w:r>
    </w:p>
    <w:p w:rsidR="00D008C8" w:rsidRPr="00D008C8" w:rsidRDefault="00E33A3B" w:rsidP="00BA798C">
      <w:pPr>
        <w:pStyle w:val="af"/>
        <w:widowControl/>
        <w:numPr>
          <w:ilvl w:val="0"/>
          <w:numId w:val="7"/>
        </w:numPr>
        <w:autoSpaceDE w:val="0"/>
        <w:autoSpaceDN w:val="0"/>
        <w:adjustRightInd w:val="0"/>
        <w:spacing w:beforeLines="100" w:afterLines="100"/>
        <w:ind w:left="1134" w:hanging="283"/>
        <w:jc w:val="both"/>
        <w:rPr>
          <w:rFonts w:eastAsiaTheme="minorHAnsi"/>
          <w:sz w:val="28"/>
          <w:szCs w:val="28"/>
          <w:lang w:eastAsia="en-US"/>
        </w:rPr>
      </w:pPr>
      <w:r w:rsidRPr="00D008C8">
        <w:rPr>
          <w:sz w:val="28"/>
          <w:szCs w:val="28"/>
        </w:rPr>
        <w:t>Конституцией Российской Федерации («Российская газета» от 21.01.2009, №7);</w:t>
      </w:r>
    </w:p>
    <w:p w:rsidR="00D008C8" w:rsidRPr="00D008C8" w:rsidRDefault="009C0D79" w:rsidP="00BA798C">
      <w:pPr>
        <w:pStyle w:val="af"/>
        <w:widowControl/>
        <w:numPr>
          <w:ilvl w:val="0"/>
          <w:numId w:val="7"/>
        </w:numPr>
        <w:autoSpaceDE w:val="0"/>
        <w:autoSpaceDN w:val="0"/>
        <w:adjustRightInd w:val="0"/>
        <w:spacing w:beforeLines="100" w:afterLines="100"/>
        <w:ind w:left="1134" w:hanging="283"/>
        <w:jc w:val="both"/>
        <w:rPr>
          <w:rFonts w:eastAsiaTheme="minorHAnsi"/>
          <w:sz w:val="28"/>
          <w:szCs w:val="28"/>
          <w:lang w:eastAsia="en-US"/>
        </w:rPr>
      </w:pPr>
      <w:r w:rsidRPr="00D008C8">
        <w:rPr>
          <w:sz w:val="28"/>
          <w:szCs w:val="28"/>
        </w:rPr>
        <w:t>Федеральным законом от 29.12.2004 № 190-ФЗ «Градостроительный кодекс Российской Федерации» («Российская газета», № 290, 30.</w:t>
      </w:r>
      <w:r w:rsidRPr="00D008C8">
        <w:rPr>
          <w:rFonts w:eastAsiaTheme="minorHAnsi"/>
          <w:sz w:val="28"/>
          <w:szCs w:val="28"/>
          <w:lang w:eastAsia="en-US"/>
        </w:rPr>
        <w:t>12.2004)</w:t>
      </w:r>
      <w:r w:rsidR="00D008C8" w:rsidRPr="00D008C8">
        <w:rPr>
          <w:rFonts w:eastAsiaTheme="minorHAnsi"/>
          <w:sz w:val="28"/>
          <w:szCs w:val="28"/>
          <w:lang w:eastAsia="en-US"/>
        </w:rPr>
        <w:t xml:space="preserve"> в (ред. от 05.04.2013, изменения, внесенные Федеральным </w:t>
      </w:r>
      <w:hyperlink r:id="rId9" w:history="1">
        <w:r w:rsidR="00D008C8" w:rsidRPr="00D008C8">
          <w:rPr>
            <w:rFonts w:eastAsiaTheme="minorHAnsi"/>
            <w:sz w:val="28"/>
            <w:szCs w:val="28"/>
            <w:lang w:eastAsia="en-US"/>
          </w:rPr>
          <w:t>законом</w:t>
        </w:r>
      </w:hyperlink>
      <w:r w:rsidR="00D008C8" w:rsidRPr="00D008C8">
        <w:rPr>
          <w:rFonts w:eastAsiaTheme="minorHAnsi"/>
          <w:sz w:val="28"/>
          <w:szCs w:val="28"/>
          <w:lang w:eastAsia="en-US"/>
        </w:rPr>
        <w:t xml:space="preserve"> от 05.04.2013 N 43-ФЗ </w:t>
      </w:r>
      <w:hyperlink r:id="rId10" w:history="1">
        <w:r w:rsidR="00D008C8" w:rsidRPr="00D008C8">
          <w:rPr>
            <w:rFonts w:eastAsiaTheme="minorHAnsi"/>
            <w:sz w:val="28"/>
            <w:szCs w:val="28"/>
            <w:lang w:eastAsia="en-US"/>
          </w:rPr>
          <w:t>вступили</w:t>
        </w:r>
      </w:hyperlink>
      <w:r w:rsidR="00D008C8" w:rsidRPr="00D008C8">
        <w:rPr>
          <w:rFonts w:eastAsiaTheme="minorHAnsi"/>
          <w:sz w:val="28"/>
          <w:szCs w:val="28"/>
          <w:lang w:eastAsia="en-US"/>
        </w:rPr>
        <w:t xml:space="preserve"> в силу по истечении 10 дней после дня официального опубликования (опубликован на Официальном интернет-портале правовой информации http://www.pravo.gov.ru - 08.04.2013)</w:t>
      </w:r>
      <w:r w:rsidR="00D008C8">
        <w:rPr>
          <w:rFonts w:eastAsiaTheme="minorHAnsi"/>
          <w:sz w:val="28"/>
          <w:szCs w:val="28"/>
          <w:lang w:eastAsia="en-US"/>
        </w:rPr>
        <w:t>;</w:t>
      </w:r>
    </w:p>
    <w:p w:rsidR="009C0D79" w:rsidRPr="00191E06" w:rsidRDefault="009C0D79" w:rsidP="00BA798C">
      <w:pPr>
        <w:pStyle w:val="af"/>
        <w:numPr>
          <w:ilvl w:val="0"/>
          <w:numId w:val="7"/>
        </w:numPr>
        <w:spacing w:beforeLines="100" w:afterLines="100"/>
        <w:ind w:left="1134" w:hanging="283"/>
        <w:jc w:val="both"/>
        <w:rPr>
          <w:sz w:val="28"/>
          <w:szCs w:val="28"/>
        </w:rPr>
      </w:pPr>
      <w:r w:rsidRPr="00191E06">
        <w:rPr>
          <w:sz w:val="28"/>
          <w:szCs w:val="28"/>
        </w:rPr>
        <w:t>Федеральным законом от 29.12.2004 № 191-ФЗ «О введении                           в действие Градостроительного кодекса Российской Федерации» («Российская газета», № 290, 30.12.2004),</w:t>
      </w:r>
    </w:p>
    <w:p w:rsidR="00E33A3B" w:rsidRPr="00191E06" w:rsidRDefault="00E33A3B" w:rsidP="00BA798C">
      <w:pPr>
        <w:pStyle w:val="af"/>
        <w:numPr>
          <w:ilvl w:val="0"/>
          <w:numId w:val="7"/>
        </w:numPr>
        <w:tabs>
          <w:tab w:val="left" w:pos="720"/>
          <w:tab w:val="left" w:pos="1080"/>
        </w:tabs>
        <w:suppressAutoHyphens/>
        <w:spacing w:beforeLines="100" w:afterLines="100"/>
        <w:ind w:left="1134" w:hanging="283"/>
        <w:jc w:val="both"/>
        <w:rPr>
          <w:sz w:val="28"/>
          <w:szCs w:val="28"/>
        </w:rPr>
      </w:pPr>
      <w:r w:rsidRPr="00191E06">
        <w:rPr>
          <w:sz w:val="28"/>
          <w:szCs w:val="28"/>
        </w:rPr>
        <w:t>Федеральным законом от 06.10.2003 № 131-ФЗ  «Об общих принципах организации местного самоуправления в Российской Федерации» с изменениями («Собрание законодательства Российской Федерации», 2004, №27, ст.2711);</w:t>
      </w:r>
    </w:p>
    <w:p w:rsidR="009C0D79" w:rsidRPr="00191E06" w:rsidRDefault="009C0D79" w:rsidP="00BA798C">
      <w:pPr>
        <w:pStyle w:val="af"/>
        <w:numPr>
          <w:ilvl w:val="0"/>
          <w:numId w:val="7"/>
        </w:numPr>
        <w:tabs>
          <w:tab w:val="left" w:pos="720"/>
          <w:tab w:val="left" w:pos="1080"/>
        </w:tabs>
        <w:suppressAutoHyphens/>
        <w:spacing w:beforeLines="100" w:afterLines="100"/>
        <w:ind w:left="1134" w:hanging="357"/>
        <w:jc w:val="both"/>
        <w:rPr>
          <w:sz w:val="28"/>
          <w:szCs w:val="28"/>
        </w:rPr>
      </w:pPr>
      <w:r w:rsidRPr="00191E06">
        <w:rPr>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E33A3B" w:rsidRPr="00191E06" w:rsidRDefault="00E33A3B" w:rsidP="00BA798C">
      <w:pPr>
        <w:pStyle w:val="af"/>
        <w:numPr>
          <w:ilvl w:val="0"/>
          <w:numId w:val="7"/>
        </w:numPr>
        <w:suppressLineNumbers/>
        <w:tabs>
          <w:tab w:val="left" w:pos="1260"/>
        </w:tabs>
        <w:suppressAutoHyphens/>
        <w:spacing w:beforeLines="100" w:afterLines="100"/>
        <w:ind w:left="1134" w:hanging="357"/>
        <w:jc w:val="both"/>
        <w:rPr>
          <w:sz w:val="28"/>
          <w:szCs w:val="28"/>
        </w:rPr>
      </w:pPr>
      <w:r w:rsidRPr="00191E06">
        <w:rPr>
          <w:sz w:val="28"/>
          <w:szCs w:val="28"/>
        </w:rPr>
        <w:t>Федеральным законом от 02.05.2006г. №59-ФЗ «О порядке рассмотрения обращений граждан Российской Федерации» («Российская газета», 05.05.2006, №95);</w:t>
      </w:r>
    </w:p>
    <w:p w:rsidR="00E33A3B" w:rsidRPr="00A43978" w:rsidRDefault="00E33A3B" w:rsidP="00BA798C">
      <w:pPr>
        <w:pStyle w:val="af"/>
        <w:numPr>
          <w:ilvl w:val="0"/>
          <w:numId w:val="7"/>
        </w:numPr>
        <w:autoSpaceDE w:val="0"/>
        <w:autoSpaceDN w:val="0"/>
        <w:adjustRightInd w:val="0"/>
        <w:spacing w:beforeLines="100" w:afterLines="100"/>
        <w:ind w:left="1134" w:hanging="357"/>
        <w:jc w:val="both"/>
        <w:rPr>
          <w:sz w:val="28"/>
          <w:szCs w:val="28"/>
        </w:rPr>
      </w:pPr>
      <w:r w:rsidRPr="00A43978">
        <w:rPr>
          <w:sz w:val="28"/>
          <w:szCs w:val="28"/>
        </w:rPr>
        <w:t>Приказом Министерства регионального развития Российской Федерации от 10.05.2011г. №207 «Об утверждении формы градостроительного плана земельного участка»</w:t>
      </w:r>
      <w:r w:rsidR="00A43978" w:rsidRPr="00A43978">
        <w:rPr>
          <w:sz w:val="28"/>
          <w:szCs w:val="28"/>
        </w:rPr>
        <w:t xml:space="preserve"> (</w:t>
      </w:r>
      <w:r w:rsidR="00A43978" w:rsidRPr="00A43978">
        <w:rPr>
          <w:rFonts w:eastAsiaTheme="minorHAnsi"/>
          <w:sz w:val="28"/>
          <w:szCs w:val="28"/>
          <w:lang w:eastAsia="en-US"/>
        </w:rPr>
        <w:t>"Российская газета", N 122, 08.06.2011)</w:t>
      </w:r>
      <w:r w:rsidRPr="00A43978">
        <w:rPr>
          <w:sz w:val="28"/>
          <w:szCs w:val="28"/>
        </w:rPr>
        <w:t>;</w:t>
      </w:r>
    </w:p>
    <w:p w:rsidR="009141A6" w:rsidRDefault="009C0D79" w:rsidP="00BA798C">
      <w:pPr>
        <w:pStyle w:val="af"/>
        <w:numPr>
          <w:ilvl w:val="0"/>
          <w:numId w:val="7"/>
        </w:numPr>
        <w:autoSpaceDE w:val="0"/>
        <w:autoSpaceDN w:val="0"/>
        <w:adjustRightInd w:val="0"/>
        <w:spacing w:beforeLines="100" w:afterLines="100"/>
        <w:ind w:left="1134" w:hanging="357"/>
        <w:jc w:val="both"/>
        <w:rPr>
          <w:sz w:val="28"/>
          <w:szCs w:val="28"/>
        </w:rPr>
      </w:pPr>
      <w:r w:rsidRPr="006C662E">
        <w:rPr>
          <w:sz w:val="28"/>
          <w:szCs w:val="28"/>
        </w:rPr>
        <w:t>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w:t>
      </w:r>
    </w:p>
    <w:p w:rsidR="009141A6" w:rsidRDefault="009141A6" w:rsidP="00BA798C">
      <w:pPr>
        <w:pStyle w:val="af"/>
        <w:numPr>
          <w:ilvl w:val="0"/>
          <w:numId w:val="7"/>
        </w:numPr>
        <w:autoSpaceDE w:val="0"/>
        <w:autoSpaceDN w:val="0"/>
        <w:adjustRightInd w:val="0"/>
        <w:spacing w:beforeLines="100" w:afterLines="100"/>
        <w:ind w:left="1134" w:hanging="357"/>
        <w:jc w:val="both"/>
        <w:rPr>
          <w:sz w:val="28"/>
          <w:szCs w:val="28"/>
        </w:rPr>
      </w:pPr>
      <w:r w:rsidRPr="00191E06">
        <w:rPr>
          <w:sz w:val="28"/>
          <w:szCs w:val="28"/>
        </w:rPr>
        <w:t>Постановлением Правительства Российской Федерации от 13.02.2006г.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РФ, 20.02.2006, №8, ст. 920);</w:t>
      </w:r>
    </w:p>
    <w:p w:rsidR="006C662E" w:rsidRPr="006C662E" w:rsidRDefault="006C662E" w:rsidP="00BA798C">
      <w:pPr>
        <w:pStyle w:val="af"/>
        <w:widowControl/>
        <w:numPr>
          <w:ilvl w:val="0"/>
          <w:numId w:val="7"/>
        </w:numPr>
        <w:autoSpaceDE w:val="0"/>
        <w:autoSpaceDN w:val="0"/>
        <w:adjustRightInd w:val="0"/>
        <w:spacing w:beforeLines="100" w:afterLines="100"/>
        <w:ind w:left="1134" w:hanging="357"/>
        <w:jc w:val="both"/>
        <w:rPr>
          <w:rFonts w:eastAsiaTheme="minorHAnsi"/>
          <w:sz w:val="28"/>
          <w:szCs w:val="28"/>
          <w:lang w:eastAsia="en-US"/>
        </w:rPr>
      </w:pPr>
      <w:r w:rsidRPr="006C662E">
        <w:rPr>
          <w:rFonts w:eastAsiaTheme="minorHAnsi"/>
          <w:sz w:val="28"/>
          <w:szCs w:val="28"/>
          <w:lang w:eastAsia="en-US"/>
        </w:rPr>
        <w:t>Закон</w:t>
      </w:r>
      <w:r w:rsidR="005D60D0">
        <w:rPr>
          <w:rFonts w:eastAsiaTheme="minorHAnsi"/>
          <w:sz w:val="28"/>
          <w:szCs w:val="28"/>
          <w:lang w:eastAsia="en-US"/>
        </w:rPr>
        <w:t>ом</w:t>
      </w:r>
      <w:r w:rsidRPr="006C662E">
        <w:rPr>
          <w:rFonts w:eastAsiaTheme="minorHAnsi"/>
          <w:sz w:val="28"/>
          <w:szCs w:val="28"/>
          <w:lang w:eastAsia="en-US"/>
        </w:rPr>
        <w:t xml:space="preserve"> Тульской области от 29.12.2006 N 785-ЗТО "О градостроительной деятельности в Тульской области" (ред. от 18.10.2011), принят Постановлением Тульской областной Думы от 20.12.2006 N 41/1786 ("Тульские известия", N 9, 18.01.2007)</w:t>
      </w:r>
      <w:r w:rsidR="006A50A3">
        <w:rPr>
          <w:rFonts w:eastAsiaTheme="minorHAnsi"/>
          <w:sz w:val="28"/>
          <w:szCs w:val="28"/>
          <w:lang w:eastAsia="en-US"/>
        </w:rPr>
        <w:t>;</w:t>
      </w:r>
    </w:p>
    <w:p w:rsidR="00D008C8" w:rsidRPr="00D008C8" w:rsidRDefault="00D008C8" w:rsidP="00BA798C">
      <w:pPr>
        <w:pStyle w:val="af"/>
        <w:widowControl/>
        <w:numPr>
          <w:ilvl w:val="0"/>
          <w:numId w:val="7"/>
        </w:numPr>
        <w:autoSpaceDE w:val="0"/>
        <w:autoSpaceDN w:val="0"/>
        <w:adjustRightInd w:val="0"/>
        <w:spacing w:beforeLines="100" w:afterLines="100"/>
        <w:ind w:left="1134" w:hanging="357"/>
        <w:jc w:val="both"/>
        <w:rPr>
          <w:rFonts w:eastAsiaTheme="minorHAnsi"/>
          <w:sz w:val="28"/>
          <w:szCs w:val="28"/>
          <w:lang w:eastAsia="en-US"/>
        </w:rPr>
      </w:pPr>
      <w:r w:rsidRPr="00D008C8">
        <w:rPr>
          <w:sz w:val="28"/>
          <w:szCs w:val="28"/>
        </w:rPr>
        <w:t>Постановлени</w:t>
      </w:r>
      <w:r w:rsidR="005D60D0">
        <w:rPr>
          <w:sz w:val="28"/>
          <w:szCs w:val="28"/>
        </w:rPr>
        <w:t>ем</w:t>
      </w:r>
      <w:r w:rsidRPr="00D008C8">
        <w:rPr>
          <w:sz w:val="28"/>
          <w:szCs w:val="28"/>
        </w:rPr>
        <w:t xml:space="preserve"> правительства Тульской области от 3 сентября 2012 г. N 492 ОБ УТВЕРЖДЕНИИ РЕГИОНАЛЬНЫХ НОРМАТИВОВ ГРАДОСТРОИТЕЛЬНОГО ПРОЕКТИРОВАНИЯ ТУЛЬСКОЙ ОБЛАСТИ (</w:t>
      </w:r>
      <w:r w:rsidRPr="00D008C8">
        <w:rPr>
          <w:rFonts w:eastAsiaTheme="minorHAnsi"/>
          <w:sz w:val="28"/>
          <w:szCs w:val="28"/>
          <w:lang w:eastAsia="en-US"/>
        </w:rPr>
        <w:t>"Тульские известия", N 135, 13.09.2012)</w:t>
      </w:r>
      <w:r w:rsidR="00BF768F">
        <w:rPr>
          <w:rFonts w:eastAsiaTheme="minorHAnsi"/>
          <w:sz w:val="28"/>
          <w:szCs w:val="28"/>
          <w:lang w:eastAsia="en-US"/>
        </w:rPr>
        <w:t>;</w:t>
      </w:r>
    </w:p>
    <w:p w:rsidR="00B1384F" w:rsidRPr="00191E06" w:rsidRDefault="00B1384F" w:rsidP="00BA798C">
      <w:pPr>
        <w:pStyle w:val="af"/>
        <w:numPr>
          <w:ilvl w:val="0"/>
          <w:numId w:val="7"/>
        </w:numPr>
        <w:autoSpaceDE w:val="0"/>
        <w:autoSpaceDN w:val="0"/>
        <w:adjustRightInd w:val="0"/>
        <w:spacing w:beforeLines="100" w:afterLines="100"/>
        <w:ind w:left="1134" w:hanging="357"/>
        <w:jc w:val="both"/>
        <w:rPr>
          <w:sz w:val="28"/>
          <w:szCs w:val="28"/>
        </w:rPr>
      </w:pPr>
      <w:r w:rsidRPr="00191E06">
        <w:rPr>
          <w:sz w:val="28"/>
          <w:szCs w:val="28"/>
        </w:rPr>
        <w:t>иными нормативными правовыми актами, действующими на территории муниципального образования.</w:t>
      </w:r>
    </w:p>
    <w:p w:rsidR="00317290" w:rsidRPr="009A3FDA" w:rsidRDefault="00317290" w:rsidP="00BA798C">
      <w:pPr>
        <w:pStyle w:val="ConsPlusNormal"/>
        <w:spacing w:beforeLines="100" w:afterLines="100"/>
        <w:ind w:left="927" w:firstLine="0"/>
        <w:jc w:val="center"/>
        <w:outlineLvl w:val="2"/>
        <w:rPr>
          <w:rFonts w:ascii="Times New Roman" w:hAnsi="Times New Roman" w:cs="Times New Roman"/>
          <w:b/>
          <w:sz w:val="28"/>
          <w:szCs w:val="28"/>
        </w:rPr>
      </w:pPr>
      <w:r w:rsidRPr="009A3FDA">
        <w:rPr>
          <w:rFonts w:ascii="Times New Roman" w:hAnsi="Times New Roman" w:cs="Times New Roman"/>
          <w:b/>
          <w:sz w:val="28"/>
          <w:szCs w:val="28"/>
        </w:rPr>
        <w:lastRenderedPageBreak/>
        <w:t xml:space="preserve">9. </w:t>
      </w:r>
      <w:r w:rsidR="0027465E" w:rsidRPr="0027465E">
        <w:rPr>
          <w:rFonts w:ascii="Times New Roman" w:hAnsi="Times New Roman" w:cs="Times New Roman"/>
          <w:b/>
          <w:sz w:val="28"/>
          <w:szCs w:val="28"/>
        </w:rPr>
        <w:t xml:space="preserve">Исчерпывающий </w:t>
      </w:r>
      <w:r w:rsidR="0027465E">
        <w:rPr>
          <w:rFonts w:ascii="Times New Roman" w:hAnsi="Times New Roman" w:cs="Times New Roman"/>
          <w:b/>
          <w:sz w:val="28"/>
          <w:szCs w:val="28"/>
        </w:rPr>
        <w:t>п</w:t>
      </w:r>
      <w:r w:rsidRPr="009A3FDA">
        <w:rPr>
          <w:rFonts w:ascii="Times New Roman" w:hAnsi="Times New Roman" w:cs="Times New Roman"/>
          <w:b/>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17290" w:rsidRPr="009A3FDA" w:rsidRDefault="00317290" w:rsidP="00BA798C">
      <w:pPr>
        <w:pStyle w:val="ConsPlusNormal"/>
        <w:spacing w:beforeLines="100" w:afterLines="100"/>
        <w:jc w:val="both"/>
        <w:rPr>
          <w:rFonts w:ascii="Times New Roman" w:hAnsi="Times New Roman" w:cs="Times New Roman"/>
          <w:sz w:val="28"/>
          <w:szCs w:val="28"/>
        </w:rPr>
      </w:pPr>
      <w:r w:rsidRPr="009A3FDA">
        <w:rPr>
          <w:rFonts w:ascii="Times New Roman" w:hAnsi="Times New Roman" w:cs="Times New Roman"/>
          <w:sz w:val="28"/>
          <w:szCs w:val="28"/>
        </w:rPr>
        <w:t xml:space="preserve">23.Документом,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317290" w:rsidRDefault="00317290" w:rsidP="00BA798C">
      <w:pPr>
        <w:pStyle w:val="ConsPlusNormal"/>
        <w:spacing w:beforeLines="100" w:afterLines="100"/>
        <w:jc w:val="both"/>
        <w:outlineLvl w:val="2"/>
        <w:rPr>
          <w:rFonts w:ascii="Times New Roman" w:hAnsi="Times New Roman" w:cs="Times New Roman"/>
          <w:sz w:val="28"/>
          <w:szCs w:val="28"/>
        </w:rPr>
      </w:pPr>
      <w:r w:rsidRPr="009A3FDA">
        <w:rPr>
          <w:rFonts w:ascii="Times New Roman" w:hAnsi="Times New Roman" w:cs="Times New Roman"/>
          <w:sz w:val="28"/>
          <w:szCs w:val="28"/>
        </w:rPr>
        <w:t>24. При обращении за предоставлением муниципальной услуги заявитель представляет так же следующие документы:</w:t>
      </w:r>
    </w:p>
    <w:p w:rsidR="00BA58AA" w:rsidRPr="00D718BA" w:rsidRDefault="00BA58AA" w:rsidP="00BA798C">
      <w:pPr>
        <w:pStyle w:val="ConsPlusNormal"/>
        <w:widowControl/>
        <w:numPr>
          <w:ilvl w:val="0"/>
          <w:numId w:val="26"/>
        </w:numPr>
        <w:spacing w:beforeLines="100" w:afterLines="100"/>
        <w:ind w:left="1276" w:hanging="283"/>
        <w:jc w:val="both"/>
        <w:outlineLvl w:val="2"/>
        <w:rPr>
          <w:rFonts w:ascii="Times New Roman" w:hAnsi="Times New Roman" w:cs="Times New Roman"/>
          <w:sz w:val="28"/>
          <w:szCs w:val="28"/>
        </w:rPr>
      </w:pPr>
      <w:r w:rsidRPr="00D718BA">
        <w:rPr>
          <w:rFonts w:ascii="Times New Roman" w:hAnsi="Times New Roman" w:cs="Times New Roman"/>
          <w:sz w:val="28"/>
          <w:szCs w:val="28"/>
        </w:rPr>
        <w:t>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BA58AA" w:rsidRPr="00D718BA" w:rsidRDefault="00BA58AA" w:rsidP="00BA798C">
      <w:pPr>
        <w:pStyle w:val="ConsPlusNormal"/>
        <w:widowControl/>
        <w:numPr>
          <w:ilvl w:val="0"/>
          <w:numId w:val="26"/>
        </w:numPr>
        <w:spacing w:beforeLines="100" w:afterLines="100"/>
        <w:ind w:left="1276" w:hanging="283"/>
        <w:jc w:val="both"/>
        <w:outlineLvl w:val="2"/>
        <w:rPr>
          <w:rFonts w:ascii="Times New Roman" w:hAnsi="Times New Roman" w:cs="Times New Roman"/>
          <w:sz w:val="28"/>
          <w:szCs w:val="28"/>
        </w:rPr>
      </w:pPr>
      <w:r w:rsidRPr="00D718BA">
        <w:rPr>
          <w:rFonts w:ascii="Times New Roman" w:hAnsi="Times New Roman" w:cs="Times New Roman"/>
          <w:sz w:val="28"/>
          <w:szCs w:val="28"/>
        </w:rPr>
        <w:t>Копию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A58AA" w:rsidRDefault="00BA58AA" w:rsidP="00BA798C">
      <w:pPr>
        <w:pStyle w:val="ConsPlusNormal"/>
        <w:widowControl/>
        <w:numPr>
          <w:ilvl w:val="0"/>
          <w:numId w:val="26"/>
        </w:numPr>
        <w:spacing w:beforeLines="100" w:afterLines="100"/>
        <w:ind w:left="1276" w:hanging="283"/>
        <w:jc w:val="both"/>
        <w:outlineLvl w:val="2"/>
        <w:rPr>
          <w:rFonts w:ascii="Times New Roman" w:hAnsi="Times New Roman" w:cs="Times New Roman"/>
          <w:sz w:val="28"/>
          <w:szCs w:val="28"/>
        </w:rPr>
      </w:pPr>
      <w:r w:rsidRPr="00D718BA">
        <w:rPr>
          <w:rFonts w:ascii="Times New Roman" w:hAnsi="Times New Roman" w:cs="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BA58AA" w:rsidRPr="00BA58AA" w:rsidRDefault="00BA58AA" w:rsidP="00BA798C">
      <w:pPr>
        <w:pStyle w:val="ConsPlusNormal"/>
        <w:widowControl/>
        <w:numPr>
          <w:ilvl w:val="0"/>
          <w:numId w:val="26"/>
        </w:numPr>
        <w:spacing w:beforeLines="100" w:afterLines="100"/>
        <w:ind w:left="1276" w:hanging="283"/>
        <w:jc w:val="both"/>
        <w:outlineLvl w:val="2"/>
        <w:rPr>
          <w:rFonts w:ascii="Times New Roman" w:hAnsi="Times New Roman" w:cs="Times New Roman"/>
          <w:sz w:val="28"/>
          <w:szCs w:val="28"/>
        </w:rPr>
      </w:pPr>
      <w:r w:rsidRPr="00E93D11">
        <w:rPr>
          <w:rFonts w:ascii="Times New Roman" w:hAnsi="Times New Roman" w:cs="Times New Roman"/>
          <w:sz w:val="28"/>
          <w:szCs w:val="28"/>
        </w:rPr>
        <w:t>Технический паспорт БТИ</w:t>
      </w:r>
      <w:r w:rsidRPr="00BA58AA">
        <w:rPr>
          <w:rFonts w:ascii="Times New Roman" w:hAnsi="Times New Roman" w:cs="Times New Roman"/>
          <w:sz w:val="28"/>
          <w:szCs w:val="28"/>
        </w:rPr>
        <w:t>;</w:t>
      </w:r>
    </w:p>
    <w:p w:rsidR="00BA58AA" w:rsidRPr="00BA58AA" w:rsidRDefault="00BA58AA" w:rsidP="00BA798C">
      <w:pPr>
        <w:pStyle w:val="ConsPlusNormal"/>
        <w:widowControl/>
        <w:numPr>
          <w:ilvl w:val="0"/>
          <w:numId w:val="26"/>
        </w:numPr>
        <w:spacing w:beforeLines="100" w:afterLines="100"/>
        <w:ind w:left="1276" w:hanging="283"/>
        <w:jc w:val="both"/>
        <w:outlineLvl w:val="2"/>
        <w:rPr>
          <w:rFonts w:ascii="Times New Roman" w:hAnsi="Times New Roman" w:cs="Times New Roman"/>
          <w:sz w:val="28"/>
          <w:szCs w:val="28"/>
        </w:rPr>
      </w:pPr>
      <w:r w:rsidRPr="00E93D11">
        <w:rPr>
          <w:rFonts w:ascii="Times New Roman" w:hAnsi="Times New Roman" w:cs="Times New Roman"/>
          <w:sz w:val="28"/>
          <w:szCs w:val="28"/>
        </w:rPr>
        <w:t>Материалы действующей (актуализированной) топографической съемки</w:t>
      </w:r>
      <w:r w:rsidRPr="00BA58AA">
        <w:rPr>
          <w:rFonts w:ascii="Times New Roman" w:hAnsi="Times New Roman" w:cs="Times New Roman"/>
          <w:sz w:val="28"/>
          <w:szCs w:val="28"/>
        </w:rPr>
        <w:t>;</w:t>
      </w:r>
    </w:p>
    <w:p w:rsidR="00262C0C" w:rsidRDefault="00BA58AA" w:rsidP="00BA798C">
      <w:pPr>
        <w:pStyle w:val="ConsPlusNormal"/>
        <w:widowControl/>
        <w:numPr>
          <w:ilvl w:val="0"/>
          <w:numId w:val="26"/>
        </w:numPr>
        <w:spacing w:beforeLines="100" w:afterLines="100"/>
        <w:ind w:left="1276" w:hanging="283"/>
        <w:jc w:val="both"/>
        <w:outlineLvl w:val="2"/>
        <w:rPr>
          <w:rFonts w:ascii="Times New Roman" w:hAnsi="Times New Roman" w:cs="Times New Roman"/>
          <w:sz w:val="28"/>
          <w:szCs w:val="28"/>
        </w:rPr>
      </w:pPr>
      <w:r w:rsidRPr="00BA58AA">
        <w:rPr>
          <w:rFonts w:ascii="Times New Roman" w:hAnsi="Times New Roman" w:cs="Times New Roman"/>
          <w:sz w:val="28"/>
          <w:szCs w:val="28"/>
        </w:rPr>
        <w:t>Т</w:t>
      </w:r>
      <w:r w:rsidRPr="00E93D11">
        <w:rPr>
          <w:rFonts w:ascii="Times New Roman" w:hAnsi="Times New Roman" w:cs="Times New Roman"/>
          <w:sz w:val="28"/>
          <w:szCs w:val="28"/>
        </w:rPr>
        <w:t xml:space="preserve">ехнические условия подключения объектов капитального </w:t>
      </w:r>
      <w:r w:rsidRPr="00BA58AA">
        <w:rPr>
          <w:rFonts w:ascii="Times New Roman" w:hAnsi="Times New Roman" w:cs="Times New Roman"/>
          <w:sz w:val="28"/>
          <w:szCs w:val="28"/>
        </w:rPr>
        <w:t>строительства к сетям инженерно-технического</w:t>
      </w:r>
      <w:r w:rsidRPr="00E93D11">
        <w:rPr>
          <w:rFonts w:ascii="Times New Roman" w:hAnsi="Times New Roman" w:cs="Times New Roman"/>
          <w:sz w:val="28"/>
          <w:szCs w:val="28"/>
        </w:rPr>
        <w:t xml:space="preserve"> обеспечения</w:t>
      </w:r>
      <w:r w:rsidR="00262C0C">
        <w:rPr>
          <w:rFonts w:ascii="Times New Roman" w:hAnsi="Times New Roman" w:cs="Times New Roman"/>
          <w:sz w:val="28"/>
          <w:szCs w:val="28"/>
        </w:rPr>
        <w:t>.</w:t>
      </w:r>
    </w:p>
    <w:p w:rsidR="00317290" w:rsidRPr="00262C0C" w:rsidRDefault="00317290" w:rsidP="00BA798C">
      <w:pPr>
        <w:pStyle w:val="ConsPlusNormal"/>
        <w:spacing w:beforeLines="100" w:afterLines="100"/>
        <w:jc w:val="both"/>
        <w:rPr>
          <w:rFonts w:ascii="Times New Roman" w:hAnsi="Times New Roman" w:cs="Times New Roman"/>
          <w:sz w:val="28"/>
          <w:szCs w:val="28"/>
        </w:rPr>
      </w:pPr>
      <w:r w:rsidRPr="00262C0C">
        <w:rPr>
          <w:rFonts w:ascii="Times New Roman" w:hAnsi="Times New Roman" w:cs="Times New Roman"/>
          <w:sz w:val="28"/>
          <w:szCs w:val="28"/>
        </w:rPr>
        <w:t>25.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317290" w:rsidRPr="009A3FDA" w:rsidRDefault="00317290" w:rsidP="00BA798C">
      <w:pPr>
        <w:pStyle w:val="af0"/>
        <w:spacing w:beforeLines="100" w:afterLines="100"/>
        <w:ind w:firstLine="567"/>
        <w:jc w:val="both"/>
        <w:rPr>
          <w:sz w:val="28"/>
          <w:szCs w:val="28"/>
        </w:rPr>
      </w:pPr>
      <w:r w:rsidRPr="009A3FDA">
        <w:rPr>
          <w:sz w:val="28"/>
          <w:szCs w:val="28"/>
        </w:rPr>
        <w:t>Все копии документов должны быть заверены подписью и печатью заявителя (для юридического лица).</w:t>
      </w:r>
    </w:p>
    <w:p w:rsidR="00317290" w:rsidRPr="009A3FDA" w:rsidRDefault="00317290" w:rsidP="00BA798C">
      <w:pPr>
        <w:pStyle w:val="ConsPlusNormal"/>
        <w:spacing w:beforeLines="100" w:afterLines="100"/>
        <w:jc w:val="center"/>
        <w:rPr>
          <w:rFonts w:ascii="Times New Roman" w:hAnsi="Times New Roman" w:cs="Times New Roman"/>
          <w:b/>
          <w:sz w:val="28"/>
          <w:szCs w:val="28"/>
        </w:rPr>
      </w:pPr>
      <w:r w:rsidRPr="009A3FDA">
        <w:rPr>
          <w:rFonts w:ascii="Times New Roman" w:hAnsi="Times New Roman" w:cs="Times New Roman"/>
          <w:b/>
          <w:sz w:val="28"/>
          <w:szCs w:val="28"/>
        </w:rPr>
        <w:t xml:space="preserve">10. </w:t>
      </w:r>
      <w:r w:rsidR="0027465E" w:rsidRPr="0027465E">
        <w:rPr>
          <w:rFonts w:ascii="Times New Roman" w:hAnsi="Times New Roman" w:cs="Times New Roman"/>
          <w:b/>
          <w:sz w:val="28"/>
          <w:szCs w:val="28"/>
        </w:rPr>
        <w:t>Исчерпывающий п</w:t>
      </w:r>
      <w:r w:rsidRPr="0027465E">
        <w:rPr>
          <w:rFonts w:ascii="Times New Roman" w:hAnsi="Times New Roman" w:cs="Times New Roman"/>
          <w:b/>
          <w:sz w:val="28"/>
          <w:szCs w:val="28"/>
        </w:rPr>
        <w:t xml:space="preserve">еречень </w:t>
      </w:r>
      <w:r w:rsidRPr="009A3FDA">
        <w:rPr>
          <w:rFonts w:ascii="Times New Roman" w:hAnsi="Times New Roman" w:cs="Times New Roman"/>
          <w:b/>
          <w:sz w:val="28"/>
          <w:szCs w:val="28"/>
        </w:rPr>
        <w:t>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26. Заявитель вправе дополнительно представить следующие документы:</w:t>
      </w:r>
    </w:p>
    <w:p w:rsidR="00317290" w:rsidRPr="00BA58AA" w:rsidRDefault="00BA58AA" w:rsidP="00BA798C">
      <w:pPr>
        <w:pStyle w:val="ConsPlusNormal"/>
        <w:widowControl/>
        <w:numPr>
          <w:ilvl w:val="0"/>
          <w:numId w:val="27"/>
        </w:numPr>
        <w:tabs>
          <w:tab w:val="left" w:pos="993"/>
        </w:tabs>
        <w:spacing w:beforeLines="100" w:afterLines="100"/>
        <w:ind w:left="993" w:firstLine="0"/>
        <w:jc w:val="both"/>
        <w:outlineLvl w:val="2"/>
        <w:rPr>
          <w:rFonts w:ascii="Times New Roman" w:hAnsi="Times New Roman" w:cs="Times New Roman"/>
          <w:sz w:val="28"/>
          <w:szCs w:val="28"/>
        </w:rPr>
      </w:pPr>
      <w:r w:rsidRPr="00E93D11">
        <w:rPr>
          <w:rFonts w:ascii="Times New Roman" w:hAnsi="Times New Roman" w:cs="Times New Roman"/>
          <w:sz w:val="28"/>
          <w:szCs w:val="28"/>
        </w:rPr>
        <w:t>Сведения из Единого государственного реестра юридических лиц</w:t>
      </w:r>
      <w:r w:rsidRPr="00BA58AA">
        <w:rPr>
          <w:rFonts w:ascii="Times New Roman" w:hAnsi="Times New Roman" w:cs="Times New Roman"/>
          <w:sz w:val="28"/>
          <w:szCs w:val="28"/>
        </w:rPr>
        <w:t>;</w:t>
      </w:r>
    </w:p>
    <w:p w:rsidR="00BA58AA" w:rsidRPr="00BA58AA" w:rsidRDefault="00BA58AA" w:rsidP="00BA798C">
      <w:pPr>
        <w:pStyle w:val="ConsPlusNormal"/>
        <w:widowControl/>
        <w:numPr>
          <w:ilvl w:val="0"/>
          <w:numId w:val="27"/>
        </w:numPr>
        <w:tabs>
          <w:tab w:val="left" w:pos="993"/>
        </w:tabs>
        <w:spacing w:beforeLines="100" w:afterLines="100"/>
        <w:ind w:left="993" w:firstLine="0"/>
        <w:jc w:val="both"/>
        <w:outlineLvl w:val="2"/>
        <w:rPr>
          <w:rFonts w:ascii="Times New Roman" w:hAnsi="Times New Roman" w:cs="Times New Roman"/>
          <w:sz w:val="28"/>
          <w:szCs w:val="28"/>
        </w:rPr>
      </w:pPr>
      <w:r w:rsidRPr="00E93D11">
        <w:rPr>
          <w:rFonts w:ascii="Times New Roman" w:hAnsi="Times New Roman" w:cs="Times New Roman"/>
          <w:sz w:val="28"/>
          <w:szCs w:val="28"/>
        </w:rPr>
        <w:t>Сведения из Единого государственного реестра инди</w:t>
      </w:r>
      <w:r w:rsidR="00231103">
        <w:rPr>
          <w:rFonts w:ascii="Times New Roman" w:hAnsi="Times New Roman" w:cs="Times New Roman"/>
          <w:sz w:val="28"/>
          <w:szCs w:val="28"/>
        </w:rPr>
        <w:t>в</w:t>
      </w:r>
      <w:r w:rsidRPr="00E93D11">
        <w:rPr>
          <w:rFonts w:ascii="Times New Roman" w:hAnsi="Times New Roman" w:cs="Times New Roman"/>
          <w:sz w:val="28"/>
          <w:szCs w:val="28"/>
        </w:rPr>
        <w:t>идуальных предпринимателей</w:t>
      </w:r>
      <w:r w:rsidRPr="00BA58AA">
        <w:rPr>
          <w:rFonts w:ascii="Times New Roman" w:hAnsi="Times New Roman" w:cs="Times New Roman"/>
          <w:sz w:val="28"/>
          <w:szCs w:val="28"/>
        </w:rPr>
        <w:t>;</w:t>
      </w:r>
    </w:p>
    <w:p w:rsidR="00BA58AA" w:rsidRPr="00BA58AA" w:rsidRDefault="00BA58AA" w:rsidP="00BA798C">
      <w:pPr>
        <w:pStyle w:val="ConsPlusNormal"/>
        <w:widowControl/>
        <w:numPr>
          <w:ilvl w:val="0"/>
          <w:numId w:val="27"/>
        </w:numPr>
        <w:tabs>
          <w:tab w:val="left" w:pos="993"/>
        </w:tabs>
        <w:spacing w:beforeLines="100" w:afterLines="100"/>
        <w:ind w:left="993" w:firstLine="0"/>
        <w:jc w:val="both"/>
        <w:outlineLvl w:val="2"/>
        <w:rPr>
          <w:rFonts w:ascii="Times New Roman" w:hAnsi="Times New Roman" w:cs="Times New Roman"/>
          <w:sz w:val="28"/>
          <w:szCs w:val="28"/>
        </w:rPr>
      </w:pPr>
      <w:r w:rsidRPr="00E93D11">
        <w:rPr>
          <w:rFonts w:ascii="Times New Roman" w:hAnsi="Times New Roman" w:cs="Times New Roman"/>
          <w:sz w:val="28"/>
          <w:szCs w:val="28"/>
        </w:rPr>
        <w:t>Сведения из ЕГРП</w:t>
      </w:r>
      <w:r w:rsidRPr="00BA58AA">
        <w:rPr>
          <w:rFonts w:ascii="Times New Roman" w:hAnsi="Times New Roman" w:cs="Times New Roman"/>
          <w:sz w:val="28"/>
          <w:szCs w:val="28"/>
        </w:rPr>
        <w:t>;</w:t>
      </w:r>
    </w:p>
    <w:p w:rsidR="00BA58AA" w:rsidRPr="00BA58AA" w:rsidRDefault="00BA58AA" w:rsidP="00BA798C">
      <w:pPr>
        <w:pStyle w:val="ConsPlusNormal"/>
        <w:widowControl/>
        <w:numPr>
          <w:ilvl w:val="0"/>
          <w:numId w:val="27"/>
        </w:numPr>
        <w:tabs>
          <w:tab w:val="left" w:pos="993"/>
        </w:tabs>
        <w:spacing w:beforeLines="100" w:afterLines="100"/>
        <w:ind w:left="993" w:firstLine="0"/>
        <w:jc w:val="both"/>
        <w:outlineLvl w:val="2"/>
        <w:rPr>
          <w:rFonts w:ascii="Times New Roman" w:hAnsi="Times New Roman" w:cs="Times New Roman"/>
          <w:sz w:val="28"/>
          <w:szCs w:val="28"/>
        </w:rPr>
      </w:pPr>
      <w:r w:rsidRPr="00E93D11">
        <w:rPr>
          <w:rFonts w:ascii="Times New Roman" w:hAnsi="Times New Roman" w:cs="Times New Roman"/>
          <w:sz w:val="28"/>
          <w:szCs w:val="28"/>
        </w:rPr>
        <w:t>Сведения из реестра кадастра объектов недвижимости</w:t>
      </w:r>
      <w:r w:rsidRPr="00BA58AA">
        <w:rPr>
          <w:rFonts w:ascii="Times New Roman" w:hAnsi="Times New Roman" w:cs="Times New Roman"/>
          <w:sz w:val="28"/>
          <w:szCs w:val="28"/>
        </w:rPr>
        <w:t xml:space="preserve">; </w:t>
      </w:r>
    </w:p>
    <w:p w:rsidR="00BA58AA" w:rsidRPr="00BA58AA" w:rsidRDefault="00BA58AA" w:rsidP="00BA798C">
      <w:pPr>
        <w:pStyle w:val="ConsPlusNormal"/>
        <w:widowControl/>
        <w:numPr>
          <w:ilvl w:val="0"/>
          <w:numId w:val="27"/>
        </w:numPr>
        <w:tabs>
          <w:tab w:val="left" w:pos="993"/>
        </w:tabs>
        <w:spacing w:beforeLines="100" w:afterLines="100"/>
        <w:ind w:left="993" w:firstLine="0"/>
        <w:jc w:val="both"/>
        <w:outlineLvl w:val="2"/>
        <w:rPr>
          <w:rFonts w:ascii="Times New Roman" w:hAnsi="Times New Roman" w:cs="Times New Roman"/>
          <w:sz w:val="28"/>
          <w:szCs w:val="28"/>
        </w:rPr>
      </w:pPr>
      <w:r w:rsidRPr="00E93D11">
        <w:rPr>
          <w:rFonts w:ascii="Times New Roman" w:hAnsi="Times New Roman" w:cs="Times New Roman"/>
          <w:sz w:val="28"/>
          <w:szCs w:val="28"/>
        </w:rPr>
        <w:t>Условия по сохранению объектов культурного наследия органа по охране памятников архитектуры, истории и культуры, в случае, если такие объекты расположены непосредственно в границах рассматриваемого земельного участка либо в непосредственной близости от границ земельного участка</w:t>
      </w:r>
      <w:r w:rsidRPr="00BA58AA">
        <w:rPr>
          <w:rFonts w:ascii="Times New Roman" w:hAnsi="Times New Roman" w:cs="Times New Roman"/>
          <w:sz w:val="28"/>
          <w:szCs w:val="28"/>
        </w:rPr>
        <w:t>;</w:t>
      </w:r>
    </w:p>
    <w:p w:rsidR="00BA58AA" w:rsidRDefault="00BA58AA" w:rsidP="00BA798C">
      <w:pPr>
        <w:pStyle w:val="ConsPlusNormal"/>
        <w:widowControl/>
        <w:numPr>
          <w:ilvl w:val="0"/>
          <w:numId w:val="27"/>
        </w:numPr>
        <w:tabs>
          <w:tab w:val="left" w:pos="993"/>
        </w:tabs>
        <w:spacing w:beforeLines="100" w:afterLines="100"/>
        <w:ind w:left="993" w:firstLine="0"/>
        <w:jc w:val="both"/>
        <w:outlineLvl w:val="2"/>
        <w:rPr>
          <w:rFonts w:ascii="Times New Roman" w:hAnsi="Times New Roman" w:cs="Times New Roman"/>
          <w:sz w:val="28"/>
          <w:szCs w:val="28"/>
        </w:rPr>
      </w:pPr>
      <w:r>
        <w:rPr>
          <w:rFonts w:ascii="Times New Roman" w:hAnsi="Times New Roman" w:cs="Times New Roman"/>
          <w:sz w:val="28"/>
          <w:szCs w:val="28"/>
        </w:rPr>
        <w:t>К</w:t>
      </w:r>
      <w:r w:rsidRPr="00AA4816">
        <w:rPr>
          <w:rFonts w:ascii="Times New Roman" w:hAnsi="Times New Roman" w:cs="Times New Roman"/>
          <w:sz w:val="28"/>
          <w:szCs w:val="28"/>
        </w:rPr>
        <w:t>адастров</w:t>
      </w:r>
      <w:r>
        <w:rPr>
          <w:rFonts w:ascii="Times New Roman" w:hAnsi="Times New Roman" w:cs="Times New Roman"/>
          <w:sz w:val="28"/>
          <w:szCs w:val="28"/>
        </w:rPr>
        <w:t>ую выписку</w:t>
      </w:r>
      <w:r w:rsidRPr="00AA4816">
        <w:rPr>
          <w:rFonts w:ascii="Times New Roman" w:hAnsi="Times New Roman" w:cs="Times New Roman"/>
          <w:sz w:val="28"/>
          <w:szCs w:val="28"/>
        </w:rPr>
        <w:t xml:space="preserve"> о земельном участке на бумажном носителе (формы КВ.1 - КВ.4 и КВ.6)</w:t>
      </w:r>
      <w:r w:rsidR="002A780E">
        <w:rPr>
          <w:rFonts w:ascii="Times New Roman" w:hAnsi="Times New Roman" w:cs="Times New Roman"/>
          <w:sz w:val="28"/>
          <w:szCs w:val="28"/>
        </w:rPr>
        <w:t>;</w:t>
      </w:r>
    </w:p>
    <w:p w:rsidR="008C54DF" w:rsidRDefault="008C54DF" w:rsidP="00BA798C">
      <w:pPr>
        <w:pStyle w:val="ConsPlusNormal"/>
        <w:widowControl/>
        <w:numPr>
          <w:ilvl w:val="0"/>
          <w:numId w:val="27"/>
        </w:numPr>
        <w:tabs>
          <w:tab w:val="left" w:pos="993"/>
        </w:tabs>
        <w:spacing w:beforeLines="100" w:afterLines="100"/>
        <w:ind w:left="993" w:firstLine="0"/>
        <w:jc w:val="both"/>
        <w:outlineLvl w:val="2"/>
        <w:rPr>
          <w:rFonts w:ascii="Times New Roman" w:hAnsi="Times New Roman" w:cs="Times New Roman"/>
          <w:sz w:val="28"/>
          <w:szCs w:val="28"/>
        </w:rPr>
      </w:pPr>
      <w:r w:rsidRPr="008C54DF">
        <w:rPr>
          <w:rFonts w:ascii="Times New Roman" w:hAnsi="Times New Roman" w:cs="Times New Roman"/>
          <w:sz w:val="28"/>
          <w:szCs w:val="28"/>
        </w:rPr>
        <w:t>Информацию о назначении, параметрах и размещении объектов капитального строительства на земельном уча</w:t>
      </w:r>
      <w:r>
        <w:rPr>
          <w:rFonts w:ascii="Times New Roman" w:hAnsi="Times New Roman" w:cs="Times New Roman"/>
          <w:sz w:val="28"/>
          <w:szCs w:val="28"/>
        </w:rPr>
        <w:t>стке (эскизный проект генплана);</w:t>
      </w:r>
    </w:p>
    <w:p w:rsidR="002A780E" w:rsidRPr="00BA58AA" w:rsidRDefault="002A780E" w:rsidP="00BA798C">
      <w:pPr>
        <w:pStyle w:val="ConsPlusNormal"/>
        <w:widowControl/>
        <w:numPr>
          <w:ilvl w:val="0"/>
          <w:numId w:val="27"/>
        </w:numPr>
        <w:tabs>
          <w:tab w:val="left" w:pos="993"/>
        </w:tabs>
        <w:spacing w:beforeLines="100" w:afterLines="100"/>
        <w:ind w:left="993" w:firstLine="0"/>
        <w:jc w:val="both"/>
        <w:outlineLvl w:val="2"/>
        <w:rPr>
          <w:rFonts w:ascii="Times New Roman" w:hAnsi="Times New Roman" w:cs="Times New Roman"/>
          <w:sz w:val="28"/>
          <w:szCs w:val="28"/>
        </w:rPr>
      </w:pPr>
      <w:r>
        <w:rPr>
          <w:rFonts w:ascii="Times New Roman" w:hAnsi="Times New Roman" w:cs="Times New Roman"/>
          <w:sz w:val="28"/>
          <w:szCs w:val="28"/>
        </w:rPr>
        <w:t>Примерный проект градостроительного плана, составленный заявителем.</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27. Не допускается требовать от заявителя представления документов</w:t>
      </w:r>
      <w:r w:rsidR="0037386E">
        <w:rPr>
          <w:rFonts w:ascii="Times New Roman" w:hAnsi="Times New Roman" w:cs="Times New Roman"/>
          <w:sz w:val="28"/>
          <w:szCs w:val="28"/>
        </w:rPr>
        <w:t>, не предусмотренных настоящим а</w:t>
      </w:r>
      <w:r w:rsidRPr="009A3FDA">
        <w:rPr>
          <w:rFonts w:ascii="Times New Roman" w:hAnsi="Times New Roman" w:cs="Times New Roman"/>
          <w:sz w:val="28"/>
          <w:szCs w:val="28"/>
        </w:rPr>
        <w:t>дминистративным регламентом, в том числе  документов, указанных в п.26, запрос сведений по которым осуществляется по каналам межведомственного взаимодействия.</w:t>
      </w:r>
    </w:p>
    <w:p w:rsidR="00317290" w:rsidRPr="009A3FDA" w:rsidRDefault="00317290" w:rsidP="00BA798C">
      <w:pPr>
        <w:pStyle w:val="ConsPlusNormal"/>
        <w:spacing w:beforeLines="100" w:afterLines="100"/>
        <w:ind w:firstLine="142"/>
        <w:jc w:val="center"/>
        <w:outlineLvl w:val="2"/>
        <w:rPr>
          <w:rFonts w:ascii="Times New Roman" w:hAnsi="Times New Roman" w:cs="Times New Roman"/>
          <w:b/>
          <w:sz w:val="28"/>
          <w:szCs w:val="28"/>
        </w:rPr>
      </w:pPr>
      <w:bookmarkStart w:id="5" w:name="l6"/>
      <w:bookmarkStart w:id="6" w:name="l7"/>
      <w:bookmarkStart w:id="7" w:name="l16"/>
      <w:bookmarkEnd w:id="5"/>
      <w:bookmarkEnd w:id="6"/>
      <w:bookmarkEnd w:id="7"/>
      <w:r w:rsidRPr="009A3FDA">
        <w:rPr>
          <w:rFonts w:ascii="Times New Roman" w:hAnsi="Times New Roman" w:cs="Times New Roman"/>
          <w:b/>
          <w:sz w:val="28"/>
          <w:szCs w:val="28"/>
        </w:rPr>
        <w:t xml:space="preserve">11. </w:t>
      </w:r>
      <w:r w:rsidR="0027465E" w:rsidRPr="0027465E">
        <w:rPr>
          <w:rFonts w:ascii="Times New Roman" w:hAnsi="Times New Roman" w:cs="Times New Roman"/>
          <w:b/>
          <w:sz w:val="28"/>
          <w:szCs w:val="28"/>
        </w:rPr>
        <w:t>Исчерпывающий п</w:t>
      </w:r>
      <w:r w:rsidRPr="0027465E">
        <w:rPr>
          <w:rFonts w:ascii="Times New Roman" w:hAnsi="Times New Roman" w:cs="Times New Roman"/>
          <w:b/>
          <w:sz w:val="28"/>
          <w:szCs w:val="28"/>
        </w:rPr>
        <w:t xml:space="preserve">еречень </w:t>
      </w:r>
      <w:r w:rsidRPr="009A3FDA">
        <w:rPr>
          <w:rFonts w:ascii="Times New Roman" w:hAnsi="Times New Roman" w:cs="Times New Roman"/>
          <w:b/>
          <w:sz w:val="28"/>
          <w:szCs w:val="28"/>
        </w:rPr>
        <w:t>оснований для отказа в приеме документов, необходимых  для предоставления муниципальной услуги</w:t>
      </w:r>
    </w:p>
    <w:p w:rsidR="00317290" w:rsidRPr="009A3FDA" w:rsidRDefault="00317290" w:rsidP="00BA798C">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28. Основаниями для отказа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317290" w:rsidRPr="009A3FDA" w:rsidRDefault="00317290" w:rsidP="00BA798C">
      <w:pPr>
        <w:pStyle w:val="ConsPlusNormal"/>
        <w:widowControl/>
        <w:numPr>
          <w:ilvl w:val="0"/>
          <w:numId w:val="6"/>
        </w:numPr>
        <w:spacing w:beforeLines="100" w:afterLines="100"/>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317290" w:rsidRPr="009A3FDA" w:rsidRDefault="00317290" w:rsidP="00BA798C">
      <w:pPr>
        <w:pStyle w:val="ConsPlusNormal"/>
        <w:widowControl/>
        <w:numPr>
          <w:ilvl w:val="0"/>
          <w:numId w:val="6"/>
        </w:numPr>
        <w:spacing w:beforeLines="100" w:afterLines="100"/>
        <w:jc w:val="both"/>
        <w:rPr>
          <w:rFonts w:ascii="Times New Roman" w:hAnsi="Times New Roman" w:cs="Times New Roman"/>
          <w:sz w:val="28"/>
          <w:szCs w:val="28"/>
        </w:rPr>
      </w:pPr>
      <w:r w:rsidRPr="009A3FDA">
        <w:rPr>
          <w:rFonts w:ascii="Times New Roman" w:hAnsi="Times New Roman" w:cs="Times New Roman"/>
          <w:sz w:val="28"/>
          <w:szCs w:val="28"/>
        </w:rPr>
        <w:lastRenderedPageBreak/>
        <w:t>отсутствие в заявлении адреса, по которому необходимо направить уведомление о результатах рассмотрения заявления;</w:t>
      </w:r>
    </w:p>
    <w:p w:rsidR="00317290" w:rsidRPr="009A3FDA" w:rsidRDefault="00317290" w:rsidP="00BA798C">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12. </w:t>
      </w:r>
      <w:r w:rsidR="0027465E" w:rsidRPr="0027465E">
        <w:rPr>
          <w:rFonts w:ascii="Times New Roman" w:hAnsi="Times New Roman" w:cs="Times New Roman"/>
          <w:b/>
          <w:sz w:val="28"/>
          <w:szCs w:val="28"/>
        </w:rPr>
        <w:t>Исчерпывающий п</w:t>
      </w:r>
      <w:r w:rsidRPr="0027465E">
        <w:rPr>
          <w:rFonts w:ascii="Times New Roman" w:hAnsi="Times New Roman" w:cs="Times New Roman"/>
          <w:b/>
          <w:sz w:val="28"/>
          <w:szCs w:val="28"/>
        </w:rPr>
        <w:t xml:space="preserve">еречень </w:t>
      </w:r>
      <w:r w:rsidRPr="009A3FDA">
        <w:rPr>
          <w:rFonts w:ascii="Times New Roman" w:hAnsi="Times New Roman" w:cs="Times New Roman"/>
          <w:b/>
          <w:sz w:val="28"/>
          <w:szCs w:val="28"/>
        </w:rPr>
        <w:t>оснований для приостановления и отказа в предоставлении муниципальной услуги</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29. Основаниями для отказа в предоставлении муниципальной услуги являются:</w:t>
      </w:r>
    </w:p>
    <w:p w:rsidR="00317290" w:rsidRPr="009A3FDA" w:rsidRDefault="00317290" w:rsidP="00BA798C">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9A3FDA">
        <w:rPr>
          <w:rFonts w:ascii="Times New Roman" w:hAnsi="Times New Roman" w:cs="Times New Roman"/>
          <w:sz w:val="28"/>
          <w:szCs w:val="28"/>
        </w:rPr>
        <w:t>подача заявки лицом, не уполномоченным заявителем на осуществление такихдействий;</w:t>
      </w:r>
    </w:p>
    <w:p w:rsidR="00317290" w:rsidRPr="009A3FDA" w:rsidRDefault="00317290" w:rsidP="00BA798C">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9A3FDA">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317290" w:rsidRPr="009A3FDA" w:rsidRDefault="00317290" w:rsidP="00BA798C">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9A3FDA">
        <w:rPr>
          <w:rFonts w:ascii="Times New Roman" w:hAnsi="Times New Roman" w:cs="Times New Roman"/>
          <w:sz w:val="28"/>
          <w:szCs w:val="28"/>
        </w:rPr>
        <w:t>наличие у заявителя неполного комплекта документов согласно п.24 настоящего регламента;</w:t>
      </w:r>
    </w:p>
    <w:p w:rsidR="00317290" w:rsidRPr="009A3FDA" w:rsidRDefault="00317290" w:rsidP="00BA798C">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9A3FDA">
        <w:rPr>
          <w:rFonts w:ascii="Times New Roman" w:hAnsi="Times New Roman"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317290" w:rsidRDefault="00317290" w:rsidP="00BA798C">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9A3FDA">
        <w:rPr>
          <w:rFonts w:ascii="Times New Roman" w:hAnsi="Times New Roman" w:cs="Times New Roman"/>
          <w:sz w:val="28"/>
          <w:szCs w:val="28"/>
        </w:rPr>
        <w:t>поступление от заявителя письменного заявления о прекращении</w:t>
      </w:r>
      <w:r w:rsidR="00B94B1E">
        <w:rPr>
          <w:rFonts w:ascii="Times New Roman" w:hAnsi="Times New Roman" w:cs="Times New Roman"/>
          <w:sz w:val="28"/>
          <w:szCs w:val="28"/>
        </w:rPr>
        <w:t xml:space="preserve"> рассмотрения заявления.</w:t>
      </w:r>
    </w:p>
    <w:p w:rsidR="00317290" w:rsidRDefault="00317290" w:rsidP="00BA798C">
      <w:pPr>
        <w:pStyle w:val="ConsPlusNormal"/>
        <w:spacing w:beforeLines="100" w:afterLines="100"/>
        <w:jc w:val="both"/>
        <w:outlineLvl w:val="2"/>
        <w:rPr>
          <w:rFonts w:ascii="Times New Roman" w:hAnsi="Times New Roman" w:cs="Times New Roman"/>
          <w:sz w:val="28"/>
          <w:szCs w:val="28"/>
        </w:rPr>
      </w:pPr>
      <w:r w:rsidRPr="009A3FDA">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7C4916" w:rsidRPr="009A3FDA" w:rsidRDefault="007C4916" w:rsidP="00BA798C">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 xml:space="preserve">В случае отказа в </w:t>
      </w:r>
      <w:r>
        <w:rPr>
          <w:rFonts w:ascii="Times New Roman" w:hAnsi="Times New Roman" w:cs="Times New Roman"/>
          <w:sz w:val="28"/>
          <w:szCs w:val="28"/>
        </w:rPr>
        <w:t xml:space="preserve">предоставления </w:t>
      </w:r>
      <w:r w:rsidRPr="009A3FDA">
        <w:rPr>
          <w:rFonts w:ascii="Times New Roman" w:hAnsi="Times New Roman" w:cs="Times New Roman"/>
          <w:sz w:val="28"/>
          <w:szCs w:val="28"/>
        </w:rPr>
        <w:t xml:space="preserve">муниципальной услуги либо подготовки сообщения о невозможности </w:t>
      </w:r>
      <w:r>
        <w:rPr>
          <w:rFonts w:ascii="Times New Roman" w:hAnsi="Times New Roman" w:cs="Times New Roman"/>
          <w:sz w:val="28"/>
          <w:szCs w:val="28"/>
        </w:rPr>
        <w:t>предоставления</w:t>
      </w:r>
      <w:r w:rsidRPr="009A3FDA">
        <w:rPr>
          <w:rFonts w:ascii="Times New Roman" w:hAnsi="Times New Roman" w:cs="Times New Roman"/>
          <w:sz w:val="28"/>
          <w:szCs w:val="28"/>
        </w:rPr>
        <w:t xml:space="preserve"> муниципальной услуги заявление считается рассмотренным.</w:t>
      </w:r>
    </w:p>
    <w:p w:rsidR="00317290" w:rsidRPr="009A3FDA" w:rsidRDefault="00317290" w:rsidP="00BA798C">
      <w:pPr>
        <w:spacing w:beforeLines="100" w:afterLines="100"/>
        <w:ind w:firstLine="567"/>
        <w:jc w:val="both"/>
        <w:rPr>
          <w:sz w:val="28"/>
          <w:szCs w:val="28"/>
        </w:rPr>
      </w:pPr>
      <w:r w:rsidRPr="009A3FDA">
        <w:rPr>
          <w:sz w:val="28"/>
          <w:szCs w:val="28"/>
        </w:rPr>
        <w:t>30. Предоставление муниципальной услуги приостанавливается из-за изменения в законодательстве Российской Федерации, Тульской области и Муниципального образования</w:t>
      </w:r>
      <w:r w:rsidR="002E61DB">
        <w:rPr>
          <w:sz w:val="28"/>
          <w:szCs w:val="28"/>
        </w:rPr>
        <w:t xml:space="preserve"> Веневский район</w:t>
      </w:r>
      <w:r w:rsidRPr="009A3FDA">
        <w:rPr>
          <w:sz w:val="28"/>
          <w:szCs w:val="28"/>
        </w:rPr>
        <w:t>, регламентирующем предоставление муниципальной услуги, на срок, устанавливаемый законом, вносящим данные изменения;</w:t>
      </w:r>
    </w:p>
    <w:p w:rsidR="00317290" w:rsidRPr="009A3FDA" w:rsidRDefault="00317290" w:rsidP="00BA798C">
      <w:pPr>
        <w:tabs>
          <w:tab w:val="left" w:pos="993"/>
        </w:tabs>
        <w:suppressAutoHyphens/>
        <w:spacing w:beforeLines="100" w:afterLines="100"/>
        <w:jc w:val="both"/>
        <w:rPr>
          <w:sz w:val="28"/>
          <w:szCs w:val="28"/>
        </w:rPr>
      </w:pPr>
      <w:r w:rsidRPr="009A3FDA">
        <w:rPr>
          <w:sz w:val="28"/>
          <w:szCs w:val="28"/>
        </w:rPr>
        <w:tab/>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317290" w:rsidRPr="009A3FDA" w:rsidRDefault="00317290" w:rsidP="00BA798C">
      <w:pPr>
        <w:autoSpaceDE w:val="0"/>
        <w:autoSpaceDN w:val="0"/>
        <w:adjustRightInd w:val="0"/>
        <w:spacing w:beforeLines="100" w:afterLines="100"/>
        <w:jc w:val="center"/>
        <w:outlineLvl w:val="0"/>
        <w:rPr>
          <w:b/>
          <w:sz w:val="28"/>
          <w:szCs w:val="28"/>
        </w:rPr>
      </w:pPr>
      <w:r w:rsidRPr="009A3FDA">
        <w:rPr>
          <w:b/>
          <w:sz w:val="28"/>
          <w:szCs w:val="28"/>
        </w:rPr>
        <w:t>13. Перечень услуг,  необходимых и обязательных  для предоставления муниципальной услуги</w:t>
      </w:r>
    </w:p>
    <w:p w:rsidR="004023EC" w:rsidRDefault="00317290" w:rsidP="00BA798C">
      <w:pPr>
        <w:tabs>
          <w:tab w:val="left" w:pos="72"/>
          <w:tab w:val="left" w:pos="720"/>
        </w:tabs>
        <w:spacing w:beforeLines="100" w:afterLines="100"/>
        <w:ind w:firstLine="567"/>
        <w:jc w:val="both"/>
        <w:rPr>
          <w:sz w:val="28"/>
          <w:szCs w:val="28"/>
        </w:rPr>
      </w:pPr>
      <w:r w:rsidRPr="009A3FDA">
        <w:rPr>
          <w:sz w:val="28"/>
          <w:szCs w:val="28"/>
        </w:rPr>
        <w:t xml:space="preserve">31. </w:t>
      </w:r>
      <w:r w:rsidR="004023EC">
        <w:rPr>
          <w:sz w:val="28"/>
          <w:szCs w:val="28"/>
        </w:rPr>
        <w:t>При предоставлении муниципальной услуги «</w:t>
      </w:r>
      <w:r w:rsidR="004023EC" w:rsidRPr="00FB11C4">
        <w:rPr>
          <w:sz w:val="28"/>
          <w:szCs w:val="28"/>
        </w:rPr>
        <w:t xml:space="preserve">Подготовка, утверждение </w:t>
      </w:r>
      <w:r w:rsidR="004023EC" w:rsidRPr="00FB11C4">
        <w:rPr>
          <w:sz w:val="28"/>
          <w:szCs w:val="28"/>
        </w:rPr>
        <w:lastRenderedPageBreak/>
        <w:t>и выдача градостроительного плана земельного участка</w:t>
      </w:r>
      <w:r w:rsidR="004023EC">
        <w:rPr>
          <w:sz w:val="28"/>
          <w:szCs w:val="28"/>
        </w:rPr>
        <w:t xml:space="preserve">», в муниципальном образовании </w:t>
      </w:r>
      <w:r w:rsidR="002E61DB">
        <w:rPr>
          <w:sz w:val="28"/>
          <w:szCs w:val="28"/>
        </w:rPr>
        <w:t>Веневский район</w:t>
      </w:r>
      <w:r w:rsidR="004023EC">
        <w:rPr>
          <w:sz w:val="28"/>
          <w:szCs w:val="28"/>
        </w:rPr>
        <w:t xml:space="preserve"> предусмотрены следующие необходимые и обязательные услуги: </w:t>
      </w:r>
    </w:p>
    <w:p w:rsidR="004023EC" w:rsidRDefault="002E61DB" w:rsidP="004023EC">
      <w:pPr>
        <w:pStyle w:val="af"/>
        <w:numPr>
          <w:ilvl w:val="0"/>
          <w:numId w:val="28"/>
        </w:numPr>
        <w:jc w:val="both"/>
        <w:rPr>
          <w:sz w:val="28"/>
          <w:szCs w:val="28"/>
        </w:rPr>
      </w:pPr>
      <w:r>
        <w:rPr>
          <w:sz w:val="28"/>
          <w:szCs w:val="28"/>
        </w:rPr>
        <w:t>запрос сведений в государственные органы, органы местного самоуправления,организации,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w:t>
      </w:r>
      <w:r w:rsidR="00035160">
        <w:rPr>
          <w:sz w:val="28"/>
          <w:szCs w:val="28"/>
        </w:rPr>
        <w:t>, которые являются необходимыми и обязательными для предоставления муниципальных услуг в муниципальном образовании.</w:t>
      </w:r>
    </w:p>
    <w:p w:rsidR="004023EC" w:rsidRDefault="004023EC" w:rsidP="00035160">
      <w:pPr>
        <w:pStyle w:val="af"/>
        <w:ind w:left="1515"/>
        <w:jc w:val="both"/>
        <w:rPr>
          <w:sz w:val="28"/>
          <w:szCs w:val="28"/>
        </w:rPr>
      </w:pPr>
    </w:p>
    <w:p w:rsidR="00317290" w:rsidRPr="009A3FDA" w:rsidRDefault="00317290" w:rsidP="00BA798C">
      <w:pPr>
        <w:tabs>
          <w:tab w:val="left" w:pos="72"/>
          <w:tab w:val="left" w:pos="720"/>
        </w:tabs>
        <w:spacing w:beforeLines="100" w:afterLines="100"/>
        <w:ind w:firstLine="567"/>
        <w:jc w:val="both"/>
        <w:rPr>
          <w:b/>
          <w:sz w:val="28"/>
          <w:szCs w:val="28"/>
        </w:rPr>
      </w:pPr>
      <w:r w:rsidRPr="009A3FDA">
        <w:rPr>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317290" w:rsidRPr="009A3FDA" w:rsidRDefault="00317290" w:rsidP="00BA798C">
      <w:pPr>
        <w:autoSpaceDE w:val="0"/>
        <w:autoSpaceDN w:val="0"/>
        <w:adjustRightInd w:val="0"/>
        <w:spacing w:beforeLines="100" w:afterLines="100"/>
        <w:ind w:firstLine="567"/>
        <w:jc w:val="both"/>
        <w:outlineLvl w:val="2"/>
        <w:rPr>
          <w:sz w:val="28"/>
          <w:szCs w:val="28"/>
        </w:rPr>
      </w:pPr>
      <w:r w:rsidRPr="009A3FDA">
        <w:rPr>
          <w:sz w:val="28"/>
          <w:szCs w:val="28"/>
        </w:rPr>
        <w:t>32. Муниципальная  услуга предоставляется бесплатно.</w:t>
      </w:r>
    </w:p>
    <w:p w:rsidR="00317290" w:rsidRPr="009A3FDA" w:rsidRDefault="00317290" w:rsidP="00BA798C">
      <w:pPr>
        <w:autoSpaceDE w:val="0"/>
        <w:autoSpaceDN w:val="0"/>
        <w:adjustRightInd w:val="0"/>
        <w:spacing w:beforeLines="100" w:afterLines="100"/>
        <w:ind w:firstLine="567"/>
        <w:jc w:val="center"/>
        <w:rPr>
          <w:b/>
          <w:sz w:val="28"/>
          <w:szCs w:val="28"/>
        </w:rPr>
      </w:pPr>
      <w:r w:rsidRPr="009A3FDA">
        <w:rPr>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290" w:rsidRPr="009A3FDA" w:rsidRDefault="00317290" w:rsidP="00BA798C">
      <w:pPr>
        <w:tabs>
          <w:tab w:val="left" w:pos="1260"/>
        </w:tabs>
        <w:spacing w:beforeLines="100" w:afterLines="100"/>
        <w:ind w:firstLine="709"/>
        <w:jc w:val="both"/>
        <w:rPr>
          <w:sz w:val="28"/>
          <w:szCs w:val="28"/>
        </w:rPr>
      </w:pPr>
      <w:r w:rsidRPr="009A3FDA">
        <w:rPr>
          <w:sz w:val="28"/>
          <w:szCs w:val="28"/>
        </w:rPr>
        <w:t xml:space="preserve">33. Максимальный срок ожидания в очереди при подаче запроса </w:t>
      </w:r>
      <w:r w:rsidRPr="009A3FDA">
        <w:rPr>
          <w:sz w:val="28"/>
          <w:szCs w:val="28"/>
        </w:rPr>
        <w:br/>
        <w:t xml:space="preserve">о предоставлении муниципальной услуги в администрации муниципального образования </w:t>
      </w:r>
      <w:r w:rsidR="00035160">
        <w:rPr>
          <w:sz w:val="28"/>
          <w:szCs w:val="28"/>
        </w:rPr>
        <w:t>Веневский район</w:t>
      </w:r>
      <w:r w:rsidRPr="009A3FDA">
        <w:rPr>
          <w:sz w:val="28"/>
          <w:szCs w:val="28"/>
        </w:rPr>
        <w:t xml:space="preserve"> и в МФЦ не должен превышать 15 минут.</w:t>
      </w:r>
    </w:p>
    <w:p w:rsidR="00317290" w:rsidRPr="009A3FDA" w:rsidRDefault="00317290" w:rsidP="00BA798C">
      <w:pPr>
        <w:tabs>
          <w:tab w:val="left" w:pos="1260"/>
        </w:tabs>
        <w:spacing w:beforeLines="100" w:afterLines="100"/>
        <w:ind w:firstLine="567"/>
        <w:jc w:val="both"/>
        <w:rPr>
          <w:sz w:val="28"/>
          <w:szCs w:val="28"/>
        </w:rPr>
      </w:pPr>
      <w:r w:rsidRPr="009A3FDA">
        <w:rPr>
          <w:sz w:val="28"/>
          <w:szCs w:val="28"/>
        </w:rPr>
        <w:t>34. Ожидание в очереди при получении результата предоставления муниципальной услуги не предусмотрено.</w:t>
      </w:r>
    </w:p>
    <w:p w:rsidR="00317290" w:rsidRPr="009A3FDA" w:rsidRDefault="00317290" w:rsidP="00BA798C">
      <w:pPr>
        <w:spacing w:beforeLines="100" w:afterLines="100"/>
        <w:ind w:firstLine="567"/>
        <w:jc w:val="center"/>
        <w:rPr>
          <w:b/>
          <w:sz w:val="28"/>
          <w:szCs w:val="28"/>
        </w:rPr>
      </w:pPr>
      <w:r w:rsidRPr="009A3FDA">
        <w:rPr>
          <w:b/>
          <w:sz w:val="28"/>
          <w:szCs w:val="28"/>
        </w:rPr>
        <w:t>16. Срок и порядок регистрации запроса заявителя о предоставлении муниципальной услуги, в том числе в электронной форме</w:t>
      </w:r>
    </w:p>
    <w:p w:rsidR="00317290" w:rsidRPr="009A3FDA" w:rsidRDefault="00317290" w:rsidP="00BA798C">
      <w:pPr>
        <w:tabs>
          <w:tab w:val="left" w:pos="1260"/>
        </w:tabs>
        <w:spacing w:beforeLines="100" w:afterLines="100"/>
        <w:ind w:firstLine="567"/>
        <w:jc w:val="both"/>
        <w:rPr>
          <w:sz w:val="28"/>
          <w:szCs w:val="28"/>
        </w:rPr>
      </w:pPr>
      <w:r w:rsidRPr="009A3FDA">
        <w:rPr>
          <w:sz w:val="28"/>
          <w:szCs w:val="28"/>
        </w:rPr>
        <w:t>35.</w:t>
      </w:r>
      <w:r w:rsidRPr="009A3FDA">
        <w:rPr>
          <w:sz w:val="28"/>
          <w:szCs w:val="28"/>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17290" w:rsidRPr="009A3FDA" w:rsidRDefault="00317290" w:rsidP="00BA798C">
      <w:pPr>
        <w:autoSpaceDE w:val="0"/>
        <w:autoSpaceDN w:val="0"/>
        <w:adjustRightInd w:val="0"/>
        <w:spacing w:beforeLines="100" w:afterLines="100"/>
        <w:ind w:firstLine="567"/>
        <w:jc w:val="center"/>
        <w:rPr>
          <w:b/>
          <w:sz w:val="28"/>
          <w:szCs w:val="28"/>
        </w:rPr>
      </w:pPr>
      <w:r w:rsidRPr="009A3FDA">
        <w:rPr>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17290" w:rsidRPr="009A3FDA" w:rsidRDefault="00317290" w:rsidP="00BA798C">
      <w:pPr>
        <w:autoSpaceDE w:val="0"/>
        <w:autoSpaceDN w:val="0"/>
        <w:adjustRightInd w:val="0"/>
        <w:spacing w:beforeLines="100" w:afterLines="100"/>
        <w:ind w:firstLine="567"/>
        <w:jc w:val="both"/>
        <w:rPr>
          <w:sz w:val="28"/>
          <w:szCs w:val="28"/>
        </w:rPr>
      </w:pPr>
      <w:r w:rsidRPr="009A3FDA">
        <w:rPr>
          <w:sz w:val="28"/>
          <w:szCs w:val="28"/>
        </w:rPr>
        <w:t>36. Центральный вход в здание администрации должен быть оборудован вывеской, содержащей информацию о его наименовании и режиме работы.</w:t>
      </w:r>
    </w:p>
    <w:p w:rsidR="00317290" w:rsidRPr="009A3FDA" w:rsidRDefault="00317290" w:rsidP="00BA798C">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lastRenderedPageBreak/>
        <w:t>В помещении администрации должен быть установлен информационный стенд, на котором размещается следующая информация:</w:t>
      </w:r>
    </w:p>
    <w:p w:rsidR="00317290" w:rsidRPr="009A3FDA" w:rsidRDefault="00317290" w:rsidP="00BA798C">
      <w:pPr>
        <w:pStyle w:val="ConsPlusNormal"/>
        <w:widowControl/>
        <w:numPr>
          <w:ilvl w:val="0"/>
          <w:numId w:val="8"/>
        </w:numPr>
        <w:tabs>
          <w:tab w:val="left" w:pos="851"/>
        </w:tabs>
        <w:spacing w:beforeLines="100" w:afterLines="100"/>
        <w:ind w:left="0" w:firstLine="567"/>
        <w:jc w:val="both"/>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317290" w:rsidRPr="009A3FDA" w:rsidRDefault="00317290" w:rsidP="00BA798C">
      <w:pPr>
        <w:pStyle w:val="ConsPlusNormal"/>
        <w:widowControl/>
        <w:numPr>
          <w:ilvl w:val="0"/>
          <w:numId w:val="8"/>
        </w:numPr>
        <w:tabs>
          <w:tab w:val="left" w:pos="851"/>
        </w:tabs>
        <w:spacing w:beforeLines="100" w:afterLines="100"/>
        <w:ind w:left="0" w:firstLine="567"/>
        <w:jc w:val="both"/>
        <w:rPr>
          <w:rFonts w:ascii="Times New Roman" w:hAnsi="Times New Roman" w:cs="Times New Roman"/>
          <w:sz w:val="28"/>
          <w:szCs w:val="28"/>
        </w:rPr>
      </w:pPr>
      <w:r w:rsidRPr="009A3FDA">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17290" w:rsidRPr="009A3FDA" w:rsidRDefault="00317290" w:rsidP="00BA798C">
      <w:pPr>
        <w:pStyle w:val="ConsPlusNormal"/>
        <w:widowControl/>
        <w:numPr>
          <w:ilvl w:val="0"/>
          <w:numId w:val="8"/>
        </w:numPr>
        <w:tabs>
          <w:tab w:val="left" w:pos="851"/>
        </w:tabs>
        <w:spacing w:beforeLines="100" w:afterLines="100"/>
        <w:ind w:left="0" w:firstLine="567"/>
        <w:jc w:val="both"/>
        <w:rPr>
          <w:rFonts w:ascii="Times New Roman" w:hAnsi="Times New Roman" w:cs="Times New Roman"/>
          <w:sz w:val="28"/>
          <w:szCs w:val="28"/>
        </w:rPr>
      </w:pPr>
      <w:r w:rsidRPr="009A3FDA">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317290" w:rsidRPr="009A3FDA" w:rsidRDefault="00317290" w:rsidP="00BA798C">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17290" w:rsidRPr="009A3FDA" w:rsidRDefault="00317290" w:rsidP="00BA798C">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317290" w:rsidRPr="009A3FDA" w:rsidRDefault="00317290" w:rsidP="00BA798C">
      <w:pPr>
        <w:pStyle w:val="ConsPlusNormal"/>
        <w:widowControl/>
        <w:numPr>
          <w:ilvl w:val="0"/>
          <w:numId w:val="11"/>
        </w:numPr>
        <w:spacing w:beforeLines="100" w:afterLines="100"/>
        <w:ind w:left="993" w:hanging="426"/>
        <w:jc w:val="both"/>
        <w:rPr>
          <w:rFonts w:ascii="Times New Roman" w:hAnsi="Times New Roman" w:cs="Times New Roman"/>
          <w:sz w:val="28"/>
          <w:szCs w:val="28"/>
        </w:rPr>
      </w:pPr>
      <w:r w:rsidRPr="009A3FDA">
        <w:rPr>
          <w:rFonts w:ascii="Times New Roman" w:hAnsi="Times New Roman" w:cs="Times New Roman"/>
          <w:sz w:val="28"/>
          <w:szCs w:val="28"/>
        </w:rPr>
        <w:t>номера кабинета;</w:t>
      </w:r>
    </w:p>
    <w:p w:rsidR="00317290" w:rsidRPr="009A3FDA" w:rsidRDefault="00317290" w:rsidP="00BA798C">
      <w:pPr>
        <w:pStyle w:val="ConsPlusNormal"/>
        <w:widowControl/>
        <w:numPr>
          <w:ilvl w:val="0"/>
          <w:numId w:val="11"/>
        </w:numPr>
        <w:spacing w:beforeLines="100" w:afterLines="100"/>
        <w:ind w:left="993" w:hanging="426"/>
        <w:jc w:val="both"/>
        <w:rPr>
          <w:rFonts w:ascii="Times New Roman" w:hAnsi="Times New Roman" w:cs="Times New Roman"/>
          <w:sz w:val="28"/>
          <w:szCs w:val="28"/>
        </w:rPr>
      </w:pPr>
      <w:r w:rsidRPr="009A3FDA">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317290" w:rsidRPr="009A3FDA" w:rsidRDefault="00317290" w:rsidP="00BA798C">
      <w:pPr>
        <w:widowControl/>
        <w:numPr>
          <w:ilvl w:val="0"/>
          <w:numId w:val="9"/>
        </w:numPr>
        <w:tabs>
          <w:tab w:val="left" w:pos="993"/>
        </w:tabs>
        <w:spacing w:beforeLines="100" w:afterLines="100"/>
        <w:ind w:left="993" w:hanging="426"/>
        <w:contextualSpacing/>
        <w:jc w:val="both"/>
        <w:rPr>
          <w:sz w:val="28"/>
          <w:szCs w:val="28"/>
        </w:rPr>
      </w:pPr>
      <w:r w:rsidRPr="009A3FDA">
        <w:rPr>
          <w:sz w:val="28"/>
          <w:szCs w:val="28"/>
        </w:rPr>
        <w:t>времени перерыва на обед, технического перерыва.</w:t>
      </w:r>
    </w:p>
    <w:p w:rsidR="00317290" w:rsidRPr="009A3FDA" w:rsidRDefault="00317290" w:rsidP="00BA798C">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17290" w:rsidRPr="009A3FDA" w:rsidRDefault="00317290" w:rsidP="00BA798C">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317290" w:rsidRPr="009A3FDA" w:rsidRDefault="00317290" w:rsidP="00BA798C">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17290" w:rsidRPr="009A3FDA" w:rsidRDefault="00317290" w:rsidP="00BA798C">
      <w:pPr>
        <w:spacing w:beforeLines="100" w:afterLines="100"/>
        <w:ind w:firstLine="567"/>
        <w:jc w:val="both"/>
        <w:rPr>
          <w:sz w:val="28"/>
          <w:szCs w:val="28"/>
        </w:rPr>
      </w:pPr>
      <w:r w:rsidRPr="009A3FDA">
        <w:rPr>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17290" w:rsidRPr="009A3FDA" w:rsidRDefault="00317290" w:rsidP="00BA798C">
      <w:pPr>
        <w:pStyle w:val="ConsPlusNormal"/>
        <w:spacing w:beforeLines="100" w:afterLines="100"/>
        <w:ind w:firstLine="567"/>
        <w:outlineLvl w:val="2"/>
        <w:rPr>
          <w:rFonts w:ascii="Times New Roman" w:hAnsi="Times New Roman" w:cs="Times New Roman"/>
          <w:b/>
          <w:sz w:val="28"/>
          <w:szCs w:val="28"/>
        </w:rPr>
      </w:pPr>
      <w:r w:rsidRPr="009A3FDA">
        <w:rPr>
          <w:rFonts w:ascii="Times New Roman" w:hAnsi="Times New Roman" w:cs="Times New Roman"/>
          <w:b/>
          <w:sz w:val="28"/>
          <w:szCs w:val="28"/>
        </w:rPr>
        <w:t>18. Показатели доступности и качества муниципальной услуги</w:t>
      </w:r>
    </w:p>
    <w:p w:rsidR="00317290" w:rsidRPr="009A3FDA" w:rsidRDefault="00317290" w:rsidP="00BA798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317290" w:rsidRPr="009A3FDA" w:rsidRDefault="00317290" w:rsidP="00BA798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lastRenderedPageBreak/>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317290" w:rsidRPr="009A3FDA" w:rsidRDefault="00317290" w:rsidP="00BA798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43. Соблюдение установленной продолжительности ожидания приема заявителем при подаче заявления.</w:t>
      </w:r>
    </w:p>
    <w:p w:rsidR="00317290" w:rsidRPr="009A3FDA" w:rsidRDefault="00317290" w:rsidP="00BA798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317290" w:rsidRPr="009A3FDA" w:rsidRDefault="00317290" w:rsidP="00BA798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44. Соблюдение сроков предоставления муниципальной услуги.</w:t>
      </w:r>
    </w:p>
    <w:p w:rsidR="00317290" w:rsidRPr="009A3FDA" w:rsidRDefault="00317290" w:rsidP="00BA798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317290" w:rsidRPr="009A3FDA" w:rsidRDefault="00317290" w:rsidP="00BA798C">
      <w:pPr>
        <w:tabs>
          <w:tab w:val="num" w:pos="142"/>
          <w:tab w:val="num" w:pos="1276"/>
        </w:tabs>
        <w:spacing w:beforeLines="100" w:afterLines="100"/>
        <w:ind w:firstLine="567"/>
        <w:jc w:val="both"/>
        <w:rPr>
          <w:sz w:val="28"/>
          <w:szCs w:val="28"/>
        </w:rPr>
      </w:pPr>
      <w:r w:rsidRPr="009A3FDA">
        <w:rPr>
          <w:sz w:val="28"/>
          <w:szCs w:val="28"/>
        </w:rPr>
        <w:t>45. Жалобы граждан по вопросам предоставления муниципальной услуги.</w:t>
      </w:r>
    </w:p>
    <w:p w:rsidR="00317290" w:rsidRPr="009A3FDA" w:rsidRDefault="00317290" w:rsidP="00BA798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sidR="00E6490F">
        <w:rPr>
          <w:sz w:val="28"/>
          <w:szCs w:val="28"/>
        </w:rPr>
        <w:t>правительство</w:t>
      </w:r>
      <w:r w:rsidRPr="009A3FDA">
        <w:rPr>
          <w:sz w:val="28"/>
          <w:szCs w:val="28"/>
        </w:rPr>
        <w:t xml:space="preserve"> Тульской области, иные органы и организации, за отчетный период.</w:t>
      </w:r>
    </w:p>
    <w:p w:rsidR="00317290" w:rsidRPr="009A3FDA" w:rsidRDefault="00317290" w:rsidP="00BA798C">
      <w:pPr>
        <w:tabs>
          <w:tab w:val="num" w:pos="142"/>
          <w:tab w:val="num" w:pos="1276"/>
        </w:tabs>
        <w:spacing w:beforeLines="100" w:afterLines="100"/>
        <w:ind w:firstLine="567"/>
        <w:jc w:val="both"/>
        <w:rPr>
          <w:sz w:val="28"/>
          <w:szCs w:val="28"/>
        </w:rPr>
      </w:pPr>
      <w:r w:rsidRPr="009A3FDA">
        <w:rPr>
          <w:sz w:val="28"/>
          <w:szCs w:val="28"/>
        </w:rPr>
        <w:t>46. Удовлетворенность заявителей качеством и доступностью муниципальной услуги.</w:t>
      </w:r>
    </w:p>
    <w:p w:rsidR="00317290" w:rsidRPr="009A3FDA" w:rsidRDefault="00317290" w:rsidP="00BA798C">
      <w:pPr>
        <w:tabs>
          <w:tab w:val="num" w:pos="142"/>
          <w:tab w:val="num" w:pos="1276"/>
        </w:tabs>
        <w:spacing w:beforeLines="100" w:afterLines="100"/>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317290" w:rsidRPr="009A3FDA" w:rsidRDefault="00317290" w:rsidP="00BA798C">
      <w:pPr>
        <w:tabs>
          <w:tab w:val="num" w:pos="142"/>
          <w:tab w:val="num" w:pos="1276"/>
        </w:tabs>
        <w:spacing w:beforeLines="100" w:afterLines="100"/>
        <w:ind w:firstLine="567"/>
        <w:jc w:val="both"/>
        <w:rPr>
          <w:sz w:val="28"/>
          <w:szCs w:val="28"/>
        </w:rPr>
      </w:pPr>
      <w:r w:rsidRPr="009A3FDA">
        <w:rPr>
          <w:sz w:val="28"/>
          <w:szCs w:val="28"/>
        </w:rPr>
        <w:t>47. Полнота, актуальность и доступность информации о порядке предоставления муниципальной услуги.</w:t>
      </w:r>
    </w:p>
    <w:p w:rsidR="00317290" w:rsidRPr="009A3FDA" w:rsidRDefault="00317290" w:rsidP="00BA798C">
      <w:pPr>
        <w:tabs>
          <w:tab w:val="num" w:pos="142"/>
          <w:tab w:val="num" w:pos="1276"/>
        </w:tabs>
        <w:spacing w:beforeLines="100" w:afterLines="100"/>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w:t>
      </w:r>
    </w:p>
    <w:p w:rsidR="00317290" w:rsidRPr="009A3FDA" w:rsidRDefault="00317290" w:rsidP="00BA798C">
      <w:pPr>
        <w:pStyle w:val="af0"/>
        <w:spacing w:beforeLines="100" w:afterLines="100"/>
        <w:ind w:firstLine="567"/>
        <w:jc w:val="both"/>
        <w:rPr>
          <w:sz w:val="28"/>
          <w:szCs w:val="28"/>
        </w:rPr>
      </w:pPr>
      <w:r w:rsidRPr="009A3FDA">
        <w:rPr>
          <w:sz w:val="28"/>
          <w:szCs w:val="28"/>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317290" w:rsidRPr="009A3FDA" w:rsidRDefault="00317290" w:rsidP="00BA798C">
      <w:pPr>
        <w:widowControl/>
        <w:numPr>
          <w:ilvl w:val="0"/>
          <w:numId w:val="10"/>
        </w:numPr>
        <w:spacing w:beforeLines="100" w:afterLines="100"/>
        <w:ind w:left="851" w:hanging="425"/>
        <w:jc w:val="both"/>
        <w:rPr>
          <w:sz w:val="28"/>
          <w:szCs w:val="28"/>
        </w:rPr>
      </w:pPr>
      <w:r w:rsidRPr="009A3FDA">
        <w:rPr>
          <w:sz w:val="28"/>
          <w:szCs w:val="28"/>
        </w:rPr>
        <w:t>удовлетворенность населения качеством информирования (процент от числа опрошенных) – 98-100%;</w:t>
      </w:r>
    </w:p>
    <w:p w:rsidR="00317290" w:rsidRPr="009A3FDA" w:rsidRDefault="00317290" w:rsidP="00BA798C">
      <w:pPr>
        <w:widowControl/>
        <w:numPr>
          <w:ilvl w:val="0"/>
          <w:numId w:val="10"/>
        </w:numPr>
        <w:spacing w:beforeLines="100" w:afterLines="100"/>
        <w:ind w:left="851" w:hanging="425"/>
        <w:jc w:val="both"/>
        <w:rPr>
          <w:sz w:val="28"/>
          <w:szCs w:val="28"/>
        </w:rPr>
      </w:pPr>
      <w:r w:rsidRPr="009A3FDA">
        <w:rPr>
          <w:sz w:val="28"/>
          <w:szCs w:val="28"/>
        </w:rPr>
        <w:t>удовлетворенность населения качеством предоставления муниципальной услуги - не менее 90%;</w:t>
      </w:r>
    </w:p>
    <w:p w:rsidR="00317290" w:rsidRPr="009A3FDA" w:rsidRDefault="00317290" w:rsidP="00BA798C">
      <w:pPr>
        <w:widowControl/>
        <w:numPr>
          <w:ilvl w:val="0"/>
          <w:numId w:val="10"/>
        </w:numPr>
        <w:spacing w:beforeLines="100" w:afterLines="100"/>
        <w:ind w:left="851" w:hanging="425"/>
        <w:jc w:val="both"/>
        <w:rPr>
          <w:sz w:val="28"/>
          <w:szCs w:val="28"/>
        </w:rPr>
      </w:pPr>
      <w:r w:rsidRPr="009A3FDA">
        <w:rPr>
          <w:sz w:val="28"/>
          <w:szCs w:val="28"/>
        </w:rPr>
        <w:t>процент обоснованных жалоб – не более 0,5%.</w:t>
      </w:r>
    </w:p>
    <w:p w:rsidR="00317290" w:rsidRPr="009A3FDA" w:rsidRDefault="00317290" w:rsidP="00BA798C">
      <w:pPr>
        <w:spacing w:beforeLines="100" w:afterLines="100"/>
        <w:ind w:firstLine="567"/>
        <w:jc w:val="center"/>
        <w:rPr>
          <w:b/>
          <w:sz w:val="28"/>
          <w:szCs w:val="28"/>
        </w:rPr>
      </w:pPr>
      <w:r w:rsidRPr="009A3FDA">
        <w:rPr>
          <w:b/>
          <w:sz w:val="28"/>
          <w:szCs w:val="28"/>
        </w:rPr>
        <w:lastRenderedPageBreak/>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17290" w:rsidRPr="009A3FDA" w:rsidRDefault="00317290" w:rsidP="00BA798C">
      <w:pPr>
        <w:tabs>
          <w:tab w:val="left" w:pos="567"/>
        </w:tabs>
        <w:spacing w:beforeLines="100" w:afterLines="100"/>
        <w:ind w:firstLine="567"/>
        <w:jc w:val="both"/>
        <w:rPr>
          <w:sz w:val="28"/>
          <w:szCs w:val="28"/>
        </w:rPr>
      </w:pPr>
      <w:r w:rsidRPr="009A3FDA">
        <w:rPr>
          <w:sz w:val="28"/>
          <w:szCs w:val="28"/>
        </w:rPr>
        <w:t xml:space="preserve">50.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8" w:name="OLE_LINK1"/>
      <w:bookmarkStart w:id="9" w:name="OLE_LINK2"/>
    </w:p>
    <w:bookmarkEnd w:id="8"/>
    <w:bookmarkEnd w:id="9"/>
    <w:p w:rsidR="00317290" w:rsidRPr="009A3FDA" w:rsidRDefault="00317290" w:rsidP="00317290">
      <w:pPr>
        <w:autoSpaceDE w:val="0"/>
        <w:autoSpaceDN w:val="0"/>
        <w:adjustRightInd w:val="0"/>
        <w:ind w:firstLine="567"/>
      </w:pPr>
      <w:r w:rsidRPr="009A3FDA">
        <w:rPr>
          <w:sz w:val="28"/>
          <w:szCs w:val="28"/>
        </w:rPr>
        <w:t xml:space="preserve">51. Сведения о муниципальной услуге размещаются на РПГУ в порядке, установленном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1" w:history="1">
        <w:r w:rsidRPr="009A3FDA">
          <w:rPr>
            <w:sz w:val="28"/>
            <w:szCs w:val="28"/>
          </w:rPr>
          <w:t>Постановления</w:t>
        </w:r>
      </w:hyperlink>
      <w:r w:rsidRPr="009A3FDA">
        <w:rPr>
          <w:sz w:val="28"/>
          <w:szCs w:val="28"/>
        </w:rPr>
        <w:t xml:space="preserve"> Правительства РФ от 28.11.2011 N 977).</w:t>
      </w:r>
    </w:p>
    <w:p w:rsidR="00317290" w:rsidRPr="009A3FDA" w:rsidRDefault="00317290" w:rsidP="00BA798C">
      <w:pPr>
        <w:tabs>
          <w:tab w:val="left" w:pos="567"/>
          <w:tab w:val="left" w:pos="993"/>
        </w:tabs>
        <w:spacing w:beforeLines="100" w:afterLines="100"/>
        <w:ind w:firstLine="567"/>
        <w:jc w:val="both"/>
        <w:rPr>
          <w:sz w:val="28"/>
          <w:szCs w:val="28"/>
        </w:rPr>
      </w:pPr>
    </w:p>
    <w:p w:rsidR="00317290" w:rsidRPr="009A3FDA" w:rsidRDefault="00317290" w:rsidP="00BA798C">
      <w:pPr>
        <w:spacing w:beforeLines="100" w:afterLines="100"/>
        <w:rPr>
          <w:b/>
          <w:sz w:val="28"/>
          <w:szCs w:val="28"/>
        </w:rPr>
      </w:pPr>
      <w:r w:rsidRPr="009A3FDA">
        <w:rPr>
          <w:b/>
          <w:sz w:val="28"/>
          <w:szCs w:val="28"/>
          <w:lang w:val="en-US"/>
        </w:rPr>
        <w:t>III</w:t>
      </w:r>
      <w:r w:rsidRPr="009A3FDA">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7290" w:rsidRPr="009A3FDA" w:rsidRDefault="00317290" w:rsidP="00BA798C">
      <w:pPr>
        <w:autoSpaceDE w:val="0"/>
        <w:autoSpaceDN w:val="0"/>
        <w:adjustRightInd w:val="0"/>
        <w:spacing w:beforeLines="100" w:afterLines="100"/>
        <w:jc w:val="center"/>
        <w:rPr>
          <w:b/>
          <w:sz w:val="28"/>
          <w:szCs w:val="28"/>
        </w:rPr>
      </w:pPr>
      <w:r w:rsidRPr="009A3FDA">
        <w:rPr>
          <w:b/>
          <w:sz w:val="28"/>
          <w:szCs w:val="28"/>
        </w:rPr>
        <w:t>20. Перечень административных процедур</w:t>
      </w:r>
    </w:p>
    <w:p w:rsidR="00317290" w:rsidRPr="009A3FDA" w:rsidRDefault="00317290" w:rsidP="00BA798C">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52. Предоставление муниципальной услуги включает в себя последовательность следующих административных процедур:</w:t>
      </w:r>
    </w:p>
    <w:p w:rsidR="00317290" w:rsidRPr="009A3FDA" w:rsidRDefault="00317290" w:rsidP="00BA798C">
      <w:pPr>
        <w:pStyle w:val="4"/>
        <w:keepLines w:val="0"/>
        <w:widowControl/>
        <w:numPr>
          <w:ilvl w:val="0"/>
          <w:numId w:val="12"/>
        </w:numPr>
        <w:tabs>
          <w:tab w:val="left" w:pos="567"/>
          <w:tab w:val="left" w:pos="851"/>
        </w:tabs>
        <w:spacing w:beforeLines="100" w:afterLines="100"/>
        <w:ind w:left="1276" w:hanging="425"/>
        <w:jc w:val="both"/>
        <w:rPr>
          <w:rFonts w:ascii="Times New Roman" w:eastAsia="Times New Roman" w:hAnsi="Times New Roman" w:cs="Times New Roman"/>
          <w:b w:val="0"/>
          <w:bCs w:val="0"/>
          <w:i w:val="0"/>
          <w:iCs w:val="0"/>
          <w:color w:val="auto"/>
          <w:sz w:val="28"/>
          <w:szCs w:val="28"/>
        </w:rPr>
      </w:pPr>
      <w:r w:rsidRPr="009A3FDA">
        <w:rPr>
          <w:rFonts w:ascii="Times New Roman" w:eastAsia="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317290" w:rsidRPr="009A3FDA" w:rsidRDefault="00317290" w:rsidP="00BA798C">
      <w:pPr>
        <w:widowControl/>
        <w:numPr>
          <w:ilvl w:val="0"/>
          <w:numId w:val="12"/>
        </w:numPr>
        <w:tabs>
          <w:tab w:val="left" w:pos="567"/>
          <w:tab w:val="left" w:pos="851"/>
        </w:tabs>
        <w:spacing w:beforeLines="100" w:afterLines="100"/>
        <w:ind w:left="1276" w:hanging="425"/>
        <w:jc w:val="both"/>
        <w:rPr>
          <w:sz w:val="28"/>
          <w:szCs w:val="28"/>
        </w:rPr>
      </w:pPr>
      <w:r w:rsidRPr="009A3FDA">
        <w:rPr>
          <w:sz w:val="28"/>
          <w:szCs w:val="28"/>
        </w:rPr>
        <w:t>Рассмотрение и проверка заявления и приложенных к нему документов;</w:t>
      </w:r>
    </w:p>
    <w:p w:rsidR="004D6C35" w:rsidRDefault="00317290" w:rsidP="00BA798C">
      <w:pPr>
        <w:widowControl/>
        <w:numPr>
          <w:ilvl w:val="0"/>
          <w:numId w:val="12"/>
        </w:numPr>
        <w:tabs>
          <w:tab w:val="left" w:pos="567"/>
          <w:tab w:val="left" w:pos="851"/>
          <w:tab w:val="left" w:pos="1738"/>
        </w:tabs>
        <w:spacing w:beforeLines="100" w:afterLines="100"/>
        <w:ind w:left="1276" w:hanging="425"/>
        <w:jc w:val="both"/>
        <w:rPr>
          <w:sz w:val="28"/>
          <w:szCs w:val="28"/>
        </w:rPr>
      </w:pPr>
      <w:r w:rsidRPr="004D6C35">
        <w:rPr>
          <w:sz w:val="28"/>
          <w:szCs w:val="28"/>
        </w:rPr>
        <w:t>Запрос в Систему межведомственного электронного взаимодействия (СМЭВ);</w:t>
      </w:r>
    </w:p>
    <w:p w:rsidR="004D6C35" w:rsidRPr="003E3A7B" w:rsidRDefault="004D6C35" w:rsidP="00BA798C">
      <w:pPr>
        <w:widowControl/>
        <w:numPr>
          <w:ilvl w:val="0"/>
          <w:numId w:val="12"/>
        </w:numPr>
        <w:tabs>
          <w:tab w:val="left" w:pos="567"/>
          <w:tab w:val="left" w:pos="851"/>
          <w:tab w:val="left" w:pos="1738"/>
        </w:tabs>
        <w:spacing w:beforeLines="100" w:afterLines="100"/>
        <w:ind w:left="1276" w:hanging="425"/>
        <w:jc w:val="both"/>
        <w:rPr>
          <w:sz w:val="28"/>
          <w:szCs w:val="28"/>
        </w:rPr>
      </w:pPr>
      <w:r w:rsidRPr="003E3A7B">
        <w:rPr>
          <w:sz w:val="28"/>
          <w:szCs w:val="28"/>
        </w:rPr>
        <w:t>Подготовка, утверждение и выдача градостроительного плана земельного участка.</w:t>
      </w:r>
      <w:r w:rsidR="00317290" w:rsidRPr="003E3A7B">
        <w:rPr>
          <w:sz w:val="26"/>
          <w:szCs w:val="26"/>
        </w:rPr>
        <w:tab/>
      </w:r>
    </w:p>
    <w:p w:rsidR="00C66B7C" w:rsidRPr="00C66B7C" w:rsidRDefault="00317290" w:rsidP="00C66B7C">
      <w:pPr>
        <w:ind w:firstLine="708"/>
        <w:rPr>
          <w:sz w:val="28"/>
          <w:szCs w:val="28"/>
        </w:rPr>
      </w:pPr>
      <w:r w:rsidRPr="004D6C35">
        <w:rPr>
          <w:sz w:val="28"/>
          <w:szCs w:val="28"/>
        </w:rPr>
        <w:t xml:space="preserve">53. </w:t>
      </w:r>
      <w:r w:rsidR="00C66B7C" w:rsidRPr="00C66B7C">
        <w:rPr>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317290" w:rsidRPr="004D6C35" w:rsidRDefault="00C66B7C" w:rsidP="00BA798C">
      <w:pPr>
        <w:widowControl/>
        <w:tabs>
          <w:tab w:val="left" w:pos="567"/>
          <w:tab w:val="left" w:pos="851"/>
          <w:tab w:val="left" w:pos="1738"/>
        </w:tabs>
        <w:spacing w:beforeLines="100" w:afterLines="100"/>
        <w:jc w:val="both"/>
        <w:rPr>
          <w:sz w:val="28"/>
          <w:szCs w:val="28"/>
        </w:rPr>
      </w:pPr>
      <w:r>
        <w:rPr>
          <w:sz w:val="28"/>
          <w:szCs w:val="28"/>
        </w:rPr>
        <w:lastRenderedPageBreak/>
        <w:tab/>
      </w:r>
      <w:r w:rsidR="00317290" w:rsidRPr="004D6C35">
        <w:rPr>
          <w:sz w:val="28"/>
          <w:szCs w:val="28"/>
        </w:rPr>
        <w:t xml:space="preserve">Последовательность действий при предоставлении муниципальной услуги отражена в блок-схеме в </w:t>
      </w:r>
      <w:hyperlink r:id="rId12" w:history="1">
        <w:r w:rsidR="00317290" w:rsidRPr="004D6C35">
          <w:rPr>
            <w:sz w:val="28"/>
            <w:szCs w:val="28"/>
          </w:rPr>
          <w:t>Приложении №2</w:t>
        </w:r>
      </w:hyperlink>
      <w:r w:rsidR="00317290" w:rsidRPr="004D6C35">
        <w:rPr>
          <w:sz w:val="28"/>
          <w:szCs w:val="28"/>
        </w:rPr>
        <w:t xml:space="preserve"> к административному регламенту.</w:t>
      </w:r>
    </w:p>
    <w:p w:rsidR="00317290" w:rsidRPr="009A3FDA" w:rsidRDefault="00317290" w:rsidP="00BA798C">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21. </w:t>
      </w:r>
      <w:r w:rsidRPr="009A3FDA">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317290" w:rsidRPr="009A3FDA" w:rsidRDefault="00317290" w:rsidP="00BA798C">
      <w:pPr>
        <w:pStyle w:val="ConsPlusNormal"/>
        <w:tabs>
          <w:tab w:val="left" w:pos="5387"/>
        </w:tabs>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54. Юридическим фактом, служащим основанием для предоставления муниципальной услуги, является письменное заявление о </w:t>
      </w:r>
      <w:r w:rsidR="004D6C35" w:rsidRPr="004D6C35">
        <w:rPr>
          <w:rFonts w:ascii="Times New Roman" w:hAnsi="Times New Roman" w:cs="Times New Roman"/>
          <w:sz w:val="28"/>
          <w:szCs w:val="28"/>
        </w:rPr>
        <w:t>подготовке, утверждении и выдаче градостроительного плана земельного участка</w:t>
      </w:r>
      <w:r w:rsidRPr="009A3FDA">
        <w:rPr>
          <w:rFonts w:ascii="Times New Roman" w:hAnsi="Times New Roman" w:cs="Times New Roman"/>
          <w:sz w:val="28"/>
          <w:szCs w:val="28"/>
        </w:rPr>
        <w:t>, поступившее от заявителя лично, по почте,  по электронной почте или на РПГУ из личного кабинета.</w:t>
      </w:r>
    </w:p>
    <w:p w:rsidR="00317290" w:rsidRDefault="00317290" w:rsidP="00BA798C">
      <w:pPr>
        <w:spacing w:beforeLines="100" w:afterLines="100"/>
        <w:ind w:firstLine="567"/>
        <w:jc w:val="both"/>
        <w:rPr>
          <w:sz w:val="28"/>
          <w:szCs w:val="28"/>
        </w:rPr>
      </w:pPr>
      <w:r w:rsidRPr="009A3FDA">
        <w:rPr>
          <w:sz w:val="28"/>
          <w:szCs w:val="28"/>
        </w:rPr>
        <w:t>55.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 соответствии с правилами делопроизводства.</w:t>
      </w:r>
    </w:p>
    <w:p w:rsidR="00C66B7C" w:rsidRPr="00C66B7C" w:rsidRDefault="00C66B7C" w:rsidP="00BA798C">
      <w:pPr>
        <w:spacing w:beforeLines="100" w:afterLines="100"/>
        <w:ind w:firstLine="567"/>
        <w:jc w:val="both"/>
        <w:rPr>
          <w:sz w:val="28"/>
          <w:szCs w:val="28"/>
        </w:rPr>
      </w:pPr>
      <w:r w:rsidRPr="00C66B7C">
        <w:rPr>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муниципального образования</w:t>
      </w:r>
      <w:r w:rsidR="00035160">
        <w:rPr>
          <w:sz w:val="28"/>
          <w:szCs w:val="28"/>
        </w:rPr>
        <w:t xml:space="preserve"> Веневский район</w:t>
      </w:r>
      <w:r w:rsidRPr="00C66B7C">
        <w:rPr>
          <w:sz w:val="28"/>
          <w:szCs w:val="28"/>
        </w:rPr>
        <w:t xml:space="preserve"> в течение дня с момента регистрации заявления.</w:t>
      </w:r>
    </w:p>
    <w:p w:rsidR="00317290" w:rsidRPr="009A3FDA" w:rsidRDefault="00317290" w:rsidP="00BA798C">
      <w:pPr>
        <w:spacing w:beforeLines="100" w:afterLines="100"/>
        <w:ind w:firstLine="567"/>
        <w:jc w:val="both"/>
        <w:rPr>
          <w:sz w:val="28"/>
          <w:szCs w:val="28"/>
        </w:rPr>
      </w:pPr>
      <w:r w:rsidRPr="009A3FDA">
        <w:rPr>
          <w:sz w:val="28"/>
          <w:szCs w:val="28"/>
        </w:rPr>
        <w:t>Максимальное время, затраченное на административную процедуру, не должно превышать 1 дня.</w:t>
      </w:r>
    </w:p>
    <w:p w:rsidR="00317290" w:rsidRPr="009A3FDA" w:rsidRDefault="00317290" w:rsidP="00BA798C">
      <w:pPr>
        <w:spacing w:beforeLines="100" w:afterLines="100"/>
        <w:ind w:firstLine="567"/>
        <w:jc w:val="both"/>
        <w:rPr>
          <w:sz w:val="28"/>
          <w:szCs w:val="28"/>
        </w:rPr>
      </w:pPr>
      <w:r w:rsidRPr="009A3FDA">
        <w:rPr>
          <w:sz w:val="28"/>
          <w:szCs w:val="28"/>
        </w:rPr>
        <w:t>Результатом административной процедуры является факт регистрации заявления, заполненного по образцу из Приложения №1.</w:t>
      </w:r>
    </w:p>
    <w:p w:rsidR="00317290" w:rsidRPr="009A3FDA" w:rsidRDefault="00317290" w:rsidP="00BA798C">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22.</w:t>
      </w:r>
      <w:r w:rsidRPr="009A3FDA">
        <w:rPr>
          <w:rFonts w:ascii="Times New Roman" w:hAnsi="Times New Roman" w:cs="Times New Roman"/>
          <w:b/>
          <w:bCs/>
          <w:sz w:val="28"/>
          <w:szCs w:val="28"/>
        </w:rPr>
        <w:t xml:space="preserve"> Рассмотрение и проверка заявления и приложенных к нему документов </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56. Основанием для начала административной процедуры является зарегистрированное заявление, которое передается специалисту, ответственному за </w:t>
      </w:r>
      <w:r w:rsidR="00E6490F">
        <w:rPr>
          <w:rFonts w:ascii="Times New Roman" w:hAnsi="Times New Roman" w:cs="Times New Roman"/>
          <w:sz w:val="28"/>
          <w:szCs w:val="28"/>
        </w:rPr>
        <w:t>предоставление</w:t>
      </w:r>
      <w:r w:rsidRPr="009A3FDA">
        <w:rPr>
          <w:rFonts w:ascii="Times New Roman" w:hAnsi="Times New Roman" w:cs="Times New Roman"/>
          <w:sz w:val="28"/>
          <w:szCs w:val="28"/>
        </w:rPr>
        <w:t xml:space="preserve"> муниципальной услуги. </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Ответственный исполнитель:</w:t>
      </w:r>
    </w:p>
    <w:p w:rsidR="00317290" w:rsidRPr="009A3FDA" w:rsidRDefault="00317290" w:rsidP="00BA798C">
      <w:pPr>
        <w:widowControl/>
        <w:numPr>
          <w:ilvl w:val="0"/>
          <w:numId w:val="13"/>
        </w:numPr>
        <w:tabs>
          <w:tab w:val="left" w:pos="851"/>
        </w:tabs>
        <w:spacing w:beforeLines="100" w:afterLines="100"/>
        <w:ind w:left="709" w:hanging="283"/>
        <w:jc w:val="both"/>
        <w:rPr>
          <w:sz w:val="28"/>
          <w:szCs w:val="28"/>
        </w:rPr>
      </w:pPr>
      <w:r w:rsidRPr="009A3FDA">
        <w:rPr>
          <w:sz w:val="28"/>
          <w:szCs w:val="28"/>
        </w:rPr>
        <w:t>осуществляет анализ поступивших документов на соответствие требованиям действующего законодательства;</w:t>
      </w:r>
    </w:p>
    <w:p w:rsidR="00317290" w:rsidRPr="009A3FDA" w:rsidRDefault="00317290" w:rsidP="00BA798C">
      <w:pPr>
        <w:widowControl/>
        <w:numPr>
          <w:ilvl w:val="0"/>
          <w:numId w:val="13"/>
        </w:numPr>
        <w:tabs>
          <w:tab w:val="left" w:pos="851"/>
        </w:tabs>
        <w:spacing w:beforeLines="100" w:afterLines="100"/>
        <w:ind w:left="709" w:hanging="283"/>
        <w:jc w:val="both"/>
        <w:rPr>
          <w:sz w:val="28"/>
          <w:szCs w:val="28"/>
        </w:rPr>
      </w:pPr>
      <w:r w:rsidRPr="009A3FDA">
        <w:rPr>
          <w:sz w:val="28"/>
          <w:szCs w:val="28"/>
        </w:rPr>
        <w:t>проверяет наличие или отсутствие оснований для отказа в предоставлении муниципальной услуги</w:t>
      </w:r>
      <w:r w:rsidR="00EE2629" w:rsidRPr="009A3FDA">
        <w:rPr>
          <w:sz w:val="28"/>
          <w:szCs w:val="28"/>
        </w:rPr>
        <w:t xml:space="preserve"> в соответствии с п.29 настоящего регламента;</w:t>
      </w:r>
    </w:p>
    <w:p w:rsidR="00317290" w:rsidRPr="009A3FDA" w:rsidRDefault="00317290" w:rsidP="00BA798C">
      <w:pPr>
        <w:widowControl/>
        <w:numPr>
          <w:ilvl w:val="0"/>
          <w:numId w:val="13"/>
        </w:numPr>
        <w:tabs>
          <w:tab w:val="left" w:pos="851"/>
        </w:tabs>
        <w:spacing w:beforeLines="100" w:afterLines="100"/>
        <w:ind w:left="709" w:hanging="283"/>
        <w:jc w:val="both"/>
        <w:rPr>
          <w:sz w:val="28"/>
          <w:szCs w:val="28"/>
        </w:rPr>
      </w:pPr>
      <w:r w:rsidRPr="009A3FDA">
        <w:rPr>
          <w:sz w:val="28"/>
          <w:szCs w:val="28"/>
        </w:rPr>
        <w:lastRenderedPageBreak/>
        <w:t>проверяет заявление на соответствие форме из приложения №1 и на полноту информации, содержащейся в нём.</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58. Результатом административной процедуры является:</w:t>
      </w:r>
    </w:p>
    <w:p w:rsidR="00317290" w:rsidRPr="009A3FDA" w:rsidRDefault="00317290" w:rsidP="00BA798C">
      <w:pPr>
        <w:pStyle w:val="ConsPlusNormal"/>
        <w:widowControl/>
        <w:numPr>
          <w:ilvl w:val="0"/>
          <w:numId w:val="14"/>
        </w:numPr>
        <w:spacing w:beforeLines="100" w:afterLines="100"/>
        <w:ind w:left="851" w:hanging="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подтверждение соответствия </w:t>
      </w:r>
      <w:r w:rsidR="007D4E2C">
        <w:rPr>
          <w:rFonts w:ascii="Times New Roman" w:hAnsi="Times New Roman" w:cs="Times New Roman"/>
          <w:sz w:val="28"/>
          <w:szCs w:val="28"/>
        </w:rPr>
        <w:t xml:space="preserve">представленных </w:t>
      </w:r>
      <w:r w:rsidRPr="009A3FDA">
        <w:rPr>
          <w:rFonts w:ascii="Times New Roman" w:hAnsi="Times New Roman" w:cs="Times New Roman"/>
          <w:sz w:val="28"/>
          <w:szCs w:val="28"/>
        </w:rPr>
        <w:t>документов установленным требованиям настоящего административного регламента;</w:t>
      </w:r>
    </w:p>
    <w:p w:rsidR="00317290" w:rsidRPr="009A3FDA" w:rsidRDefault="00317290" w:rsidP="00BA798C">
      <w:pPr>
        <w:pStyle w:val="ConsPlusNormal"/>
        <w:widowControl/>
        <w:numPr>
          <w:ilvl w:val="0"/>
          <w:numId w:val="14"/>
        </w:numPr>
        <w:spacing w:beforeLines="100" w:afterLines="100"/>
        <w:ind w:left="851" w:hanging="284"/>
        <w:jc w:val="both"/>
        <w:outlineLvl w:val="2"/>
        <w:rPr>
          <w:rFonts w:ascii="Times New Roman" w:hAnsi="Times New Roman" w:cs="Times New Roman"/>
          <w:sz w:val="28"/>
          <w:szCs w:val="28"/>
        </w:rPr>
      </w:pPr>
      <w:r w:rsidRPr="009A3FDA">
        <w:rPr>
          <w:rFonts w:ascii="Times New Roman" w:hAnsi="Times New Roman" w:cs="Times New Roman"/>
          <w:sz w:val="28"/>
          <w:szCs w:val="28"/>
        </w:rPr>
        <w:t>уведомление об отказе в предоставлении муниципальной услуги</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59. Максимальное время, затраченное на административную процедуру, не должно превышать 4 дня.</w:t>
      </w:r>
    </w:p>
    <w:p w:rsidR="00317290" w:rsidRPr="009A3FDA" w:rsidRDefault="00317290" w:rsidP="00BA798C">
      <w:pPr>
        <w:tabs>
          <w:tab w:val="num" w:pos="540"/>
        </w:tabs>
        <w:spacing w:beforeLines="100" w:afterLines="100"/>
        <w:ind w:firstLine="567"/>
        <w:jc w:val="center"/>
        <w:rPr>
          <w:b/>
          <w:bCs/>
          <w:sz w:val="28"/>
          <w:szCs w:val="28"/>
        </w:rPr>
      </w:pPr>
      <w:r w:rsidRPr="009A3FDA">
        <w:rPr>
          <w:b/>
          <w:bCs/>
          <w:sz w:val="28"/>
          <w:szCs w:val="28"/>
        </w:rPr>
        <w:t>23. Запрос в Систему межведомственного электронного взаимодействия (СМЭВ).</w:t>
      </w:r>
    </w:p>
    <w:p w:rsidR="00317290" w:rsidRPr="009A3FDA" w:rsidRDefault="00317290" w:rsidP="00BA798C">
      <w:pPr>
        <w:tabs>
          <w:tab w:val="num" w:pos="540"/>
        </w:tabs>
        <w:spacing w:beforeLines="100" w:afterLines="100"/>
        <w:ind w:firstLine="567"/>
        <w:jc w:val="both"/>
        <w:rPr>
          <w:sz w:val="28"/>
          <w:szCs w:val="28"/>
        </w:rPr>
      </w:pPr>
      <w:r w:rsidRPr="009A3FDA">
        <w:rPr>
          <w:sz w:val="28"/>
          <w:szCs w:val="28"/>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317290" w:rsidRPr="003E3A7B" w:rsidRDefault="00317290" w:rsidP="00BA798C">
      <w:pPr>
        <w:widowControl/>
        <w:numPr>
          <w:ilvl w:val="0"/>
          <w:numId w:val="20"/>
        </w:numPr>
        <w:spacing w:beforeLines="100" w:afterLines="100"/>
        <w:jc w:val="both"/>
        <w:rPr>
          <w:sz w:val="28"/>
          <w:szCs w:val="28"/>
        </w:rPr>
      </w:pPr>
      <w:r w:rsidRPr="003E3A7B">
        <w:rPr>
          <w:sz w:val="28"/>
          <w:szCs w:val="28"/>
        </w:rPr>
        <w:t>Сведения из ЕГРЮЛ (полная выписка) (ID 51, ФНС России);</w:t>
      </w:r>
    </w:p>
    <w:p w:rsidR="00317290" w:rsidRPr="003E3A7B" w:rsidRDefault="00317290" w:rsidP="00BA798C">
      <w:pPr>
        <w:widowControl/>
        <w:numPr>
          <w:ilvl w:val="0"/>
          <w:numId w:val="20"/>
        </w:numPr>
        <w:spacing w:beforeLines="100" w:afterLines="100"/>
        <w:jc w:val="both"/>
        <w:rPr>
          <w:sz w:val="28"/>
          <w:szCs w:val="28"/>
        </w:rPr>
      </w:pPr>
      <w:r w:rsidRPr="003E3A7B">
        <w:rPr>
          <w:sz w:val="28"/>
          <w:szCs w:val="28"/>
        </w:rPr>
        <w:t>Сведения из ЕГРИП (полная выписка) (ID 163, ФНС России);</w:t>
      </w:r>
    </w:p>
    <w:p w:rsidR="00317290" w:rsidRPr="003E3A7B" w:rsidRDefault="00317290" w:rsidP="00BA798C">
      <w:pPr>
        <w:widowControl/>
        <w:numPr>
          <w:ilvl w:val="0"/>
          <w:numId w:val="20"/>
        </w:numPr>
        <w:spacing w:beforeLines="100" w:afterLines="100"/>
        <w:jc w:val="both"/>
        <w:rPr>
          <w:sz w:val="28"/>
          <w:szCs w:val="28"/>
        </w:rPr>
      </w:pPr>
      <w:r w:rsidRPr="003E3A7B">
        <w:rPr>
          <w:sz w:val="28"/>
          <w:szCs w:val="28"/>
        </w:rPr>
        <w:t>Кадастровая выписка об объекте недвижимости (ID 493, Росреестр</w:t>
      </w:r>
      <w:r w:rsidRPr="003E3A7B">
        <w:t>);</w:t>
      </w:r>
    </w:p>
    <w:p w:rsidR="00317290" w:rsidRPr="003E3A7B" w:rsidRDefault="00317290" w:rsidP="00BA798C">
      <w:pPr>
        <w:widowControl/>
        <w:numPr>
          <w:ilvl w:val="0"/>
          <w:numId w:val="20"/>
        </w:numPr>
        <w:spacing w:beforeLines="100" w:afterLines="100"/>
        <w:ind w:left="1276"/>
        <w:jc w:val="both"/>
        <w:rPr>
          <w:sz w:val="28"/>
          <w:szCs w:val="28"/>
        </w:rPr>
      </w:pPr>
      <w:r w:rsidRPr="003E3A7B">
        <w:rPr>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Росреестр);</w:t>
      </w:r>
    </w:p>
    <w:p w:rsidR="00317290" w:rsidRPr="003E3A7B" w:rsidRDefault="00317290" w:rsidP="00BA798C">
      <w:pPr>
        <w:widowControl/>
        <w:numPr>
          <w:ilvl w:val="0"/>
          <w:numId w:val="20"/>
        </w:numPr>
        <w:spacing w:before="100" w:afterLines="100"/>
        <w:ind w:left="1276"/>
        <w:jc w:val="both"/>
        <w:rPr>
          <w:sz w:val="28"/>
          <w:szCs w:val="28"/>
        </w:rPr>
      </w:pPr>
      <w:r w:rsidRPr="003E3A7B">
        <w:rPr>
          <w:sz w:val="28"/>
          <w:szCs w:val="28"/>
        </w:rPr>
        <w:lastRenderedPageBreak/>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Росреестр).</w:t>
      </w:r>
    </w:p>
    <w:p w:rsidR="00317290" w:rsidRDefault="00317290" w:rsidP="00BA798C">
      <w:pPr>
        <w:widowControl/>
        <w:numPr>
          <w:ilvl w:val="0"/>
          <w:numId w:val="20"/>
        </w:numPr>
        <w:spacing w:beforeLines="100" w:afterLines="100"/>
        <w:ind w:left="1276"/>
        <w:jc w:val="both"/>
        <w:rPr>
          <w:color w:val="000000" w:themeColor="text1"/>
          <w:sz w:val="28"/>
          <w:szCs w:val="28"/>
        </w:rPr>
      </w:pPr>
      <w:r w:rsidRPr="003E3A7B">
        <w:rPr>
          <w:color w:val="000000" w:themeColor="text1"/>
          <w:sz w:val="28"/>
          <w:szCs w:val="28"/>
        </w:rPr>
        <w:t>Проект планировки территории и проект межевания территории (ID 399, Минрегион России);</w:t>
      </w:r>
    </w:p>
    <w:p w:rsidR="00231103" w:rsidRPr="003E3A7B" w:rsidRDefault="00231103" w:rsidP="00BA798C">
      <w:pPr>
        <w:widowControl/>
        <w:numPr>
          <w:ilvl w:val="0"/>
          <w:numId w:val="20"/>
        </w:numPr>
        <w:spacing w:beforeLines="100" w:afterLines="100"/>
        <w:ind w:left="1276"/>
        <w:jc w:val="both"/>
        <w:rPr>
          <w:color w:val="000000" w:themeColor="text1"/>
          <w:sz w:val="28"/>
          <w:szCs w:val="28"/>
        </w:rPr>
      </w:pPr>
      <w:r w:rsidRPr="00231103">
        <w:rPr>
          <w:color w:val="000000" w:themeColor="text1"/>
          <w:sz w:val="28"/>
          <w:szCs w:val="28"/>
        </w:rPr>
        <w:t>Наличие памятников истории и культуры (региональная СМЭВ);</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дней. </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Результатом данной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317290" w:rsidRPr="009A3FDA" w:rsidRDefault="00317290" w:rsidP="00BA798C">
      <w:pPr>
        <w:tabs>
          <w:tab w:val="num" w:pos="540"/>
        </w:tabs>
        <w:spacing w:beforeLines="100" w:afterLines="100"/>
        <w:ind w:firstLine="567"/>
        <w:jc w:val="center"/>
      </w:pPr>
      <w:r w:rsidRPr="009A3FDA">
        <w:rPr>
          <w:b/>
          <w:sz w:val="28"/>
          <w:szCs w:val="28"/>
        </w:rPr>
        <w:t>24.</w:t>
      </w:r>
      <w:r w:rsidRPr="009A3FDA">
        <w:rPr>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61. При получении соответствующих запросов из организаций, указанных в п. 60 настоящего регламента,  инициируется процедура принятия решения по наличию права на предоставление муниципальной услуги.</w:t>
      </w:r>
    </w:p>
    <w:p w:rsidR="00317290" w:rsidRPr="009A3FDA" w:rsidRDefault="00317290" w:rsidP="00BA798C">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По результатам рассмотрения документов, полученных в системе межведомственных запросов, а так же представленных лично заявителем, специалист, ответственный за рассмотрение и оформление документов</w:t>
      </w:r>
      <w:r w:rsidR="005A46D4">
        <w:rPr>
          <w:rFonts w:ascii="Times New Roman" w:hAnsi="Times New Roman" w:cs="Times New Roman"/>
          <w:sz w:val="28"/>
          <w:szCs w:val="28"/>
        </w:rPr>
        <w:t>,</w:t>
      </w:r>
      <w:r w:rsidRPr="009A3FDA">
        <w:rPr>
          <w:rFonts w:ascii="Times New Roman" w:hAnsi="Times New Roman" w:cs="Times New Roman"/>
          <w:sz w:val="28"/>
          <w:szCs w:val="28"/>
        </w:rPr>
        <w:t xml:space="preserve"> определяет наличие либо отсутствие у заявителя права на получение муниципальной услуги и выносит решение </w:t>
      </w:r>
      <w:r w:rsidR="003B24EA" w:rsidRPr="00126645">
        <w:rPr>
          <w:rFonts w:ascii="Times New Roman" w:hAnsi="Times New Roman" w:cs="Times New Roman"/>
          <w:sz w:val="28"/>
          <w:szCs w:val="28"/>
        </w:rPr>
        <w:t>о предоставлении муниципальной услуги</w:t>
      </w:r>
      <w:r w:rsidRPr="009A3FDA">
        <w:rPr>
          <w:rFonts w:ascii="Times New Roman" w:hAnsi="Times New Roman" w:cs="Times New Roman"/>
          <w:sz w:val="28"/>
          <w:szCs w:val="28"/>
        </w:rPr>
        <w:t xml:space="preserve"> либо об отправке обоснованного отказа в ее предоставлении. </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62. </w:t>
      </w:r>
      <w:r w:rsidR="00EE2629" w:rsidRPr="009A3FDA">
        <w:rPr>
          <w:rFonts w:ascii="Times New Roman" w:hAnsi="Times New Roman"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317290" w:rsidRPr="009A3FDA" w:rsidRDefault="00317290" w:rsidP="00BA798C">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63. Результатом данной процедуры является принятие решения по наличию права на предоставление муниципальной услуги или передача к </w:t>
      </w:r>
      <w:r w:rsidRPr="009A3FDA">
        <w:rPr>
          <w:rFonts w:ascii="Times New Roman" w:hAnsi="Times New Roman" w:cs="Times New Roman"/>
          <w:sz w:val="28"/>
          <w:szCs w:val="28"/>
        </w:rPr>
        <w:lastRenderedPageBreak/>
        <w:t>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Решение по данной процедуре фиксируется в системе внутреннего делопроизводства.</w:t>
      </w:r>
    </w:p>
    <w:p w:rsidR="00317290" w:rsidRPr="009A3FDA" w:rsidRDefault="00317290" w:rsidP="00BA798C">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1 день. </w:t>
      </w:r>
    </w:p>
    <w:p w:rsidR="00317290" w:rsidRPr="009A3FDA" w:rsidRDefault="00317290" w:rsidP="00BA798C">
      <w:pPr>
        <w:tabs>
          <w:tab w:val="num" w:pos="540"/>
        </w:tabs>
        <w:spacing w:beforeLines="100" w:afterLines="100"/>
        <w:ind w:firstLine="567"/>
        <w:jc w:val="center"/>
        <w:rPr>
          <w:b/>
          <w:sz w:val="28"/>
          <w:szCs w:val="28"/>
        </w:rPr>
      </w:pPr>
      <w:r w:rsidRPr="009A3FDA">
        <w:rPr>
          <w:b/>
          <w:sz w:val="28"/>
          <w:szCs w:val="28"/>
        </w:rPr>
        <w:t xml:space="preserve">25.  </w:t>
      </w:r>
      <w:r w:rsidR="004D6C35" w:rsidRPr="004D6C35">
        <w:rPr>
          <w:b/>
          <w:sz w:val="28"/>
          <w:szCs w:val="28"/>
        </w:rPr>
        <w:t>Подготовка, утверждение и выдача градостроительного плана земельного участка</w:t>
      </w:r>
    </w:p>
    <w:p w:rsidR="00317290" w:rsidRPr="009A3FDA" w:rsidRDefault="00317290" w:rsidP="00BA798C">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64. Основанием для данного административного действия является принятие решения о предоставлении муниципальной услуги. </w:t>
      </w:r>
    </w:p>
    <w:p w:rsidR="00317290" w:rsidRPr="009A3FDA" w:rsidRDefault="00317290" w:rsidP="00BA798C">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65. Ответственный исполнитель в течение </w:t>
      </w:r>
      <w:r w:rsidR="002947F9">
        <w:rPr>
          <w:rFonts w:ascii="Times New Roman" w:hAnsi="Times New Roman" w:cs="Times New Roman"/>
          <w:sz w:val="28"/>
          <w:szCs w:val="28"/>
        </w:rPr>
        <w:t>3</w:t>
      </w:r>
      <w:r w:rsidRPr="009A3FDA">
        <w:rPr>
          <w:rFonts w:ascii="Times New Roman" w:hAnsi="Times New Roman" w:cs="Times New Roman"/>
          <w:sz w:val="28"/>
          <w:szCs w:val="28"/>
        </w:rPr>
        <w:t xml:space="preserve"> д</w:t>
      </w:r>
      <w:r w:rsidR="002947F9">
        <w:rPr>
          <w:rFonts w:ascii="Times New Roman" w:hAnsi="Times New Roman" w:cs="Times New Roman"/>
          <w:sz w:val="28"/>
          <w:szCs w:val="28"/>
        </w:rPr>
        <w:t>ней</w:t>
      </w:r>
      <w:r w:rsidRPr="009A3FDA">
        <w:rPr>
          <w:rFonts w:ascii="Times New Roman" w:hAnsi="Times New Roman" w:cs="Times New Roman"/>
          <w:sz w:val="28"/>
          <w:szCs w:val="28"/>
        </w:rPr>
        <w:t xml:space="preserve"> осуществляет подготовку</w:t>
      </w:r>
      <w:r w:rsidR="004D6C35" w:rsidRPr="004D6C35">
        <w:rPr>
          <w:rFonts w:ascii="Times New Roman" w:hAnsi="Times New Roman" w:cs="Times New Roman"/>
          <w:sz w:val="28"/>
          <w:szCs w:val="28"/>
        </w:rPr>
        <w:t>проекта градостроительного плана земельного участка</w:t>
      </w:r>
      <w:r w:rsidR="00B1154A">
        <w:rPr>
          <w:rFonts w:ascii="Times New Roman" w:hAnsi="Times New Roman" w:cs="Times New Roman"/>
          <w:sz w:val="28"/>
          <w:szCs w:val="28"/>
        </w:rPr>
        <w:t xml:space="preserve"> и</w:t>
      </w:r>
      <w:r w:rsidR="002947F9" w:rsidRPr="002947F9">
        <w:rPr>
          <w:rFonts w:ascii="Times New Roman" w:hAnsi="Times New Roman" w:cs="Times New Roman"/>
          <w:sz w:val="28"/>
          <w:szCs w:val="28"/>
        </w:rPr>
        <w:t>проект</w:t>
      </w:r>
      <w:r w:rsidR="00B1154A">
        <w:rPr>
          <w:rFonts w:ascii="Times New Roman" w:hAnsi="Times New Roman" w:cs="Times New Roman"/>
          <w:sz w:val="28"/>
          <w:szCs w:val="28"/>
        </w:rPr>
        <w:t>а</w:t>
      </w:r>
      <w:r w:rsidR="002947F9" w:rsidRPr="002947F9">
        <w:rPr>
          <w:rFonts w:ascii="Times New Roman" w:hAnsi="Times New Roman" w:cs="Times New Roman"/>
          <w:sz w:val="28"/>
          <w:szCs w:val="28"/>
        </w:rPr>
        <w:t xml:space="preserve"> постановления администра</w:t>
      </w:r>
      <w:r w:rsidR="00FA305A">
        <w:rPr>
          <w:rFonts w:ascii="Times New Roman" w:hAnsi="Times New Roman" w:cs="Times New Roman"/>
          <w:sz w:val="28"/>
          <w:szCs w:val="28"/>
        </w:rPr>
        <w:t>ции муниципального образования Веневский район</w:t>
      </w:r>
      <w:r w:rsidRPr="009A3FDA">
        <w:rPr>
          <w:rFonts w:ascii="Times New Roman" w:hAnsi="Times New Roman" w:cs="Times New Roman"/>
          <w:sz w:val="28"/>
          <w:szCs w:val="28"/>
        </w:rPr>
        <w:t xml:space="preserve">. </w:t>
      </w:r>
    </w:p>
    <w:p w:rsidR="00317290" w:rsidRDefault="00317290" w:rsidP="00317290">
      <w:pPr>
        <w:autoSpaceDE w:val="0"/>
        <w:autoSpaceDN w:val="0"/>
        <w:adjustRightInd w:val="0"/>
        <w:ind w:firstLine="540"/>
        <w:jc w:val="both"/>
        <w:rPr>
          <w:sz w:val="28"/>
          <w:szCs w:val="28"/>
        </w:rPr>
      </w:pPr>
      <w:r w:rsidRPr="009A3FDA">
        <w:rPr>
          <w:sz w:val="28"/>
          <w:szCs w:val="28"/>
        </w:rPr>
        <w:t>66. Подготовленный на бумажном носителе в трех идентичных экземплярах</w:t>
      </w:r>
      <w:r w:rsidR="00AB3F52">
        <w:rPr>
          <w:sz w:val="28"/>
          <w:szCs w:val="28"/>
        </w:rPr>
        <w:t>,</w:t>
      </w:r>
      <w:r w:rsidRPr="009A3FDA">
        <w:rPr>
          <w:sz w:val="28"/>
          <w:szCs w:val="28"/>
        </w:rPr>
        <w:t xml:space="preserve"> проект </w:t>
      </w:r>
      <w:r w:rsidR="004D6C35" w:rsidRPr="004D6C35">
        <w:rPr>
          <w:sz w:val="28"/>
          <w:szCs w:val="28"/>
        </w:rPr>
        <w:t>градостроительного плана земельного участка</w:t>
      </w:r>
      <w:r w:rsidRPr="009A3FDA">
        <w:rPr>
          <w:sz w:val="28"/>
          <w:szCs w:val="28"/>
        </w:rPr>
        <w:t xml:space="preserve"> передается уполномоченному сотруднику, который в течение одного дня рассматривает его и при отсутствии возражений подписывает либо прилагает мотивированный отказ в подписании.</w:t>
      </w:r>
    </w:p>
    <w:p w:rsidR="002947F9" w:rsidRDefault="002947F9" w:rsidP="002947F9">
      <w:pPr>
        <w:ind w:firstLine="540"/>
        <w:jc w:val="both"/>
        <w:rPr>
          <w:sz w:val="28"/>
          <w:szCs w:val="28"/>
        </w:rPr>
      </w:pPr>
      <w:r w:rsidRPr="002947F9">
        <w:rPr>
          <w:sz w:val="28"/>
          <w:szCs w:val="28"/>
        </w:rPr>
        <w:t>В случае несоответствия подготовленного проекта градостроительного плана земельного участка действующему градостроительному законодательству, представленным документам</w:t>
      </w:r>
      <w:r>
        <w:rPr>
          <w:sz w:val="28"/>
          <w:szCs w:val="28"/>
        </w:rPr>
        <w:t>, уполномоченный специалист</w:t>
      </w:r>
      <w:r w:rsidRPr="002947F9">
        <w:rPr>
          <w:sz w:val="28"/>
          <w:szCs w:val="28"/>
        </w:rPr>
        <w:t xml:space="preserve"> возвращает проект на доработку, на срок не превышающий 2 дня.</w:t>
      </w:r>
    </w:p>
    <w:p w:rsidR="002947F9" w:rsidRPr="002947F9" w:rsidRDefault="002947F9" w:rsidP="002947F9">
      <w:pPr>
        <w:ind w:firstLine="540"/>
        <w:jc w:val="both"/>
        <w:rPr>
          <w:sz w:val="28"/>
          <w:szCs w:val="28"/>
        </w:rPr>
      </w:pPr>
    </w:p>
    <w:p w:rsidR="00C22E39" w:rsidRPr="009A3FDA" w:rsidRDefault="002947F9" w:rsidP="00317290">
      <w:pPr>
        <w:autoSpaceDE w:val="0"/>
        <w:autoSpaceDN w:val="0"/>
        <w:adjustRightInd w:val="0"/>
        <w:ind w:firstLine="540"/>
        <w:jc w:val="both"/>
        <w:rPr>
          <w:sz w:val="28"/>
          <w:szCs w:val="28"/>
        </w:rPr>
      </w:pPr>
      <w:r w:rsidRPr="009A3FDA">
        <w:rPr>
          <w:sz w:val="28"/>
          <w:szCs w:val="28"/>
        </w:rPr>
        <w:t xml:space="preserve">67. </w:t>
      </w:r>
      <w:r w:rsidR="00C22E39" w:rsidRPr="00C22E39">
        <w:rPr>
          <w:sz w:val="28"/>
          <w:szCs w:val="28"/>
        </w:rPr>
        <w:t xml:space="preserve">Подписанный градостроительный план земельного участка и завизированное начальником отдела  постановление администрации муниципального образования </w:t>
      </w:r>
      <w:r w:rsidR="00035160">
        <w:rPr>
          <w:sz w:val="28"/>
          <w:szCs w:val="28"/>
        </w:rPr>
        <w:t>Веневский район</w:t>
      </w:r>
      <w:r w:rsidR="00C22E39" w:rsidRPr="00C22E39">
        <w:rPr>
          <w:sz w:val="28"/>
          <w:szCs w:val="28"/>
        </w:rPr>
        <w:t xml:space="preserve">  направляется для дальнейшего подписания (утверждения) Главе администрации муниципального образования в течение одного дня.</w:t>
      </w:r>
    </w:p>
    <w:p w:rsidR="00317290" w:rsidRPr="009A3FDA" w:rsidRDefault="00C22E39" w:rsidP="00BA798C">
      <w:pPr>
        <w:pStyle w:val="ConsPlusNormal"/>
        <w:spacing w:beforeLines="100" w:afterLines="100"/>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68. </w:t>
      </w:r>
      <w:r w:rsidR="00317290" w:rsidRPr="009A3FDA">
        <w:rPr>
          <w:rFonts w:ascii="Times New Roman" w:hAnsi="Times New Roman" w:cs="Times New Roman"/>
          <w:sz w:val="28"/>
          <w:szCs w:val="28"/>
        </w:rPr>
        <w:t xml:space="preserve">Сообщение о готовности </w:t>
      </w:r>
      <w:r w:rsidR="008F0965" w:rsidRPr="008F0965">
        <w:rPr>
          <w:rFonts w:ascii="Times New Roman" w:hAnsi="Times New Roman" w:cs="Times New Roman"/>
          <w:sz w:val="28"/>
          <w:szCs w:val="28"/>
        </w:rPr>
        <w:t>градостроительного плана земельного участка</w:t>
      </w:r>
      <w:r w:rsidR="00317290" w:rsidRPr="009A3FDA">
        <w:rPr>
          <w:rFonts w:ascii="Times New Roman" w:hAnsi="Times New Roman" w:cs="Times New Roman"/>
          <w:sz w:val="28"/>
          <w:szCs w:val="28"/>
        </w:rPr>
        <w:t xml:space="preserve">и приглашение к получению результата муниципальной услуги отправляется заявителю </w:t>
      </w:r>
      <w:r>
        <w:rPr>
          <w:rFonts w:ascii="Times New Roman" w:hAnsi="Times New Roman" w:cs="Times New Roman"/>
          <w:sz w:val="28"/>
          <w:szCs w:val="28"/>
        </w:rPr>
        <w:t xml:space="preserve">в день подписания постановления главой администрации </w:t>
      </w:r>
      <w:r w:rsidR="00317290" w:rsidRPr="009A3FDA">
        <w:rPr>
          <w:rFonts w:ascii="Times New Roman" w:hAnsi="Times New Roman" w:cs="Times New Roman"/>
          <w:sz w:val="28"/>
          <w:szCs w:val="28"/>
        </w:rPr>
        <w:t>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317290" w:rsidRPr="009A3FDA" w:rsidRDefault="00317290" w:rsidP="00317290">
      <w:pPr>
        <w:autoSpaceDE w:val="0"/>
        <w:autoSpaceDN w:val="0"/>
        <w:adjustRightInd w:val="0"/>
        <w:ind w:firstLine="540"/>
        <w:jc w:val="both"/>
        <w:rPr>
          <w:sz w:val="28"/>
          <w:szCs w:val="28"/>
        </w:rPr>
      </w:pPr>
      <w:r w:rsidRPr="009A3FDA">
        <w:rPr>
          <w:sz w:val="28"/>
          <w:szCs w:val="28"/>
        </w:rPr>
        <w:t>6</w:t>
      </w:r>
      <w:r w:rsidR="00C22E39">
        <w:rPr>
          <w:sz w:val="28"/>
          <w:szCs w:val="28"/>
        </w:rPr>
        <w:t>9</w:t>
      </w:r>
      <w:r w:rsidRPr="009A3FDA">
        <w:rPr>
          <w:sz w:val="28"/>
          <w:szCs w:val="28"/>
        </w:rPr>
        <w:t xml:space="preserve">. Выдача заявителю </w:t>
      </w:r>
      <w:r w:rsidR="008F0965">
        <w:rPr>
          <w:sz w:val="28"/>
          <w:szCs w:val="28"/>
        </w:rPr>
        <w:t>градостроительного плана земельного участка</w:t>
      </w:r>
      <w:r w:rsidRPr="009A3FDA">
        <w:rPr>
          <w:sz w:val="28"/>
          <w:szCs w:val="28"/>
        </w:rPr>
        <w:t xml:space="preserve"> в двух идентичных экземплярах осуществляется у специалиста (исполнителя) отдела управления при предъявлении документа, удостоверяющего личность, под </w:t>
      </w:r>
      <w:r w:rsidRPr="009A3FDA">
        <w:rPr>
          <w:sz w:val="28"/>
          <w:szCs w:val="28"/>
        </w:rPr>
        <w:lastRenderedPageBreak/>
        <w:t xml:space="preserve">подпись на </w:t>
      </w:r>
      <w:r w:rsidR="00C22E39">
        <w:rPr>
          <w:sz w:val="28"/>
          <w:szCs w:val="28"/>
        </w:rPr>
        <w:t>том экземпляре градостроительного плана</w:t>
      </w:r>
      <w:r w:rsidRPr="009A3FDA">
        <w:rPr>
          <w:sz w:val="28"/>
          <w:szCs w:val="28"/>
        </w:rPr>
        <w:t xml:space="preserve">, которое хранится в отделе архитектуры и градостроительства администрации муниципального образования </w:t>
      </w:r>
      <w:r w:rsidR="00035160">
        <w:rPr>
          <w:sz w:val="28"/>
          <w:szCs w:val="28"/>
        </w:rPr>
        <w:t>Веневский район</w:t>
      </w:r>
      <w:r w:rsidRPr="009A3FDA">
        <w:rPr>
          <w:sz w:val="28"/>
          <w:szCs w:val="28"/>
        </w:rPr>
        <w:t>.</w:t>
      </w:r>
    </w:p>
    <w:p w:rsidR="00317290" w:rsidRPr="009A3FDA" w:rsidRDefault="00317290" w:rsidP="00BA798C">
      <w:pPr>
        <w:pStyle w:val="ConsPlusNormal"/>
        <w:tabs>
          <w:tab w:val="left" w:pos="993"/>
          <w:tab w:val="left" w:pos="1134"/>
        </w:tabs>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317290" w:rsidRPr="009A3FDA" w:rsidRDefault="00317290" w:rsidP="00317290">
      <w:pPr>
        <w:tabs>
          <w:tab w:val="left" w:pos="229"/>
          <w:tab w:val="left" w:pos="436"/>
          <w:tab w:val="left" w:pos="1273"/>
          <w:tab w:val="left" w:pos="1981"/>
          <w:tab w:val="left" w:pos="2689"/>
          <w:tab w:val="left" w:pos="3397"/>
          <w:tab w:val="left" w:pos="4105"/>
          <w:tab w:val="left" w:pos="4813"/>
          <w:tab w:val="left" w:pos="5521"/>
          <w:tab w:val="left" w:pos="6229"/>
          <w:tab w:val="left" w:pos="6937"/>
          <w:tab w:val="left" w:pos="7645"/>
          <w:tab w:val="left" w:pos="8353"/>
          <w:tab w:val="left" w:pos="9061"/>
        </w:tabs>
        <w:suppressAutoHyphens/>
        <w:autoSpaceDE w:val="0"/>
        <w:spacing w:before="100" w:after="100"/>
        <w:ind w:firstLine="709"/>
        <w:jc w:val="both"/>
        <w:rPr>
          <w:sz w:val="28"/>
          <w:szCs w:val="28"/>
        </w:rPr>
      </w:pPr>
      <w:r w:rsidRPr="009A3FDA">
        <w:rPr>
          <w:sz w:val="28"/>
          <w:szCs w:val="28"/>
        </w:rPr>
        <w:t xml:space="preserve">69.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w:t>
      </w:r>
      <w:r w:rsidR="00C22E39">
        <w:rPr>
          <w:sz w:val="28"/>
          <w:szCs w:val="28"/>
        </w:rPr>
        <w:t xml:space="preserve">проекта постановления главой администрации </w:t>
      </w:r>
      <w:r w:rsidR="00890BF4">
        <w:rPr>
          <w:sz w:val="28"/>
          <w:szCs w:val="28"/>
        </w:rPr>
        <w:t>Веневский район</w:t>
      </w:r>
      <w:r w:rsidRPr="009A3FDA">
        <w:rPr>
          <w:sz w:val="28"/>
          <w:szCs w:val="28"/>
        </w:rPr>
        <w:t xml:space="preserve">.  </w:t>
      </w:r>
    </w:p>
    <w:p w:rsidR="00317290" w:rsidRPr="009A3FDA" w:rsidRDefault="00317290" w:rsidP="0031729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firstLine="709"/>
        <w:jc w:val="both"/>
        <w:rPr>
          <w:sz w:val="28"/>
          <w:szCs w:val="28"/>
        </w:rPr>
      </w:pPr>
      <w:r w:rsidRPr="009A3FDA">
        <w:rPr>
          <w:sz w:val="28"/>
          <w:szCs w:val="28"/>
        </w:rPr>
        <w:t xml:space="preserve">70. В случае неявки заявителя за подготовленными документами по результатам предоставления муниципальной услуги в течение 2-х дней со дня регистрации документа по результатам предоставления муниципальной услуги, ответственный специалист в течение 1 дня передает эти документы к отправке </w:t>
      </w:r>
      <w:r w:rsidR="00EE2629" w:rsidRPr="009A3FDA">
        <w:rPr>
          <w:sz w:val="28"/>
          <w:szCs w:val="28"/>
        </w:rPr>
        <w:t>почтой</w:t>
      </w:r>
      <w:r w:rsidRPr="009A3FDA">
        <w:rPr>
          <w:sz w:val="28"/>
          <w:szCs w:val="28"/>
        </w:rPr>
        <w:t xml:space="preserve"> по указанному в заявлении почтовому адресу простым письмом без уведомления.</w:t>
      </w:r>
    </w:p>
    <w:p w:rsidR="00317290" w:rsidRPr="009A3FDA" w:rsidRDefault="00317290" w:rsidP="00BA798C">
      <w:pPr>
        <w:pStyle w:val="ConsPlusNormal"/>
        <w:tabs>
          <w:tab w:val="left" w:pos="993"/>
          <w:tab w:val="left" w:pos="1134"/>
        </w:tabs>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71.  Результатом административной процедуры выдача заявителю результирующих документов </w:t>
      </w:r>
      <w:r w:rsidR="00105CF2" w:rsidRPr="009A3FDA">
        <w:rPr>
          <w:rFonts w:ascii="Times New Roman" w:hAnsi="Times New Roman" w:cs="Times New Roman"/>
          <w:sz w:val="28"/>
          <w:szCs w:val="28"/>
        </w:rPr>
        <w:t>по предоставлению муниципальной услуги согласно п.6</w:t>
      </w:r>
      <w:r w:rsidR="00105CF2">
        <w:rPr>
          <w:rFonts w:ascii="Times New Roman" w:hAnsi="Times New Roman" w:cs="Times New Roman"/>
          <w:sz w:val="28"/>
          <w:szCs w:val="28"/>
        </w:rPr>
        <w:t>9</w:t>
      </w:r>
      <w:r w:rsidR="00105CF2" w:rsidRPr="009A3FDA">
        <w:rPr>
          <w:rFonts w:ascii="Times New Roman" w:hAnsi="Times New Roman" w:cs="Times New Roman"/>
          <w:sz w:val="28"/>
          <w:szCs w:val="28"/>
        </w:rPr>
        <w:t xml:space="preserve"> настоящего регламента</w:t>
      </w:r>
      <w:r w:rsidR="00105CF2">
        <w:rPr>
          <w:rFonts w:ascii="Times New Roman" w:hAnsi="Times New Roman" w:cs="Times New Roman"/>
          <w:sz w:val="28"/>
          <w:szCs w:val="28"/>
        </w:rPr>
        <w:t xml:space="preserve"> или отправка их по почте заявителю</w:t>
      </w:r>
      <w:r w:rsidRPr="009A3FDA">
        <w:rPr>
          <w:rFonts w:ascii="Times New Roman" w:hAnsi="Times New Roman" w:cs="Times New Roman"/>
          <w:sz w:val="28"/>
          <w:szCs w:val="28"/>
        </w:rPr>
        <w:t>.</w:t>
      </w:r>
    </w:p>
    <w:p w:rsidR="00317290" w:rsidRPr="009A3FDA" w:rsidRDefault="00317290" w:rsidP="00BA798C">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Максимальное время, затраченное на административную процедуру, не должно превышать</w:t>
      </w:r>
      <w:r w:rsidR="00D9157B">
        <w:rPr>
          <w:rFonts w:ascii="Times New Roman" w:hAnsi="Times New Roman" w:cs="Times New Roman"/>
          <w:sz w:val="28"/>
          <w:szCs w:val="28"/>
        </w:rPr>
        <w:t xml:space="preserve">10 </w:t>
      </w:r>
      <w:r w:rsidR="00BE4D48">
        <w:rPr>
          <w:rFonts w:ascii="Times New Roman" w:hAnsi="Times New Roman" w:cs="Times New Roman"/>
          <w:sz w:val="28"/>
          <w:szCs w:val="28"/>
        </w:rPr>
        <w:t>дней.</w:t>
      </w:r>
    </w:p>
    <w:p w:rsidR="00317290" w:rsidRPr="009A3FDA" w:rsidRDefault="00317290" w:rsidP="00BA798C">
      <w:pPr>
        <w:pStyle w:val="ConsPlusNormal"/>
        <w:spacing w:beforeLines="100" w:afterLines="100"/>
        <w:ind w:firstLine="709"/>
        <w:jc w:val="both"/>
        <w:rPr>
          <w:rFonts w:ascii="Times New Roman" w:hAnsi="Times New Roman" w:cs="Times New Roman"/>
          <w:b/>
          <w:bCs/>
          <w:sz w:val="28"/>
          <w:szCs w:val="28"/>
        </w:rPr>
      </w:pPr>
      <w:r w:rsidRPr="009A3FDA">
        <w:rPr>
          <w:rFonts w:ascii="Times New Roman" w:hAnsi="Times New Roman" w:cs="Times New Roman"/>
          <w:b/>
          <w:bCs/>
          <w:sz w:val="28"/>
          <w:szCs w:val="28"/>
        </w:rPr>
        <w:t>26. Особенности выполнения административных процедур в электронной форме</w:t>
      </w:r>
    </w:p>
    <w:p w:rsidR="00317290" w:rsidRPr="009A3FDA" w:rsidRDefault="00317290" w:rsidP="00BA798C">
      <w:pPr>
        <w:autoSpaceDE w:val="0"/>
        <w:autoSpaceDN w:val="0"/>
        <w:adjustRightInd w:val="0"/>
        <w:spacing w:beforeLines="100" w:afterLines="100"/>
        <w:ind w:firstLine="709"/>
        <w:jc w:val="both"/>
        <w:rPr>
          <w:sz w:val="28"/>
          <w:szCs w:val="28"/>
        </w:rPr>
      </w:pPr>
      <w:r w:rsidRPr="009A3FDA">
        <w:rPr>
          <w:sz w:val="28"/>
          <w:szCs w:val="28"/>
        </w:rPr>
        <w:t>72. Заявителям обеспечивается возможность получения муниципальной услуги на РПГУ.</w:t>
      </w:r>
    </w:p>
    <w:p w:rsidR="00317290" w:rsidRPr="009A3FDA" w:rsidRDefault="00317290" w:rsidP="00BA798C">
      <w:pPr>
        <w:spacing w:beforeLines="100" w:afterLines="100"/>
        <w:ind w:firstLine="709"/>
        <w:jc w:val="both"/>
        <w:rPr>
          <w:sz w:val="28"/>
          <w:szCs w:val="28"/>
        </w:rPr>
      </w:pPr>
      <w:r w:rsidRPr="009A3FDA">
        <w:rPr>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317290" w:rsidRPr="009A3FDA" w:rsidRDefault="00317290" w:rsidP="00BA798C">
      <w:pPr>
        <w:spacing w:beforeLines="100" w:afterLines="100"/>
        <w:ind w:firstLine="709"/>
        <w:jc w:val="both"/>
        <w:rPr>
          <w:sz w:val="28"/>
          <w:szCs w:val="28"/>
        </w:rPr>
      </w:pPr>
      <w:r w:rsidRPr="009A3FDA">
        <w:rPr>
          <w:sz w:val="28"/>
          <w:szCs w:val="28"/>
        </w:rPr>
        <w:t xml:space="preserve">Заявка регистрируется на Портале автоматически в режиме реального времени. </w:t>
      </w:r>
    </w:p>
    <w:p w:rsidR="00317290" w:rsidRPr="009A3FDA" w:rsidRDefault="00317290" w:rsidP="00BA798C">
      <w:pPr>
        <w:spacing w:beforeLines="100" w:afterLines="100"/>
        <w:ind w:firstLine="709"/>
        <w:jc w:val="both"/>
        <w:rPr>
          <w:sz w:val="28"/>
          <w:szCs w:val="28"/>
        </w:rPr>
      </w:pPr>
      <w:r w:rsidRPr="009A3FDA">
        <w:rPr>
          <w:sz w:val="28"/>
          <w:szCs w:val="28"/>
        </w:rPr>
        <w:t xml:space="preserve">Изменения статуса заявки муниципальной услуги заявитель сможет </w:t>
      </w:r>
      <w:r w:rsidR="00EE2629" w:rsidRPr="009A3FDA">
        <w:rPr>
          <w:sz w:val="28"/>
          <w:szCs w:val="28"/>
        </w:rPr>
        <w:t xml:space="preserve">отслеживать </w:t>
      </w:r>
      <w:r w:rsidRPr="009A3FDA">
        <w:rPr>
          <w:sz w:val="28"/>
          <w:szCs w:val="28"/>
        </w:rPr>
        <w:t>в режиме реального времени в личном кабинете на РПГУ.</w:t>
      </w:r>
    </w:p>
    <w:p w:rsidR="00317290" w:rsidRPr="009A3FDA" w:rsidRDefault="00317290" w:rsidP="00BA798C">
      <w:pPr>
        <w:autoSpaceDE w:val="0"/>
        <w:autoSpaceDN w:val="0"/>
        <w:adjustRightInd w:val="0"/>
        <w:spacing w:beforeLines="100" w:afterLines="100"/>
        <w:ind w:firstLine="709"/>
        <w:jc w:val="both"/>
        <w:rPr>
          <w:sz w:val="28"/>
          <w:szCs w:val="28"/>
        </w:rPr>
      </w:pPr>
      <w:r w:rsidRPr="009A3FDA">
        <w:rPr>
          <w:sz w:val="28"/>
          <w:szCs w:val="28"/>
        </w:rPr>
        <w:lastRenderedPageBreak/>
        <w:t>73.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317290" w:rsidRPr="009A3FDA" w:rsidRDefault="00317290" w:rsidP="00BA798C">
      <w:pPr>
        <w:autoSpaceDE w:val="0"/>
        <w:autoSpaceDN w:val="0"/>
        <w:adjustRightInd w:val="0"/>
        <w:spacing w:beforeLines="100" w:afterLines="100"/>
        <w:ind w:firstLine="709"/>
        <w:jc w:val="both"/>
        <w:rPr>
          <w:sz w:val="28"/>
          <w:szCs w:val="28"/>
        </w:rPr>
      </w:pPr>
      <w:r w:rsidRPr="009A3FDA">
        <w:rPr>
          <w:sz w:val="28"/>
          <w:szCs w:val="28"/>
        </w:rPr>
        <w:t>74. Ответственный специалист отправляет необходимые межведомственные запросы</w:t>
      </w:r>
      <w:r w:rsidR="00EE2629" w:rsidRPr="009A3FDA">
        <w:rPr>
          <w:sz w:val="28"/>
          <w:szCs w:val="28"/>
        </w:rPr>
        <w:t xml:space="preserve">, определенные данным регламентом, </w:t>
      </w:r>
      <w:r w:rsidRPr="009A3FDA">
        <w:rPr>
          <w:sz w:val="28"/>
          <w:szCs w:val="28"/>
        </w:rPr>
        <w:t xml:space="preserve"> в Системе межведомственного электронного взаимодействия (СМЭВ), реализованной в СИР. </w:t>
      </w:r>
    </w:p>
    <w:p w:rsidR="00317290" w:rsidRPr="009A3FDA" w:rsidRDefault="00317290" w:rsidP="00BA798C">
      <w:pPr>
        <w:autoSpaceDE w:val="0"/>
        <w:autoSpaceDN w:val="0"/>
        <w:adjustRightInd w:val="0"/>
        <w:spacing w:beforeLines="100" w:afterLines="100"/>
        <w:ind w:firstLine="709"/>
        <w:jc w:val="both"/>
        <w:rPr>
          <w:sz w:val="28"/>
          <w:szCs w:val="28"/>
        </w:rPr>
      </w:pPr>
      <w:r w:rsidRPr="009A3FDA">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317290" w:rsidRPr="009A3FDA" w:rsidRDefault="00317290" w:rsidP="00BA798C">
      <w:pPr>
        <w:spacing w:beforeLines="100" w:afterLines="100"/>
        <w:ind w:firstLine="709"/>
        <w:jc w:val="both"/>
        <w:rPr>
          <w:sz w:val="28"/>
          <w:szCs w:val="28"/>
        </w:rPr>
      </w:pPr>
      <w:r w:rsidRPr="009A3FDA">
        <w:rPr>
          <w:sz w:val="28"/>
          <w:szCs w:val="28"/>
        </w:rPr>
        <w:t>75.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317290" w:rsidRPr="009A3FDA" w:rsidRDefault="00317290" w:rsidP="00BA798C">
      <w:pPr>
        <w:spacing w:beforeLines="100" w:afterLines="100"/>
        <w:ind w:firstLine="709"/>
        <w:jc w:val="both"/>
        <w:rPr>
          <w:sz w:val="28"/>
          <w:szCs w:val="28"/>
        </w:rPr>
      </w:pPr>
      <w:r w:rsidRPr="009A3FDA">
        <w:rPr>
          <w:sz w:val="28"/>
          <w:szCs w:val="28"/>
        </w:rPr>
        <w:t>76.  Административн</w:t>
      </w:r>
      <w:r w:rsidR="006A557D">
        <w:rPr>
          <w:sz w:val="28"/>
          <w:szCs w:val="28"/>
        </w:rPr>
        <w:t>ая</w:t>
      </w:r>
      <w:r w:rsidRPr="009A3FDA">
        <w:rPr>
          <w:sz w:val="28"/>
          <w:szCs w:val="28"/>
        </w:rPr>
        <w:t xml:space="preserve"> процедур</w:t>
      </w:r>
      <w:r w:rsidR="006A557D">
        <w:rPr>
          <w:sz w:val="28"/>
          <w:szCs w:val="28"/>
        </w:rPr>
        <w:t>а</w:t>
      </w:r>
      <w:r w:rsidRPr="009A3FDA">
        <w:rPr>
          <w:sz w:val="28"/>
          <w:szCs w:val="28"/>
        </w:rPr>
        <w:t>:</w:t>
      </w:r>
    </w:p>
    <w:p w:rsidR="00317290" w:rsidRPr="006A557D" w:rsidRDefault="006A557D" w:rsidP="00BA798C">
      <w:pPr>
        <w:pStyle w:val="af"/>
        <w:numPr>
          <w:ilvl w:val="0"/>
          <w:numId w:val="25"/>
        </w:numPr>
        <w:spacing w:beforeLines="100" w:afterLines="100"/>
        <w:jc w:val="both"/>
        <w:rPr>
          <w:sz w:val="28"/>
          <w:szCs w:val="28"/>
        </w:rPr>
      </w:pPr>
      <w:r w:rsidRPr="006A557D">
        <w:rPr>
          <w:sz w:val="28"/>
          <w:szCs w:val="28"/>
        </w:rPr>
        <w:t xml:space="preserve">Подготовка, утверждение и выдача градостроительного плана земельного участка </w:t>
      </w:r>
      <w:r w:rsidR="00317290" w:rsidRPr="006A557D">
        <w:rPr>
          <w:sz w:val="28"/>
          <w:szCs w:val="28"/>
        </w:rPr>
        <w:t>выполняются согласно пп. №61-71 настоящего регламента без изменений.</w:t>
      </w:r>
    </w:p>
    <w:p w:rsidR="00117884" w:rsidRDefault="00317290" w:rsidP="00BA798C">
      <w:pPr>
        <w:spacing w:beforeLines="100" w:afterLines="100"/>
        <w:ind w:firstLine="709"/>
        <w:jc w:val="both"/>
        <w:rPr>
          <w:sz w:val="28"/>
          <w:szCs w:val="28"/>
        </w:rPr>
      </w:pPr>
      <w:r w:rsidRPr="009A3FDA">
        <w:rPr>
          <w:sz w:val="28"/>
          <w:szCs w:val="28"/>
        </w:rPr>
        <w:t xml:space="preserve">77. </w:t>
      </w:r>
      <w:r w:rsidR="00117884">
        <w:rPr>
          <w:sz w:val="28"/>
          <w:szCs w:val="28"/>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w:t>
      </w:r>
      <w:r w:rsidR="00035160">
        <w:rPr>
          <w:sz w:val="28"/>
          <w:szCs w:val="28"/>
        </w:rPr>
        <w:t xml:space="preserve"> Веневский район</w:t>
      </w:r>
      <w:r w:rsidR="004E2A15">
        <w:rPr>
          <w:sz w:val="28"/>
          <w:szCs w:val="28"/>
        </w:rPr>
        <w:t>.</w:t>
      </w:r>
    </w:p>
    <w:p w:rsidR="00317290" w:rsidRPr="009A3FDA" w:rsidRDefault="00317290" w:rsidP="00BA798C">
      <w:pPr>
        <w:spacing w:beforeLines="100" w:afterLines="100"/>
        <w:ind w:firstLine="709"/>
        <w:jc w:val="both"/>
        <w:rPr>
          <w:sz w:val="28"/>
          <w:szCs w:val="28"/>
        </w:rPr>
      </w:pPr>
      <w:r w:rsidRPr="009A3FDA">
        <w:rPr>
          <w:sz w:val="28"/>
          <w:szCs w:val="28"/>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17290" w:rsidRPr="009A3FDA" w:rsidRDefault="00317290" w:rsidP="00BA798C">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IV. Формы контроля над предоставлением муниципальной услуги</w:t>
      </w:r>
    </w:p>
    <w:p w:rsidR="00317290" w:rsidRPr="009A3FDA" w:rsidRDefault="00317290" w:rsidP="00BA798C">
      <w:pPr>
        <w:autoSpaceDE w:val="0"/>
        <w:autoSpaceDN w:val="0"/>
        <w:adjustRightInd w:val="0"/>
        <w:spacing w:beforeLines="100" w:afterLines="100"/>
        <w:ind w:firstLine="709"/>
        <w:jc w:val="both"/>
        <w:outlineLvl w:val="0"/>
        <w:rPr>
          <w:b/>
          <w:sz w:val="28"/>
          <w:szCs w:val="28"/>
        </w:rPr>
      </w:pPr>
      <w:r w:rsidRPr="009A3FDA">
        <w:rPr>
          <w:b/>
          <w:sz w:val="28"/>
          <w:szCs w:val="28"/>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7290" w:rsidRPr="009A3FDA" w:rsidRDefault="00317290" w:rsidP="00BA798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 xml:space="preserve">78. Текущий контроль над соблюдением последовательности действий, определенных административными процедурами по предоставлению </w:t>
      </w:r>
      <w:r w:rsidRPr="009A3FDA">
        <w:rPr>
          <w:sz w:val="28"/>
          <w:szCs w:val="28"/>
        </w:rPr>
        <w:lastRenderedPageBreak/>
        <w:t>муниципальной услуги, и принятием в ходе их исполнения решений, осуществляют глава администрации или один из его заместителей.</w:t>
      </w:r>
    </w:p>
    <w:p w:rsidR="00317290" w:rsidRPr="009A3FDA" w:rsidRDefault="00317290" w:rsidP="00BA798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79.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317290" w:rsidRPr="009A3FDA" w:rsidRDefault="00317290" w:rsidP="00BA798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80.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17290" w:rsidRPr="009A3FDA" w:rsidRDefault="00317290" w:rsidP="00BA798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81.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317290" w:rsidRPr="009A3FDA" w:rsidRDefault="00317290" w:rsidP="00BA798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82.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17290" w:rsidRPr="009A3FDA" w:rsidRDefault="00317290" w:rsidP="00BA798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83.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17290" w:rsidRPr="009A3FDA" w:rsidRDefault="00317290" w:rsidP="00BA798C">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9A3FDA">
        <w:rPr>
          <w:sz w:val="28"/>
          <w:szCs w:val="28"/>
        </w:rPr>
        <w:t>за своевременность и качество проводимых проверок по представленным заявителем сведениям;</w:t>
      </w:r>
    </w:p>
    <w:p w:rsidR="00317290" w:rsidRPr="009A3FDA" w:rsidRDefault="00317290" w:rsidP="00BA798C">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9A3FDA">
        <w:rPr>
          <w:sz w:val="28"/>
          <w:szCs w:val="28"/>
        </w:rPr>
        <w:t>за соответствие направляемых запросов требованиям настоящего регламента;</w:t>
      </w:r>
    </w:p>
    <w:p w:rsidR="00317290" w:rsidRPr="009A3FDA" w:rsidRDefault="00317290" w:rsidP="00BA798C">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9A3FDA">
        <w:rPr>
          <w:sz w:val="28"/>
          <w:szCs w:val="28"/>
        </w:rPr>
        <w:t>за соблюдение порядка и сроков направления запросов.</w:t>
      </w:r>
    </w:p>
    <w:p w:rsidR="00317290" w:rsidRPr="009A3FDA" w:rsidRDefault="00317290" w:rsidP="00BA798C">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84. Специалист, ответственный за</w:t>
      </w:r>
      <w:r w:rsidR="00D01D8D" w:rsidRPr="009A3FDA">
        <w:rPr>
          <w:rFonts w:ascii="Times New Roman" w:hAnsi="Times New Roman" w:cs="Times New Roman"/>
          <w:sz w:val="28"/>
          <w:szCs w:val="28"/>
        </w:rPr>
        <w:t xml:space="preserve">выдачу </w:t>
      </w:r>
      <w:r w:rsidR="006A557D" w:rsidRPr="006A557D">
        <w:rPr>
          <w:rFonts w:ascii="Times New Roman" w:hAnsi="Times New Roman" w:cs="Times New Roman"/>
          <w:sz w:val="28"/>
          <w:szCs w:val="28"/>
        </w:rPr>
        <w:t>градостроительного плана земельного участка</w:t>
      </w:r>
      <w:r w:rsidRPr="009A3FDA">
        <w:rPr>
          <w:rFonts w:ascii="Times New Roman" w:hAnsi="Times New Roman" w:cs="Times New Roman"/>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317290" w:rsidRPr="009A3FDA" w:rsidRDefault="00317290" w:rsidP="00BA798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85.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17290" w:rsidRPr="009A3FDA" w:rsidRDefault="00317290" w:rsidP="00BA798C">
      <w:pPr>
        <w:autoSpaceDE w:val="0"/>
        <w:autoSpaceDN w:val="0"/>
        <w:adjustRightInd w:val="0"/>
        <w:spacing w:beforeLines="100" w:afterLines="100"/>
        <w:ind w:firstLine="709"/>
        <w:jc w:val="both"/>
        <w:outlineLvl w:val="0"/>
        <w:rPr>
          <w:sz w:val="28"/>
          <w:szCs w:val="28"/>
        </w:rPr>
      </w:pPr>
      <w:r w:rsidRPr="009A3FDA">
        <w:rPr>
          <w:sz w:val="28"/>
          <w:szCs w:val="28"/>
        </w:rPr>
        <w:lastRenderedPageBreak/>
        <w:t>86.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17290" w:rsidRPr="009A3FDA" w:rsidRDefault="00317290" w:rsidP="00BA798C">
      <w:pPr>
        <w:autoSpaceDE w:val="0"/>
        <w:autoSpaceDN w:val="0"/>
        <w:adjustRightInd w:val="0"/>
        <w:spacing w:beforeLines="100" w:afterLines="100"/>
        <w:ind w:firstLine="709"/>
        <w:jc w:val="both"/>
        <w:outlineLvl w:val="0"/>
        <w:rPr>
          <w:b/>
          <w:sz w:val="28"/>
          <w:szCs w:val="28"/>
        </w:rPr>
      </w:pPr>
      <w:r w:rsidRPr="009A3FDA">
        <w:rPr>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317290" w:rsidRPr="009A3FDA" w:rsidRDefault="00317290" w:rsidP="00BA798C">
      <w:pPr>
        <w:autoSpaceDE w:val="0"/>
        <w:autoSpaceDN w:val="0"/>
        <w:adjustRightInd w:val="0"/>
        <w:spacing w:beforeLines="100" w:afterLines="100"/>
        <w:ind w:firstLine="709"/>
        <w:jc w:val="both"/>
        <w:rPr>
          <w:sz w:val="28"/>
          <w:szCs w:val="28"/>
        </w:rPr>
      </w:pPr>
      <w:r w:rsidRPr="009A3FDA">
        <w:rPr>
          <w:sz w:val="28"/>
          <w:szCs w:val="28"/>
        </w:rPr>
        <w:t>87.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317290" w:rsidRPr="009A3FDA" w:rsidRDefault="00317290" w:rsidP="00BA798C">
      <w:pPr>
        <w:autoSpaceDE w:val="0"/>
        <w:autoSpaceDN w:val="0"/>
        <w:adjustRightInd w:val="0"/>
        <w:spacing w:beforeLines="100" w:afterLines="100"/>
        <w:ind w:firstLine="709"/>
        <w:jc w:val="both"/>
        <w:rPr>
          <w:sz w:val="28"/>
          <w:szCs w:val="28"/>
        </w:rPr>
      </w:pPr>
      <w:r w:rsidRPr="009A3FDA">
        <w:rPr>
          <w:sz w:val="28"/>
          <w:szCs w:val="28"/>
        </w:rPr>
        <w:t>88.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317290" w:rsidRPr="009A3FDA" w:rsidRDefault="00317290" w:rsidP="00BA798C">
      <w:pPr>
        <w:spacing w:beforeLines="100" w:afterLines="100"/>
        <w:ind w:firstLine="709"/>
        <w:jc w:val="both"/>
        <w:rPr>
          <w:sz w:val="28"/>
          <w:szCs w:val="28"/>
        </w:rPr>
      </w:pPr>
      <w:r w:rsidRPr="009A3FDA">
        <w:rPr>
          <w:sz w:val="28"/>
          <w:szCs w:val="28"/>
        </w:rPr>
        <w:t>89.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17290" w:rsidRPr="009A3FDA" w:rsidRDefault="00317290" w:rsidP="00BA798C">
      <w:pPr>
        <w:autoSpaceDE w:val="0"/>
        <w:autoSpaceDN w:val="0"/>
        <w:adjustRightInd w:val="0"/>
        <w:spacing w:beforeLines="100" w:afterLines="100"/>
        <w:ind w:firstLine="709"/>
        <w:jc w:val="both"/>
        <w:rPr>
          <w:sz w:val="28"/>
          <w:szCs w:val="28"/>
        </w:rPr>
      </w:pPr>
      <w:r w:rsidRPr="009A3FDA">
        <w:rPr>
          <w:sz w:val="28"/>
          <w:szCs w:val="28"/>
        </w:rPr>
        <w:t>90.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317290" w:rsidRPr="009A3FDA" w:rsidRDefault="00317290" w:rsidP="00BA798C">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91.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17290" w:rsidRPr="009A3FDA" w:rsidRDefault="00317290" w:rsidP="00BA798C">
      <w:pPr>
        <w:autoSpaceDE w:val="0"/>
        <w:autoSpaceDN w:val="0"/>
        <w:adjustRightInd w:val="0"/>
        <w:spacing w:beforeLines="100" w:afterLines="100"/>
        <w:ind w:firstLine="709"/>
        <w:jc w:val="both"/>
        <w:outlineLvl w:val="0"/>
        <w:rPr>
          <w:b/>
          <w:sz w:val="28"/>
          <w:szCs w:val="28"/>
        </w:rPr>
      </w:pPr>
      <w:r w:rsidRPr="009A3FDA">
        <w:rPr>
          <w:b/>
          <w:sz w:val="28"/>
          <w:szCs w:val="28"/>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317290" w:rsidRPr="009A3FDA" w:rsidRDefault="00317290" w:rsidP="00BA798C">
      <w:pPr>
        <w:autoSpaceDE w:val="0"/>
        <w:autoSpaceDN w:val="0"/>
        <w:adjustRightInd w:val="0"/>
        <w:spacing w:beforeLines="100" w:afterLines="100"/>
        <w:ind w:firstLine="709"/>
        <w:jc w:val="both"/>
        <w:rPr>
          <w:sz w:val="28"/>
          <w:szCs w:val="28"/>
        </w:rPr>
      </w:pPr>
      <w:r w:rsidRPr="009A3FDA">
        <w:rPr>
          <w:sz w:val="28"/>
          <w:szCs w:val="28"/>
        </w:rPr>
        <w:t>92.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317290" w:rsidRPr="009A3FDA" w:rsidRDefault="00317290" w:rsidP="00BA798C">
      <w:pPr>
        <w:autoSpaceDE w:val="0"/>
        <w:autoSpaceDN w:val="0"/>
        <w:adjustRightInd w:val="0"/>
        <w:spacing w:beforeLines="100" w:afterLines="100"/>
        <w:ind w:firstLine="709"/>
        <w:jc w:val="both"/>
        <w:rPr>
          <w:sz w:val="28"/>
          <w:szCs w:val="28"/>
        </w:rPr>
      </w:pPr>
      <w:r w:rsidRPr="009A3FDA">
        <w:rPr>
          <w:sz w:val="28"/>
          <w:szCs w:val="28"/>
        </w:rPr>
        <w:t xml:space="preserve">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w:t>
      </w:r>
      <w:r w:rsidRPr="009A3FDA">
        <w:rPr>
          <w:sz w:val="28"/>
          <w:szCs w:val="28"/>
        </w:rPr>
        <w:lastRenderedPageBreak/>
        <w:t>законодательством Российской Федерации.</w:t>
      </w:r>
    </w:p>
    <w:p w:rsidR="00317290" w:rsidRPr="009A3FDA" w:rsidRDefault="00317290" w:rsidP="00BA798C">
      <w:pPr>
        <w:autoSpaceDE w:val="0"/>
        <w:autoSpaceDN w:val="0"/>
        <w:adjustRightInd w:val="0"/>
        <w:spacing w:beforeLines="100" w:afterLines="100"/>
        <w:ind w:firstLine="709"/>
        <w:jc w:val="both"/>
        <w:outlineLvl w:val="0"/>
        <w:rPr>
          <w:b/>
          <w:sz w:val="28"/>
          <w:szCs w:val="28"/>
        </w:rPr>
      </w:pPr>
      <w:r w:rsidRPr="009A3FDA">
        <w:rPr>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17290" w:rsidRPr="009A3FDA" w:rsidRDefault="00317290" w:rsidP="00BA798C">
      <w:pPr>
        <w:autoSpaceDE w:val="0"/>
        <w:autoSpaceDN w:val="0"/>
        <w:adjustRightInd w:val="0"/>
        <w:spacing w:beforeLines="100" w:afterLines="100"/>
        <w:ind w:firstLine="709"/>
        <w:jc w:val="both"/>
        <w:rPr>
          <w:sz w:val="28"/>
          <w:szCs w:val="28"/>
        </w:rPr>
      </w:pPr>
      <w:r w:rsidRPr="009A3FDA">
        <w:rPr>
          <w:sz w:val="28"/>
          <w:szCs w:val="28"/>
        </w:rPr>
        <w:t>93. Контроль над предоставлением муниципальной услуги может проводиться по конкретному обращению заинтересованного лица.</w:t>
      </w:r>
    </w:p>
    <w:p w:rsidR="00317290" w:rsidRPr="009A3FDA" w:rsidRDefault="00317290" w:rsidP="00BA798C">
      <w:pPr>
        <w:spacing w:beforeLines="100" w:afterLines="100"/>
        <w:ind w:firstLine="709"/>
        <w:contextualSpacing/>
        <w:jc w:val="both"/>
        <w:rPr>
          <w:b/>
          <w:sz w:val="28"/>
          <w:szCs w:val="28"/>
        </w:rPr>
      </w:pPr>
      <w:r w:rsidRPr="009A3FDA">
        <w:rPr>
          <w:sz w:val="28"/>
          <w:szCs w:val="28"/>
        </w:rPr>
        <w:t>94.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317290" w:rsidRPr="009A3FDA" w:rsidRDefault="00317290" w:rsidP="00BA798C">
      <w:pPr>
        <w:autoSpaceDE w:val="0"/>
        <w:autoSpaceDN w:val="0"/>
        <w:adjustRightInd w:val="0"/>
        <w:spacing w:beforeLines="100" w:afterLines="100"/>
        <w:ind w:firstLine="709"/>
        <w:jc w:val="both"/>
        <w:rPr>
          <w:sz w:val="28"/>
          <w:szCs w:val="28"/>
        </w:rPr>
      </w:pPr>
      <w:r w:rsidRPr="009A3FDA">
        <w:rPr>
          <w:sz w:val="28"/>
          <w:szCs w:val="28"/>
        </w:rPr>
        <w:t>95. Для проведения проверок создается комиссия, в состав которой включаются представители администрации.</w:t>
      </w:r>
    </w:p>
    <w:p w:rsidR="00317290" w:rsidRPr="009A3FDA" w:rsidRDefault="00317290" w:rsidP="00BA798C">
      <w:pPr>
        <w:spacing w:beforeLines="500" w:afterLines="500"/>
        <w:ind w:firstLine="709"/>
        <w:contextualSpacing/>
        <w:jc w:val="both"/>
        <w:rPr>
          <w:sz w:val="28"/>
          <w:szCs w:val="28"/>
        </w:rPr>
      </w:pPr>
      <w:r w:rsidRPr="009A3FDA">
        <w:rPr>
          <w:sz w:val="28"/>
          <w:szCs w:val="28"/>
        </w:rPr>
        <w:t>96.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317290" w:rsidRPr="009A3FDA" w:rsidRDefault="00317290" w:rsidP="00BA798C">
      <w:pPr>
        <w:spacing w:beforeLines="500" w:afterLines="500"/>
        <w:ind w:firstLine="709"/>
        <w:contextualSpacing/>
        <w:jc w:val="both"/>
        <w:rPr>
          <w:sz w:val="28"/>
          <w:szCs w:val="28"/>
        </w:rPr>
      </w:pPr>
    </w:p>
    <w:p w:rsidR="0037144B" w:rsidRDefault="0037144B" w:rsidP="00BA798C">
      <w:pPr>
        <w:spacing w:beforeLines="500" w:afterLines="500"/>
        <w:contextualSpacing/>
        <w:jc w:val="both"/>
        <w:rPr>
          <w:b/>
          <w:sz w:val="28"/>
          <w:szCs w:val="28"/>
        </w:rPr>
      </w:pPr>
    </w:p>
    <w:p w:rsidR="00317290" w:rsidRPr="009A3FDA" w:rsidRDefault="00317290" w:rsidP="00BA798C">
      <w:pPr>
        <w:spacing w:beforeLines="500" w:afterLines="500"/>
        <w:contextualSpacing/>
        <w:jc w:val="both"/>
        <w:rPr>
          <w:b/>
          <w:sz w:val="28"/>
          <w:szCs w:val="28"/>
        </w:rPr>
      </w:pPr>
      <w:r w:rsidRPr="009A3FDA">
        <w:rPr>
          <w:b/>
          <w:sz w:val="28"/>
          <w:szCs w:val="28"/>
        </w:rPr>
        <w:t>V. Досудебный (внесудебный) порядок обжалования решений и действий (бездействия) администрации, а также его должностных лиц</w:t>
      </w:r>
    </w:p>
    <w:p w:rsidR="00317290" w:rsidRPr="009A3FDA" w:rsidRDefault="00317290" w:rsidP="00BA798C">
      <w:pPr>
        <w:spacing w:beforeLines="500" w:afterLines="500"/>
        <w:ind w:firstLine="709"/>
        <w:contextualSpacing/>
        <w:jc w:val="both"/>
        <w:rPr>
          <w:b/>
          <w:sz w:val="28"/>
          <w:szCs w:val="28"/>
        </w:rPr>
      </w:pPr>
    </w:p>
    <w:p w:rsidR="00317290" w:rsidRPr="009A3FDA" w:rsidRDefault="00317290" w:rsidP="00BA798C">
      <w:pPr>
        <w:spacing w:beforeLines="100" w:afterLines="100"/>
        <w:ind w:firstLine="709"/>
        <w:jc w:val="both"/>
        <w:rPr>
          <w:b/>
          <w:sz w:val="28"/>
          <w:szCs w:val="28"/>
        </w:rPr>
      </w:pPr>
      <w:r w:rsidRPr="009A3FDA">
        <w:rPr>
          <w:b/>
          <w:sz w:val="28"/>
          <w:szCs w:val="28"/>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17290" w:rsidRPr="009A3FDA" w:rsidRDefault="00317290" w:rsidP="00BA798C">
      <w:pPr>
        <w:spacing w:beforeLines="100" w:afterLines="100"/>
        <w:ind w:firstLine="709"/>
        <w:jc w:val="both"/>
        <w:rPr>
          <w:sz w:val="28"/>
          <w:szCs w:val="28"/>
        </w:rPr>
      </w:pPr>
      <w:r w:rsidRPr="009A3FDA">
        <w:rPr>
          <w:sz w:val="28"/>
          <w:szCs w:val="28"/>
        </w:rPr>
        <w:t>97.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317290" w:rsidRPr="009A3FDA" w:rsidRDefault="00317290" w:rsidP="00BA798C">
      <w:pPr>
        <w:spacing w:beforeLines="100" w:afterLines="100"/>
        <w:ind w:firstLine="709"/>
        <w:jc w:val="both"/>
        <w:rPr>
          <w:sz w:val="28"/>
          <w:szCs w:val="28"/>
        </w:rPr>
      </w:pPr>
      <w:r w:rsidRPr="009A3FDA">
        <w:rPr>
          <w:sz w:val="28"/>
          <w:szCs w:val="28"/>
        </w:rPr>
        <w:t>98.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317290" w:rsidRPr="009A3FDA" w:rsidRDefault="00317290" w:rsidP="00BA798C">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99.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317290" w:rsidRPr="009A3FDA" w:rsidRDefault="00317290" w:rsidP="00BA798C">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Содержание устной жалобы заносится в карточку личного приема заявителя. В случае если изложенные в устной жалобе факты и обстоятельства </w:t>
      </w:r>
      <w:r w:rsidRPr="009A3FDA">
        <w:rPr>
          <w:rFonts w:ascii="Times New Roman" w:hAnsi="Times New Roman" w:cs="Times New Roman"/>
          <w:sz w:val="28"/>
          <w:szCs w:val="28"/>
        </w:rPr>
        <w:lastRenderedPageBreak/>
        <w:t>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317290" w:rsidRPr="009A3FDA" w:rsidRDefault="00317290" w:rsidP="00BA798C">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317290" w:rsidRPr="009A3FDA" w:rsidRDefault="00317290" w:rsidP="00BA798C">
      <w:pPr>
        <w:spacing w:beforeLines="100" w:afterLines="100"/>
        <w:ind w:firstLine="709"/>
        <w:jc w:val="both"/>
        <w:rPr>
          <w:sz w:val="28"/>
          <w:szCs w:val="28"/>
        </w:rPr>
      </w:pPr>
      <w:r w:rsidRPr="009A3FDA">
        <w:rPr>
          <w:sz w:val="28"/>
          <w:szCs w:val="28"/>
        </w:rPr>
        <w:t>100. Жалоба должна содержать:</w:t>
      </w:r>
    </w:p>
    <w:p w:rsidR="00E6490F" w:rsidRPr="00E6490F" w:rsidRDefault="00E6490F" w:rsidP="00BA798C">
      <w:pPr>
        <w:widowControl/>
        <w:numPr>
          <w:ilvl w:val="0"/>
          <w:numId w:val="16"/>
        </w:numPr>
        <w:spacing w:beforeLines="100" w:afterLines="100"/>
        <w:ind w:left="0" w:firstLine="709"/>
        <w:jc w:val="both"/>
        <w:rPr>
          <w:sz w:val="28"/>
          <w:szCs w:val="28"/>
        </w:rPr>
      </w:pPr>
      <w:r w:rsidRPr="00E6490F">
        <w:rPr>
          <w:sz w:val="28"/>
          <w:szCs w:val="28"/>
        </w:rPr>
        <w:t>наименование органа, предоставляющего муниципальную услугу, должностного лица доставляющего муниципальную услугу, либо муниципального служащего, решения и действия (бездействие) которых обжалуются;</w:t>
      </w:r>
    </w:p>
    <w:p w:rsidR="00317290" w:rsidRPr="009A3FDA" w:rsidRDefault="00317290" w:rsidP="00BA798C">
      <w:pPr>
        <w:widowControl/>
        <w:numPr>
          <w:ilvl w:val="0"/>
          <w:numId w:val="16"/>
        </w:numPr>
        <w:spacing w:beforeLines="100" w:afterLines="100"/>
        <w:ind w:left="0" w:firstLine="709"/>
        <w:jc w:val="both"/>
        <w:rPr>
          <w:sz w:val="28"/>
          <w:szCs w:val="28"/>
        </w:rPr>
      </w:pPr>
      <w:r w:rsidRPr="009A3FD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7290" w:rsidRPr="009A3FDA" w:rsidRDefault="00317290" w:rsidP="00BA798C">
      <w:pPr>
        <w:widowControl/>
        <w:numPr>
          <w:ilvl w:val="0"/>
          <w:numId w:val="16"/>
        </w:numPr>
        <w:spacing w:beforeLines="100" w:afterLines="100"/>
        <w:ind w:left="0" w:firstLine="709"/>
        <w:jc w:val="both"/>
        <w:rPr>
          <w:sz w:val="28"/>
          <w:szCs w:val="28"/>
        </w:rPr>
      </w:pPr>
      <w:r w:rsidRPr="009A3FD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7290" w:rsidRPr="009A3FDA" w:rsidRDefault="00757C42" w:rsidP="00BA798C">
      <w:pPr>
        <w:widowControl/>
        <w:numPr>
          <w:ilvl w:val="0"/>
          <w:numId w:val="16"/>
        </w:numPr>
        <w:spacing w:beforeLines="100" w:afterLines="100"/>
        <w:ind w:left="0" w:firstLine="709"/>
        <w:jc w:val="both"/>
        <w:rPr>
          <w:sz w:val="28"/>
          <w:szCs w:val="28"/>
        </w:rPr>
      </w:pPr>
      <w:r w:rsidRPr="00757C42">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w:t>
      </w:r>
      <w:r w:rsidR="00317290" w:rsidRPr="009A3FDA">
        <w:rPr>
          <w:sz w:val="28"/>
          <w:szCs w:val="28"/>
        </w:rPr>
        <w:t>Заявителем могут быть представлены документы (при наличии), подтверждающие доводы заявителя, либо их копии.</w:t>
      </w:r>
    </w:p>
    <w:p w:rsidR="00317290" w:rsidRPr="009A3FDA" w:rsidRDefault="00317290" w:rsidP="00BA798C">
      <w:pPr>
        <w:spacing w:beforeLines="100" w:afterLines="100"/>
        <w:ind w:firstLine="709"/>
        <w:jc w:val="both"/>
        <w:outlineLvl w:val="1"/>
        <w:rPr>
          <w:sz w:val="28"/>
          <w:szCs w:val="28"/>
        </w:rPr>
      </w:pPr>
      <w:r w:rsidRPr="009A3FDA">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317290" w:rsidRPr="009A3FDA" w:rsidRDefault="00317290" w:rsidP="00BA798C">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32. Предмет досудебного (внесудебного) обжалования</w:t>
      </w:r>
    </w:p>
    <w:p w:rsidR="00317290" w:rsidRPr="009A3FDA" w:rsidRDefault="00317290" w:rsidP="00BA798C">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101.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317290" w:rsidRPr="009A3FDA" w:rsidRDefault="00317290" w:rsidP="00BA798C">
      <w:pPr>
        <w:autoSpaceDE w:val="0"/>
        <w:autoSpaceDN w:val="0"/>
        <w:adjustRightInd w:val="0"/>
        <w:spacing w:beforeLines="100" w:afterLines="100"/>
        <w:ind w:firstLine="709"/>
        <w:jc w:val="both"/>
        <w:outlineLvl w:val="1"/>
        <w:rPr>
          <w:sz w:val="28"/>
          <w:szCs w:val="28"/>
        </w:rPr>
      </w:pPr>
      <w:r w:rsidRPr="009A3FDA">
        <w:rPr>
          <w:sz w:val="28"/>
          <w:szCs w:val="28"/>
        </w:rPr>
        <w:t>Заявитель может обратиться с жалобой, в том числе, в следующих случаях:</w:t>
      </w:r>
    </w:p>
    <w:p w:rsidR="00317290" w:rsidRPr="009A3FDA" w:rsidRDefault="00317290" w:rsidP="00BA798C">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lastRenderedPageBreak/>
        <w:t>нарушение срока регистрации запроса заявителя о предоставлении муниципальной услуги;</w:t>
      </w:r>
    </w:p>
    <w:p w:rsidR="00317290" w:rsidRPr="009A3FDA" w:rsidRDefault="00317290" w:rsidP="00BA798C">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нарушение срока предоставления муниципальной услуги;</w:t>
      </w:r>
    </w:p>
    <w:p w:rsidR="00317290" w:rsidRPr="009A3FDA" w:rsidRDefault="00317290" w:rsidP="00BA798C">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17290" w:rsidRPr="009A3FDA" w:rsidRDefault="00317290" w:rsidP="00BA798C">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17290" w:rsidRPr="009A3FDA" w:rsidRDefault="00317290" w:rsidP="00BA798C">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7290" w:rsidRPr="009A3FDA" w:rsidRDefault="00317290" w:rsidP="00BA798C">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7290" w:rsidRPr="009A3FDA" w:rsidRDefault="00317290" w:rsidP="00BA798C">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7290" w:rsidRPr="009A3FDA" w:rsidRDefault="00317290" w:rsidP="00BA798C">
      <w:pPr>
        <w:autoSpaceDE w:val="0"/>
        <w:autoSpaceDN w:val="0"/>
        <w:adjustRightInd w:val="0"/>
        <w:spacing w:beforeLines="100" w:afterLines="100"/>
        <w:ind w:firstLine="709"/>
        <w:jc w:val="both"/>
        <w:rPr>
          <w:b/>
          <w:sz w:val="28"/>
          <w:szCs w:val="28"/>
        </w:rPr>
      </w:pPr>
      <w:r w:rsidRPr="009A3FDA">
        <w:rPr>
          <w:b/>
          <w:sz w:val="28"/>
          <w:szCs w:val="28"/>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317290" w:rsidRPr="009A3FDA" w:rsidRDefault="00317290" w:rsidP="00BA798C">
      <w:pPr>
        <w:spacing w:beforeLines="100" w:afterLines="100"/>
        <w:ind w:firstLine="709"/>
        <w:jc w:val="both"/>
        <w:rPr>
          <w:sz w:val="28"/>
          <w:szCs w:val="28"/>
        </w:rPr>
      </w:pPr>
      <w:r w:rsidRPr="009A3FDA">
        <w:rPr>
          <w:sz w:val="28"/>
          <w:szCs w:val="28"/>
        </w:rPr>
        <w:t>102.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317290" w:rsidRPr="009A3FDA" w:rsidRDefault="00317290" w:rsidP="00BA798C">
      <w:pPr>
        <w:spacing w:beforeLines="100" w:afterLines="100"/>
        <w:ind w:firstLine="709"/>
        <w:jc w:val="both"/>
        <w:rPr>
          <w:sz w:val="28"/>
          <w:szCs w:val="28"/>
        </w:rPr>
      </w:pPr>
      <w:r w:rsidRPr="009A3FDA">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17290" w:rsidRPr="009A3FDA" w:rsidRDefault="00317290" w:rsidP="00BA798C">
      <w:pPr>
        <w:spacing w:beforeLines="500" w:afterLines="500"/>
        <w:ind w:firstLine="709"/>
        <w:contextualSpacing/>
        <w:jc w:val="both"/>
        <w:rPr>
          <w:sz w:val="28"/>
          <w:szCs w:val="28"/>
        </w:rPr>
      </w:pPr>
      <w:r w:rsidRPr="009A3FDA">
        <w:rPr>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17290" w:rsidRPr="009A3FDA" w:rsidRDefault="00317290" w:rsidP="00BA798C">
      <w:pPr>
        <w:spacing w:beforeLines="500" w:afterLines="500"/>
        <w:ind w:firstLine="709"/>
        <w:contextualSpacing/>
        <w:jc w:val="both"/>
        <w:rPr>
          <w:sz w:val="28"/>
          <w:szCs w:val="28"/>
        </w:rPr>
      </w:pPr>
    </w:p>
    <w:p w:rsidR="00317290" w:rsidRPr="009A3FDA" w:rsidRDefault="00317290" w:rsidP="00BA798C">
      <w:pPr>
        <w:autoSpaceDE w:val="0"/>
        <w:autoSpaceDN w:val="0"/>
        <w:adjustRightInd w:val="0"/>
        <w:spacing w:beforeLines="100" w:afterLines="100"/>
        <w:ind w:firstLine="709"/>
        <w:jc w:val="both"/>
        <w:rPr>
          <w:b/>
          <w:sz w:val="28"/>
          <w:szCs w:val="28"/>
        </w:rPr>
      </w:pPr>
      <w:r w:rsidRPr="009A3FDA">
        <w:rPr>
          <w:b/>
          <w:sz w:val="28"/>
          <w:szCs w:val="28"/>
        </w:rPr>
        <w:t>34. Порядок подачи и рассмотрения жалобы.</w:t>
      </w:r>
    </w:p>
    <w:p w:rsidR="00317290" w:rsidRPr="009A3FDA" w:rsidRDefault="00317290" w:rsidP="00BA798C">
      <w:pPr>
        <w:autoSpaceDE w:val="0"/>
        <w:autoSpaceDN w:val="0"/>
        <w:adjustRightInd w:val="0"/>
        <w:spacing w:beforeLines="100" w:afterLines="100"/>
        <w:ind w:firstLine="709"/>
        <w:jc w:val="both"/>
        <w:rPr>
          <w:sz w:val="28"/>
          <w:szCs w:val="28"/>
        </w:rPr>
      </w:pPr>
      <w:r w:rsidRPr="009A3FDA">
        <w:rPr>
          <w:sz w:val="28"/>
          <w:szCs w:val="28"/>
        </w:rPr>
        <w:t>103.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317290" w:rsidRPr="009A3FDA" w:rsidRDefault="00317290" w:rsidP="00BA798C">
      <w:pPr>
        <w:spacing w:beforeLines="100" w:afterLines="100"/>
        <w:ind w:firstLine="709"/>
        <w:jc w:val="both"/>
        <w:outlineLvl w:val="1"/>
        <w:rPr>
          <w:sz w:val="28"/>
          <w:szCs w:val="28"/>
        </w:rPr>
      </w:pPr>
      <w:r w:rsidRPr="009A3FDA">
        <w:rPr>
          <w:sz w:val="28"/>
          <w:szCs w:val="28"/>
        </w:rPr>
        <w:t>104.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317290" w:rsidRPr="009A3FDA" w:rsidRDefault="00317290" w:rsidP="00BA798C">
      <w:pPr>
        <w:spacing w:beforeLines="100" w:afterLines="100"/>
        <w:ind w:firstLine="709"/>
        <w:jc w:val="both"/>
        <w:outlineLvl w:val="1"/>
        <w:rPr>
          <w:sz w:val="28"/>
          <w:szCs w:val="28"/>
        </w:rPr>
      </w:pPr>
      <w:r w:rsidRPr="009A3FDA">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317290" w:rsidRPr="009A3FDA" w:rsidRDefault="00317290" w:rsidP="00BA798C">
      <w:pPr>
        <w:autoSpaceDE w:val="0"/>
        <w:autoSpaceDN w:val="0"/>
        <w:adjustRightInd w:val="0"/>
        <w:spacing w:beforeLines="100" w:afterLines="100"/>
        <w:ind w:firstLine="709"/>
        <w:jc w:val="both"/>
        <w:rPr>
          <w:b/>
          <w:sz w:val="28"/>
          <w:szCs w:val="28"/>
        </w:rPr>
      </w:pPr>
      <w:r w:rsidRPr="009A3FDA">
        <w:rPr>
          <w:b/>
          <w:sz w:val="28"/>
          <w:szCs w:val="28"/>
        </w:rPr>
        <w:t>35. Сроки рассмотрения жалобы (претензии)</w:t>
      </w:r>
    </w:p>
    <w:p w:rsidR="00317290" w:rsidRPr="009A3FDA" w:rsidRDefault="00317290" w:rsidP="00BA798C">
      <w:pPr>
        <w:spacing w:beforeLines="100" w:afterLines="100"/>
        <w:ind w:firstLine="709"/>
        <w:jc w:val="both"/>
        <w:rPr>
          <w:sz w:val="28"/>
          <w:szCs w:val="28"/>
        </w:rPr>
      </w:pPr>
      <w:r w:rsidRPr="009A3FDA">
        <w:rPr>
          <w:sz w:val="28"/>
          <w:szCs w:val="28"/>
        </w:rPr>
        <w:t>105. Поступившее в администрацию письменное обращение рассматривается по существу в срок, не превышающий 15</w:t>
      </w:r>
      <w:r w:rsidR="00837600">
        <w:rPr>
          <w:sz w:val="28"/>
          <w:szCs w:val="28"/>
        </w:rPr>
        <w:t xml:space="preserve"> рабочих</w:t>
      </w:r>
      <w:r w:rsidRPr="009A3FDA">
        <w:rPr>
          <w:sz w:val="28"/>
          <w:szCs w:val="28"/>
        </w:rPr>
        <w:t xml:space="preserve"> дней со дня его регистрации.</w:t>
      </w:r>
    </w:p>
    <w:p w:rsidR="00317290" w:rsidRPr="009A3FDA" w:rsidRDefault="00317290" w:rsidP="00BA798C">
      <w:pPr>
        <w:spacing w:beforeLines="100" w:afterLines="100"/>
        <w:ind w:firstLine="709"/>
        <w:jc w:val="both"/>
        <w:rPr>
          <w:sz w:val="28"/>
          <w:szCs w:val="28"/>
        </w:rPr>
      </w:pPr>
      <w:r w:rsidRPr="009A3FDA">
        <w:rPr>
          <w:sz w:val="28"/>
          <w:szCs w:val="28"/>
        </w:rPr>
        <w:t>106.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17290" w:rsidRPr="009A3FDA" w:rsidRDefault="00317290" w:rsidP="00BA798C">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36. Перечень оснований для приостановления рассмотрения жалобы (претензии) и случаев, в которых ответ на жалобу (претензию) не дается</w:t>
      </w:r>
    </w:p>
    <w:p w:rsidR="00317290" w:rsidRPr="009A3FDA" w:rsidRDefault="00837600" w:rsidP="00BA798C">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107</w:t>
      </w:r>
      <w:r w:rsidR="00317290" w:rsidRPr="009A3FDA">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317290" w:rsidRPr="009A3FDA" w:rsidRDefault="00837600" w:rsidP="00BA798C">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108</w:t>
      </w:r>
      <w:r w:rsidR="00317290" w:rsidRPr="009A3FDA">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317290" w:rsidRPr="009A3FDA" w:rsidRDefault="00837600" w:rsidP="00BA798C">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109</w:t>
      </w:r>
      <w:r w:rsidR="00317290" w:rsidRPr="009A3FDA">
        <w:rPr>
          <w:rFonts w:ascii="Times New Roman" w:hAnsi="Times New Roman" w:cs="Times New Roman"/>
          <w:sz w:val="28"/>
          <w:szCs w:val="28"/>
        </w:rPr>
        <w:t xml:space="preserve">. Если текст письменной жалобы (претензии) не поддается прочтению, ответ на жалобу (претензию) не дается, о чем сообщается заявителю, </w:t>
      </w:r>
      <w:r w:rsidR="00317290" w:rsidRPr="009A3FDA">
        <w:rPr>
          <w:rFonts w:ascii="Times New Roman" w:hAnsi="Times New Roman" w:cs="Times New Roman"/>
          <w:sz w:val="28"/>
          <w:szCs w:val="28"/>
        </w:rPr>
        <w:lastRenderedPageBreak/>
        <w:t>направившему жалобу (претензию), если его фамилия и почтовый адрес поддаются прочтению.</w:t>
      </w:r>
    </w:p>
    <w:p w:rsidR="00317290" w:rsidRPr="009A3FDA" w:rsidRDefault="00837600" w:rsidP="00BA798C">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110</w:t>
      </w:r>
      <w:r w:rsidR="00317290" w:rsidRPr="009A3FDA">
        <w:rPr>
          <w:rFonts w:ascii="Times New Roman" w:hAnsi="Times New Roman" w:cs="Times New Roman"/>
          <w:sz w:val="28"/>
          <w:szCs w:val="28"/>
        </w:rPr>
        <w:t>.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317290" w:rsidRPr="009A3FDA" w:rsidRDefault="00317290" w:rsidP="00BA798C">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sidR="00837600">
        <w:rPr>
          <w:rFonts w:ascii="Times New Roman" w:hAnsi="Times New Roman" w:cs="Times New Roman"/>
          <w:sz w:val="28"/>
          <w:szCs w:val="28"/>
        </w:rPr>
        <w:t>11</w:t>
      </w:r>
      <w:r w:rsidRPr="009A3FDA">
        <w:rPr>
          <w:rFonts w:ascii="Times New Roman" w:hAnsi="Times New Roman" w:cs="Times New Roman"/>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317290" w:rsidRPr="00182E2F" w:rsidRDefault="00837600" w:rsidP="00BA798C">
      <w:pPr>
        <w:pStyle w:val="ConsPlusNormal"/>
        <w:spacing w:beforeLines="100" w:afterLines="100"/>
        <w:ind w:firstLine="709"/>
        <w:jc w:val="both"/>
        <w:rPr>
          <w:rFonts w:ascii="Times New Roman" w:hAnsi="Times New Roman" w:cs="Times New Roman"/>
          <w:color w:val="FFFFFF" w:themeColor="background1"/>
          <w:sz w:val="28"/>
          <w:szCs w:val="28"/>
        </w:rPr>
      </w:pPr>
      <w:r w:rsidRPr="00182E2F">
        <w:rPr>
          <w:rFonts w:ascii="Times New Roman" w:hAnsi="Times New Roman" w:cs="Times New Roman"/>
          <w:color w:val="FFFFFF" w:themeColor="background1"/>
          <w:sz w:val="28"/>
          <w:szCs w:val="28"/>
        </w:rPr>
        <w:t>112</w:t>
      </w:r>
      <w:r w:rsidR="00317290" w:rsidRPr="00182E2F">
        <w:rPr>
          <w:rFonts w:ascii="Times New Roman" w:hAnsi="Times New Roman" w:cs="Times New Roman"/>
          <w:color w:val="FFFFFF" w:themeColor="background1"/>
          <w:sz w:val="28"/>
          <w:szCs w:val="28"/>
        </w:rPr>
        <w:t>.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317290" w:rsidRPr="00182E2F" w:rsidRDefault="00317290" w:rsidP="00BA798C">
      <w:pPr>
        <w:autoSpaceDE w:val="0"/>
        <w:autoSpaceDN w:val="0"/>
        <w:adjustRightInd w:val="0"/>
        <w:spacing w:beforeLines="100" w:afterLines="100"/>
        <w:ind w:firstLine="709"/>
        <w:jc w:val="both"/>
        <w:rPr>
          <w:b/>
          <w:color w:val="FFFFFF" w:themeColor="background1"/>
          <w:sz w:val="28"/>
          <w:szCs w:val="28"/>
        </w:rPr>
      </w:pPr>
      <w:r w:rsidRPr="00182E2F">
        <w:rPr>
          <w:b/>
          <w:color w:val="FFFFFF" w:themeColor="background1"/>
          <w:sz w:val="28"/>
          <w:szCs w:val="28"/>
        </w:rPr>
        <w:t>37. Результат досудебного (внесудебного) обжалования.</w:t>
      </w:r>
    </w:p>
    <w:p w:rsidR="00317290" w:rsidRPr="009A3FDA" w:rsidRDefault="00837600" w:rsidP="00BA798C">
      <w:pPr>
        <w:pStyle w:val="ConsPlusNormal"/>
        <w:spacing w:beforeLines="100" w:afterLines="100"/>
        <w:ind w:firstLine="709"/>
        <w:jc w:val="both"/>
        <w:rPr>
          <w:rFonts w:ascii="Times New Roman" w:hAnsi="Times New Roman" w:cs="Times New Roman"/>
          <w:sz w:val="28"/>
          <w:szCs w:val="28"/>
        </w:rPr>
      </w:pPr>
      <w:r w:rsidRPr="00182E2F">
        <w:rPr>
          <w:rFonts w:ascii="Times New Roman" w:hAnsi="Times New Roman" w:cs="Times New Roman"/>
          <w:color w:val="FFFFFF" w:themeColor="background1"/>
          <w:sz w:val="28"/>
          <w:szCs w:val="28"/>
        </w:rPr>
        <w:t xml:space="preserve">113. </w:t>
      </w:r>
      <w:r w:rsidR="00317290" w:rsidRPr="00182E2F">
        <w:rPr>
          <w:rFonts w:ascii="Times New Roman" w:hAnsi="Times New Roman" w:cs="Times New Roman"/>
          <w:color w:val="FFFFFF" w:themeColor="background1"/>
          <w:sz w:val="28"/>
          <w:szCs w:val="28"/>
        </w:rPr>
        <w:t xml:space="preserve">По результатам рассмотрения жалобы (претензии) главой </w:t>
      </w:r>
      <w:r w:rsidR="00317290" w:rsidRPr="009A3FDA">
        <w:rPr>
          <w:rFonts w:ascii="Times New Roman" w:hAnsi="Times New Roman" w:cs="Times New Roman"/>
          <w:sz w:val="28"/>
          <w:szCs w:val="28"/>
        </w:rPr>
        <w:t>администрации или его заместителями принимается решение об удовлетворении требований заявителя либо об отказе в удовлетворении.</w:t>
      </w:r>
    </w:p>
    <w:p w:rsidR="00317290" w:rsidRPr="009A3FDA" w:rsidRDefault="00837600" w:rsidP="00BA798C">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114</w:t>
      </w:r>
      <w:r w:rsidR="00317290" w:rsidRPr="009A3FDA">
        <w:rPr>
          <w:rFonts w:ascii="Times New Roman" w:hAnsi="Times New Roman" w:cs="Times New Roman"/>
          <w:sz w:val="28"/>
          <w:szCs w:val="28"/>
        </w:rPr>
        <w:t xml:space="preserve">. Письменный ответ, содержащий результаты рассмотрения жалобы (претензии), направляется заявителю в срок, не </w:t>
      </w:r>
      <w:r>
        <w:rPr>
          <w:rFonts w:ascii="Times New Roman" w:hAnsi="Times New Roman" w:cs="Times New Roman"/>
          <w:sz w:val="28"/>
          <w:szCs w:val="28"/>
        </w:rPr>
        <w:t>позднее дня, следующего за днем принятия решения.</w:t>
      </w:r>
    </w:p>
    <w:p w:rsidR="00317290" w:rsidRPr="009A3FDA" w:rsidRDefault="00837600" w:rsidP="00BA798C">
      <w:pPr>
        <w:autoSpaceDE w:val="0"/>
        <w:autoSpaceDN w:val="0"/>
        <w:adjustRightInd w:val="0"/>
        <w:spacing w:beforeLines="100" w:afterLines="100"/>
        <w:ind w:firstLine="709"/>
        <w:jc w:val="both"/>
        <w:rPr>
          <w:sz w:val="28"/>
          <w:szCs w:val="28"/>
        </w:rPr>
      </w:pPr>
      <w:r>
        <w:rPr>
          <w:sz w:val="28"/>
          <w:szCs w:val="28"/>
        </w:rPr>
        <w:t>115</w:t>
      </w:r>
      <w:r w:rsidR="00317290" w:rsidRPr="009A3FDA">
        <w:rPr>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317290" w:rsidRPr="009A3FDA" w:rsidRDefault="00837600" w:rsidP="00BA798C">
      <w:pPr>
        <w:autoSpaceDE w:val="0"/>
        <w:autoSpaceDN w:val="0"/>
        <w:adjustRightInd w:val="0"/>
        <w:spacing w:beforeLines="100" w:afterLines="100"/>
        <w:ind w:firstLine="709"/>
        <w:jc w:val="both"/>
        <w:rPr>
          <w:sz w:val="28"/>
          <w:szCs w:val="28"/>
        </w:rPr>
      </w:pPr>
      <w:r>
        <w:rPr>
          <w:sz w:val="28"/>
          <w:szCs w:val="28"/>
        </w:rPr>
        <w:t>116</w:t>
      </w:r>
      <w:r w:rsidR="00317290" w:rsidRPr="009A3FDA">
        <w:rPr>
          <w:sz w:val="28"/>
          <w:szCs w:val="28"/>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317290" w:rsidRPr="009A3FDA" w:rsidRDefault="00837600" w:rsidP="00BA798C">
      <w:pPr>
        <w:autoSpaceDE w:val="0"/>
        <w:autoSpaceDN w:val="0"/>
        <w:adjustRightInd w:val="0"/>
        <w:spacing w:beforeLines="100" w:afterLines="100"/>
        <w:ind w:firstLine="709"/>
        <w:jc w:val="both"/>
        <w:rPr>
          <w:sz w:val="28"/>
          <w:szCs w:val="28"/>
        </w:rPr>
      </w:pPr>
      <w:r>
        <w:rPr>
          <w:sz w:val="28"/>
          <w:szCs w:val="28"/>
        </w:rPr>
        <w:t>117</w:t>
      </w:r>
      <w:r w:rsidR="00317290" w:rsidRPr="009A3FDA">
        <w:rPr>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317290" w:rsidRPr="009A3FDA" w:rsidRDefault="00317290" w:rsidP="00BA798C">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38. Порядок информирования заявителя о результатах рассмотрения жалобы.</w:t>
      </w:r>
    </w:p>
    <w:p w:rsidR="00317290" w:rsidRPr="009A3FDA" w:rsidRDefault="00837600" w:rsidP="00BA798C">
      <w:pPr>
        <w:spacing w:beforeLines="100" w:afterLines="100"/>
        <w:ind w:firstLine="709"/>
        <w:jc w:val="both"/>
        <w:rPr>
          <w:sz w:val="28"/>
          <w:szCs w:val="28"/>
        </w:rPr>
      </w:pPr>
      <w:r>
        <w:rPr>
          <w:sz w:val="28"/>
          <w:szCs w:val="28"/>
        </w:rPr>
        <w:lastRenderedPageBreak/>
        <w:t>118</w:t>
      </w:r>
      <w:r w:rsidR="00317290" w:rsidRPr="009A3FDA">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7290" w:rsidRPr="009A3FDA" w:rsidRDefault="00317290" w:rsidP="00BA798C">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39. Порядок обжалования решения по жалобе.</w:t>
      </w:r>
    </w:p>
    <w:p w:rsidR="00317290" w:rsidRPr="009A3FDA" w:rsidRDefault="00837600" w:rsidP="00BA798C">
      <w:pPr>
        <w:spacing w:beforeLines="100" w:afterLines="100"/>
        <w:ind w:firstLine="709"/>
        <w:jc w:val="both"/>
        <w:outlineLvl w:val="1"/>
        <w:rPr>
          <w:sz w:val="28"/>
          <w:szCs w:val="28"/>
        </w:rPr>
      </w:pPr>
      <w:r>
        <w:rPr>
          <w:sz w:val="28"/>
          <w:szCs w:val="28"/>
        </w:rPr>
        <w:t>119</w:t>
      </w:r>
      <w:r w:rsidR="00317290" w:rsidRPr="009A3FDA">
        <w:rPr>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17290" w:rsidRPr="009A3FDA" w:rsidRDefault="00317290" w:rsidP="00BA798C">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40. Право заявителя на получение информации и документов, необходимых для обоснования и рассмотрения обращения</w:t>
      </w:r>
    </w:p>
    <w:p w:rsidR="00317290" w:rsidRPr="009A3FDA" w:rsidRDefault="00837600" w:rsidP="00BA798C">
      <w:pPr>
        <w:autoSpaceDE w:val="0"/>
        <w:autoSpaceDN w:val="0"/>
        <w:adjustRightInd w:val="0"/>
        <w:spacing w:beforeLines="100" w:afterLines="100"/>
        <w:ind w:firstLine="709"/>
        <w:jc w:val="both"/>
        <w:rPr>
          <w:sz w:val="28"/>
          <w:szCs w:val="28"/>
        </w:rPr>
      </w:pPr>
      <w:r>
        <w:rPr>
          <w:sz w:val="28"/>
          <w:szCs w:val="28"/>
        </w:rPr>
        <w:t>120</w:t>
      </w:r>
      <w:r w:rsidR="00317290" w:rsidRPr="009A3FDA">
        <w:rPr>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17290" w:rsidRPr="009A3FDA" w:rsidRDefault="00317290" w:rsidP="00BA798C">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41. Способы информирования заявителей о порядке подачи и рассмотрения жалобы.</w:t>
      </w:r>
    </w:p>
    <w:p w:rsidR="00317290" w:rsidRPr="009A3FDA" w:rsidRDefault="00837600" w:rsidP="00BA798C">
      <w:pPr>
        <w:autoSpaceDE w:val="0"/>
        <w:autoSpaceDN w:val="0"/>
        <w:adjustRightInd w:val="0"/>
        <w:spacing w:beforeLines="100" w:afterLines="100"/>
        <w:ind w:firstLine="709"/>
        <w:jc w:val="both"/>
        <w:rPr>
          <w:b/>
          <w:sz w:val="28"/>
          <w:szCs w:val="28"/>
        </w:rPr>
      </w:pPr>
      <w:r>
        <w:rPr>
          <w:sz w:val="28"/>
          <w:szCs w:val="28"/>
        </w:rPr>
        <w:t>121</w:t>
      </w:r>
      <w:r w:rsidR="00317290" w:rsidRPr="009A3FDA">
        <w:rPr>
          <w:sz w:val="28"/>
          <w:szCs w:val="28"/>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317290" w:rsidRPr="009A3FDA" w:rsidRDefault="00317290" w:rsidP="00BA798C">
      <w:pPr>
        <w:autoSpaceDE w:val="0"/>
        <w:autoSpaceDN w:val="0"/>
        <w:adjustRightInd w:val="0"/>
        <w:spacing w:beforeLines="100" w:afterLines="100"/>
        <w:ind w:firstLine="709"/>
        <w:jc w:val="both"/>
        <w:rPr>
          <w:b/>
          <w:sz w:val="28"/>
          <w:szCs w:val="28"/>
        </w:rPr>
      </w:pPr>
    </w:p>
    <w:p w:rsidR="00317290" w:rsidRPr="009A3FDA" w:rsidRDefault="00317290" w:rsidP="00317290">
      <w:pPr>
        <w:widowControl/>
        <w:rPr>
          <w:sz w:val="26"/>
          <w:szCs w:val="26"/>
        </w:rPr>
      </w:pPr>
      <w:r w:rsidRPr="009A3FDA">
        <w:rPr>
          <w:sz w:val="26"/>
          <w:szCs w:val="26"/>
        </w:rPr>
        <w:br w:type="page"/>
      </w:r>
    </w:p>
    <w:p w:rsidR="00317290" w:rsidRPr="009A3FDA" w:rsidRDefault="00317290" w:rsidP="00317290">
      <w:pPr>
        <w:tabs>
          <w:tab w:val="left" w:pos="400"/>
        </w:tabs>
        <w:ind w:firstLine="600"/>
        <w:jc w:val="both"/>
        <w:rPr>
          <w:sz w:val="26"/>
          <w:szCs w:val="26"/>
        </w:rPr>
      </w:pPr>
    </w:p>
    <w:p w:rsidR="00743800" w:rsidRDefault="00317290" w:rsidP="00743800">
      <w:pPr>
        <w:widowControl/>
        <w:tabs>
          <w:tab w:val="left" w:pos="400"/>
        </w:tabs>
        <w:autoSpaceDE w:val="0"/>
        <w:autoSpaceDN w:val="0"/>
        <w:adjustRightInd w:val="0"/>
        <w:jc w:val="right"/>
        <w:outlineLvl w:val="1"/>
        <w:rPr>
          <w:bCs/>
        </w:rPr>
      </w:pPr>
      <w:r w:rsidRPr="009A3FDA">
        <w:rPr>
          <w:bCs/>
        </w:rPr>
        <w:t>Приложение № 1</w:t>
      </w:r>
    </w:p>
    <w:p w:rsidR="00743800" w:rsidRDefault="00743800" w:rsidP="00743800">
      <w:pPr>
        <w:widowControl/>
        <w:tabs>
          <w:tab w:val="left" w:pos="400"/>
        </w:tabs>
        <w:autoSpaceDE w:val="0"/>
        <w:autoSpaceDN w:val="0"/>
        <w:adjustRightInd w:val="0"/>
        <w:jc w:val="right"/>
        <w:outlineLvl w:val="1"/>
        <w:rPr>
          <w:bCs/>
        </w:rPr>
      </w:pPr>
    </w:p>
    <w:p w:rsidR="00317290" w:rsidRPr="006B1493" w:rsidRDefault="00317290" w:rsidP="00743800">
      <w:pPr>
        <w:widowControl/>
        <w:tabs>
          <w:tab w:val="left" w:pos="400"/>
        </w:tabs>
        <w:autoSpaceDE w:val="0"/>
        <w:autoSpaceDN w:val="0"/>
        <w:adjustRightInd w:val="0"/>
        <w:jc w:val="right"/>
        <w:outlineLvl w:val="1"/>
        <w:rPr>
          <w:sz w:val="26"/>
          <w:szCs w:val="26"/>
        </w:rPr>
      </w:pPr>
      <w:r w:rsidRPr="009A3FDA">
        <w:rPr>
          <w:b/>
          <w:sz w:val="24"/>
          <w:szCs w:val="24"/>
        </w:rPr>
        <w:t>В администрацию муниципального образования</w:t>
      </w:r>
    </w:p>
    <w:p w:rsidR="00317290" w:rsidRPr="009A3FDA" w:rsidRDefault="00317290" w:rsidP="00317290">
      <w:pPr>
        <w:pStyle w:val="ConsPlusNonformat"/>
        <w:jc w:val="right"/>
        <w:rPr>
          <w:rFonts w:ascii="Times New Roman" w:hAnsi="Times New Roman" w:cs="Times New Roman"/>
          <w:sz w:val="24"/>
          <w:szCs w:val="24"/>
        </w:rPr>
      </w:pPr>
      <w:r w:rsidRPr="009A3FDA">
        <w:rPr>
          <w:rFonts w:ascii="Times New Roman" w:hAnsi="Times New Roman" w:cs="Times New Roman"/>
          <w:sz w:val="24"/>
          <w:szCs w:val="24"/>
        </w:rPr>
        <w:t>(либо в многофункциональный центр предоставления</w:t>
      </w:r>
    </w:p>
    <w:p w:rsidR="00317290" w:rsidRPr="009A3FDA" w:rsidRDefault="00317290" w:rsidP="00317290">
      <w:pPr>
        <w:pStyle w:val="ConsPlusNonformat"/>
        <w:jc w:val="right"/>
        <w:rPr>
          <w:rFonts w:ascii="Times New Roman" w:hAnsi="Times New Roman" w:cs="Times New Roman"/>
          <w:b/>
          <w:sz w:val="24"/>
          <w:szCs w:val="24"/>
        </w:rPr>
      </w:pPr>
      <w:r w:rsidRPr="009A3FDA">
        <w:rPr>
          <w:rFonts w:ascii="Times New Roman" w:hAnsi="Times New Roman" w:cs="Times New Roman"/>
          <w:sz w:val="24"/>
          <w:szCs w:val="24"/>
        </w:rPr>
        <w:t>государственных и муниципальных услуг)</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Адрес:_____________________________________</w:t>
      </w:r>
    </w:p>
    <w:p w:rsidR="00317290" w:rsidRPr="009A3FDA" w:rsidRDefault="00317290" w:rsidP="00317290">
      <w:pPr>
        <w:pStyle w:val="ConsPlusNonformat"/>
        <w:jc w:val="right"/>
        <w:rPr>
          <w:rFonts w:ascii="Times New Roman" w:hAnsi="Times New Roman" w:cs="Times New Roman"/>
          <w:b/>
          <w:sz w:val="24"/>
          <w:szCs w:val="24"/>
        </w:rPr>
      </w:pPr>
      <w:r w:rsidRPr="009A3FDA">
        <w:rPr>
          <w:rFonts w:ascii="Times New Roman" w:hAnsi="Times New Roman" w:cs="Times New Roman"/>
          <w:b/>
          <w:sz w:val="24"/>
          <w:szCs w:val="24"/>
        </w:rPr>
        <w:t>от юридического лица</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(полное наименование, ИНН,</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номер государственной регистрации,</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юридический адрес, почтовый адрес)</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(Ф.И.О, должность представителя)</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______________________________________</w:t>
      </w:r>
    </w:p>
    <w:p w:rsidR="00317290" w:rsidRPr="009A3FDA" w:rsidRDefault="00317290" w:rsidP="00317290">
      <w:pPr>
        <w:pStyle w:val="ConsPlusNonformat"/>
        <w:rPr>
          <w:rFonts w:ascii="Times New Roman" w:hAnsi="Times New Roman" w:cs="Times New Roman"/>
          <w:sz w:val="16"/>
          <w:szCs w:val="16"/>
        </w:rPr>
      </w:pPr>
    </w:p>
    <w:p w:rsidR="00317290" w:rsidRPr="009A3FDA" w:rsidRDefault="00317290" w:rsidP="00317290">
      <w:pPr>
        <w:pStyle w:val="ConsPlusNonformat"/>
        <w:rPr>
          <w:rFonts w:ascii="Times New Roman" w:hAnsi="Times New Roman" w:cs="Times New Roman"/>
        </w:rPr>
      </w:pPr>
      <w:r w:rsidRPr="009A3FDA">
        <w:rPr>
          <w:rFonts w:ascii="Times New Roman" w:hAnsi="Times New Roman" w:cs="Times New Roman"/>
        </w:rPr>
        <w:t>действующего на основании</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(название документа)</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______________________________________</w:t>
      </w:r>
    </w:p>
    <w:p w:rsidR="00317290" w:rsidRPr="009A3FDA" w:rsidRDefault="00317290" w:rsidP="00317290">
      <w:pPr>
        <w:pStyle w:val="ConsPlusNonformat"/>
        <w:tabs>
          <w:tab w:val="center" w:pos="4819"/>
          <w:tab w:val="right" w:pos="9638"/>
        </w:tabs>
        <w:rPr>
          <w:rFonts w:ascii="Times New Roman" w:hAnsi="Times New Roman" w:cs="Times New Roman"/>
          <w:sz w:val="16"/>
          <w:szCs w:val="16"/>
        </w:rPr>
      </w:pPr>
      <w:r w:rsidRPr="009A3FDA">
        <w:rPr>
          <w:rFonts w:ascii="Times New Roman" w:hAnsi="Times New Roman" w:cs="Times New Roman"/>
          <w:sz w:val="16"/>
          <w:szCs w:val="16"/>
        </w:rPr>
        <w:tab/>
        <w:t xml:space="preserve">                                                                                        (контактный телефон, адрес эл. почты)</w:t>
      </w:r>
      <w:r w:rsidRPr="009A3FDA">
        <w:rPr>
          <w:rFonts w:ascii="Times New Roman" w:hAnsi="Times New Roman" w:cs="Times New Roman"/>
          <w:sz w:val="16"/>
          <w:szCs w:val="16"/>
        </w:rPr>
        <w:tab/>
      </w:r>
    </w:p>
    <w:p w:rsidR="00317290" w:rsidRPr="009A3FDA" w:rsidRDefault="00317290" w:rsidP="00317290">
      <w:pPr>
        <w:pStyle w:val="ConsPlusNormal"/>
        <w:ind w:left="4956" w:firstLine="708"/>
        <w:jc w:val="center"/>
        <w:rPr>
          <w:rFonts w:ascii="Times New Roman" w:hAnsi="Times New Roman" w:cs="Times New Roman"/>
          <w:b/>
          <w:sz w:val="24"/>
          <w:szCs w:val="24"/>
        </w:rPr>
      </w:pPr>
      <w:r w:rsidRPr="009A3FDA">
        <w:rPr>
          <w:rFonts w:ascii="Times New Roman" w:hAnsi="Times New Roman" w:cs="Times New Roman"/>
          <w:b/>
          <w:sz w:val="24"/>
          <w:szCs w:val="24"/>
        </w:rPr>
        <w:t xml:space="preserve">                    от физического лица</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(ФИО, паспортные данные)</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ind w:left="6372"/>
        <w:rPr>
          <w:rFonts w:ascii="Times New Roman" w:hAnsi="Times New Roman" w:cs="Times New Roman"/>
          <w:sz w:val="16"/>
          <w:szCs w:val="16"/>
        </w:rPr>
      </w:pPr>
      <w:r w:rsidRPr="009A3FDA">
        <w:rPr>
          <w:rFonts w:ascii="Times New Roman" w:hAnsi="Times New Roman" w:cs="Times New Roman"/>
          <w:sz w:val="16"/>
          <w:szCs w:val="16"/>
        </w:rPr>
        <w:t>( почтовый адрес)</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jc w:val="center"/>
        <w:rPr>
          <w:rFonts w:ascii="Times New Roman" w:hAnsi="Times New Roman" w:cs="Times New Roman"/>
          <w:sz w:val="16"/>
          <w:szCs w:val="16"/>
        </w:rPr>
      </w:pPr>
      <w:r w:rsidRPr="009A3FDA">
        <w:rPr>
          <w:rFonts w:ascii="Times New Roman" w:hAnsi="Times New Roman" w:cs="Times New Roman"/>
          <w:sz w:val="16"/>
          <w:szCs w:val="16"/>
        </w:rPr>
        <w:t xml:space="preserve">                                             (контактный телефон, адрес эл. почты)</w:t>
      </w:r>
    </w:p>
    <w:p w:rsidR="00317290" w:rsidRPr="009A3FDA" w:rsidRDefault="00317290" w:rsidP="00317290">
      <w:pPr>
        <w:pStyle w:val="ConsPlusNonformat"/>
        <w:tabs>
          <w:tab w:val="center" w:pos="4819"/>
          <w:tab w:val="right" w:pos="9638"/>
        </w:tabs>
        <w:rPr>
          <w:rFonts w:ascii="Times New Roman" w:hAnsi="Times New Roman" w:cs="Times New Roman"/>
          <w:sz w:val="16"/>
          <w:szCs w:val="16"/>
        </w:rPr>
      </w:pPr>
    </w:p>
    <w:p w:rsidR="00317290" w:rsidRPr="009A3FDA" w:rsidRDefault="00317290" w:rsidP="00317290">
      <w:pPr>
        <w:pStyle w:val="ConsPlusNormal"/>
        <w:ind w:firstLine="0"/>
        <w:jc w:val="center"/>
        <w:rPr>
          <w:rFonts w:ascii="Times New Roman" w:hAnsi="Times New Roman" w:cs="Times New Roman"/>
        </w:rPr>
      </w:pPr>
    </w:p>
    <w:p w:rsidR="00317290" w:rsidRPr="009A3FDA" w:rsidRDefault="00317290" w:rsidP="00317290">
      <w:pPr>
        <w:pStyle w:val="ConsPlusNormal"/>
        <w:ind w:firstLine="0"/>
        <w:jc w:val="center"/>
        <w:rPr>
          <w:rFonts w:ascii="Times New Roman" w:hAnsi="Times New Roman" w:cs="Times New Roman"/>
          <w:b/>
          <w:sz w:val="24"/>
          <w:szCs w:val="24"/>
        </w:rPr>
      </w:pPr>
      <w:r w:rsidRPr="009A3FDA">
        <w:rPr>
          <w:rFonts w:ascii="Times New Roman" w:hAnsi="Times New Roman" w:cs="Times New Roman"/>
          <w:b/>
          <w:sz w:val="24"/>
          <w:szCs w:val="24"/>
        </w:rPr>
        <w:t>Заявление</w:t>
      </w:r>
    </w:p>
    <w:p w:rsidR="00317290" w:rsidRPr="007C0FE6" w:rsidRDefault="00317290" w:rsidP="00317290">
      <w:pPr>
        <w:jc w:val="center"/>
        <w:rPr>
          <w:b/>
          <w:sz w:val="24"/>
          <w:szCs w:val="24"/>
        </w:rPr>
      </w:pPr>
      <w:r w:rsidRPr="007C0FE6">
        <w:rPr>
          <w:b/>
          <w:sz w:val="24"/>
          <w:szCs w:val="24"/>
        </w:rPr>
        <w:t xml:space="preserve">о </w:t>
      </w:r>
      <w:r w:rsidR="007C0FE6">
        <w:rPr>
          <w:b/>
          <w:sz w:val="24"/>
          <w:szCs w:val="24"/>
        </w:rPr>
        <w:t>п</w:t>
      </w:r>
      <w:r w:rsidR="007C0FE6" w:rsidRPr="007C0FE6">
        <w:rPr>
          <w:b/>
          <w:sz w:val="24"/>
          <w:szCs w:val="24"/>
        </w:rPr>
        <w:t>одготовк</w:t>
      </w:r>
      <w:r w:rsidR="007C0FE6">
        <w:rPr>
          <w:b/>
          <w:sz w:val="24"/>
          <w:szCs w:val="24"/>
        </w:rPr>
        <w:t>е</w:t>
      </w:r>
      <w:r w:rsidR="007C0FE6" w:rsidRPr="007C0FE6">
        <w:rPr>
          <w:b/>
          <w:sz w:val="24"/>
          <w:szCs w:val="24"/>
        </w:rPr>
        <w:t>, утверждени</w:t>
      </w:r>
      <w:r w:rsidR="007C0FE6">
        <w:rPr>
          <w:b/>
          <w:sz w:val="24"/>
          <w:szCs w:val="24"/>
        </w:rPr>
        <w:t>и и выдаче</w:t>
      </w:r>
      <w:r w:rsidR="007C0FE6" w:rsidRPr="007C0FE6">
        <w:rPr>
          <w:b/>
          <w:sz w:val="24"/>
          <w:szCs w:val="24"/>
        </w:rPr>
        <w:t xml:space="preserve"> градостроительного плана земельного участка</w:t>
      </w:r>
      <w:r w:rsidRPr="007C0FE6">
        <w:rPr>
          <w:b/>
          <w:sz w:val="24"/>
          <w:szCs w:val="24"/>
        </w:rPr>
        <w:t>.</w:t>
      </w:r>
    </w:p>
    <w:p w:rsidR="00317290" w:rsidRPr="009A3FDA" w:rsidRDefault="00317290" w:rsidP="00317290">
      <w:pPr>
        <w:jc w:val="center"/>
        <w:rPr>
          <w:b/>
        </w:rPr>
      </w:pPr>
    </w:p>
    <w:p w:rsidR="00997B5C" w:rsidRPr="00702FAF" w:rsidRDefault="00997B5C" w:rsidP="00997B5C">
      <w:pPr>
        <w:pStyle w:val="ConsPlusNonformat"/>
        <w:widowControl/>
        <w:rPr>
          <w:rFonts w:ascii="Times New Roman" w:hAnsi="Times New Roman" w:cs="Times New Roman"/>
          <w:sz w:val="24"/>
          <w:szCs w:val="24"/>
        </w:rPr>
      </w:pPr>
      <w:r w:rsidRPr="00702FAF">
        <w:rPr>
          <w:rFonts w:ascii="Times New Roman" w:hAnsi="Times New Roman" w:cs="Times New Roman"/>
          <w:sz w:val="24"/>
          <w:szCs w:val="24"/>
        </w:rPr>
        <w:t xml:space="preserve">Прошу выдать градостроительный план земельного участка, расположенного  </w:t>
      </w:r>
      <w:r w:rsidR="00862864" w:rsidRPr="004E6C07">
        <w:rPr>
          <w:rFonts w:ascii="Times New Roman" w:hAnsi="Times New Roman" w:cs="Times New Roman"/>
          <w:sz w:val="24"/>
          <w:szCs w:val="24"/>
        </w:rPr>
        <w:t>по адресу</w:t>
      </w:r>
    </w:p>
    <w:p w:rsidR="00997B5C" w:rsidRDefault="00997B5C" w:rsidP="00997B5C">
      <w:pPr>
        <w:pStyle w:val="ConsPlusNonformat"/>
        <w:widowControl/>
        <w:rPr>
          <w:rFonts w:ascii="Times New Roman" w:hAnsi="Times New Roman" w:cs="Times New Roman"/>
          <w:sz w:val="24"/>
          <w:szCs w:val="24"/>
        </w:rPr>
      </w:pPr>
      <w:r w:rsidRPr="00702FAF">
        <w:rPr>
          <w:rFonts w:ascii="Times New Roman" w:hAnsi="Times New Roman" w:cs="Times New Roman"/>
          <w:sz w:val="24"/>
          <w:szCs w:val="24"/>
        </w:rPr>
        <w:t>_____________________________________________________________________________,</w:t>
      </w:r>
    </w:p>
    <w:p w:rsidR="00997B5C" w:rsidRDefault="00997B5C" w:rsidP="00997B5C">
      <w:pPr>
        <w:pStyle w:val="ConsPlusNonformat"/>
        <w:widowControl/>
        <w:jc w:val="center"/>
        <w:rPr>
          <w:rFonts w:ascii="Times New Roman" w:hAnsi="Times New Roman" w:cs="Times New Roman"/>
          <w:sz w:val="12"/>
          <w:szCs w:val="12"/>
        </w:rPr>
      </w:pPr>
      <w:r w:rsidRPr="00997B5C">
        <w:rPr>
          <w:rFonts w:ascii="Times New Roman" w:hAnsi="Times New Roman" w:cs="Times New Roman"/>
          <w:sz w:val="12"/>
          <w:szCs w:val="12"/>
        </w:rPr>
        <w:t>(местоположение земельного участка)</w:t>
      </w:r>
    </w:p>
    <w:p w:rsidR="00862864" w:rsidRPr="00997B5C" w:rsidRDefault="00862864" w:rsidP="00862864">
      <w:pPr>
        <w:pStyle w:val="ConsPlusNonformat"/>
        <w:widowControl/>
        <w:rPr>
          <w:rFonts w:ascii="Times New Roman" w:hAnsi="Times New Roman" w:cs="Times New Roman"/>
          <w:sz w:val="12"/>
          <w:szCs w:val="12"/>
        </w:rPr>
      </w:pPr>
      <w:r w:rsidRPr="004E6C07">
        <w:rPr>
          <w:rFonts w:ascii="Times New Roman" w:hAnsi="Times New Roman" w:cs="Times New Roman"/>
          <w:sz w:val="24"/>
          <w:szCs w:val="24"/>
        </w:rPr>
        <w:t>кадастровый номер _____________________</w:t>
      </w:r>
      <w:r>
        <w:rPr>
          <w:rFonts w:ascii="Times New Roman" w:hAnsi="Times New Roman" w:cs="Times New Roman"/>
          <w:sz w:val="24"/>
          <w:szCs w:val="24"/>
        </w:rPr>
        <w:t>_____</w:t>
      </w:r>
      <w:r w:rsidRPr="004E6C07">
        <w:rPr>
          <w:rFonts w:ascii="Times New Roman" w:hAnsi="Times New Roman" w:cs="Times New Roman"/>
          <w:sz w:val="24"/>
          <w:szCs w:val="24"/>
        </w:rPr>
        <w:t>,</w:t>
      </w:r>
    </w:p>
    <w:p w:rsidR="00997B5C" w:rsidRDefault="00862864" w:rsidP="00997B5C">
      <w:pPr>
        <w:pStyle w:val="ConsPlusNonformat"/>
        <w:widowControl/>
        <w:rPr>
          <w:rFonts w:ascii="Times New Roman" w:hAnsi="Times New Roman" w:cs="Times New Roman"/>
          <w:sz w:val="24"/>
          <w:szCs w:val="24"/>
        </w:rPr>
      </w:pPr>
      <w:r>
        <w:rPr>
          <w:rFonts w:ascii="Times New Roman" w:hAnsi="Times New Roman" w:cs="Times New Roman"/>
          <w:sz w:val="24"/>
          <w:szCs w:val="24"/>
        </w:rPr>
        <w:t>для целей</w:t>
      </w:r>
      <w:r w:rsidR="00997B5C" w:rsidRPr="00702FAF">
        <w:rPr>
          <w:rFonts w:ascii="Times New Roman" w:hAnsi="Times New Roman" w:cs="Times New Roman"/>
          <w:sz w:val="24"/>
          <w:szCs w:val="24"/>
        </w:rPr>
        <w:t>____________________________</w:t>
      </w:r>
      <w:r>
        <w:rPr>
          <w:rFonts w:ascii="Times New Roman" w:hAnsi="Times New Roman" w:cs="Times New Roman"/>
          <w:sz w:val="24"/>
          <w:szCs w:val="24"/>
        </w:rPr>
        <w:t>_______________________________,</w:t>
      </w:r>
    </w:p>
    <w:p w:rsidR="00862864" w:rsidRPr="00862864" w:rsidRDefault="00862864" w:rsidP="00862864">
      <w:pPr>
        <w:pStyle w:val="ConsPlusNonformat"/>
        <w:widowControl/>
        <w:jc w:val="center"/>
        <w:rPr>
          <w:rFonts w:ascii="Times New Roman" w:hAnsi="Times New Roman" w:cs="Times New Roman"/>
          <w:sz w:val="12"/>
          <w:szCs w:val="12"/>
        </w:rPr>
      </w:pPr>
      <w:r w:rsidRPr="00862864">
        <w:rPr>
          <w:rFonts w:ascii="Times New Roman" w:hAnsi="Times New Roman" w:cs="Times New Roman"/>
          <w:sz w:val="12"/>
          <w:szCs w:val="12"/>
        </w:rPr>
        <w:t xml:space="preserve"> (указывается предполагаемый вид использования)</w:t>
      </w:r>
    </w:p>
    <w:p w:rsidR="00862864" w:rsidRDefault="00862864" w:rsidP="00862864">
      <w:pPr>
        <w:pStyle w:val="ConsPlusNonformat"/>
        <w:widowControl/>
        <w:jc w:val="both"/>
        <w:rPr>
          <w:rFonts w:ascii="Times New Roman" w:hAnsi="Times New Roman" w:cs="Times New Roman"/>
          <w:sz w:val="24"/>
          <w:szCs w:val="24"/>
        </w:rPr>
      </w:pPr>
      <w:r w:rsidRPr="004E6C0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997B5C" w:rsidRPr="00862864" w:rsidRDefault="00862864" w:rsidP="00862864">
      <w:pPr>
        <w:pStyle w:val="ConsPlusNonformat"/>
        <w:widowControl/>
        <w:jc w:val="center"/>
        <w:rPr>
          <w:rFonts w:ascii="Times New Roman" w:hAnsi="Times New Roman" w:cs="Times New Roman"/>
          <w:sz w:val="12"/>
          <w:szCs w:val="12"/>
        </w:rPr>
      </w:pPr>
      <w:r w:rsidRPr="00862864">
        <w:rPr>
          <w:rFonts w:ascii="Times New Roman" w:hAnsi="Times New Roman" w:cs="Times New Roman"/>
          <w:sz w:val="12"/>
          <w:szCs w:val="12"/>
        </w:rPr>
        <w:t>(указывается цель, для которой запрашивается градостроительный план -  строительство, реконструкция, капитальный ремонт)</w:t>
      </w:r>
    </w:p>
    <w:p w:rsidR="00862864" w:rsidRPr="00EA66AD" w:rsidRDefault="00862864" w:rsidP="00BA798C">
      <w:pPr>
        <w:autoSpaceDE w:val="0"/>
        <w:autoSpaceDN w:val="0"/>
        <w:adjustRightInd w:val="0"/>
        <w:spacing w:beforeLines="100" w:afterLines="100"/>
        <w:jc w:val="both"/>
      </w:pPr>
      <w:r w:rsidRPr="00EA66AD">
        <w:t>Для получения Услуги прилагаются следующие документы:</w:t>
      </w:r>
    </w:p>
    <w:p w:rsidR="00862864" w:rsidRPr="00EA66AD" w:rsidRDefault="00862864" w:rsidP="00BA798C">
      <w:pPr>
        <w:autoSpaceDE w:val="0"/>
        <w:autoSpaceDN w:val="0"/>
        <w:adjustRightInd w:val="0"/>
        <w:spacing w:beforeLines="100" w:afterLines="100"/>
        <w:jc w:val="both"/>
      </w:pPr>
      <w:r w:rsidRPr="00EA66AD">
        <w:t>1._________________________________________________________________</w:t>
      </w:r>
    </w:p>
    <w:p w:rsidR="00862864" w:rsidRPr="00EA66AD" w:rsidRDefault="00862864" w:rsidP="00BA798C">
      <w:pPr>
        <w:autoSpaceDE w:val="0"/>
        <w:autoSpaceDN w:val="0"/>
        <w:adjustRightInd w:val="0"/>
        <w:spacing w:beforeLines="100" w:afterLines="100"/>
        <w:jc w:val="both"/>
      </w:pPr>
      <w:r w:rsidRPr="00EA66AD">
        <w:t>2._________________________________________________________________</w:t>
      </w:r>
    </w:p>
    <w:p w:rsidR="00862864" w:rsidRPr="00EA66AD" w:rsidRDefault="00862864" w:rsidP="00BA798C">
      <w:pPr>
        <w:autoSpaceDE w:val="0"/>
        <w:autoSpaceDN w:val="0"/>
        <w:adjustRightInd w:val="0"/>
        <w:spacing w:beforeLines="100" w:afterLines="100"/>
        <w:jc w:val="both"/>
      </w:pPr>
      <w:r w:rsidRPr="00EA66AD">
        <w:t>3._________________________________________________________________</w:t>
      </w:r>
    </w:p>
    <w:p w:rsidR="00317290" w:rsidRDefault="00317290" w:rsidP="00862864">
      <w:pPr>
        <w:jc w:val="both"/>
        <w:rPr>
          <w:sz w:val="24"/>
          <w:szCs w:val="24"/>
        </w:rPr>
      </w:pPr>
    </w:p>
    <w:p w:rsidR="0037144B" w:rsidRPr="009A3FDA" w:rsidRDefault="0037144B" w:rsidP="00317290">
      <w:pPr>
        <w:jc w:val="both"/>
        <w:rPr>
          <w:sz w:val="24"/>
          <w:szCs w:val="24"/>
        </w:rPr>
      </w:pPr>
    </w:p>
    <w:p w:rsidR="00317290" w:rsidRPr="009A3FDA" w:rsidRDefault="00317290" w:rsidP="00317290">
      <w:pPr>
        <w:autoSpaceDE w:val="0"/>
        <w:autoSpaceDN w:val="0"/>
        <w:adjustRightInd w:val="0"/>
        <w:jc w:val="both"/>
      </w:pPr>
      <w:r w:rsidRPr="009A3FDA">
        <w:t>*Конечный результат предоставления Услуги прошу:</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9A3FDA" w:rsidRDefault="00317290" w:rsidP="00317290">
      <w:pPr>
        <w:autoSpaceDE w:val="0"/>
        <w:autoSpaceDN w:val="0"/>
        <w:adjustRightInd w:val="0"/>
        <w:jc w:val="both"/>
      </w:pPr>
      <w:r w:rsidRPr="009A3FDA">
        <w:t xml:space="preserve">*Решение об отказе в приеме запроса и документов (информации, сведений, данных), необходимых для получения Услуги, прошу: </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9A3FDA" w:rsidRDefault="00317290" w:rsidP="00317290">
      <w:pPr>
        <w:autoSpaceDE w:val="0"/>
        <w:autoSpaceDN w:val="0"/>
        <w:adjustRightInd w:val="0"/>
        <w:jc w:val="both"/>
      </w:pPr>
      <w:r w:rsidRPr="009A3FDA">
        <w:lastRenderedPageBreak/>
        <w:t xml:space="preserve">*Решение о приостановлении предоставления Услуги прошу: </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9A3FDA" w:rsidRDefault="00317290" w:rsidP="00317290">
      <w:pPr>
        <w:autoSpaceDE w:val="0"/>
        <w:autoSpaceDN w:val="0"/>
        <w:adjustRightInd w:val="0"/>
        <w:jc w:val="both"/>
      </w:pPr>
      <w:r w:rsidRPr="009A3FDA">
        <w:t xml:space="preserve">*Решение об отказе в предоставлении Услуги прошу: </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9A3FDA" w:rsidRDefault="00317290" w:rsidP="00317290">
      <w:pPr>
        <w:jc w:val="both"/>
        <w:rPr>
          <w:sz w:val="24"/>
          <w:szCs w:val="24"/>
        </w:rPr>
      </w:pPr>
    </w:p>
    <w:p w:rsidR="00317290" w:rsidRPr="009A3FDA" w:rsidRDefault="00317290" w:rsidP="00317290">
      <w:pPr>
        <w:pStyle w:val="2"/>
        <w:spacing w:line="240" w:lineRule="auto"/>
        <w:ind w:left="0" w:firstLine="720"/>
        <w:jc w:val="both"/>
        <w:rPr>
          <w:sz w:val="24"/>
          <w:szCs w:val="24"/>
        </w:rPr>
      </w:pPr>
      <w:r w:rsidRPr="009A3FDA">
        <w:rPr>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317290" w:rsidRPr="009A3FDA" w:rsidRDefault="00317290" w:rsidP="00317290">
      <w:pPr>
        <w:pStyle w:val="aa"/>
        <w:jc w:val="right"/>
        <w:rPr>
          <w:rFonts w:ascii="Times New Roman" w:hAnsi="Times New Roman"/>
          <w:sz w:val="24"/>
          <w:szCs w:val="24"/>
        </w:rPr>
      </w:pPr>
      <w:r w:rsidRPr="009A3FDA">
        <w:rPr>
          <w:rFonts w:ascii="Times New Roman" w:hAnsi="Times New Roman"/>
          <w:sz w:val="24"/>
          <w:szCs w:val="24"/>
        </w:rPr>
        <w:t xml:space="preserve">                                                                                                                                                                                                                                                                                                                 ___________/_________</w:t>
      </w:r>
    </w:p>
    <w:p w:rsidR="00317290" w:rsidRPr="009A3FDA" w:rsidRDefault="00317290" w:rsidP="00317290">
      <w:pPr>
        <w:pStyle w:val="aa"/>
        <w:rPr>
          <w:rFonts w:ascii="Times New Roman" w:hAnsi="Times New Roman"/>
          <w:sz w:val="24"/>
          <w:szCs w:val="24"/>
        </w:rPr>
      </w:pPr>
      <w:r w:rsidRPr="009A3FDA">
        <w:rPr>
          <w:rFonts w:ascii="Times New Roman" w:hAnsi="Times New Roman"/>
          <w:sz w:val="24"/>
          <w:szCs w:val="24"/>
        </w:rPr>
        <w:t xml:space="preserve"> М.П                                                                                                                             </w:t>
      </w:r>
      <w:r w:rsidRPr="009A3FDA">
        <w:rPr>
          <w:rFonts w:ascii="Times New Roman" w:hAnsi="Times New Roman"/>
          <w:sz w:val="16"/>
          <w:szCs w:val="16"/>
        </w:rPr>
        <w:t>(подпись)</w:t>
      </w:r>
    </w:p>
    <w:p w:rsidR="00317290" w:rsidRPr="009A3FDA" w:rsidRDefault="00317290" w:rsidP="00317290">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317290" w:rsidRPr="009A3FDA" w:rsidRDefault="00317290"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317290" w:rsidRPr="009A3FDA" w:rsidRDefault="00317290" w:rsidP="00317290">
      <w:pPr>
        <w:jc w:val="both"/>
        <w:rPr>
          <w:sz w:val="24"/>
          <w:szCs w:val="24"/>
        </w:rPr>
      </w:pPr>
    </w:p>
    <w:p w:rsidR="00317290" w:rsidRPr="009A3FDA" w:rsidRDefault="00317290" w:rsidP="00317290">
      <w:pPr>
        <w:pStyle w:val="ConsPlusNormal"/>
        <w:spacing w:before="100" w:after="100"/>
        <w:ind w:firstLine="709"/>
        <w:jc w:val="both"/>
        <w:outlineLvl w:val="1"/>
        <w:rPr>
          <w:rFonts w:ascii="Times New Roman" w:hAnsi="Times New Roman" w:cs="Times New Roman"/>
          <w:sz w:val="24"/>
          <w:szCs w:val="24"/>
        </w:rPr>
      </w:pPr>
    </w:p>
    <w:p w:rsidR="00317290" w:rsidRPr="009A3FDA" w:rsidRDefault="00317290" w:rsidP="00317290">
      <w:pPr>
        <w:widowControl/>
        <w:jc w:val="center"/>
        <w:rPr>
          <w:b/>
          <w:sz w:val="24"/>
          <w:szCs w:val="24"/>
        </w:rPr>
      </w:pPr>
      <w:r w:rsidRPr="009A3FDA">
        <w:rPr>
          <w:b/>
          <w:sz w:val="24"/>
          <w:szCs w:val="24"/>
        </w:rPr>
        <w:t xml:space="preserve">СОГЛАСИЕ </w:t>
      </w:r>
    </w:p>
    <w:p w:rsidR="00317290" w:rsidRPr="009A3FDA" w:rsidRDefault="00317290" w:rsidP="00317290">
      <w:pPr>
        <w:jc w:val="center"/>
        <w:rPr>
          <w:b/>
        </w:rPr>
      </w:pPr>
      <w:r w:rsidRPr="009A3FDA">
        <w:rPr>
          <w:b/>
        </w:rPr>
        <w:t xml:space="preserve">на обработку персональных данных гражданина, </w:t>
      </w:r>
    </w:p>
    <w:p w:rsidR="00317290" w:rsidRPr="009A3FDA" w:rsidRDefault="00317290" w:rsidP="00317290">
      <w:pPr>
        <w:jc w:val="center"/>
        <w:rPr>
          <w:b/>
        </w:rPr>
      </w:pPr>
      <w:r w:rsidRPr="009A3FDA">
        <w:rPr>
          <w:b/>
        </w:rPr>
        <w:t>обратившегося за предоставлением муниципальной услуги</w:t>
      </w:r>
    </w:p>
    <w:p w:rsidR="00317290" w:rsidRPr="009A3FDA" w:rsidRDefault="00317290" w:rsidP="00317290">
      <w:pPr>
        <w:jc w:val="center"/>
      </w:pPr>
    </w:p>
    <w:p w:rsidR="00317290" w:rsidRPr="009A3FDA" w:rsidRDefault="00317290" w:rsidP="00317290">
      <w:pPr>
        <w:ind w:firstLine="720"/>
        <w:jc w:val="both"/>
        <w:rPr>
          <w:sz w:val="24"/>
          <w:szCs w:val="24"/>
        </w:rPr>
      </w:pPr>
      <w:r w:rsidRPr="009A3FDA">
        <w:rPr>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17290" w:rsidRPr="009A3FDA" w:rsidRDefault="00317290" w:rsidP="00317290">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317290" w:rsidRPr="009A3FDA" w:rsidRDefault="00317290" w:rsidP="00317290">
      <w:pPr>
        <w:ind w:firstLine="720"/>
        <w:jc w:val="both"/>
        <w:rPr>
          <w:sz w:val="24"/>
          <w:szCs w:val="24"/>
        </w:rPr>
      </w:pPr>
      <w:r w:rsidRPr="009A3FDA">
        <w:rPr>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317290" w:rsidRPr="009A3FDA" w:rsidRDefault="00317290" w:rsidP="00317290">
      <w:pPr>
        <w:ind w:firstLine="567"/>
        <w:jc w:val="both"/>
        <w:rPr>
          <w:sz w:val="24"/>
          <w:szCs w:val="24"/>
        </w:rPr>
      </w:pPr>
    </w:p>
    <w:p w:rsidR="00317290" w:rsidRPr="009A3FDA" w:rsidRDefault="00317290" w:rsidP="00317290">
      <w:pPr>
        <w:jc w:val="both"/>
        <w:rPr>
          <w:sz w:val="24"/>
          <w:szCs w:val="24"/>
        </w:rPr>
      </w:pPr>
    </w:p>
    <w:p w:rsidR="00317290" w:rsidRPr="009A3FDA" w:rsidRDefault="00317290" w:rsidP="00317290">
      <w:pPr>
        <w:jc w:val="right"/>
        <w:rPr>
          <w:sz w:val="24"/>
          <w:szCs w:val="24"/>
        </w:rPr>
      </w:pPr>
      <w:r w:rsidRPr="009A3FDA">
        <w:rPr>
          <w:sz w:val="24"/>
          <w:szCs w:val="24"/>
        </w:rPr>
        <w:t xml:space="preserve">                                                                    ___________/__________ </w:t>
      </w:r>
    </w:p>
    <w:p w:rsidR="00317290" w:rsidRPr="009A3FDA" w:rsidRDefault="00317290" w:rsidP="00317290">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317290" w:rsidRPr="009A3FDA" w:rsidRDefault="00317290" w:rsidP="00317290">
      <w:pPr>
        <w:pStyle w:val="ConsPlusNormal"/>
        <w:spacing w:before="100" w:after="100"/>
        <w:ind w:firstLine="709"/>
        <w:jc w:val="both"/>
        <w:outlineLvl w:val="1"/>
        <w:rPr>
          <w:rFonts w:ascii="Times New Roman" w:hAnsi="Times New Roman" w:cs="Times New Roman"/>
          <w:sz w:val="24"/>
          <w:szCs w:val="24"/>
        </w:rPr>
      </w:pPr>
    </w:p>
    <w:p w:rsidR="00317290" w:rsidRPr="009A3FDA" w:rsidRDefault="00317290" w:rsidP="00317290">
      <w:pPr>
        <w:tabs>
          <w:tab w:val="left" w:pos="400"/>
        </w:tabs>
        <w:ind w:firstLine="600"/>
        <w:jc w:val="both"/>
        <w:rPr>
          <w:sz w:val="26"/>
          <w:szCs w:val="26"/>
        </w:rPr>
      </w:pPr>
      <w:r w:rsidRPr="009A3FDA">
        <w:rPr>
          <w:sz w:val="18"/>
          <w:szCs w:val="18"/>
        </w:rPr>
        <w:br w:type="page"/>
      </w:r>
    </w:p>
    <w:p w:rsidR="00317290" w:rsidRPr="009A3FDA" w:rsidRDefault="00317290" w:rsidP="00317290">
      <w:pPr>
        <w:widowControl/>
        <w:tabs>
          <w:tab w:val="left" w:pos="400"/>
        </w:tabs>
        <w:autoSpaceDE w:val="0"/>
        <w:autoSpaceDN w:val="0"/>
        <w:adjustRightInd w:val="0"/>
        <w:jc w:val="right"/>
        <w:outlineLvl w:val="1"/>
        <w:rPr>
          <w:bCs/>
        </w:rPr>
      </w:pPr>
      <w:r w:rsidRPr="009A3FDA">
        <w:rPr>
          <w:bCs/>
        </w:rPr>
        <w:lastRenderedPageBreak/>
        <w:t>Приложение № 2</w:t>
      </w:r>
    </w:p>
    <w:p w:rsidR="00317290" w:rsidRPr="009A3FDA" w:rsidRDefault="00317290" w:rsidP="00317290">
      <w:pPr>
        <w:tabs>
          <w:tab w:val="left" w:pos="400"/>
        </w:tabs>
        <w:ind w:firstLine="600"/>
        <w:jc w:val="both"/>
        <w:rPr>
          <w:sz w:val="26"/>
          <w:szCs w:val="26"/>
        </w:rPr>
      </w:pPr>
    </w:p>
    <w:p w:rsidR="00317290" w:rsidRPr="009A3FDA" w:rsidRDefault="00317290" w:rsidP="00862864">
      <w:pPr>
        <w:pStyle w:val="ConsPlusNormal"/>
        <w:ind w:firstLine="0"/>
        <w:jc w:val="center"/>
        <w:outlineLvl w:val="1"/>
        <w:rPr>
          <w:rFonts w:ascii="Times New Roman" w:hAnsi="Times New Roman" w:cs="Times New Roman"/>
          <w:b/>
          <w:sz w:val="28"/>
          <w:szCs w:val="28"/>
        </w:rPr>
      </w:pPr>
      <w:r w:rsidRPr="009A3FDA">
        <w:rPr>
          <w:rFonts w:ascii="Times New Roman" w:hAnsi="Times New Roman" w:cs="Times New Roman"/>
          <w:b/>
          <w:sz w:val="28"/>
          <w:szCs w:val="28"/>
        </w:rPr>
        <w:t>Блок-схема предоставления муниципальной услуги</w:t>
      </w:r>
    </w:p>
    <w:p w:rsidR="00317290" w:rsidRPr="001F202A" w:rsidRDefault="00317290" w:rsidP="00862864">
      <w:pPr>
        <w:pStyle w:val="a7"/>
        <w:tabs>
          <w:tab w:val="left" w:pos="400"/>
        </w:tabs>
        <w:ind w:firstLine="0"/>
        <w:jc w:val="center"/>
        <w:rPr>
          <w:b/>
          <w:sz w:val="22"/>
          <w:szCs w:val="22"/>
        </w:rPr>
      </w:pPr>
      <w:r w:rsidRPr="001F202A">
        <w:rPr>
          <w:b/>
          <w:sz w:val="22"/>
          <w:szCs w:val="22"/>
        </w:rPr>
        <w:t>«</w:t>
      </w:r>
      <w:r w:rsidR="001F202A" w:rsidRPr="001F202A">
        <w:rPr>
          <w:b/>
          <w:sz w:val="22"/>
          <w:szCs w:val="22"/>
        </w:rPr>
        <w:t>Подготовка, утверждение и выдача градостроительного плана земельного участка</w:t>
      </w:r>
      <w:r w:rsidRPr="001F202A">
        <w:rPr>
          <w:b/>
          <w:sz w:val="22"/>
          <w:szCs w:val="22"/>
        </w:rPr>
        <w:t>»</w:t>
      </w:r>
    </w:p>
    <w:p w:rsidR="00317290" w:rsidRPr="009A3FDA" w:rsidRDefault="00317290" w:rsidP="00317290">
      <w:pPr>
        <w:pStyle w:val="a7"/>
        <w:tabs>
          <w:tab w:val="left" w:pos="400"/>
        </w:tabs>
        <w:ind w:firstLine="600"/>
        <w:jc w:val="center"/>
        <w:rPr>
          <w:b/>
          <w:sz w:val="24"/>
          <w:szCs w:val="24"/>
        </w:rPr>
      </w:pPr>
    </w:p>
    <w:p w:rsidR="00317290" w:rsidRPr="009A3FDA" w:rsidRDefault="007C0FE6" w:rsidP="00317290">
      <w:pPr>
        <w:pStyle w:val="ConsPlusNonformat"/>
        <w:widowControl/>
        <w:tabs>
          <w:tab w:val="left" w:pos="400"/>
        </w:tabs>
        <w:ind w:firstLine="851"/>
        <w:jc w:val="both"/>
        <w:rPr>
          <w:rFonts w:ascii="Times New Roman" w:hAnsi="Times New Roman" w:cs="Times New Roman"/>
          <w:sz w:val="26"/>
          <w:szCs w:val="26"/>
        </w:rPr>
      </w:pPr>
      <w: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597.75pt" o:ole="">
            <v:imagedata r:id="rId13" o:title=""/>
          </v:shape>
          <o:OLEObject Type="Embed" ProgID="Visio.Drawing.11" ShapeID="_x0000_i1025" DrawAspect="Content" ObjectID="_1481373174" r:id="rId14"/>
        </w:object>
      </w:r>
    </w:p>
    <w:p w:rsidR="00055CE7" w:rsidRDefault="00055CE7">
      <w:pPr>
        <w:widowControl/>
        <w:spacing w:after="200" w:line="276" w:lineRule="auto"/>
        <w:rPr>
          <w:sz w:val="26"/>
          <w:szCs w:val="26"/>
        </w:rPr>
      </w:pPr>
      <w:r>
        <w:rPr>
          <w:sz w:val="26"/>
          <w:szCs w:val="26"/>
        </w:rPr>
        <w:br w:type="page"/>
      </w:r>
    </w:p>
    <w:p w:rsidR="00055CE7" w:rsidRDefault="00055CE7" w:rsidP="00CF7F8B">
      <w:pPr>
        <w:widowControl/>
        <w:jc w:val="right"/>
        <w:rPr>
          <w:bCs/>
        </w:rPr>
      </w:pPr>
      <w:r w:rsidRPr="009A3FDA">
        <w:rPr>
          <w:bCs/>
        </w:rPr>
        <w:lastRenderedPageBreak/>
        <w:t>Приложение № 3</w:t>
      </w:r>
    </w:p>
    <w:tbl>
      <w:tblPr>
        <w:tblW w:w="0" w:type="auto"/>
        <w:jc w:val="right"/>
        <w:tblLook w:val="04A0"/>
      </w:tblPr>
      <w:tblGrid>
        <w:gridCol w:w="4785"/>
        <w:gridCol w:w="4785"/>
      </w:tblGrid>
      <w:tr w:rsidR="00055CE7" w:rsidRPr="00010C1E" w:rsidTr="00C01F6B">
        <w:trPr>
          <w:jc w:val="right"/>
        </w:trPr>
        <w:tc>
          <w:tcPr>
            <w:tcW w:w="9570" w:type="dxa"/>
            <w:gridSpan w:val="2"/>
            <w:vAlign w:val="center"/>
          </w:tcPr>
          <w:p w:rsidR="00B405DC" w:rsidRDefault="00B405DC" w:rsidP="00055CE7">
            <w:pPr>
              <w:autoSpaceDE w:val="0"/>
              <w:autoSpaceDN w:val="0"/>
              <w:adjustRightInd w:val="0"/>
              <w:jc w:val="center"/>
              <w:rPr>
                <w:b/>
                <w:sz w:val="28"/>
                <w:szCs w:val="28"/>
              </w:rPr>
            </w:pPr>
          </w:p>
          <w:p w:rsidR="00B405DC" w:rsidRDefault="00B405DC" w:rsidP="00055CE7">
            <w:pPr>
              <w:autoSpaceDE w:val="0"/>
              <w:autoSpaceDN w:val="0"/>
              <w:adjustRightInd w:val="0"/>
              <w:jc w:val="center"/>
              <w:rPr>
                <w:b/>
                <w:sz w:val="28"/>
                <w:szCs w:val="28"/>
              </w:rPr>
            </w:pPr>
          </w:p>
          <w:p w:rsidR="00055CE7" w:rsidRPr="00010C1E" w:rsidRDefault="00055CE7" w:rsidP="00055CE7">
            <w:pPr>
              <w:autoSpaceDE w:val="0"/>
              <w:autoSpaceDN w:val="0"/>
              <w:adjustRightInd w:val="0"/>
              <w:jc w:val="center"/>
              <w:rPr>
                <w:b/>
                <w:sz w:val="28"/>
                <w:szCs w:val="28"/>
              </w:rPr>
            </w:pPr>
            <w:r w:rsidRPr="00010C1E">
              <w:rPr>
                <w:b/>
                <w:sz w:val="28"/>
                <w:szCs w:val="28"/>
              </w:rPr>
              <w:t xml:space="preserve">Муниципальное образование </w:t>
            </w:r>
            <w:r>
              <w:rPr>
                <w:b/>
                <w:sz w:val="28"/>
                <w:szCs w:val="28"/>
              </w:rPr>
              <w:t>…</w:t>
            </w:r>
          </w:p>
        </w:tc>
      </w:tr>
      <w:tr w:rsidR="00055CE7" w:rsidRPr="00010C1E" w:rsidTr="00C01F6B">
        <w:trPr>
          <w:jc w:val="right"/>
        </w:trPr>
        <w:tc>
          <w:tcPr>
            <w:tcW w:w="9570" w:type="dxa"/>
            <w:gridSpan w:val="2"/>
            <w:vAlign w:val="center"/>
          </w:tcPr>
          <w:p w:rsidR="00055CE7" w:rsidRPr="00010C1E" w:rsidRDefault="00055CE7" w:rsidP="00C01F6B">
            <w:pPr>
              <w:autoSpaceDE w:val="0"/>
              <w:autoSpaceDN w:val="0"/>
              <w:adjustRightInd w:val="0"/>
              <w:jc w:val="center"/>
              <w:rPr>
                <w:b/>
                <w:sz w:val="28"/>
                <w:szCs w:val="28"/>
              </w:rPr>
            </w:pPr>
            <w:r w:rsidRPr="00010C1E">
              <w:rPr>
                <w:b/>
                <w:sz w:val="28"/>
                <w:szCs w:val="28"/>
              </w:rPr>
              <w:t>Администрация</w:t>
            </w:r>
          </w:p>
          <w:p w:rsidR="00055CE7" w:rsidRPr="00010C1E" w:rsidRDefault="00055CE7" w:rsidP="00C01F6B">
            <w:pPr>
              <w:autoSpaceDE w:val="0"/>
              <w:autoSpaceDN w:val="0"/>
              <w:adjustRightInd w:val="0"/>
              <w:jc w:val="center"/>
              <w:rPr>
                <w:b/>
                <w:sz w:val="28"/>
                <w:szCs w:val="28"/>
              </w:rPr>
            </w:pPr>
          </w:p>
          <w:p w:rsidR="00055CE7" w:rsidRPr="00010C1E" w:rsidRDefault="00055CE7" w:rsidP="00C01F6B">
            <w:pPr>
              <w:autoSpaceDE w:val="0"/>
              <w:autoSpaceDN w:val="0"/>
              <w:adjustRightInd w:val="0"/>
              <w:jc w:val="center"/>
              <w:rPr>
                <w:b/>
                <w:sz w:val="28"/>
                <w:szCs w:val="28"/>
              </w:rPr>
            </w:pPr>
          </w:p>
        </w:tc>
      </w:tr>
      <w:tr w:rsidR="00055CE7" w:rsidRPr="00010C1E" w:rsidTr="00C01F6B">
        <w:trPr>
          <w:jc w:val="right"/>
        </w:trPr>
        <w:tc>
          <w:tcPr>
            <w:tcW w:w="9570" w:type="dxa"/>
            <w:gridSpan w:val="2"/>
            <w:vAlign w:val="center"/>
          </w:tcPr>
          <w:p w:rsidR="00055CE7" w:rsidRPr="00010C1E" w:rsidRDefault="00055CE7" w:rsidP="00C01F6B">
            <w:pPr>
              <w:autoSpaceDE w:val="0"/>
              <w:autoSpaceDN w:val="0"/>
              <w:adjustRightInd w:val="0"/>
              <w:jc w:val="center"/>
              <w:rPr>
                <w:b/>
                <w:sz w:val="28"/>
                <w:szCs w:val="28"/>
              </w:rPr>
            </w:pPr>
            <w:r w:rsidRPr="00010C1E">
              <w:rPr>
                <w:b/>
                <w:sz w:val="28"/>
                <w:szCs w:val="28"/>
              </w:rPr>
              <w:t>ПОСТАНОВЛЕНИЕ</w:t>
            </w:r>
          </w:p>
        </w:tc>
      </w:tr>
      <w:tr w:rsidR="00055CE7" w:rsidRPr="00010C1E" w:rsidTr="00C01F6B">
        <w:trPr>
          <w:jc w:val="right"/>
        </w:trPr>
        <w:tc>
          <w:tcPr>
            <w:tcW w:w="9570" w:type="dxa"/>
            <w:gridSpan w:val="2"/>
            <w:vAlign w:val="center"/>
          </w:tcPr>
          <w:p w:rsidR="00055CE7" w:rsidRPr="00010C1E" w:rsidRDefault="00055CE7" w:rsidP="00C01F6B">
            <w:pPr>
              <w:autoSpaceDE w:val="0"/>
              <w:autoSpaceDN w:val="0"/>
              <w:adjustRightInd w:val="0"/>
              <w:jc w:val="center"/>
              <w:rPr>
                <w:b/>
                <w:sz w:val="28"/>
                <w:szCs w:val="28"/>
              </w:rPr>
            </w:pPr>
          </w:p>
        </w:tc>
      </w:tr>
      <w:tr w:rsidR="00055CE7" w:rsidRPr="00010C1E" w:rsidTr="00C01F6B">
        <w:trPr>
          <w:jc w:val="right"/>
        </w:trPr>
        <w:tc>
          <w:tcPr>
            <w:tcW w:w="4785" w:type="dxa"/>
            <w:vAlign w:val="center"/>
          </w:tcPr>
          <w:p w:rsidR="00055CE7" w:rsidRPr="00010C1E" w:rsidRDefault="00055CE7" w:rsidP="00C01F6B">
            <w:pPr>
              <w:autoSpaceDE w:val="0"/>
              <w:autoSpaceDN w:val="0"/>
              <w:adjustRightInd w:val="0"/>
              <w:jc w:val="center"/>
              <w:rPr>
                <w:b/>
                <w:sz w:val="28"/>
                <w:szCs w:val="28"/>
              </w:rPr>
            </w:pPr>
            <w:r w:rsidRPr="00010C1E">
              <w:rPr>
                <w:b/>
                <w:sz w:val="28"/>
                <w:szCs w:val="28"/>
              </w:rPr>
              <w:t>от _________________ г.</w:t>
            </w:r>
          </w:p>
        </w:tc>
        <w:tc>
          <w:tcPr>
            <w:tcW w:w="4785" w:type="dxa"/>
            <w:vAlign w:val="center"/>
          </w:tcPr>
          <w:p w:rsidR="00055CE7" w:rsidRPr="00010C1E" w:rsidRDefault="00055CE7" w:rsidP="00C01F6B">
            <w:pPr>
              <w:autoSpaceDE w:val="0"/>
              <w:autoSpaceDN w:val="0"/>
              <w:adjustRightInd w:val="0"/>
              <w:jc w:val="center"/>
              <w:rPr>
                <w:b/>
                <w:sz w:val="28"/>
                <w:szCs w:val="28"/>
              </w:rPr>
            </w:pPr>
            <w:r w:rsidRPr="00010C1E">
              <w:rPr>
                <w:b/>
                <w:sz w:val="28"/>
                <w:szCs w:val="28"/>
              </w:rPr>
              <w:t>№ ____________</w:t>
            </w:r>
          </w:p>
        </w:tc>
      </w:tr>
    </w:tbl>
    <w:p w:rsidR="00055CE7" w:rsidRPr="00010C1E" w:rsidRDefault="00055CE7" w:rsidP="00055CE7">
      <w:pPr>
        <w:autoSpaceDE w:val="0"/>
        <w:autoSpaceDN w:val="0"/>
        <w:adjustRightInd w:val="0"/>
        <w:jc w:val="center"/>
        <w:rPr>
          <w:b/>
          <w:sz w:val="28"/>
          <w:szCs w:val="28"/>
        </w:rPr>
      </w:pPr>
    </w:p>
    <w:p w:rsidR="00055CE7" w:rsidRPr="00010C1E" w:rsidRDefault="00055CE7" w:rsidP="00055CE7">
      <w:pPr>
        <w:autoSpaceDE w:val="0"/>
        <w:autoSpaceDN w:val="0"/>
        <w:adjustRightInd w:val="0"/>
        <w:jc w:val="center"/>
        <w:rPr>
          <w:b/>
          <w:sz w:val="28"/>
          <w:szCs w:val="28"/>
        </w:rPr>
      </w:pPr>
    </w:p>
    <w:p w:rsidR="00055CE7" w:rsidRPr="00010C1E" w:rsidRDefault="00055CE7" w:rsidP="00055CE7">
      <w:pPr>
        <w:autoSpaceDE w:val="0"/>
        <w:autoSpaceDN w:val="0"/>
        <w:adjustRightInd w:val="0"/>
        <w:jc w:val="center"/>
        <w:rPr>
          <w:b/>
          <w:sz w:val="28"/>
          <w:szCs w:val="28"/>
        </w:rPr>
      </w:pPr>
    </w:p>
    <w:p w:rsidR="00055CE7" w:rsidRPr="00010C1E" w:rsidRDefault="00055CE7" w:rsidP="00055CE7">
      <w:pPr>
        <w:autoSpaceDE w:val="0"/>
        <w:autoSpaceDN w:val="0"/>
        <w:adjustRightInd w:val="0"/>
        <w:jc w:val="center"/>
        <w:rPr>
          <w:b/>
          <w:sz w:val="28"/>
          <w:szCs w:val="28"/>
        </w:rPr>
      </w:pPr>
      <w:r w:rsidRPr="00010C1E">
        <w:rPr>
          <w:b/>
          <w:sz w:val="28"/>
          <w:szCs w:val="28"/>
        </w:rPr>
        <w:t>Об утверждении градостроительного плана земельного участка, расположенного по адресу: ________________________________</w:t>
      </w:r>
    </w:p>
    <w:p w:rsidR="00055CE7" w:rsidRPr="00010C1E" w:rsidRDefault="00055CE7" w:rsidP="00055CE7">
      <w:pPr>
        <w:autoSpaceDE w:val="0"/>
        <w:autoSpaceDN w:val="0"/>
        <w:adjustRightInd w:val="0"/>
        <w:rPr>
          <w:b/>
          <w:sz w:val="28"/>
          <w:szCs w:val="28"/>
        </w:rPr>
      </w:pPr>
    </w:p>
    <w:p w:rsidR="00055CE7" w:rsidRPr="00010C1E" w:rsidRDefault="00055CE7" w:rsidP="00055CE7">
      <w:pPr>
        <w:autoSpaceDE w:val="0"/>
        <w:autoSpaceDN w:val="0"/>
        <w:adjustRightInd w:val="0"/>
        <w:jc w:val="both"/>
        <w:rPr>
          <w:b/>
          <w:sz w:val="28"/>
          <w:szCs w:val="28"/>
        </w:rPr>
      </w:pPr>
    </w:p>
    <w:p w:rsidR="00055CE7" w:rsidRPr="00010C1E" w:rsidRDefault="00055CE7" w:rsidP="00055CE7">
      <w:pPr>
        <w:autoSpaceDE w:val="0"/>
        <w:autoSpaceDN w:val="0"/>
        <w:adjustRightInd w:val="0"/>
        <w:jc w:val="both"/>
        <w:rPr>
          <w:b/>
          <w:sz w:val="28"/>
          <w:szCs w:val="28"/>
        </w:rPr>
      </w:pPr>
    </w:p>
    <w:p w:rsidR="00055CE7" w:rsidRDefault="00055CE7" w:rsidP="00055CE7">
      <w:pPr>
        <w:autoSpaceDE w:val="0"/>
        <w:autoSpaceDN w:val="0"/>
        <w:adjustRightInd w:val="0"/>
        <w:ind w:firstLine="709"/>
        <w:jc w:val="both"/>
        <w:rPr>
          <w:sz w:val="28"/>
          <w:szCs w:val="28"/>
        </w:rPr>
      </w:pPr>
      <w:r w:rsidRPr="00010C1E">
        <w:rPr>
          <w:sz w:val="28"/>
          <w:szCs w:val="28"/>
        </w:rPr>
        <w:t xml:space="preserve">В соответствии с Градостроительным кодексом РФ, постановлением правительства Российской Федерации от 29.12.2005 г. «О форме градостроительного плана земельного участка», приказом Министерства регионального развития Российской Федерации от 11.08.2006 г. № 93 «Об утверждении инструкции о порядке заполнения формы градостроительного плана земельного участка», рассмотрев документы, предоставленные ________________________, на основании Устава муниципального образования </w:t>
      </w:r>
      <w:r>
        <w:rPr>
          <w:sz w:val="28"/>
          <w:szCs w:val="28"/>
        </w:rPr>
        <w:t>….</w:t>
      </w:r>
      <w:r w:rsidRPr="00010C1E">
        <w:rPr>
          <w:sz w:val="28"/>
          <w:szCs w:val="28"/>
        </w:rPr>
        <w:t xml:space="preserve">, администрация муниципального образования </w:t>
      </w:r>
      <w:r>
        <w:rPr>
          <w:sz w:val="28"/>
          <w:szCs w:val="28"/>
        </w:rPr>
        <w:t>…</w:t>
      </w:r>
    </w:p>
    <w:p w:rsidR="00055CE7" w:rsidRPr="00010C1E" w:rsidRDefault="00055CE7" w:rsidP="00055CE7">
      <w:pPr>
        <w:autoSpaceDE w:val="0"/>
        <w:autoSpaceDN w:val="0"/>
        <w:adjustRightInd w:val="0"/>
        <w:ind w:firstLine="709"/>
        <w:jc w:val="both"/>
        <w:rPr>
          <w:sz w:val="28"/>
          <w:szCs w:val="28"/>
        </w:rPr>
      </w:pPr>
      <w:r w:rsidRPr="00010C1E">
        <w:rPr>
          <w:sz w:val="28"/>
          <w:szCs w:val="28"/>
        </w:rPr>
        <w:t xml:space="preserve"> ПОСТАНОВЛЯЕТ:</w:t>
      </w:r>
    </w:p>
    <w:p w:rsidR="00055CE7" w:rsidRPr="00010C1E" w:rsidRDefault="00055CE7" w:rsidP="00055CE7">
      <w:pPr>
        <w:autoSpaceDE w:val="0"/>
        <w:autoSpaceDN w:val="0"/>
        <w:adjustRightInd w:val="0"/>
        <w:ind w:firstLine="709"/>
        <w:jc w:val="both"/>
        <w:rPr>
          <w:sz w:val="28"/>
          <w:szCs w:val="28"/>
        </w:rPr>
      </w:pPr>
      <w:r w:rsidRPr="00010C1E">
        <w:rPr>
          <w:sz w:val="28"/>
          <w:szCs w:val="28"/>
        </w:rPr>
        <w:t>1. Утвердить градостроительный план земельного участка с кадастровым номером __________________, расположенного  по адресу: ______________________________________________________________.</w:t>
      </w:r>
    </w:p>
    <w:p w:rsidR="00055CE7" w:rsidRPr="00010C1E" w:rsidRDefault="00055CE7" w:rsidP="00055CE7">
      <w:pPr>
        <w:autoSpaceDE w:val="0"/>
        <w:autoSpaceDN w:val="0"/>
        <w:adjustRightInd w:val="0"/>
        <w:ind w:firstLine="709"/>
        <w:jc w:val="both"/>
        <w:rPr>
          <w:sz w:val="28"/>
          <w:szCs w:val="28"/>
        </w:rPr>
      </w:pPr>
      <w:r w:rsidRPr="00010C1E">
        <w:rPr>
          <w:sz w:val="28"/>
          <w:szCs w:val="28"/>
        </w:rPr>
        <w:t>2. Постановление вступает в силу со дня подписания.</w:t>
      </w:r>
    </w:p>
    <w:p w:rsidR="00317290" w:rsidRPr="009A3FDA" w:rsidRDefault="00317290" w:rsidP="00CF7F8B">
      <w:pPr>
        <w:widowControl/>
        <w:jc w:val="right"/>
        <w:rPr>
          <w:bCs/>
        </w:rPr>
      </w:pPr>
      <w:r w:rsidRPr="009A3FDA">
        <w:rPr>
          <w:bCs/>
        </w:rPr>
        <w:br w:type="page"/>
      </w:r>
      <w:r w:rsidR="00055CE7">
        <w:rPr>
          <w:bCs/>
        </w:rPr>
        <w:lastRenderedPageBreak/>
        <w:t>Приложение № 4</w:t>
      </w:r>
    </w:p>
    <w:p w:rsidR="00EE757F" w:rsidRDefault="00EE757F" w:rsidP="00EE757F">
      <w:pPr>
        <w:spacing w:after="600"/>
        <w:ind w:left="6300"/>
        <w:jc w:val="right"/>
        <w:rPr>
          <w:sz w:val="18"/>
          <w:szCs w:val="18"/>
        </w:rPr>
      </w:pPr>
    </w:p>
    <w:p w:rsidR="00EE757F" w:rsidRDefault="00EE757F" w:rsidP="00EE757F">
      <w:pPr>
        <w:spacing w:after="600"/>
        <w:ind w:left="6300"/>
        <w:jc w:val="right"/>
        <w:rPr>
          <w:sz w:val="18"/>
          <w:szCs w:val="18"/>
        </w:rPr>
      </w:pPr>
      <w:r>
        <w:rPr>
          <w:sz w:val="18"/>
          <w:szCs w:val="18"/>
        </w:rPr>
        <w:t>Приложение</w:t>
      </w:r>
      <w:r>
        <w:rPr>
          <w:sz w:val="18"/>
          <w:szCs w:val="18"/>
        </w:rPr>
        <w:br/>
        <w:t>к Приказу Министерства регионального развития Российской Федерации</w:t>
      </w:r>
      <w:r>
        <w:rPr>
          <w:sz w:val="18"/>
          <w:szCs w:val="18"/>
        </w:rPr>
        <w:br/>
        <w:t>от 10.05.2011 № 207</w:t>
      </w:r>
    </w:p>
    <w:p w:rsidR="00EE757F" w:rsidRDefault="00EE757F" w:rsidP="00EE757F">
      <w:pPr>
        <w:spacing w:after="120"/>
        <w:jc w:val="center"/>
        <w:rPr>
          <w:b/>
          <w:bCs/>
          <w:sz w:val="26"/>
          <w:szCs w:val="26"/>
        </w:rPr>
      </w:pPr>
      <w:r>
        <w:rPr>
          <w:b/>
          <w:bCs/>
          <w:sz w:val="26"/>
          <w:szCs w:val="26"/>
        </w:rPr>
        <w:t>Форма градостроительного плана земельного участка</w:t>
      </w:r>
    </w:p>
    <w:p w:rsidR="00EE757F" w:rsidRDefault="00EE757F" w:rsidP="00EE757F">
      <w:pPr>
        <w:rPr>
          <w:sz w:val="22"/>
          <w:szCs w:val="22"/>
        </w:rPr>
      </w:pPr>
    </w:p>
    <w:p w:rsidR="00EE757F" w:rsidRDefault="00EE757F" w:rsidP="00EE757F">
      <w:pPr>
        <w:pBdr>
          <w:top w:val="single" w:sz="4" w:space="1" w:color="auto"/>
        </w:pBdr>
        <w:spacing w:after="240"/>
        <w:rPr>
          <w:sz w:val="2"/>
          <w:szCs w:val="2"/>
        </w:rPr>
      </w:pPr>
    </w:p>
    <w:p w:rsidR="00EE757F" w:rsidRDefault="00EE757F" w:rsidP="00EE757F">
      <w:pPr>
        <w:rPr>
          <w:b/>
          <w:bCs/>
        </w:rPr>
      </w:pPr>
      <w:r>
        <w:rPr>
          <w:b/>
          <w:bCs/>
        </w:rPr>
        <w:t>Градостроительный план земельного участка</w:t>
      </w:r>
    </w:p>
    <w:p w:rsidR="00EE757F" w:rsidRDefault="00EE757F" w:rsidP="00EE757F">
      <w:pPr>
        <w:spacing w:after="20"/>
      </w:pP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10"/>
        <w:gridCol w:w="711"/>
        <w:gridCol w:w="711"/>
        <w:gridCol w:w="711"/>
        <w:gridCol w:w="710"/>
        <w:gridCol w:w="711"/>
        <w:gridCol w:w="711"/>
        <w:gridCol w:w="711"/>
        <w:gridCol w:w="711"/>
        <w:gridCol w:w="710"/>
        <w:gridCol w:w="711"/>
        <w:gridCol w:w="711"/>
        <w:gridCol w:w="711"/>
        <w:gridCol w:w="711"/>
      </w:tblGrid>
      <w:tr w:rsidR="00EE757F" w:rsidTr="00C01F6B">
        <w:tc>
          <w:tcPr>
            <w:tcW w:w="710"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EE757F" w:rsidRDefault="00EE757F" w:rsidP="00C01F6B">
            <w:pPr>
              <w:jc w:val="center"/>
            </w:pPr>
          </w:p>
        </w:tc>
      </w:tr>
    </w:tbl>
    <w:p w:rsidR="00EE757F" w:rsidRDefault="00EE757F" w:rsidP="00EE757F">
      <w:pPr>
        <w:spacing w:before="240"/>
      </w:pPr>
      <w:r>
        <w:t>Градостроительный план земельного участка подготовлен на основании</w:t>
      </w:r>
    </w:p>
    <w:p w:rsidR="00EE757F" w:rsidRDefault="00EE757F" w:rsidP="00EE757F"/>
    <w:p w:rsidR="00EE757F" w:rsidRDefault="00EE757F" w:rsidP="00EE757F">
      <w:pPr>
        <w:pBdr>
          <w:top w:val="single" w:sz="4" w:space="1" w:color="auto"/>
        </w:pBdr>
        <w:rPr>
          <w:sz w:val="2"/>
          <w:szCs w:val="2"/>
        </w:rPr>
      </w:pPr>
    </w:p>
    <w:p w:rsidR="00EE757F" w:rsidRDefault="00EE757F" w:rsidP="00EE757F">
      <w:pPr>
        <w:tabs>
          <w:tab w:val="right" w:pos="9922"/>
        </w:tabs>
      </w:pPr>
    </w:p>
    <w:p w:rsidR="00EE757F" w:rsidRDefault="00EE757F" w:rsidP="00EE757F">
      <w:pPr>
        <w:pBdr>
          <w:top w:val="single" w:sz="4" w:space="1" w:color="auto"/>
        </w:pBdr>
        <w:jc w:val="center"/>
        <w:rPr>
          <w:sz w:val="18"/>
          <w:szCs w:val="18"/>
        </w:rPr>
      </w:pPr>
      <w:r>
        <w:rPr>
          <w:sz w:val="18"/>
          <w:szCs w:val="18"/>
        </w:rPr>
        <w:t>(реквизиты решения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 подготовке документации по планировке</w:t>
      </w:r>
      <w:r>
        <w:rPr>
          <w:sz w:val="18"/>
          <w:szCs w:val="18"/>
        </w:rPr>
        <w:br/>
        <w:t>территории, либо реквизиты обращения и ф.и.о. заявителя – физического лица, либо реквизиты обращения</w:t>
      </w:r>
      <w:r>
        <w:rPr>
          <w:sz w:val="18"/>
          <w:szCs w:val="18"/>
        </w:rPr>
        <w:br/>
        <w:t>и наименование заявителя – юридического лица о выдаче градостроительного плана земельного участка)</w:t>
      </w:r>
    </w:p>
    <w:p w:rsidR="00EE757F" w:rsidRDefault="00EE757F" w:rsidP="00EE757F">
      <w:pPr>
        <w:spacing w:before="240"/>
      </w:pPr>
      <w:r>
        <w:t>Местонахождение земельного участка</w:t>
      </w:r>
    </w:p>
    <w:p w:rsidR="00EE757F" w:rsidRDefault="00EE757F" w:rsidP="00EE757F"/>
    <w:p w:rsidR="00EE757F" w:rsidRDefault="00EE757F" w:rsidP="00EE757F">
      <w:pPr>
        <w:pBdr>
          <w:top w:val="single" w:sz="4" w:space="1" w:color="auto"/>
        </w:pBdr>
        <w:jc w:val="center"/>
        <w:rPr>
          <w:sz w:val="18"/>
          <w:szCs w:val="18"/>
        </w:rPr>
      </w:pPr>
      <w:r>
        <w:rPr>
          <w:sz w:val="18"/>
          <w:szCs w:val="18"/>
        </w:rPr>
        <w:t>(субъект Российской Федерации)</w:t>
      </w:r>
    </w:p>
    <w:p w:rsidR="00EE757F" w:rsidRDefault="00EE757F" w:rsidP="00EE757F"/>
    <w:p w:rsidR="00EE757F" w:rsidRDefault="00EE757F" w:rsidP="00EE757F">
      <w:pPr>
        <w:pBdr>
          <w:top w:val="single" w:sz="4" w:space="1" w:color="auto"/>
        </w:pBdr>
        <w:jc w:val="center"/>
        <w:rPr>
          <w:sz w:val="18"/>
          <w:szCs w:val="18"/>
        </w:rPr>
      </w:pPr>
      <w:r>
        <w:rPr>
          <w:sz w:val="18"/>
          <w:szCs w:val="18"/>
        </w:rPr>
        <w:t>(муниципальный район или городской округ)</w:t>
      </w:r>
    </w:p>
    <w:p w:rsidR="00EE757F" w:rsidRDefault="00EE757F" w:rsidP="00EE757F">
      <w:pPr>
        <w:tabs>
          <w:tab w:val="center" w:pos="4962"/>
          <w:tab w:val="right" w:pos="9922"/>
        </w:tabs>
      </w:pPr>
      <w:r>
        <w:tab/>
      </w:r>
      <w:r>
        <w:tab/>
        <w:t>.</w:t>
      </w:r>
    </w:p>
    <w:p w:rsidR="00EE757F" w:rsidRDefault="00EE757F" w:rsidP="00EE757F">
      <w:pPr>
        <w:pBdr>
          <w:top w:val="single" w:sz="4" w:space="1" w:color="auto"/>
        </w:pBdr>
        <w:ind w:right="141"/>
        <w:jc w:val="center"/>
        <w:rPr>
          <w:sz w:val="18"/>
          <w:szCs w:val="18"/>
        </w:rPr>
      </w:pPr>
      <w:r>
        <w:rPr>
          <w:sz w:val="18"/>
          <w:szCs w:val="18"/>
        </w:rPr>
        <w:t>(поселение)</w:t>
      </w:r>
    </w:p>
    <w:p w:rsidR="00EE757F" w:rsidRDefault="00EE757F" w:rsidP="00EE757F">
      <w:pPr>
        <w:tabs>
          <w:tab w:val="right" w:pos="9922"/>
        </w:tabs>
        <w:spacing w:before="240"/>
      </w:pPr>
      <w:r>
        <w:t xml:space="preserve">Кадастровый номер земельного участка  </w:t>
      </w:r>
      <w:r>
        <w:tab/>
        <w:t>.</w:t>
      </w:r>
    </w:p>
    <w:p w:rsidR="00EE757F" w:rsidRDefault="00EE757F" w:rsidP="00EE757F">
      <w:pPr>
        <w:pBdr>
          <w:top w:val="single" w:sz="4" w:space="1" w:color="auto"/>
        </w:pBdr>
        <w:ind w:left="3515" w:right="113"/>
        <w:jc w:val="center"/>
        <w:rPr>
          <w:sz w:val="2"/>
          <w:szCs w:val="2"/>
        </w:rPr>
      </w:pPr>
    </w:p>
    <w:p w:rsidR="00EE757F" w:rsidRDefault="00EE757F" w:rsidP="00EE757F">
      <w:pPr>
        <w:spacing w:before="240"/>
      </w:pPr>
      <w:r>
        <w:t xml:space="preserve">Описание местоположения границ земельного участка  </w:t>
      </w:r>
    </w:p>
    <w:p w:rsidR="00EE757F" w:rsidRDefault="00EE757F" w:rsidP="00EE757F">
      <w:pPr>
        <w:pBdr>
          <w:top w:val="single" w:sz="4" w:space="1" w:color="auto"/>
        </w:pBdr>
        <w:ind w:left="4763"/>
        <w:rPr>
          <w:sz w:val="2"/>
          <w:szCs w:val="2"/>
        </w:rPr>
      </w:pPr>
    </w:p>
    <w:p w:rsidR="00EE757F" w:rsidRDefault="00EE757F" w:rsidP="00EE757F"/>
    <w:p w:rsidR="00EE757F" w:rsidRDefault="00EE757F" w:rsidP="00EE757F">
      <w:pPr>
        <w:pBdr>
          <w:top w:val="single" w:sz="4" w:space="1" w:color="auto"/>
        </w:pBdr>
        <w:rPr>
          <w:sz w:val="2"/>
          <w:szCs w:val="2"/>
        </w:rPr>
      </w:pPr>
    </w:p>
    <w:p w:rsidR="00EE757F" w:rsidRDefault="00EE757F" w:rsidP="00EE757F">
      <w:pPr>
        <w:spacing w:before="240"/>
      </w:pPr>
      <w:r>
        <w:t xml:space="preserve">Площадь земельного участка  </w:t>
      </w:r>
    </w:p>
    <w:p w:rsidR="00EE757F" w:rsidRDefault="00EE757F" w:rsidP="00EE757F">
      <w:pPr>
        <w:pBdr>
          <w:top w:val="single" w:sz="4" w:space="1" w:color="auto"/>
        </w:pBdr>
        <w:ind w:left="2586"/>
        <w:rPr>
          <w:sz w:val="2"/>
          <w:szCs w:val="2"/>
        </w:rPr>
      </w:pPr>
    </w:p>
    <w:p w:rsidR="00EE757F" w:rsidRDefault="00EE757F" w:rsidP="00EE757F">
      <w:pPr>
        <w:spacing w:before="240"/>
      </w:pPr>
      <w:r>
        <w:t>Описание местоположения проектируемого объекта на земельном участке</w:t>
      </w:r>
      <w:r>
        <w:br/>
        <w:t xml:space="preserve">(объекта капитального строительства)  </w:t>
      </w:r>
    </w:p>
    <w:p w:rsidR="00EE757F" w:rsidRDefault="00EE757F" w:rsidP="00EE757F">
      <w:pPr>
        <w:pBdr>
          <w:top w:val="single" w:sz="4" w:space="1" w:color="auto"/>
        </w:pBdr>
        <w:ind w:left="3345"/>
        <w:rPr>
          <w:sz w:val="2"/>
          <w:szCs w:val="2"/>
        </w:rPr>
      </w:pPr>
    </w:p>
    <w:p w:rsidR="00EE757F" w:rsidRDefault="00EE757F" w:rsidP="00EE757F"/>
    <w:p w:rsidR="00EE757F" w:rsidRDefault="00EE757F" w:rsidP="00EE757F">
      <w:pPr>
        <w:pBdr>
          <w:top w:val="single" w:sz="4" w:space="1" w:color="auto"/>
        </w:pBdr>
        <w:rPr>
          <w:sz w:val="2"/>
          <w:szCs w:val="2"/>
        </w:rPr>
      </w:pPr>
    </w:p>
    <w:p w:rsidR="00EE757F" w:rsidRDefault="00EE757F" w:rsidP="00EE757F">
      <w:pPr>
        <w:tabs>
          <w:tab w:val="right" w:pos="9923"/>
        </w:tabs>
        <w:spacing w:before="240"/>
      </w:pPr>
      <w:r>
        <w:t xml:space="preserve">План подготовлен  </w:t>
      </w:r>
    </w:p>
    <w:p w:rsidR="00EE757F" w:rsidRDefault="00EE757F" w:rsidP="00EE757F">
      <w:pPr>
        <w:pBdr>
          <w:top w:val="single" w:sz="4" w:space="1" w:color="auto"/>
        </w:pBdr>
        <w:spacing w:after="240"/>
      </w:pPr>
      <w:r>
        <w:t>(ф.и.о., должность уполномоченного лица, наименование органа или организации)</w:t>
      </w:r>
    </w:p>
    <w:tbl>
      <w:tblPr>
        <w:tblW w:w="0" w:type="auto"/>
        <w:tblLayout w:type="fixed"/>
        <w:tblCellMar>
          <w:left w:w="28" w:type="dxa"/>
          <w:right w:w="28" w:type="dxa"/>
        </w:tblCellMar>
        <w:tblLook w:val="0000"/>
      </w:tblPr>
      <w:tblGrid>
        <w:gridCol w:w="567"/>
        <w:gridCol w:w="1985"/>
        <w:gridCol w:w="170"/>
        <w:gridCol w:w="1985"/>
        <w:gridCol w:w="170"/>
        <w:gridCol w:w="2835"/>
        <w:gridCol w:w="142"/>
      </w:tblGrid>
      <w:tr w:rsidR="00EE757F" w:rsidTr="00C01F6B">
        <w:trPr>
          <w:cantSplit/>
        </w:trPr>
        <w:tc>
          <w:tcPr>
            <w:tcW w:w="567" w:type="dxa"/>
            <w:tcBorders>
              <w:top w:val="nil"/>
              <w:left w:val="nil"/>
              <w:bottom w:val="nil"/>
              <w:right w:val="nil"/>
            </w:tcBorders>
            <w:vAlign w:val="bottom"/>
          </w:tcPr>
          <w:p w:rsidR="00EE757F" w:rsidRDefault="00EE757F" w:rsidP="00C01F6B">
            <w:r>
              <w:t>М.П.</w:t>
            </w:r>
          </w:p>
        </w:tc>
        <w:tc>
          <w:tcPr>
            <w:tcW w:w="1985"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tc>
        <w:tc>
          <w:tcPr>
            <w:tcW w:w="1985"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pPr>
              <w:jc w:val="right"/>
            </w:pPr>
            <w:r>
              <w:t>/</w:t>
            </w:r>
          </w:p>
        </w:tc>
        <w:tc>
          <w:tcPr>
            <w:tcW w:w="2835" w:type="dxa"/>
            <w:tcBorders>
              <w:top w:val="nil"/>
              <w:left w:val="nil"/>
              <w:bottom w:val="single" w:sz="4" w:space="0" w:color="auto"/>
              <w:right w:val="nil"/>
            </w:tcBorders>
            <w:vAlign w:val="bottom"/>
          </w:tcPr>
          <w:p w:rsidR="00EE757F" w:rsidRDefault="00EE757F" w:rsidP="00C01F6B">
            <w:pPr>
              <w:jc w:val="center"/>
            </w:pPr>
          </w:p>
        </w:tc>
        <w:tc>
          <w:tcPr>
            <w:tcW w:w="142" w:type="dxa"/>
            <w:tcBorders>
              <w:top w:val="nil"/>
              <w:left w:val="nil"/>
              <w:bottom w:val="nil"/>
              <w:right w:val="nil"/>
            </w:tcBorders>
            <w:vAlign w:val="bottom"/>
          </w:tcPr>
          <w:p w:rsidR="00EE757F" w:rsidRDefault="00EE757F" w:rsidP="00C01F6B">
            <w:r>
              <w:t>/</w:t>
            </w:r>
          </w:p>
        </w:tc>
      </w:tr>
      <w:tr w:rsidR="00EE757F" w:rsidTr="00C01F6B">
        <w:trPr>
          <w:cantSplit/>
        </w:trPr>
        <w:tc>
          <w:tcPr>
            <w:tcW w:w="567" w:type="dxa"/>
            <w:tcBorders>
              <w:top w:val="nil"/>
              <w:left w:val="nil"/>
              <w:bottom w:val="nil"/>
              <w:right w:val="nil"/>
            </w:tcBorders>
          </w:tcPr>
          <w:p w:rsidR="00EE757F" w:rsidRDefault="00EE757F" w:rsidP="00C01F6B">
            <w:pPr>
              <w:rPr>
                <w:sz w:val="18"/>
                <w:szCs w:val="18"/>
              </w:rPr>
            </w:pPr>
          </w:p>
        </w:tc>
        <w:tc>
          <w:tcPr>
            <w:tcW w:w="1985" w:type="dxa"/>
            <w:tcBorders>
              <w:top w:val="nil"/>
              <w:left w:val="nil"/>
              <w:bottom w:val="nil"/>
              <w:right w:val="nil"/>
            </w:tcBorders>
          </w:tcPr>
          <w:p w:rsidR="00EE757F" w:rsidRDefault="00EE757F" w:rsidP="00C01F6B">
            <w:pPr>
              <w:jc w:val="center"/>
              <w:rPr>
                <w:sz w:val="18"/>
                <w:szCs w:val="18"/>
              </w:rPr>
            </w:pPr>
            <w:r>
              <w:rPr>
                <w:sz w:val="18"/>
                <w:szCs w:val="18"/>
              </w:rPr>
              <w:t>(дата)</w:t>
            </w:r>
          </w:p>
        </w:tc>
        <w:tc>
          <w:tcPr>
            <w:tcW w:w="170" w:type="dxa"/>
            <w:tcBorders>
              <w:top w:val="nil"/>
              <w:left w:val="nil"/>
              <w:bottom w:val="nil"/>
              <w:right w:val="nil"/>
            </w:tcBorders>
          </w:tcPr>
          <w:p w:rsidR="00EE757F" w:rsidRDefault="00EE757F" w:rsidP="00C01F6B">
            <w:pPr>
              <w:rPr>
                <w:sz w:val="18"/>
                <w:szCs w:val="18"/>
              </w:rPr>
            </w:pPr>
          </w:p>
        </w:tc>
        <w:tc>
          <w:tcPr>
            <w:tcW w:w="1985" w:type="dxa"/>
            <w:tcBorders>
              <w:top w:val="nil"/>
              <w:left w:val="nil"/>
              <w:bottom w:val="nil"/>
              <w:right w:val="nil"/>
            </w:tcBorders>
          </w:tcPr>
          <w:p w:rsidR="00EE757F" w:rsidRDefault="00EE757F" w:rsidP="00C01F6B">
            <w:pPr>
              <w:jc w:val="center"/>
              <w:rPr>
                <w:sz w:val="18"/>
                <w:szCs w:val="18"/>
              </w:rPr>
            </w:pPr>
            <w:r>
              <w:rPr>
                <w:sz w:val="18"/>
                <w:szCs w:val="18"/>
              </w:rPr>
              <w:t>(подпись)</w:t>
            </w:r>
          </w:p>
        </w:tc>
        <w:tc>
          <w:tcPr>
            <w:tcW w:w="170" w:type="dxa"/>
            <w:tcBorders>
              <w:top w:val="nil"/>
              <w:left w:val="nil"/>
              <w:bottom w:val="nil"/>
              <w:right w:val="nil"/>
            </w:tcBorders>
          </w:tcPr>
          <w:p w:rsidR="00EE757F" w:rsidRDefault="00EE757F" w:rsidP="00C01F6B">
            <w:pPr>
              <w:rPr>
                <w:sz w:val="18"/>
                <w:szCs w:val="18"/>
              </w:rPr>
            </w:pPr>
          </w:p>
        </w:tc>
        <w:tc>
          <w:tcPr>
            <w:tcW w:w="2835" w:type="dxa"/>
            <w:tcBorders>
              <w:top w:val="nil"/>
              <w:left w:val="nil"/>
              <w:bottom w:val="nil"/>
              <w:right w:val="nil"/>
            </w:tcBorders>
          </w:tcPr>
          <w:p w:rsidR="00EE757F" w:rsidRDefault="00EE757F" w:rsidP="00C01F6B">
            <w:pPr>
              <w:jc w:val="center"/>
              <w:rPr>
                <w:sz w:val="18"/>
                <w:szCs w:val="18"/>
              </w:rPr>
            </w:pPr>
            <w:r>
              <w:rPr>
                <w:sz w:val="18"/>
                <w:szCs w:val="18"/>
              </w:rPr>
              <w:t>(расшифровка подписи)</w:t>
            </w:r>
          </w:p>
        </w:tc>
        <w:tc>
          <w:tcPr>
            <w:tcW w:w="142" w:type="dxa"/>
            <w:tcBorders>
              <w:top w:val="nil"/>
              <w:left w:val="nil"/>
              <w:bottom w:val="nil"/>
              <w:right w:val="nil"/>
            </w:tcBorders>
          </w:tcPr>
          <w:p w:rsidR="00EE757F" w:rsidRDefault="00EE757F" w:rsidP="00C01F6B">
            <w:pPr>
              <w:rPr>
                <w:sz w:val="18"/>
                <w:szCs w:val="18"/>
              </w:rPr>
            </w:pPr>
          </w:p>
        </w:tc>
      </w:tr>
    </w:tbl>
    <w:p w:rsidR="00EE757F" w:rsidRDefault="00EE757F" w:rsidP="00EE757F">
      <w:pPr>
        <w:tabs>
          <w:tab w:val="center" w:pos="5529"/>
          <w:tab w:val="right" w:pos="9922"/>
        </w:tabs>
        <w:spacing w:before="240"/>
      </w:pPr>
      <w:r>
        <w:t xml:space="preserve">Представлен  </w:t>
      </w:r>
      <w:r>
        <w:tab/>
      </w:r>
      <w:r>
        <w:tab/>
        <w:t>.</w:t>
      </w:r>
    </w:p>
    <w:p w:rsidR="00EE757F" w:rsidRDefault="00EE757F" w:rsidP="00EE757F">
      <w:pPr>
        <w:pBdr>
          <w:top w:val="single" w:sz="4" w:space="1" w:color="auto"/>
        </w:pBdr>
        <w:ind w:left="1174" w:right="142"/>
        <w:jc w:val="center"/>
        <w:rPr>
          <w:sz w:val="18"/>
          <w:szCs w:val="18"/>
        </w:rPr>
      </w:pPr>
      <w:r>
        <w:rPr>
          <w:sz w:val="18"/>
          <w:szCs w:val="18"/>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w:t>
      </w:r>
    </w:p>
    <w:p w:rsidR="00EE757F" w:rsidRDefault="00EE757F" w:rsidP="00EE757F">
      <w:pPr>
        <w:spacing w:before="120"/>
        <w:ind w:right="7795"/>
        <w:jc w:val="center"/>
      </w:pPr>
    </w:p>
    <w:p w:rsidR="00EE757F" w:rsidRDefault="00EE757F" w:rsidP="00EE757F">
      <w:pPr>
        <w:pBdr>
          <w:top w:val="single" w:sz="4" w:space="1" w:color="auto"/>
        </w:pBdr>
        <w:ind w:right="7795"/>
        <w:jc w:val="center"/>
        <w:rPr>
          <w:sz w:val="18"/>
          <w:szCs w:val="18"/>
        </w:rPr>
      </w:pPr>
      <w:r>
        <w:rPr>
          <w:sz w:val="18"/>
          <w:szCs w:val="18"/>
        </w:rPr>
        <w:t>(дата)</w:t>
      </w:r>
    </w:p>
    <w:p w:rsidR="00EE757F" w:rsidRDefault="00EE757F" w:rsidP="00EE757F">
      <w:pPr>
        <w:tabs>
          <w:tab w:val="center" w:pos="5529"/>
          <w:tab w:val="right" w:pos="9922"/>
        </w:tabs>
        <w:spacing w:before="240"/>
      </w:pPr>
      <w:r>
        <w:t xml:space="preserve">Утвержден  </w:t>
      </w:r>
      <w:r>
        <w:tab/>
      </w:r>
      <w:r>
        <w:tab/>
        <w:t>.</w:t>
      </w:r>
    </w:p>
    <w:p w:rsidR="00EE757F" w:rsidRDefault="00EE757F" w:rsidP="00EE757F">
      <w:pPr>
        <w:pBdr>
          <w:top w:val="single" w:sz="4" w:space="1" w:color="auto"/>
        </w:pBdr>
        <w:ind w:left="1035" w:right="142"/>
        <w:jc w:val="center"/>
        <w:rPr>
          <w:sz w:val="18"/>
          <w:szCs w:val="18"/>
        </w:rPr>
      </w:pPr>
      <w:r>
        <w:rPr>
          <w:sz w:val="18"/>
          <w:szCs w:val="18"/>
        </w:rPr>
        <w:t xml:space="preserve">(реквизиты акта Правительства Российской Федерации, или высшего исполнительного органа государственной власти субъекта Российской Федерации, или главы местной администрации об </w:t>
      </w:r>
      <w:r>
        <w:rPr>
          <w:sz w:val="18"/>
          <w:szCs w:val="18"/>
        </w:rPr>
        <w:lastRenderedPageBreak/>
        <w:t xml:space="preserve">утверждении) </w:t>
      </w:r>
    </w:p>
    <w:p w:rsidR="00EE757F" w:rsidRDefault="00EE757F" w:rsidP="00EE757F">
      <w:pPr>
        <w:pBdr>
          <w:top w:val="single" w:sz="4" w:space="1" w:color="auto"/>
        </w:pBdr>
        <w:ind w:left="1035" w:right="142"/>
        <w:jc w:val="center"/>
        <w:rPr>
          <w:b/>
          <w:bCs/>
        </w:rPr>
      </w:pPr>
      <w:r>
        <w:rPr>
          <w:b/>
          <w:bCs/>
        </w:rPr>
        <w:t xml:space="preserve">1. Чертеж градостроительного плана земельного участка и линий градостроительного регулирования </w:t>
      </w:r>
      <w:r>
        <w:rPr>
          <w:rStyle w:val="af8"/>
        </w:rPr>
        <w:endnoteReference w:customMarkFollows="1" w:id="2"/>
        <w:t>1</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762"/>
      </w:tblGrid>
      <w:tr w:rsidR="00EE757F" w:rsidTr="00C01F6B">
        <w:trPr>
          <w:trHeight w:val="880"/>
        </w:trPr>
        <w:tc>
          <w:tcPr>
            <w:tcW w:w="9762" w:type="dxa"/>
            <w:tcBorders>
              <w:top w:val="single" w:sz="4" w:space="0" w:color="auto"/>
              <w:left w:val="single" w:sz="4" w:space="0" w:color="auto"/>
              <w:bottom w:val="single" w:sz="4" w:space="0" w:color="auto"/>
              <w:right w:val="single" w:sz="4" w:space="0" w:color="auto"/>
            </w:tcBorders>
          </w:tcPr>
          <w:p w:rsidR="00EE757F" w:rsidRDefault="00EE757F" w:rsidP="00C01F6B"/>
        </w:tc>
      </w:tr>
    </w:tbl>
    <w:p w:rsidR="00EE757F" w:rsidRPr="005378E8" w:rsidRDefault="00EE757F" w:rsidP="00EE757F">
      <w:pPr>
        <w:tabs>
          <w:tab w:val="left" w:pos="2410"/>
        </w:tabs>
        <w:spacing w:before="240"/>
        <w:ind w:right="-1"/>
        <w:rPr>
          <w:sz w:val="22"/>
          <w:szCs w:val="22"/>
        </w:rPr>
      </w:pPr>
      <w:r w:rsidRPr="005378E8">
        <w:rPr>
          <w:sz w:val="22"/>
          <w:szCs w:val="22"/>
        </w:rPr>
        <w:tab/>
        <w:t>(масштаб)</w:t>
      </w:r>
    </w:p>
    <w:p w:rsidR="00EE757F" w:rsidRPr="005378E8" w:rsidRDefault="00EE757F" w:rsidP="00EE757F">
      <w:pPr>
        <w:pBdr>
          <w:top w:val="single" w:sz="4" w:space="1" w:color="auto"/>
        </w:pBdr>
        <w:ind w:right="7654"/>
        <w:rPr>
          <w:sz w:val="22"/>
          <w:szCs w:val="22"/>
        </w:rPr>
      </w:pPr>
    </w:p>
    <w:p w:rsidR="00EE757F" w:rsidRPr="005378E8" w:rsidRDefault="00EE757F" w:rsidP="00EE757F">
      <w:pPr>
        <w:ind w:firstLine="567"/>
        <w:jc w:val="both"/>
        <w:rPr>
          <w:sz w:val="22"/>
          <w:szCs w:val="22"/>
        </w:rPr>
      </w:pPr>
      <w:r w:rsidRPr="005378E8">
        <w:rPr>
          <w:sz w:val="22"/>
          <w:szCs w:val="22"/>
        </w:rPr>
        <w:t xml:space="preserve">Градостроительный план земельного участка создается на основе материалов картографических работ, выполненных в соответствии с требованиями федерального законодательства </w:t>
      </w:r>
      <w:r w:rsidRPr="005378E8">
        <w:rPr>
          <w:rStyle w:val="af8"/>
          <w:sz w:val="22"/>
          <w:szCs w:val="22"/>
        </w:rPr>
        <w:endnoteReference w:customMarkFollows="1" w:id="3"/>
        <w:t>2</w:t>
      </w:r>
      <w:r w:rsidRPr="005378E8">
        <w:rPr>
          <w:sz w:val="22"/>
          <w:szCs w:val="22"/>
          <w:vertAlign w:val="superscript"/>
        </w:rPr>
        <w:t xml:space="preserve">, </w:t>
      </w:r>
      <w:r w:rsidRPr="005378E8">
        <w:rPr>
          <w:rStyle w:val="af8"/>
          <w:sz w:val="22"/>
          <w:szCs w:val="22"/>
        </w:rPr>
        <w:endnoteReference w:customMarkFollows="1" w:id="4"/>
        <w:t>3</w:t>
      </w:r>
    </w:p>
    <w:p w:rsidR="00EE757F" w:rsidRPr="005378E8" w:rsidRDefault="00EE757F" w:rsidP="00EE757F">
      <w:pPr>
        <w:tabs>
          <w:tab w:val="left" w:pos="2410"/>
        </w:tabs>
        <w:spacing w:before="240"/>
        <w:ind w:right="-1"/>
        <w:rPr>
          <w:sz w:val="22"/>
          <w:szCs w:val="22"/>
        </w:rPr>
      </w:pPr>
      <w:r w:rsidRPr="005378E8">
        <w:rPr>
          <w:sz w:val="22"/>
          <w:szCs w:val="22"/>
        </w:rPr>
        <w:tab/>
        <w:t>(масштаб)</w:t>
      </w:r>
    </w:p>
    <w:p w:rsidR="00EE757F" w:rsidRPr="005378E8" w:rsidRDefault="00EE757F" w:rsidP="00EE757F">
      <w:pPr>
        <w:pBdr>
          <w:top w:val="single" w:sz="4" w:space="1" w:color="auto"/>
        </w:pBdr>
        <w:ind w:right="7654"/>
        <w:rPr>
          <w:sz w:val="22"/>
          <w:szCs w:val="22"/>
        </w:rPr>
      </w:pPr>
    </w:p>
    <w:p w:rsidR="00EE757F" w:rsidRPr="005378E8" w:rsidRDefault="00EE757F" w:rsidP="00EE757F">
      <w:pPr>
        <w:ind w:firstLine="567"/>
        <w:jc w:val="both"/>
        <w:rPr>
          <w:sz w:val="22"/>
          <w:szCs w:val="22"/>
        </w:rPr>
      </w:pPr>
      <w:r w:rsidRPr="005378E8">
        <w:rPr>
          <w:sz w:val="22"/>
          <w:szCs w:val="22"/>
        </w:rPr>
        <w:t>Градостроительный план на линейные объекты создается на основании картографического материала, выполненного в масштабе: 1:50 000, 1:100 000, 1:200 000, 1:500 000 (при подготовке картографического материала необходимо руководствоваться требованиями федерального/регионального законодательства)</w:t>
      </w:r>
      <w:r w:rsidRPr="005378E8">
        <w:rPr>
          <w:rStyle w:val="af8"/>
          <w:sz w:val="22"/>
          <w:szCs w:val="22"/>
        </w:rPr>
        <w:endnoteReference w:customMarkFollows="1" w:id="5"/>
        <w:t>4</w:t>
      </w:r>
    </w:p>
    <w:p w:rsidR="00EE757F" w:rsidRPr="005378E8" w:rsidRDefault="00EE757F" w:rsidP="00EE757F">
      <w:pPr>
        <w:tabs>
          <w:tab w:val="center" w:pos="4640"/>
          <w:tab w:val="left" w:pos="6237"/>
        </w:tabs>
        <w:spacing w:before="240"/>
        <w:rPr>
          <w:sz w:val="22"/>
          <w:szCs w:val="22"/>
          <w:vertAlign w:val="superscript"/>
        </w:rPr>
      </w:pPr>
      <w:r w:rsidRPr="005378E8">
        <w:rPr>
          <w:sz w:val="22"/>
          <w:szCs w:val="22"/>
        </w:rPr>
        <w:t xml:space="preserve">Площадь земельного участка  </w:t>
      </w:r>
      <w:r w:rsidRPr="005378E8">
        <w:rPr>
          <w:sz w:val="22"/>
          <w:szCs w:val="22"/>
        </w:rPr>
        <w:tab/>
      </w:r>
      <w:r w:rsidRPr="005378E8">
        <w:rPr>
          <w:sz w:val="22"/>
          <w:szCs w:val="22"/>
        </w:rPr>
        <w:tab/>
        <w:t>га.</w:t>
      </w:r>
      <w:r w:rsidRPr="005378E8">
        <w:rPr>
          <w:sz w:val="22"/>
          <w:szCs w:val="22"/>
          <w:vertAlign w:val="superscript"/>
        </w:rPr>
        <w:t>2, 3, 4</w:t>
      </w:r>
    </w:p>
    <w:p w:rsidR="00EE757F" w:rsidRPr="005378E8" w:rsidRDefault="00EE757F" w:rsidP="00EE757F">
      <w:pPr>
        <w:pBdr>
          <w:top w:val="single" w:sz="4" w:space="1" w:color="auto"/>
        </w:pBdr>
        <w:ind w:left="3158" w:right="3799"/>
        <w:jc w:val="center"/>
        <w:rPr>
          <w:sz w:val="22"/>
          <w:szCs w:val="22"/>
        </w:rPr>
      </w:pPr>
    </w:p>
    <w:p w:rsidR="00EE757F" w:rsidRPr="005378E8" w:rsidRDefault="00EE757F" w:rsidP="00EE757F">
      <w:pPr>
        <w:spacing w:before="240"/>
        <w:rPr>
          <w:sz w:val="22"/>
          <w:szCs w:val="22"/>
        </w:rPr>
      </w:pPr>
      <w:r w:rsidRPr="005378E8">
        <w:rPr>
          <w:sz w:val="22"/>
          <w:szCs w:val="22"/>
        </w:rPr>
        <w:t>На чертеже градостроительного плана земельного участка указываются:</w:t>
      </w:r>
    </w:p>
    <w:p w:rsidR="00EE757F" w:rsidRPr="005378E8" w:rsidRDefault="00EE757F" w:rsidP="00EE757F">
      <w:pPr>
        <w:jc w:val="both"/>
        <w:rPr>
          <w:sz w:val="22"/>
          <w:szCs w:val="22"/>
          <w:vertAlign w:val="superscript"/>
        </w:rPr>
      </w:pPr>
      <w:r w:rsidRPr="005378E8">
        <w:rPr>
          <w:sz w:val="22"/>
          <w:szCs w:val="22"/>
        </w:rPr>
        <w:t>- схема расположения земельного участка в окружении смежно расположенных земельных участков (ситуационный план);</w:t>
      </w:r>
      <w:r w:rsidRPr="005378E8">
        <w:rPr>
          <w:sz w:val="22"/>
          <w:szCs w:val="22"/>
          <w:vertAlign w:val="superscript"/>
        </w:rPr>
        <w:t>2, 4</w:t>
      </w:r>
    </w:p>
    <w:p w:rsidR="00EE757F" w:rsidRPr="005378E8" w:rsidRDefault="00EE757F" w:rsidP="00EE757F">
      <w:pPr>
        <w:rPr>
          <w:sz w:val="22"/>
          <w:szCs w:val="22"/>
          <w:vertAlign w:val="superscript"/>
        </w:rPr>
      </w:pPr>
      <w:r w:rsidRPr="005378E8">
        <w:rPr>
          <w:sz w:val="22"/>
          <w:szCs w:val="22"/>
        </w:rPr>
        <w:t>- границы земельного участка и координаты поворотных точек;</w:t>
      </w:r>
      <w:r w:rsidRPr="005378E8">
        <w:rPr>
          <w:sz w:val="22"/>
          <w:szCs w:val="22"/>
          <w:vertAlign w:val="superscript"/>
        </w:rPr>
        <w:t>2, 3, 4</w:t>
      </w:r>
    </w:p>
    <w:p w:rsidR="00EE757F" w:rsidRPr="005378E8" w:rsidRDefault="00EE757F" w:rsidP="00EE757F">
      <w:pPr>
        <w:rPr>
          <w:sz w:val="22"/>
          <w:szCs w:val="22"/>
          <w:vertAlign w:val="superscript"/>
        </w:rPr>
      </w:pPr>
      <w:r w:rsidRPr="005378E8">
        <w:rPr>
          <w:sz w:val="22"/>
          <w:szCs w:val="22"/>
        </w:rPr>
        <w:t>- красные линии;</w:t>
      </w:r>
      <w:r w:rsidRPr="005378E8">
        <w:rPr>
          <w:sz w:val="22"/>
          <w:szCs w:val="22"/>
          <w:vertAlign w:val="superscript"/>
        </w:rPr>
        <w:t>2, 3, 4</w:t>
      </w:r>
    </w:p>
    <w:p w:rsidR="00EE757F" w:rsidRPr="005378E8" w:rsidRDefault="00EE757F" w:rsidP="00EE757F">
      <w:pPr>
        <w:jc w:val="both"/>
        <w:rPr>
          <w:sz w:val="22"/>
          <w:szCs w:val="22"/>
          <w:vertAlign w:val="superscript"/>
        </w:rPr>
      </w:pPr>
      <w:r w:rsidRPr="005378E8">
        <w:rPr>
          <w:sz w:val="22"/>
          <w:szCs w:val="22"/>
        </w:rPr>
        <w:t>- обозначение существующих (на дату предоставления документа) объектов капитального строительства, объектов незавершенного строительства) и их номера по порядку, в том числе не соответствующих градостроительному регламенту;</w:t>
      </w:r>
      <w:r w:rsidRPr="005378E8">
        <w:rPr>
          <w:sz w:val="22"/>
          <w:szCs w:val="22"/>
          <w:vertAlign w:val="superscript"/>
        </w:rPr>
        <w:t>2, 4</w:t>
      </w:r>
    </w:p>
    <w:p w:rsidR="00EE757F" w:rsidRPr="005378E8" w:rsidRDefault="00EE757F" w:rsidP="00EE757F">
      <w:pPr>
        <w:jc w:val="both"/>
        <w:rPr>
          <w:sz w:val="22"/>
          <w:szCs w:val="22"/>
          <w:vertAlign w:val="superscript"/>
        </w:rPr>
      </w:pPr>
      <w:r w:rsidRPr="005378E8">
        <w:rPr>
          <w:sz w:val="22"/>
          <w:szCs w:val="22"/>
        </w:rPr>
        <w:t>- минимальные отступы от границ земельного участка в целях определения мест допустимого размещения объекта капитального строительства, за пределами которых запрещено строительство;</w:t>
      </w:r>
      <w:r w:rsidRPr="005378E8">
        <w:rPr>
          <w:sz w:val="22"/>
          <w:szCs w:val="22"/>
          <w:vertAlign w:val="superscript"/>
        </w:rPr>
        <w:t>2, 4</w:t>
      </w:r>
    </w:p>
    <w:p w:rsidR="00EE757F" w:rsidRPr="005378E8" w:rsidRDefault="00EE757F" w:rsidP="00EE757F">
      <w:pPr>
        <w:jc w:val="both"/>
        <w:rPr>
          <w:sz w:val="22"/>
          <w:szCs w:val="22"/>
          <w:vertAlign w:val="superscript"/>
        </w:rPr>
      </w:pPr>
      <w:r w:rsidRPr="005378E8">
        <w:rPr>
          <w:sz w:val="22"/>
          <w:szCs w:val="22"/>
        </w:rPr>
        <w:t>- границы зон планируемого размещения объектов капитального строительства для государственных или муниципальных нужд и номера этих зон по порядку (на основании документации по планировке территории, в соответствии с которой принято решение о выкупе, резервировании с последующим выкупом);</w:t>
      </w:r>
      <w:r w:rsidRPr="005378E8">
        <w:rPr>
          <w:sz w:val="22"/>
          <w:szCs w:val="22"/>
          <w:vertAlign w:val="superscript"/>
        </w:rPr>
        <w:t>2, 3, 4</w:t>
      </w:r>
    </w:p>
    <w:p w:rsidR="00EE757F" w:rsidRPr="005378E8" w:rsidRDefault="00EE757F" w:rsidP="00EE757F">
      <w:pPr>
        <w:rPr>
          <w:sz w:val="22"/>
          <w:szCs w:val="22"/>
          <w:vertAlign w:val="superscript"/>
        </w:rPr>
      </w:pPr>
      <w:r w:rsidRPr="005378E8">
        <w:rPr>
          <w:sz w:val="22"/>
          <w:szCs w:val="22"/>
        </w:rPr>
        <w:t>- места допустимого размещения объекта капитального строительства;</w:t>
      </w:r>
      <w:r w:rsidRPr="005378E8">
        <w:rPr>
          <w:sz w:val="22"/>
          <w:szCs w:val="22"/>
          <w:vertAlign w:val="superscript"/>
        </w:rPr>
        <w:t>2, 4</w:t>
      </w:r>
    </w:p>
    <w:p w:rsidR="00EE757F" w:rsidRPr="005378E8" w:rsidRDefault="00EE757F" w:rsidP="00EE757F">
      <w:pPr>
        <w:jc w:val="both"/>
        <w:rPr>
          <w:sz w:val="22"/>
          <w:szCs w:val="22"/>
          <w:vertAlign w:val="superscript"/>
        </w:rPr>
      </w:pPr>
      <w:r w:rsidRPr="005378E8">
        <w:rPr>
          <w:sz w:val="22"/>
          <w:szCs w:val="22"/>
        </w:rPr>
        <w:t xml:space="preserve">- информация об ограничениях в использовании земельного участка (зоны охраны объектов культурного наследия, санитарно-защитные, водоохранные зоны и иные зоны); </w:t>
      </w:r>
      <w:r w:rsidRPr="005378E8">
        <w:rPr>
          <w:sz w:val="22"/>
          <w:szCs w:val="22"/>
          <w:vertAlign w:val="superscript"/>
        </w:rPr>
        <w:t>2, 4</w:t>
      </w:r>
    </w:p>
    <w:p w:rsidR="00EE757F" w:rsidRPr="005378E8" w:rsidRDefault="00EE757F" w:rsidP="00EE757F">
      <w:pPr>
        <w:rPr>
          <w:sz w:val="22"/>
          <w:szCs w:val="22"/>
          <w:vertAlign w:val="superscript"/>
        </w:rPr>
      </w:pPr>
      <w:r w:rsidRPr="005378E8">
        <w:rPr>
          <w:sz w:val="22"/>
          <w:szCs w:val="22"/>
        </w:rPr>
        <w:t>- границы зон действия публичных сервитутов (при наличии);</w:t>
      </w:r>
      <w:r w:rsidRPr="005378E8">
        <w:rPr>
          <w:sz w:val="22"/>
          <w:szCs w:val="22"/>
          <w:vertAlign w:val="superscript"/>
        </w:rPr>
        <w:t>2, 3, 4</w:t>
      </w:r>
    </w:p>
    <w:p w:rsidR="00EE757F" w:rsidRPr="005378E8" w:rsidRDefault="00EE757F" w:rsidP="00EE757F">
      <w:pPr>
        <w:rPr>
          <w:sz w:val="22"/>
          <w:szCs w:val="22"/>
          <w:vertAlign w:val="superscript"/>
        </w:rPr>
      </w:pPr>
      <w:r w:rsidRPr="005378E8">
        <w:rPr>
          <w:sz w:val="22"/>
          <w:szCs w:val="22"/>
        </w:rPr>
        <w:t>- параметры разрешенного строительства.</w:t>
      </w:r>
      <w:r w:rsidRPr="005378E8">
        <w:rPr>
          <w:sz w:val="22"/>
          <w:szCs w:val="22"/>
          <w:vertAlign w:val="superscript"/>
        </w:rPr>
        <w:t>2</w:t>
      </w:r>
    </w:p>
    <w:p w:rsidR="00EE757F" w:rsidRPr="005378E8" w:rsidRDefault="00EE757F" w:rsidP="00EE757F">
      <w:pPr>
        <w:spacing w:before="240"/>
        <w:jc w:val="both"/>
      </w:pPr>
      <w:r w:rsidRPr="005378E8">
        <w:t>Чертеж градостроительного плана земельного участка разработан на топографической основе в масштабе</w:t>
      </w:r>
      <w:r w:rsidRPr="005378E8">
        <w:br/>
      </w:r>
    </w:p>
    <w:tbl>
      <w:tblPr>
        <w:tblW w:w="0" w:type="auto"/>
        <w:tblLayout w:type="fixed"/>
        <w:tblCellMar>
          <w:left w:w="28" w:type="dxa"/>
          <w:right w:w="28" w:type="dxa"/>
        </w:tblCellMar>
        <w:tblLook w:val="0000"/>
      </w:tblPr>
      <w:tblGrid>
        <w:gridCol w:w="284"/>
        <w:gridCol w:w="1134"/>
        <w:gridCol w:w="1417"/>
        <w:gridCol w:w="7031"/>
        <w:gridCol w:w="170"/>
      </w:tblGrid>
      <w:tr w:rsidR="00EE757F" w:rsidTr="00C01F6B">
        <w:tc>
          <w:tcPr>
            <w:tcW w:w="284" w:type="dxa"/>
            <w:tcBorders>
              <w:top w:val="nil"/>
              <w:left w:val="nil"/>
              <w:bottom w:val="nil"/>
              <w:right w:val="nil"/>
            </w:tcBorders>
            <w:vAlign w:val="bottom"/>
          </w:tcPr>
          <w:p w:rsidR="00EE757F" w:rsidRDefault="00EE757F" w:rsidP="00C01F6B">
            <w:r>
              <w:t>(1:</w:t>
            </w:r>
          </w:p>
        </w:tc>
        <w:tc>
          <w:tcPr>
            <w:tcW w:w="1134" w:type="dxa"/>
            <w:tcBorders>
              <w:top w:val="nil"/>
              <w:left w:val="nil"/>
              <w:bottom w:val="single" w:sz="4" w:space="0" w:color="auto"/>
              <w:right w:val="nil"/>
            </w:tcBorders>
            <w:vAlign w:val="bottom"/>
          </w:tcPr>
          <w:p w:rsidR="00EE757F" w:rsidRDefault="00EE757F" w:rsidP="00C01F6B"/>
        </w:tc>
        <w:tc>
          <w:tcPr>
            <w:tcW w:w="1417" w:type="dxa"/>
            <w:tcBorders>
              <w:top w:val="nil"/>
              <w:left w:val="nil"/>
              <w:bottom w:val="nil"/>
              <w:right w:val="nil"/>
            </w:tcBorders>
            <w:vAlign w:val="bottom"/>
          </w:tcPr>
          <w:p w:rsidR="00EE757F" w:rsidRDefault="00EE757F" w:rsidP="00C01F6B">
            <w:r>
              <w:t>), выполненной</w:t>
            </w:r>
          </w:p>
        </w:tc>
        <w:tc>
          <w:tcPr>
            <w:tcW w:w="7031" w:type="dxa"/>
            <w:tcBorders>
              <w:top w:val="nil"/>
              <w:left w:val="nil"/>
              <w:bottom w:val="single" w:sz="4" w:space="0" w:color="auto"/>
              <w:right w:val="nil"/>
            </w:tcBorders>
            <w:vAlign w:val="bottom"/>
          </w:tcPr>
          <w:p w:rsidR="00EE757F" w:rsidRDefault="00EE757F" w:rsidP="00C01F6B"/>
        </w:tc>
        <w:tc>
          <w:tcPr>
            <w:tcW w:w="170" w:type="dxa"/>
            <w:tcBorders>
              <w:top w:val="nil"/>
              <w:left w:val="nil"/>
              <w:bottom w:val="nil"/>
              <w:right w:val="nil"/>
            </w:tcBorders>
            <w:vAlign w:val="bottom"/>
          </w:tcPr>
          <w:p w:rsidR="00EE757F" w:rsidRDefault="00EE757F" w:rsidP="00C01F6B">
            <w:r>
              <w:t>.</w:t>
            </w:r>
          </w:p>
        </w:tc>
      </w:tr>
    </w:tbl>
    <w:p w:rsidR="00EE757F" w:rsidRDefault="00EE757F" w:rsidP="00EE757F">
      <w:pPr>
        <w:ind w:left="2807" w:right="141"/>
        <w:jc w:val="center"/>
        <w:rPr>
          <w:sz w:val="18"/>
          <w:szCs w:val="18"/>
        </w:rPr>
      </w:pPr>
      <w:r>
        <w:rPr>
          <w:sz w:val="18"/>
          <w:szCs w:val="18"/>
        </w:rPr>
        <w:t>(дата)</w:t>
      </w:r>
    </w:p>
    <w:p w:rsidR="00EE757F" w:rsidRDefault="00EE757F" w:rsidP="00EE757F"/>
    <w:p w:rsidR="00EE757F" w:rsidRDefault="00EE757F" w:rsidP="00EE757F">
      <w:pPr>
        <w:pBdr>
          <w:top w:val="single" w:sz="4" w:space="1" w:color="auto"/>
        </w:pBdr>
        <w:jc w:val="center"/>
        <w:rPr>
          <w:sz w:val="18"/>
          <w:szCs w:val="18"/>
        </w:rPr>
      </w:pPr>
      <w:r>
        <w:rPr>
          <w:sz w:val="18"/>
          <w:szCs w:val="18"/>
        </w:rPr>
        <w:t>(наименование кадастрового инженера)</w:t>
      </w:r>
    </w:p>
    <w:p w:rsidR="00EE757F" w:rsidRPr="001C5233" w:rsidRDefault="00EE757F" w:rsidP="00EE757F">
      <w:pPr>
        <w:spacing w:before="240"/>
        <w:rPr>
          <w:sz w:val="22"/>
          <w:szCs w:val="22"/>
        </w:rPr>
      </w:pPr>
      <w:r w:rsidRPr="001C5233">
        <w:rPr>
          <w:sz w:val="22"/>
          <w:szCs w:val="22"/>
        </w:rPr>
        <w:t>Чертеж градостроительного плана земельного участка разработан</w:t>
      </w:r>
    </w:p>
    <w:p w:rsidR="00EE757F" w:rsidRDefault="00EE757F" w:rsidP="00EE757F"/>
    <w:p w:rsidR="00EE757F" w:rsidRDefault="00EE757F" w:rsidP="00EE757F">
      <w:pPr>
        <w:pBdr>
          <w:top w:val="single" w:sz="4" w:space="1" w:color="auto"/>
        </w:pBdr>
        <w:jc w:val="center"/>
        <w:rPr>
          <w:sz w:val="18"/>
          <w:szCs w:val="18"/>
        </w:rPr>
      </w:pPr>
      <w:r>
        <w:rPr>
          <w:sz w:val="18"/>
          <w:szCs w:val="18"/>
        </w:rPr>
        <w:t>(дата, наименование организации)</w:t>
      </w:r>
    </w:p>
    <w:p w:rsidR="00EE757F" w:rsidRDefault="00EE757F" w:rsidP="00EE757F">
      <w:pPr>
        <w:spacing w:before="360" w:after="240"/>
        <w:jc w:val="both"/>
        <w:rPr>
          <w:vertAlign w:val="superscript"/>
        </w:rPr>
      </w:pPr>
      <w:r>
        <w:rPr>
          <w:b/>
          <w:bCs/>
        </w:rPr>
        <w:t xml:space="preserve">2. Информация о разрешенном использовании земельного участка, требованиях к назначению, параметрам и размещению объекта капитального строительства </w:t>
      </w:r>
      <w:r>
        <w:rPr>
          <w:vertAlign w:val="superscript"/>
        </w:rPr>
        <w:t>1, 2, 3, 4</w:t>
      </w:r>
    </w:p>
    <w:p w:rsidR="00EE757F" w:rsidRDefault="00EE757F" w:rsidP="00EE757F">
      <w:pPr>
        <w:pBdr>
          <w:top w:val="single" w:sz="4" w:space="1" w:color="auto"/>
        </w:pBdr>
        <w:jc w:val="both"/>
        <w:rPr>
          <w:sz w:val="2"/>
          <w:szCs w:val="2"/>
        </w:rPr>
      </w:pPr>
    </w:p>
    <w:p w:rsidR="00EE757F" w:rsidRDefault="00EE757F" w:rsidP="00EE757F">
      <w:pPr>
        <w:jc w:val="both"/>
      </w:pPr>
    </w:p>
    <w:p w:rsidR="00EE757F" w:rsidRDefault="00EE757F" w:rsidP="00EE757F">
      <w:pPr>
        <w:pBdr>
          <w:top w:val="single" w:sz="4" w:space="1" w:color="auto"/>
        </w:pBdr>
        <w:jc w:val="both"/>
        <w:rPr>
          <w:sz w:val="2"/>
          <w:szCs w:val="2"/>
        </w:rPr>
      </w:pPr>
    </w:p>
    <w:p w:rsidR="00EE757F" w:rsidRDefault="00EE757F" w:rsidP="00EE757F">
      <w:pPr>
        <w:pBdr>
          <w:top w:val="single" w:sz="4" w:space="1" w:color="auto"/>
        </w:pBdr>
        <w:jc w:val="center"/>
        <w:rPr>
          <w:sz w:val="18"/>
          <w:szCs w:val="18"/>
        </w:rPr>
      </w:pPr>
      <w:r>
        <w:rPr>
          <w:sz w:val="18"/>
          <w:szCs w:val="18"/>
        </w:rPr>
        <w:lastRenderedPageBreak/>
        <w:t xml:space="preserve"> (наименование представительного органа местного самоуправления, реквизиты акта об утверждении правил</w:t>
      </w:r>
      <w:r>
        <w:rPr>
          <w:sz w:val="18"/>
          <w:szCs w:val="18"/>
        </w:rPr>
        <w:br/>
        <w:t>землепользования и застройки, информация обо всех предусмотренных градостроительным регламентом видах</w:t>
      </w:r>
      <w:r>
        <w:rPr>
          <w:sz w:val="18"/>
          <w:szCs w:val="18"/>
        </w:rPr>
        <w:br/>
        <w:t>разрешенного использования земельного участка (за исключением случаев предоставления земельного участка</w:t>
      </w:r>
      <w:r>
        <w:rPr>
          <w:sz w:val="18"/>
          <w:szCs w:val="18"/>
        </w:rPr>
        <w:br/>
        <w:t>для государственных или муниципальных нужд))</w:t>
      </w:r>
    </w:p>
    <w:p w:rsidR="00EE757F" w:rsidRDefault="00EE757F" w:rsidP="00EE757F">
      <w:pPr>
        <w:keepNext/>
        <w:spacing w:before="240" w:after="240"/>
        <w:rPr>
          <w:vertAlign w:val="superscript"/>
        </w:rPr>
      </w:pPr>
      <w:r>
        <w:rPr>
          <w:b/>
          <w:bCs/>
        </w:rPr>
        <w:t>2.1. </w:t>
      </w:r>
      <w:r w:rsidRPr="001C5233">
        <w:rPr>
          <w:sz w:val="22"/>
          <w:szCs w:val="22"/>
        </w:rPr>
        <w:t>Информация о разрешенном использовании земельного участка</w:t>
      </w:r>
      <w:r>
        <w:rPr>
          <w:vertAlign w:val="superscript"/>
        </w:rPr>
        <w:t>2, 3, 4</w:t>
      </w:r>
    </w:p>
    <w:p w:rsidR="00EE757F" w:rsidRDefault="00EE757F" w:rsidP="00EE757F">
      <w:r w:rsidRPr="001C5233">
        <w:rPr>
          <w:sz w:val="22"/>
          <w:szCs w:val="22"/>
        </w:rPr>
        <w:t>основные виды разрешенного использования земельного участка</w:t>
      </w:r>
      <w:r>
        <w:t>:</w:t>
      </w:r>
    </w:p>
    <w:p w:rsidR="00EE757F" w:rsidRDefault="00EE757F" w:rsidP="00EE757F">
      <w:pPr>
        <w:pBdr>
          <w:top w:val="single" w:sz="4" w:space="1" w:color="auto"/>
        </w:pBdr>
        <w:rPr>
          <w:sz w:val="2"/>
          <w:szCs w:val="2"/>
        </w:rPr>
      </w:pPr>
    </w:p>
    <w:p w:rsidR="00EE757F" w:rsidRDefault="00EE757F" w:rsidP="00EE757F">
      <w:pPr>
        <w:tabs>
          <w:tab w:val="right" w:pos="9922"/>
        </w:tabs>
      </w:pPr>
      <w:r>
        <w:tab/>
        <w:t>;</w:t>
      </w:r>
    </w:p>
    <w:p w:rsidR="00EE757F" w:rsidRDefault="00EE757F" w:rsidP="00EE757F">
      <w:pPr>
        <w:pBdr>
          <w:top w:val="single" w:sz="4" w:space="1" w:color="auto"/>
        </w:pBdr>
        <w:ind w:right="113"/>
        <w:rPr>
          <w:sz w:val="2"/>
          <w:szCs w:val="2"/>
        </w:rPr>
      </w:pPr>
    </w:p>
    <w:p w:rsidR="00EE757F" w:rsidRDefault="00EE757F" w:rsidP="00EE757F">
      <w:pPr>
        <w:spacing w:before="120"/>
      </w:pPr>
      <w:r>
        <w:t>условно разрешенные виды использования земельного участка:</w:t>
      </w:r>
    </w:p>
    <w:p w:rsidR="00EE757F" w:rsidRDefault="00EE757F" w:rsidP="00EE757F">
      <w:pPr>
        <w:pBdr>
          <w:top w:val="single" w:sz="4" w:space="1" w:color="auto"/>
        </w:pBdr>
        <w:rPr>
          <w:sz w:val="2"/>
          <w:szCs w:val="2"/>
        </w:rPr>
      </w:pPr>
    </w:p>
    <w:p w:rsidR="00EE757F" w:rsidRDefault="00EE757F" w:rsidP="00EE757F">
      <w:pPr>
        <w:tabs>
          <w:tab w:val="right" w:pos="9922"/>
        </w:tabs>
      </w:pPr>
      <w:r>
        <w:tab/>
        <w:t>;</w:t>
      </w:r>
    </w:p>
    <w:p w:rsidR="00EE757F" w:rsidRDefault="00EE757F" w:rsidP="00EE757F">
      <w:pPr>
        <w:pBdr>
          <w:top w:val="single" w:sz="4" w:space="1" w:color="auto"/>
        </w:pBdr>
        <w:ind w:right="113"/>
        <w:rPr>
          <w:sz w:val="2"/>
          <w:szCs w:val="2"/>
        </w:rPr>
      </w:pPr>
    </w:p>
    <w:p w:rsidR="00EE757F" w:rsidRDefault="00EE757F" w:rsidP="00EE757F">
      <w:pPr>
        <w:spacing w:before="120"/>
      </w:pPr>
      <w:r>
        <w:t>вспомогательные виды использования земельного участка:</w:t>
      </w:r>
    </w:p>
    <w:p w:rsidR="00EE757F" w:rsidRDefault="00EE757F" w:rsidP="00EE757F">
      <w:pPr>
        <w:tabs>
          <w:tab w:val="right" w:pos="9922"/>
        </w:tabs>
      </w:pPr>
      <w:r>
        <w:t>.</w:t>
      </w:r>
    </w:p>
    <w:p w:rsidR="00EE757F" w:rsidRDefault="00EE757F" w:rsidP="00EE757F">
      <w:pPr>
        <w:pBdr>
          <w:top w:val="single" w:sz="4" w:space="1" w:color="auto"/>
        </w:pBdr>
        <w:ind w:right="113"/>
        <w:rPr>
          <w:sz w:val="2"/>
          <w:szCs w:val="2"/>
        </w:rPr>
      </w:pPr>
    </w:p>
    <w:p w:rsidR="00EE757F" w:rsidRPr="001C5233" w:rsidRDefault="00EE757F" w:rsidP="00EE757F">
      <w:pPr>
        <w:spacing w:before="120"/>
        <w:jc w:val="both"/>
        <w:rPr>
          <w:sz w:val="22"/>
          <w:szCs w:val="22"/>
          <w:vertAlign w:val="superscript"/>
        </w:rPr>
      </w:pPr>
      <w:r>
        <w:rPr>
          <w:b/>
          <w:bCs/>
        </w:rPr>
        <w:t>2.2. </w:t>
      </w:r>
      <w:r w:rsidRPr="001C5233">
        <w:rPr>
          <w:sz w:val="22"/>
          <w:szCs w:val="22"/>
        </w:rPr>
        <w:t xml:space="preserve">Требования к назначению, параметрам и размещению объекта капитального строительства на указанном земельном участке. Назначение объекта капитального строительства </w:t>
      </w:r>
      <w:r w:rsidRPr="001C5233">
        <w:rPr>
          <w:sz w:val="22"/>
          <w:szCs w:val="22"/>
          <w:vertAlign w:val="superscript"/>
        </w:rPr>
        <w:t>2</w:t>
      </w:r>
    </w:p>
    <w:p w:rsidR="00EE757F" w:rsidRDefault="00EE757F" w:rsidP="00EE757F">
      <w:pPr>
        <w:ind w:firstLine="567"/>
      </w:pPr>
      <w:r>
        <w:t>Назначение объекта капитального строительства</w:t>
      </w:r>
    </w:p>
    <w:tbl>
      <w:tblPr>
        <w:tblW w:w="0" w:type="auto"/>
        <w:tblInd w:w="567" w:type="dxa"/>
        <w:tblLayout w:type="fixed"/>
        <w:tblCellMar>
          <w:left w:w="28" w:type="dxa"/>
          <w:right w:w="28" w:type="dxa"/>
        </w:tblCellMar>
        <w:tblLook w:val="0000"/>
      </w:tblPr>
      <w:tblGrid>
        <w:gridCol w:w="312"/>
        <w:gridCol w:w="2438"/>
        <w:gridCol w:w="170"/>
        <w:gridCol w:w="6379"/>
        <w:gridCol w:w="170"/>
      </w:tblGrid>
      <w:tr w:rsidR="00EE757F" w:rsidTr="00C01F6B">
        <w:tc>
          <w:tcPr>
            <w:tcW w:w="312" w:type="dxa"/>
            <w:tcBorders>
              <w:top w:val="nil"/>
              <w:left w:val="nil"/>
              <w:bottom w:val="nil"/>
              <w:right w:val="nil"/>
            </w:tcBorders>
            <w:vAlign w:val="bottom"/>
          </w:tcPr>
          <w:p w:rsidR="00EE757F" w:rsidRDefault="00EE757F" w:rsidP="00C01F6B">
            <w:r>
              <w:t>№</w:t>
            </w:r>
          </w:p>
        </w:tc>
        <w:tc>
          <w:tcPr>
            <w:tcW w:w="2438"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r>
              <w:t>,</w:t>
            </w:r>
          </w:p>
        </w:tc>
        <w:tc>
          <w:tcPr>
            <w:tcW w:w="6379"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r>
              <w:t>.</w:t>
            </w:r>
          </w:p>
        </w:tc>
      </w:tr>
      <w:tr w:rsidR="00EE757F" w:rsidTr="00C01F6B">
        <w:tc>
          <w:tcPr>
            <w:tcW w:w="312" w:type="dxa"/>
            <w:tcBorders>
              <w:top w:val="nil"/>
              <w:left w:val="nil"/>
              <w:bottom w:val="nil"/>
              <w:right w:val="nil"/>
            </w:tcBorders>
          </w:tcPr>
          <w:p w:rsidR="00EE757F" w:rsidRDefault="00EE757F" w:rsidP="00C01F6B">
            <w:pPr>
              <w:rPr>
                <w:sz w:val="18"/>
                <w:szCs w:val="18"/>
              </w:rPr>
            </w:pPr>
          </w:p>
        </w:tc>
        <w:tc>
          <w:tcPr>
            <w:tcW w:w="2438" w:type="dxa"/>
            <w:tcBorders>
              <w:top w:val="nil"/>
              <w:left w:val="nil"/>
              <w:bottom w:val="nil"/>
              <w:right w:val="nil"/>
            </w:tcBorders>
          </w:tcPr>
          <w:p w:rsidR="00EE757F" w:rsidRDefault="00EE757F" w:rsidP="00C01F6B">
            <w:pPr>
              <w:jc w:val="center"/>
              <w:rPr>
                <w:sz w:val="18"/>
                <w:szCs w:val="18"/>
              </w:rPr>
            </w:pPr>
            <w:r>
              <w:rPr>
                <w:sz w:val="18"/>
                <w:szCs w:val="18"/>
              </w:rPr>
              <w:t>(согласно чертежу)</w:t>
            </w:r>
          </w:p>
        </w:tc>
        <w:tc>
          <w:tcPr>
            <w:tcW w:w="170" w:type="dxa"/>
            <w:tcBorders>
              <w:top w:val="nil"/>
              <w:left w:val="nil"/>
              <w:bottom w:val="nil"/>
              <w:right w:val="nil"/>
            </w:tcBorders>
          </w:tcPr>
          <w:p w:rsidR="00EE757F" w:rsidRDefault="00EE757F" w:rsidP="00C01F6B">
            <w:pPr>
              <w:rPr>
                <w:sz w:val="18"/>
                <w:szCs w:val="18"/>
              </w:rPr>
            </w:pPr>
          </w:p>
        </w:tc>
        <w:tc>
          <w:tcPr>
            <w:tcW w:w="6379" w:type="dxa"/>
            <w:tcBorders>
              <w:top w:val="nil"/>
              <w:left w:val="nil"/>
              <w:bottom w:val="nil"/>
              <w:right w:val="nil"/>
            </w:tcBorders>
          </w:tcPr>
          <w:p w:rsidR="00EE757F" w:rsidRDefault="00EE757F" w:rsidP="00C01F6B">
            <w:pPr>
              <w:jc w:val="center"/>
              <w:rPr>
                <w:sz w:val="18"/>
                <w:szCs w:val="18"/>
              </w:rPr>
            </w:pPr>
            <w:r>
              <w:rPr>
                <w:sz w:val="18"/>
                <w:szCs w:val="18"/>
              </w:rPr>
              <w:t>(назначение объекта капитального строительства)</w:t>
            </w:r>
          </w:p>
        </w:tc>
        <w:tc>
          <w:tcPr>
            <w:tcW w:w="170" w:type="dxa"/>
            <w:tcBorders>
              <w:top w:val="nil"/>
              <w:left w:val="nil"/>
              <w:bottom w:val="nil"/>
              <w:right w:val="nil"/>
            </w:tcBorders>
          </w:tcPr>
          <w:p w:rsidR="00EE757F" w:rsidRDefault="00EE757F" w:rsidP="00C01F6B">
            <w:pPr>
              <w:rPr>
                <w:sz w:val="18"/>
                <w:szCs w:val="18"/>
              </w:rPr>
            </w:pPr>
          </w:p>
        </w:tc>
      </w:tr>
    </w:tbl>
    <w:p w:rsidR="00EE757F" w:rsidRDefault="00EE757F" w:rsidP="00EE757F">
      <w:pPr>
        <w:spacing w:before="240" w:after="240"/>
        <w:jc w:val="both"/>
      </w:pPr>
      <w:r>
        <w:rPr>
          <w:b/>
          <w:bCs/>
        </w:rPr>
        <w:t>2.2.1. </w:t>
      </w:r>
      <w:r>
        <w:t xml:space="preserve">Предельные (минимальные и (или) максимальные) размеры земельных участков и объектов капитального строительства, в том числе площадь </w:t>
      </w:r>
      <w:r>
        <w:rPr>
          <w:vertAlign w:val="superscript"/>
        </w:rPr>
        <w:t>2</w:t>
      </w:r>
      <w:r>
        <w:t>:</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1021"/>
        <w:gridCol w:w="1049"/>
        <w:gridCol w:w="113"/>
        <w:gridCol w:w="680"/>
        <w:gridCol w:w="284"/>
        <w:gridCol w:w="1077"/>
        <w:gridCol w:w="1077"/>
        <w:gridCol w:w="1077"/>
        <w:gridCol w:w="680"/>
        <w:gridCol w:w="625"/>
        <w:gridCol w:w="55"/>
        <w:gridCol w:w="625"/>
        <w:gridCol w:w="454"/>
        <w:gridCol w:w="27"/>
      </w:tblGrid>
      <w:tr w:rsidR="00EE757F" w:rsidTr="00C01F6B">
        <w:trPr>
          <w:cantSplit/>
          <w:trHeight w:val="1074"/>
        </w:trPr>
        <w:tc>
          <w:tcPr>
            <w:tcW w:w="1134" w:type="dxa"/>
            <w:vMerge w:val="restart"/>
            <w:tcBorders>
              <w:top w:val="single" w:sz="4" w:space="0" w:color="auto"/>
              <w:left w:val="single" w:sz="4" w:space="0" w:color="auto"/>
              <w:bottom w:val="single" w:sz="4" w:space="0" w:color="auto"/>
              <w:right w:val="single" w:sz="4" w:space="0" w:color="auto"/>
            </w:tcBorders>
          </w:tcPr>
          <w:p w:rsidR="00EE757F" w:rsidRPr="00C073F0" w:rsidRDefault="00EE757F" w:rsidP="00C01F6B">
            <w:pPr>
              <w:jc w:val="center"/>
            </w:pPr>
            <w:r w:rsidRPr="00C073F0">
              <w:t>Кадастро</w:t>
            </w:r>
            <w:r w:rsidRPr="00C073F0">
              <w:softHyphen/>
              <w:t>вый номер земельного участка согласно чертежу градостр. плана</w:t>
            </w:r>
          </w:p>
        </w:tc>
        <w:tc>
          <w:tcPr>
            <w:tcW w:w="1021" w:type="dxa"/>
            <w:vMerge w:val="restart"/>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1. Длина (метров)</w:t>
            </w:r>
          </w:p>
        </w:tc>
        <w:tc>
          <w:tcPr>
            <w:tcW w:w="1049" w:type="dxa"/>
            <w:vMerge w:val="restart"/>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2. Ширина (метров)</w:t>
            </w:r>
          </w:p>
        </w:tc>
        <w:tc>
          <w:tcPr>
            <w:tcW w:w="1077" w:type="dxa"/>
            <w:gridSpan w:val="3"/>
            <w:vMerge w:val="restart"/>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3. Полоса отчужде</w:t>
            </w:r>
            <w:r>
              <w:softHyphen/>
              <w:t>ния</w:t>
            </w:r>
          </w:p>
        </w:tc>
        <w:tc>
          <w:tcPr>
            <w:tcW w:w="1077" w:type="dxa"/>
            <w:vMerge w:val="restart"/>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4. Охран</w:t>
            </w:r>
            <w:r>
              <w:softHyphen/>
              <w:t>ные зоны</w:t>
            </w:r>
          </w:p>
        </w:tc>
        <w:tc>
          <w:tcPr>
            <w:tcW w:w="1077" w:type="dxa"/>
            <w:vMerge w:val="restart"/>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5. Площадь земель</w:t>
            </w:r>
            <w:r>
              <w:softHyphen/>
              <w:t>ного участка</w:t>
            </w:r>
            <w:r>
              <w:br/>
              <w:t>(га)</w:t>
            </w:r>
          </w:p>
        </w:tc>
        <w:tc>
          <w:tcPr>
            <w:tcW w:w="1077" w:type="dxa"/>
            <w:vMerge w:val="restart"/>
            <w:tcBorders>
              <w:top w:val="single" w:sz="4" w:space="0" w:color="auto"/>
              <w:left w:val="single" w:sz="4" w:space="0" w:color="auto"/>
              <w:bottom w:val="single" w:sz="4" w:space="0" w:color="auto"/>
              <w:right w:val="single" w:sz="4" w:space="0" w:color="auto"/>
            </w:tcBorders>
          </w:tcPr>
          <w:p w:rsidR="00EE757F" w:rsidRPr="00C073F0" w:rsidRDefault="00EE757F" w:rsidP="00C01F6B">
            <w:pPr>
              <w:jc w:val="center"/>
            </w:pPr>
            <w:r w:rsidRPr="00C073F0">
              <w:t>6. Номер объекта кап. стр-ва согласно чертежу градостр. плана</w:t>
            </w:r>
          </w:p>
        </w:tc>
        <w:tc>
          <w:tcPr>
            <w:tcW w:w="1360" w:type="dxa"/>
            <w:gridSpan w:val="3"/>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7. Размер</w:t>
            </w:r>
            <w:r>
              <w:br/>
              <w:t>(м)</w:t>
            </w:r>
          </w:p>
        </w:tc>
        <w:tc>
          <w:tcPr>
            <w:tcW w:w="1106" w:type="dxa"/>
            <w:gridSpan w:val="3"/>
            <w:vMerge w:val="restart"/>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8. Площадь объекта кап. стр-ва</w:t>
            </w:r>
            <w:r>
              <w:br/>
              <w:t>(га)</w:t>
            </w:r>
          </w:p>
        </w:tc>
      </w:tr>
      <w:tr w:rsidR="00EE757F" w:rsidTr="00C01F6B">
        <w:trPr>
          <w:cantSplit/>
        </w:trPr>
        <w:tc>
          <w:tcPr>
            <w:tcW w:w="1134" w:type="dxa"/>
            <w:vMerge/>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21" w:type="dxa"/>
            <w:vMerge/>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49" w:type="dxa"/>
            <w:vMerge/>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77" w:type="dxa"/>
            <w:gridSpan w:val="3"/>
            <w:vMerge/>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77" w:type="dxa"/>
            <w:vMerge/>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77" w:type="dxa"/>
            <w:vMerge/>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77" w:type="dxa"/>
            <w:vMerge/>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680"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макс.</w:t>
            </w:r>
          </w:p>
        </w:tc>
        <w:tc>
          <w:tcPr>
            <w:tcW w:w="680" w:type="dxa"/>
            <w:gridSpan w:val="2"/>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мин.</w:t>
            </w:r>
          </w:p>
        </w:tc>
        <w:tc>
          <w:tcPr>
            <w:tcW w:w="1106" w:type="dxa"/>
            <w:gridSpan w:val="3"/>
            <w:vMerge/>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r>
      <w:tr w:rsidR="00EE757F" w:rsidTr="00C01F6B">
        <w:tc>
          <w:tcPr>
            <w:tcW w:w="1134"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21"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49"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77" w:type="dxa"/>
            <w:gridSpan w:val="3"/>
            <w:tcBorders>
              <w:top w:val="single" w:sz="4" w:space="0" w:color="auto"/>
              <w:left w:val="single" w:sz="4" w:space="0" w:color="auto"/>
              <w:bottom w:val="single" w:sz="4" w:space="0" w:color="auto"/>
              <w:right w:val="single" w:sz="4" w:space="0" w:color="auto"/>
            </w:tcBorders>
          </w:tcPr>
          <w:p w:rsidR="00EE757F" w:rsidRDefault="00EE757F" w:rsidP="00C01F6B"/>
        </w:tc>
        <w:tc>
          <w:tcPr>
            <w:tcW w:w="1077" w:type="dxa"/>
            <w:tcBorders>
              <w:top w:val="single" w:sz="4" w:space="0" w:color="auto"/>
              <w:left w:val="single" w:sz="4" w:space="0" w:color="auto"/>
              <w:bottom w:val="single" w:sz="4" w:space="0" w:color="auto"/>
              <w:right w:val="single" w:sz="4" w:space="0" w:color="auto"/>
            </w:tcBorders>
          </w:tcPr>
          <w:p w:rsidR="00EE757F" w:rsidRDefault="00EE757F" w:rsidP="00C01F6B"/>
        </w:tc>
        <w:tc>
          <w:tcPr>
            <w:tcW w:w="1077"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077"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680"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680" w:type="dxa"/>
            <w:gridSpan w:val="2"/>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106" w:type="dxa"/>
            <w:gridSpan w:val="3"/>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r>
      <w:tr w:rsidR="00EE757F" w:rsidTr="00C01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Pr>
        <w:tc>
          <w:tcPr>
            <w:tcW w:w="3317" w:type="dxa"/>
            <w:gridSpan w:val="4"/>
            <w:tcBorders>
              <w:top w:val="nil"/>
              <w:left w:val="nil"/>
              <w:bottom w:val="nil"/>
              <w:right w:val="nil"/>
            </w:tcBorders>
            <w:vAlign w:val="bottom"/>
          </w:tcPr>
          <w:p w:rsidR="00EE757F" w:rsidRDefault="00EE757F" w:rsidP="00C01F6B">
            <w:r>
              <w:rPr>
                <w:b/>
                <w:bCs/>
              </w:rPr>
              <w:t>2.2.2. </w:t>
            </w:r>
            <w:r>
              <w:t>Предельное количество этажей</w:t>
            </w:r>
          </w:p>
        </w:tc>
        <w:tc>
          <w:tcPr>
            <w:tcW w:w="680" w:type="dxa"/>
            <w:tcBorders>
              <w:top w:val="nil"/>
              <w:left w:val="nil"/>
              <w:bottom w:val="single" w:sz="4" w:space="0" w:color="auto"/>
              <w:right w:val="nil"/>
            </w:tcBorders>
            <w:vAlign w:val="bottom"/>
          </w:tcPr>
          <w:p w:rsidR="00EE757F" w:rsidRDefault="00EE757F" w:rsidP="00C01F6B">
            <w:pPr>
              <w:jc w:val="center"/>
            </w:pPr>
          </w:p>
        </w:tc>
        <w:tc>
          <w:tcPr>
            <w:tcW w:w="4820" w:type="dxa"/>
            <w:gridSpan w:val="6"/>
            <w:tcBorders>
              <w:top w:val="nil"/>
              <w:left w:val="nil"/>
              <w:bottom w:val="nil"/>
              <w:right w:val="nil"/>
            </w:tcBorders>
            <w:vAlign w:val="bottom"/>
          </w:tcPr>
          <w:p w:rsidR="00EE757F" w:rsidRDefault="00EE757F" w:rsidP="00C01F6B">
            <w:pPr>
              <w:jc w:val="center"/>
            </w:pPr>
            <w:r>
              <w:t>или предельная высота зданий, строений, сооружений</w:t>
            </w:r>
          </w:p>
        </w:tc>
        <w:tc>
          <w:tcPr>
            <w:tcW w:w="680" w:type="dxa"/>
            <w:gridSpan w:val="2"/>
            <w:tcBorders>
              <w:top w:val="nil"/>
              <w:left w:val="nil"/>
              <w:bottom w:val="single" w:sz="4" w:space="0" w:color="auto"/>
              <w:right w:val="nil"/>
            </w:tcBorders>
            <w:vAlign w:val="bottom"/>
          </w:tcPr>
          <w:p w:rsidR="00EE757F" w:rsidRDefault="00EE757F" w:rsidP="00C01F6B">
            <w:pPr>
              <w:jc w:val="center"/>
            </w:pPr>
          </w:p>
        </w:tc>
        <w:tc>
          <w:tcPr>
            <w:tcW w:w="454" w:type="dxa"/>
            <w:tcBorders>
              <w:top w:val="nil"/>
              <w:left w:val="nil"/>
              <w:bottom w:val="nil"/>
              <w:right w:val="nil"/>
            </w:tcBorders>
            <w:vAlign w:val="bottom"/>
          </w:tcPr>
          <w:p w:rsidR="00EE757F" w:rsidRDefault="00EE757F" w:rsidP="00C01F6B">
            <w:pPr>
              <w:ind w:left="57"/>
              <w:rPr>
                <w:vertAlign w:val="superscript"/>
              </w:rPr>
            </w:pPr>
            <w:r>
              <w:t>м.</w:t>
            </w:r>
            <w:r>
              <w:rPr>
                <w:vertAlign w:val="superscript"/>
              </w:rPr>
              <w:t>2</w:t>
            </w:r>
          </w:p>
        </w:tc>
      </w:tr>
    </w:tbl>
    <w:p w:rsidR="00EE757F" w:rsidRDefault="00EE757F" w:rsidP="00EE757F">
      <w:pPr>
        <w:rPr>
          <w:sz w:val="2"/>
          <w:szCs w:val="2"/>
        </w:rPr>
      </w:pPr>
    </w:p>
    <w:tbl>
      <w:tblPr>
        <w:tblW w:w="0" w:type="auto"/>
        <w:tblLayout w:type="fixed"/>
        <w:tblCellMar>
          <w:left w:w="28" w:type="dxa"/>
          <w:right w:w="28" w:type="dxa"/>
        </w:tblCellMar>
        <w:tblLook w:val="0000"/>
      </w:tblPr>
      <w:tblGrid>
        <w:gridCol w:w="6294"/>
        <w:gridCol w:w="2098"/>
        <w:gridCol w:w="567"/>
      </w:tblGrid>
      <w:tr w:rsidR="00EE757F" w:rsidTr="00C01F6B">
        <w:tc>
          <w:tcPr>
            <w:tcW w:w="6294" w:type="dxa"/>
            <w:tcBorders>
              <w:top w:val="nil"/>
              <w:left w:val="nil"/>
              <w:bottom w:val="nil"/>
              <w:right w:val="nil"/>
            </w:tcBorders>
            <w:vAlign w:val="bottom"/>
          </w:tcPr>
          <w:p w:rsidR="00EE757F" w:rsidRDefault="00EE757F" w:rsidP="00C01F6B">
            <w:r>
              <w:rPr>
                <w:b/>
                <w:bCs/>
              </w:rPr>
              <w:t>2.2.3. </w:t>
            </w:r>
            <w:r>
              <w:t>Максимальный процент застройки в границах земельного участка</w:t>
            </w:r>
          </w:p>
        </w:tc>
        <w:tc>
          <w:tcPr>
            <w:tcW w:w="2098" w:type="dxa"/>
            <w:tcBorders>
              <w:top w:val="nil"/>
              <w:left w:val="nil"/>
              <w:bottom w:val="single" w:sz="4" w:space="0" w:color="auto"/>
              <w:right w:val="nil"/>
            </w:tcBorders>
            <w:vAlign w:val="bottom"/>
          </w:tcPr>
          <w:p w:rsidR="00EE757F" w:rsidRDefault="00EE757F" w:rsidP="00C01F6B">
            <w:pPr>
              <w:jc w:val="center"/>
            </w:pPr>
          </w:p>
        </w:tc>
        <w:tc>
          <w:tcPr>
            <w:tcW w:w="567" w:type="dxa"/>
            <w:tcBorders>
              <w:top w:val="nil"/>
              <w:left w:val="nil"/>
              <w:bottom w:val="nil"/>
              <w:right w:val="nil"/>
            </w:tcBorders>
            <w:vAlign w:val="bottom"/>
          </w:tcPr>
          <w:p w:rsidR="00EE757F" w:rsidRDefault="00EE757F" w:rsidP="00C01F6B">
            <w:r>
              <w:t xml:space="preserve">% </w:t>
            </w:r>
            <w:r>
              <w:rPr>
                <w:vertAlign w:val="superscript"/>
              </w:rPr>
              <w:t>2</w:t>
            </w:r>
            <w:r>
              <w:t>.</w:t>
            </w:r>
          </w:p>
        </w:tc>
      </w:tr>
    </w:tbl>
    <w:p w:rsidR="00EE757F" w:rsidRDefault="00EE757F" w:rsidP="00EE757F">
      <w:r>
        <w:rPr>
          <w:b/>
          <w:bCs/>
        </w:rPr>
        <w:t>2.2.4. </w:t>
      </w:r>
      <w:r>
        <w:t xml:space="preserve">Иные показатели </w:t>
      </w:r>
      <w:r>
        <w:rPr>
          <w:vertAlign w:val="superscript"/>
        </w:rPr>
        <w:t>2</w:t>
      </w:r>
      <w:r>
        <w:t>:</w:t>
      </w:r>
    </w:p>
    <w:p w:rsidR="00EE757F" w:rsidRDefault="00EE757F" w:rsidP="00EE757F"/>
    <w:p w:rsidR="00EE757F" w:rsidRDefault="00EE757F" w:rsidP="00EE757F">
      <w:pPr>
        <w:pBdr>
          <w:top w:val="single" w:sz="4" w:space="1" w:color="auto"/>
        </w:pBdr>
        <w:rPr>
          <w:sz w:val="2"/>
          <w:szCs w:val="2"/>
        </w:rPr>
      </w:pPr>
    </w:p>
    <w:p w:rsidR="00EE757F" w:rsidRDefault="00EE757F" w:rsidP="00EE757F">
      <w:pPr>
        <w:pBdr>
          <w:top w:val="single" w:sz="4" w:space="1" w:color="auto"/>
        </w:pBdr>
        <w:rPr>
          <w:sz w:val="2"/>
          <w:szCs w:val="2"/>
        </w:rPr>
      </w:pPr>
    </w:p>
    <w:p w:rsidR="00EE757F" w:rsidRDefault="00EE757F" w:rsidP="00EE757F">
      <w:pPr>
        <w:jc w:val="both"/>
        <w:rPr>
          <w:vertAlign w:val="superscript"/>
        </w:rPr>
      </w:pPr>
      <w:r>
        <w:rPr>
          <w:b/>
          <w:bCs/>
        </w:rPr>
        <w:t xml:space="preserve">2.2.5. Требования к назначению, параметрам и размещению объекта капитального строительства на указанном земельном участке </w:t>
      </w:r>
      <w:r>
        <w:rPr>
          <w:vertAlign w:val="superscript"/>
        </w:rPr>
        <w:t>3, 4</w:t>
      </w:r>
    </w:p>
    <w:p w:rsidR="00EE757F" w:rsidRPr="001C5233" w:rsidRDefault="00EE757F" w:rsidP="00EE757F">
      <w:pPr>
        <w:spacing w:before="240"/>
        <w:ind w:firstLine="567"/>
        <w:rPr>
          <w:sz w:val="22"/>
          <w:szCs w:val="22"/>
        </w:rPr>
      </w:pPr>
      <w:r w:rsidRPr="001C5233">
        <w:rPr>
          <w:sz w:val="22"/>
          <w:szCs w:val="22"/>
        </w:rPr>
        <w:t>Назначение объекта капитального строительства</w:t>
      </w:r>
    </w:p>
    <w:tbl>
      <w:tblPr>
        <w:tblW w:w="0" w:type="auto"/>
        <w:tblInd w:w="567" w:type="dxa"/>
        <w:tblLayout w:type="fixed"/>
        <w:tblCellMar>
          <w:left w:w="28" w:type="dxa"/>
          <w:right w:w="28" w:type="dxa"/>
        </w:tblCellMar>
        <w:tblLook w:val="0000"/>
      </w:tblPr>
      <w:tblGrid>
        <w:gridCol w:w="312"/>
        <w:gridCol w:w="2438"/>
        <w:gridCol w:w="170"/>
        <w:gridCol w:w="6379"/>
        <w:gridCol w:w="170"/>
      </w:tblGrid>
      <w:tr w:rsidR="00EE757F" w:rsidTr="00C01F6B">
        <w:tc>
          <w:tcPr>
            <w:tcW w:w="312" w:type="dxa"/>
            <w:tcBorders>
              <w:top w:val="nil"/>
              <w:left w:val="nil"/>
              <w:bottom w:val="nil"/>
              <w:right w:val="nil"/>
            </w:tcBorders>
            <w:vAlign w:val="bottom"/>
          </w:tcPr>
          <w:p w:rsidR="00EE757F" w:rsidRDefault="00EE757F" w:rsidP="00C01F6B">
            <w:r>
              <w:t>№</w:t>
            </w:r>
          </w:p>
        </w:tc>
        <w:tc>
          <w:tcPr>
            <w:tcW w:w="2438" w:type="dxa"/>
            <w:tcBorders>
              <w:top w:val="nil"/>
              <w:left w:val="nil"/>
              <w:bottom w:val="single" w:sz="4" w:space="0" w:color="auto"/>
              <w:right w:val="nil"/>
            </w:tcBorders>
            <w:vAlign w:val="bottom"/>
          </w:tcPr>
          <w:p w:rsidR="00EE757F" w:rsidRPr="001C5233" w:rsidRDefault="00EE757F" w:rsidP="00C01F6B">
            <w:pPr>
              <w:jc w:val="center"/>
              <w:rPr>
                <w:sz w:val="22"/>
                <w:szCs w:val="22"/>
              </w:rPr>
            </w:pPr>
          </w:p>
        </w:tc>
        <w:tc>
          <w:tcPr>
            <w:tcW w:w="170" w:type="dxa"/>
            <w:tcBorders>
              <w:top w:val="nil"/>
              <w:left w:val="nil"/>
              <w:bottom w:val="nil"/>
              <w:right w:val="nil"/>
            </w:tcBorders>
            <w:vAlign w:val="bottom"/>
          </w:tcPr>
          <w:p w:rsidR="00EE757F" w:rsidRDefault="00EE757F" w:rsidP="00C01F6B">
            <w:r>
              <w:t>,</w:t>
            </w:r>
          </w:p>
        </w:tc>
        <w:tc>
          <w:tcPr>
            <w:tcW w:w="6379" w:type="dxa"/>
            <w:tcBorders>
              <w:top w:val="nil"/>
              <w:left w:val="nil"/>
              <w:bottom w:val="single" w:sz="4" w:space="0" w:color="auto"/>
              <w:right w:val="nil"/>
            </w:tcBorders>
            <w:vAlign w:val="bottom"/>
          </w:tcPr>
          <w:p w:rsidR="00EE757F" w:rsidRPr="001C5233" w:rsidRDefault="00EE757F" w:rsidP="00C01F6B">
            <w:pPr>
              <w:jc w:val="center"/>
              <w:rPr>
                <w:sz w:val="22"/>
                <w:szCs w:val="22"/>
              </w:rPr>
            </w:pPr>
          </w:p>
        </w:tc>
        <w:tc>
          <w:tcPr>
            <w:tcW w:w="170" w:type="dxa"/>
            <w:tcBorders>
              <w:top w:val="nil"/>
              <w:left w:val="nil"/>
              <w:bottom w:val="nil"/>
              <w:right w:val="nil"/>
            </w:tcBorders>
            <w:vAlign w:val="bottom"/>
          </w:tcPr>
          <w:p w:rsidR="00EE757F" w:rsidRDefault="00EE757F" w:rsidP="00C01F6B">
            <w:r>
              <w:t>.</w:t>
            </w:r>
          </w:p>
        </w:tc>
      </w:tr>
      <w:tr w:rsidR="00EE757F" w:rsidTr="00C01F6B">
        <w:tc>
          <w:tcPr>
            <w:tcW w:w="312" w:type="dxa"/>
            <w:tcBorders>
              <w:top w:val="nil"/>
              <w:left w:val="nil"/>
              <w:bottom w:val="nil"/>
              <w:right w:val="nil"/>
            </w:tcBorders>
          </w:tcPr>
          <w:p w:rsidR="00EE757F" w:rsidRDefault="00EE757F" w:rsidP="00C01F6B">
            <w:pPr>
              <w:rPr>
                <w:sz w:val="18"/>
                <w:szCs w:val="18"/>
              </w:rPr>
            </w:pPr>
          </w:p>
        </w:tc>
        <w:tc>
          <w:tcPr>
            <w:tcW w:w="2438" w:type="dxa"/>
            <w:tcBorders>
              <w:top w:val="nil"/>
              <w:left w:val="nil"/>
              <w:bottom w:val="nil"/>
              <w:right w:val="nil"/>
            </w:tcBorders>
          </w:tcPr>
          <w:p w:rsidR="00EE757F" w:rsidRDefault="00EE757F" w:rsidP="00C01F6B">
            <w:pPr>
              <w:jc w:val="center"/>
              <w:rPr>
                <w:sz w:val="18"/>
                <w:szCs w:val="18"/>
              </w:rPr>
            </w:pPr>
            <w:r>
              <w:rPr>
                <w:sz w:val="18"/>
                <w:szCs w:val="18"/>
              </w:rPr>
              <w:t>(согласно чертежу)</w:t>
            </w:r>
          </w:p>
        </w:tc>
        <w:tc>
          <w:tcPr>
            <w:tcW w:w="170" w:type="dxa"/>
            <w:tcBorders>
              <w:top w:val="nil"/>
              <w:left w:val="nil"/>
              <w:bottom w:val="nil"/>
              <w:right w:val="nil"/>
            </w:tcBorders>
          </w:tcPr>
          <w:p w:rsidR="00EE757F" w:rsidRDefault="00EE757F" w:rsidP="00C01F6B">
            <w:pPr>
              <w:rPr>
                <w:sz w:val="18"/>
                <w:szCs w:val="18"/>
              </w:rPr>
            </w:pPr>
          </w:p>
        </w:tc>
        <w:tc>
          <w:tcPr>
            <w:tcW w:w="6379" w:type="dxa"/>
            <w:tcBorders>
              <w:top w:val="nil"/>
              <w:left w:val="nil"/>
              <w:bottom w:val="nil"/>
              <w:right w:val="nil"/>
            </w:tcBorders>
          </w:tcPr>
          <w:p w:rsidR="00EE757F" w:rsidRDefault="00EE757F" w:rsidP="00C01F6B">
            <w:pPr>
              <w:jc w:val="center"/>
              <w:rPr>
                <w:sz w:val="18"/>
                <w:szCs w:val="18"/>
              </w:rPr>
            </w:pPr>
            <w:r>
              <w:rPr>
                <w:sz w:val="18"/>
                <w:szCs w:val="18"/>
              </w:rPr>
              <w:t>(назначение объекта капитального строительства)</w:t>
            </w:r>
          </w:p>
        </w:tc>
        <w:tc>
          <w:tcPr>
            <w:tcW w:w="170" w:type="dxa"/>
            <w:tcBorders>
              <w:top w:val="nil"/>
              <w:left w:val="nil"/>
              <w:bottom w:val="nil"/>
              <w:right w:val="nil"/>
            </w:tcBorders>
          </w:tcPr>
          <w:p w:rsidR="00EE757F" w:rsidRDefault="00EE757F" w:rsidP="00C01F6B">
            <w:pPr>
              <w:rPr>
                <w:sz w:val="18"/>
                <w:szCs w:val="18"/>
              </w:rPr>
            </w:pPr>
          </w:p>
        </w:tc>
      </w:tr>
    </w:tbl>
    <w:p w:rsidR="00EE757F" w:rsidRDefault="00EE757F" w:rsidP="00EE757F">
      <w:pPr>
        <w:spacing w:before="240" w:after="240"/>
        <w:ind w:firstLine="567"/>
      </w:pPr>
      <w:r w:rsidRPr="001C5233">
        <w:rPr>
          <w:sz w:val="22"/>
          <w:szCs w:val="22"/>
        </w:rPr>
        <w:t>Предельные (минимальные и (или) максимальные) размеры земельных участков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588"/>
        <w:gridCol w:w="1588"/>
        <w:gridCol w:w="1588"/>
        <w:gridCol w:w="1644"/>
        <w:gridCol w:w="1644"/>
      </w:tblGrid>
      <w:tr w:rsidR="00EE757F" w:rsidTr="00C01F6B">
        <w:tc>
          <w:tcPr>
            <w:tcW w:w="1871" w:type="dxa"/>
            <w:tcBorders>
              <w:top w:val="single" w:sz="4" w:space="0" w:color="auto"/>
              <w:left w:val="single" w:sz="4" w:space="0" w:color="auto"/>
              <w:bottom w:val="single" w:sz="4" w:space="0" w:color="auto"/>
              <w:right w:val="single" w:sz="4" w:space="0" w:color="auto"/>
            </w:tcBorders>
          </w:tcPr>
          <w:p w:rsidR="00EE757F" w:rsidRPr="00C073F0" w:rsidRDefault="00EE757F" w:rsidP="00C01F6B">
            <w:pPr>
              <w:jc w:val="center"/>
            </w:pPr>
            <w:r w:rsidRPr="00C073F0">
              <w:t>Номер участка согласно чертежу градострои</w:t>
            </w:r>
            <w:r w:rsidRPr="00C073F0">
              <w:softHyphen/>
              <w:t>тельного плана</w:t>
            </w:r>
          </w:p>
        </w:tc>
        <w:tc>
          <w:tcPr>
            <w:tcW w:w="1588"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Длина (м)</w:t>
            </w:r>
          </w:p>
        </w:tc>
        <w:tc>
          <w:tcPr>
            <w:tcW w:w="1588"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Ширина (м)</w:t>
            </w:r>
          </w:p>
        </w:tc>
        <w:tc>
          <w:tcPr>
            <w:tcW w:w="1588"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Площадь (га)</w:t>
            </w:r>
          </w:p>
        </w:tc>
        <w:tc>
          <w:tcPr>
            <w:tcW w:w="1644"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Полоса отчуждения</w:t>
            </w:r>
          </w:p>
        </w:tc>
        <w:tc>
          <w:tcPr>
            <w:tcW w:w="1644"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r>
              <w:t>Охранные зоны</w:t>
            </w:r>
          </w:p>
        </w:tc>
      </w:tr>
      <w:tr w:rsidR="00EE757F" w:rsidTr="00C01F6B">
        <w:tc>
          <w:tcPr>
            <w:tcW w:w="1871"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588"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588"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588" w:type="dxa"/>
            <w:tcBorders>
              <w:top w:val="single" w:sz="4" w:space="0" w:color="auto"/>
              <w:left w:val="single" w:sz="4" w:space="0" w:color="auto"/>
              <w:bottom w:val="single" w:sz="4" w:space="0" w:color="auto"/>
              <w:right w:val="single" w:sz="4" w:space="0" w:color="auto"/>
            </w:tcBorders>
          </w:tcPr>
          <w:p w:rsidR="00EE757F" w:rsidRDefault="00EE757F" w:rsidP="00C01F6B">
            <w:pPr>
              <w:jc w:val="center"/>
            </w:pPr>
          </w:p>
        </w:tc>
        <w:tc>
          <w:tcPr>
            <w:tcW w:w="1644" w:type="dxa"/>
            <w:tcBorders>
              <w:top w:val="single" w:sz="4" w:space="0" w:color="auto"/>
              <w:left w:val="single" w:sz="4" w:space="0" w:color="auto"/>
              <w:bottom w:val="single" w:sz="4" w:space="0" w:color="auto"/>
              <w:right w:val="single" w:sz="4" w:space="0" w:color="auto"/>
            </w:tcBorders>
          </w:tcPr>
          <w:p w:rsidR="00EE757F" w:rsidRDefault="00EE757F" w:rsidP="00C01F6B"/>
        </w:tc>
        <w:tc>
          <w:tcPr>
            <w:tcW w:w="1644" w:type="dxa"/>
            <w:tcBorders>
              <w:top w:val="single" w:sz="4" w:space="0" w:color="auto"/>
              <w:left w:val="single" w:sz="4" w:space="0" w:color="auto"/>
              <w:bottom w:val="single" w:sz="4" w:space="0" w:color="auto"/>
              <w:right w:val="single" w:sz="4" w:space="0" w:color="auto"/>
            </w:tcBorders>
          </w:tcPr>
          <w:p w:rsidR="00EE757F" w:rsidRDefault="00EE757F" w:rsidP="00C01F6B"/>
        </w:tc>
      </w:tr>
    </w:tbl>
    <w:p w:rsidR="00EE757F" w:rsidRDefault="00EE757F" w:rsidP="00EE757F">
      <w:pPr>
        <w:spacing w:after="120"/>
        <w:jc w:val="both"/>
        <w:rPr>
          <w:vertAlign w:val="superscript"/>
        </w:rPr>
      </w:pPr>
      <w:r>
        <w:rPr>
          <w:b/>
          <w:bCs/>
        </w:rPr>
        <w:t xml:space="preserve">3. Информация о расположенных в границах земельного участка объектах капитального строительства и объектах культурного наследия </w:t>
      </w:r>
      <w:r>
        <w:rPr>
          <w:vertAlign w:val="superscript"/>
        </w:rPr>
        <w:t>1, 2, 3, 4</w:t>
      </w:r>
    </w:p>
    <w:p w:rsidR="00EE757F" w:rsidRDefault="00EE757F" w:rsidP="00EE757F">
      <w:pPr>
        <w:spacing w:after="240"/>
      </w:pPr>
      <w:r>
        <w:rPr>
          <w:b/>
          <w:bCs/>
        </w:rPr>
        <w:t>3.1. </w:t>
      </w:r>
      <w:r>
        <w:t>Объекты капитального строительства</w:t>
      </w:r>
    </w:p>
    <w:tbl>
      <w:tblPr>
        <w:tblW w:w="0" w:type="auto"/>
        <w:tblLayout w:type="fixed"/>
        <w:tblCellMar>
          <w:left w:w="28" w:type="dxa"/>
          <w:right w:w="28" w:type="dxa"/>
        </w:tblCellMar>
        <w:tblLook w:val="0000"/>
      </w:tblPr>
      <w:tblGrid>
        <w:gridCol w:w="312"/>
        <w:gridCol w:w="2835"/>
        <w:gridCol w:w="170"/>
        <w:gridCol w:w="6549"/>
        <w:gridCol w:w="170"/>
      </w:tblGrid>
      <w:tr w:rsidR="00EE757F" w:rsidTr="00C01F6B">
        <w:tc>
          <w:tcPr>
            <w:tcW w:w="312" w:type="dxa"/>
            <w:tcBorders>
              <w:top w:val="nil"/>
              <w:left w:val="nil"/>
              <w:bottom w:val="nil"/>
              <w:right w:val="nil"/>
            </w:tcBorders>
            <w:vAlign w:val="bottom"/>
          </w:tcPr>
          <w:p w:rsidR="00EE757F" w:rsidRDefault="00EE757F" w:rsidP="00C01F6B">
            <w:r>
              <w:t>№</w:t>
            </w:r>
          </w:p>
        </w:tc>
        <w:tc>
          <w:tcPr>
            <w:tcW w:w="2835"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r>
              <w:t>,</w:t>
            </w:r>
          </w:p>
        </w:tc>
        <w:tc>
          <w:tcPr>
            <w:tcW w:w="6549"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r>
              <w:t>,</w:t>
            </w:r>
          </w:p>
        </w:tc>
      </w:tr>
      <w:tr w:rsidR="00EE757F" w:rsidTr="00C01F6B">
        <w:tc>
          <w:tcPr>
            <w:tcW w:w="312" w:type="dxa"/>
            <w:tcBorders>
              <w:top w:val="nil"/>
              <w:left w:val="nil"/>
              <w:bottom w:val="nil"/>
              <w:right w:val="nil"/>
            </w:tcBorders>
          </w:tcPr>
          <w:p w:rsidR="00EE757F" w:rsidRDefault="00EE757F" w:rsidP="00C01F6B">
            <w:pPr>
              <w:rPr>
                <w:sz w:val="18"/>
                <w:szCs w:val="18"/>
              </w:rPr>
            </w:pPr>
          </w:p>
        </w:tc>
        <w:tc>
          <w:tcPr>
            <w:tcW w:w="2835" w:type="dxa"/>
            <w:tcBorders>
              <w:top w:val="nil"/>
              <w:left w:val="nil"/>
              <w:bottom w:val="nil"/>
              <w:right w:val="nil"/>
            </w:tcBorders>
          </w:tcPr>
          <w:p w:rsidR="00EE757F" w:rsidRDefault="00EE757F" w:rsidP="00C01F6B">
            <w:pPr>
              <w:jc w:val="center"/>
              <w:rPr>
                <w:sz w:val="18"/>
                <w:szCs w:val="18"/>
              </w:rPr>
            </w:pPr>
            <w:r>
              <w:rPr>
                <w:sz w:val="18"/>
                <w:szCs w:val="18"/>
              </w:rPr>
              <w:t>(согласно чертежу градостроительного плана)</w:t>
            </w:r>
          </w:p>
        </w:tc>
        <w:tc>
          <w:tcPr>
            <w:tcW w:w="170" w:type="dxa"/>
            <w:tcBorders>
              <w:top w:val="nil"/>
              <w:left w:val="nil"/>
              <w:bottom w:val="nil"/>
              <w:right w:val="nil"/>
            </w:tcBorders>
          </w:tcPr>
          <w:p w:rsidR="00EE757F" w:rsidRDefault="00EE757F" w:rsidP="00C01F6B">
            <w:pPr>
              <w:rPr>
                <w:sz w:val="18"/>
                <w:szCs w:val="18"/>
              </w:rPr>
            </w:pPr>
          </w:p>
        </w:tc>
        <w:tc>
          <w:tcPr>
            <w:tcW w:w="6549" w:type="dxa"/>
            <w:tcBorders>
              <w:top w:val="nil"/>
              <w:left w:val="nil"/>
              <w:bottom w:val="nil"/>
              <w:right w:val="nil"/>
            </w:tcBorders>
          </w:tcPr>
          <w:p w:rsidR="00EE757F" w:rsidRDefault="00EE757F" w:rsidP="00C01F6B">
            <w:pPr>
              <w:jc w:val="center"/>
              <w:rPr>
                <w:sz w:val="18"/>
                <w:szCs w:val="18"/>
              </w:rPr>
            </w:pPr>
            <w:r>
              <w:rPr>
                <w:sz w:val="18"/>
                <w:szCs w:val="18"/>
              </w:rPr>
              <w:t>(назначение объекта капитального строительства)</w:t>
            </w:r>
          </w:p>
        </w:tc>
        <w:tc>
          <w:tcPr>
            <w:tcW w:w="170" w:type="dxa"/>
            <w:tcBorders>
              <w:top w:val="nil"/>
              <w:left w:val="nil"/>
              <w:bottom w:val="nil"/>
              <w:right w:val="nil"/>
            </w:tcBorders>
          </w:tcPr>
          <w:p w:rsidR="00EE757F" w:rsidRDefault="00EE757F" w:rsidP="00C01F6B">
            <w:pPr>
              <w:rPr>
                <w:sz w:val="18"/>
                <w:szCs w:val="18"/>
              </w:rPr>
            </w:pPr>
          </w:p>
        </w:tc>
      </w:tr>
    </w:tbl>
    <w:p w:rsidR="00EE757F" w:rsidRDefault="00EE757F" w:rsidP="00EE757F">
      <w:pPr>
        <w:rPr>
          <w:sz w:val="2"/>
          <w:szCs w:val="2"/>
        </w:rPr>
      </w:pPr>
    </w:p>
    <w:tbl>
      <w:tblPr>
        <w:tblW w:w="0" w:type="auto"/>
        <w:tblInd w:w="3317" w:type="dxa"/>
        <w:tblLayout w:type="fixed"/>
        <w:tblCellMar>
          <w:left w:w="28" w:type="dxa"/>
          <w:right w:w="28" w:type="dxa"/>
        </w:tblCellMar>
        <w:tblLook w:val="0000"/>
      </w:tblPr>
      <w:tblGrid>
        <w:gridCol w:w="4026"/>
        <w:gridCol w:w="2523"/>
        <w:gridCol w:w="170"/>
      </w:tblGrid>
      <w:tr w:rsidR="00EE757F" w:rsidTr="00C01F6B">
        <w:tc>
          <w:tcPr>
            <w:tcW w:w="4026" w:type="dxa"/>
            <w:tcBorders>
              <w:top w:val="nil"/>
              <w:left w:val="nil"/>
              <w:bottom w:val="nil"/>
              <w:right w:val="nil"/>
            </w:tcBorders>
            <w:vAlign w:val="bottom"/>
          </w:tcPr>
          <w:p w:rsidR="00EE757F" w:rsidRPr="00EA63A4" w:rsidRDefault="00EE757F" w:rsidP="00C01F6B">
            <w:pPr>
              <w:rPr>
                <w:sz w:val="22"/>
                <w:szCs w:val="22"/>
              </w:rPr>
            </w:pPr>
            <w:r w:rsidRPr="00EA63A4">
              <w:rPr>
                <w:sz w:val="22"/>
                <w:szCs w:val="22"/>
              </w:rPr>
              <w:t>инвентаризационный или кадастровый номер</w:t>
            </w:r>
          </w:p>
        </w:tc>
        <w:tc>
          <w:tcPr>
            <w:tcW w:w="2523"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r>
              <w:t>,</w:t>
            </w:r>
          </w:p>
        </w:tc>
      </w:tr>
    </w:tbl>
    <w:p w:rsidR="00EE757F" w:rsidRDefault="00EE757F" w:rsidP="00EE757F">
      <w:pPr>
        <w:rPr>
          <w:sz w:val="2"/>
          <w:szCs w:val="2"/>
        </w:rPr>
      </w:pPr>
    </w:p>
    <w:tbl>
      <w:tblPr>
        <w:tblW w:w="0" w:type="auto"/>
        <w:tblInd w:w="3317" w:type="dxa"/>
        <w:tblLayout w:type="fixed"/>
        <w:tblCellMar>
          <w:left w:w="28" w:type="dxa"/>
          <w:right w:w="28" w:type="dxa"/>
        </w:tblCellMar>
        <w:tblLook w:val="0000"/>
      </w:tblPr>
      <w:tblGrid>
        <w:gridCol w:w="5245"/>
        <w:gridCol w:w="1418"/>
        <w:gridCol w:w="170"/>
      </w:tblGrid>
      <w:tr w:rsidR="00EE757F" w:rsidTr="00C01F6B">
        <w:tc>
          <w:tcPr>
            <w:tcW w:w="5245" w:type="dxa"/>
            <w:tcBorders>
              <w:top w:val="nil"/>
              <w:left w:val="nil"/>
              <w:bottom w:val="nil"/>
              <w:right w:val="nil"/>
            </w:tcBorders>
            <w:vAlign w:val="bottom"/>
          </w:tcPr>
          <w:p w:rsidR="00EE757F" w:rsidRPr="00EA63A4" w:rsidRDefault="00EE757F" w:rsidP="00C01F6B">
            <w:pPr>
              <w:rPr>
                <w:sz w:val="22"/>
                <w:szCs w:val="22"/>
              </w:rPr>
            </w:pPr>
            <w:r w:rsidRPr="00EA63A4">
              <w:rPr>
                <w:sz w:val="22"/>
                <w:szCs w:val="22"/>
              </w:rPr>
              <w:t xml:space="preserve">технический или кадастровый паспорт объекта </w:t>
            </w:r>
            <w:r w:rsidRPr="00EA63A4">
              <w:rPr>
                <w:sz w:val="22"/>
                <w:szCs w:val="22"/>
              </w:rPr>
              <w:lastRenderedPageBreak/>
              <w:t>подготовлен</w:t>
            </w:r>
          </w:p>
        </w:tc>
        <w:tc>
          <w:tcPr>
            <w:tcW w:w="1418"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tc>
      </w:tr>
    </w:tbl>
    <w:p w:rsidR="00EE757F" w:rsidRDefault="00EE757F" w:rsidP="00EE757F">
      <w:pPr>
        <w:ind w:left="8533"/>
        <w:jc w:val="center"/>
        <w:rPr>
          <w:sz w:val="18"/>
          <w:szCs w:val="18"/>
        </w:rPr>
      </w:pPr>
      <w:r>
        <w:rPr>
          <w:sz w:val="18"/>
          <w:szCs w:val="18"/>
        </w:rPr>
        <w:lastRenderedPageBreak/>
        <w:t>(дата)</w:t>
      </w:r>
    </w:p>
    <w:p w:rsidR="00EE757F" w:rsidRDefault="00EE757F" w:rsidP="00EE757F"/>
    <w:p w:rsidR="00EE757F" w:rsidRDefault="00EE757F" w:rsidP="00EE757F">
      <w:pPr>
        <w:pBdr>
          <w:top w:val="single" w:sz="4" w:space="1" w:color="auto"/>
        </w:pBdr>
        <w:jc w:val="center"/>
        <w:rPr>
          <w:sz w:val="18"/>
          <w:szCs w:val="18"/>
        </w:rPr>
      </w:pPr>
      <w:r>
        <w:rPr>
          <w:sz w:val="18"/>
          <w:szCs w:val="18"/>
        </w:rPr>
        <w:t>(наименование организации (органа) государственного кадастрового учета объектов недвижимости</w:t>
      </w:r>
      <w:r>
        <w:rPr>
          <w:sz w:val="18"/>
          <w:szCs w:val="18"/>
        </w:rPr>
        <w:br/>
        <w:t>или государственного технического учета и технической инвентаризации объектов капитального строительства)</w:t>
      </w:r>
    </w:p>
    <w:p w:rsidR="00EE757F" w:rsidRPr="00C073F0" w:rsidRDefault="00EE757F" w:rsidP="00EE757F">
      <w:pPr>
        <w:pBdr>
          <w:top w:val="single" w:sz="4" w:space="1" w:color="auto"/>
        </w:pBdr>
        <w:rPr>
          <w:sz w:val="18"/>
          <w:szCs w:val="18"/>
        </w:rPr>
      </w:pPr>
      <w:r>
        <w:rPr>
          <w:b/>
          <w:bCs/>
        </w:rPr>
        <w:t>3.2. </w:t>
      </w:r>
      <w:r>
        <w:t>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tblPr>
      <w:tblGrid>
        <w:gridCol w:w="312"/>
        <w:gridCol w:w="2835"/>
        <w:gridCol w:w="170"/>
        <w:gridCol w:w="6549"/>
        <w:gridCol w:w="170"/>
      </w:tblGrid>
      <w:tr w:rsidR="00EE757F" w:rsidTr="00C01F6B">
        <w:tc>
          <w:tcPr>
            <w:tcW w:w="312" w:type="dxa"/>
            <w:tcBorders>
              <w:top w:val="nil"/>
              <w:left w:val="nil"/>
              <w:bottom w:val="nil"/>
              <w:right w:val="nil"/>
            </w:tcBorders>
            <w:vAlign w:val="bottom"/>
          </w:tcPr>
          <w:p w:rsidR="00EE757F" w:rsidRDefault="00EE757F" w:rsidP="00C01F6B">
            <w:r>
              <w:t>№</w:t>
            </w:r>
          </w:p>
        </w:tc>
        <w:tc>
          <w:tcPr>
            <w:tcW w:w="2835"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r>
              <w:t>,</w:t>
            </w:r>
          </w:p>
        </w:tc>
        <w:tc>
          <w:tcPr>
            <w:tcW w:w="6549" w:type="dxa"/>
            <w:tcBorders>
              <w:top w:val="nil"/>
              <w:left w:val="nil"/>
              <w:bottom w:val="single" w:sz="4" w:space="0" w:color="auto"/>
              <w:right w:val="nil"/>
            </w:tcBorders>
            <w:vAlign w:val="bottom"/>
          </w:tcPr>
          <w:p w:rsidR="00EE757F" w:rsidRDefault="00EE757F" w:rsidP="00C01F6B">
            <w:pPr>
              <w:jc w:val="center"/>
            </w:pPr>
          </w:p>
        </w:tc>
        <w:tc>
          <w:tcPr>
            <w:tcW w:w="170" w:type="dxa"/>
            <w:tcBorders>
              <w:top w:val="nil"/>
              <w:left w:val="nil"/>
              <w:bottom w:val="nil"/>
              <w:right w:val="nil"/>
            </w:tcBorders>
            <w:vAlign w:val="bottom"/>
          </w:tcPr>
          <w:p w:rsidR="00EE757F" w:rsidRDefault="00EE757F" w:rsidP="00C01F6B">
            <w:r>
              <w:t>,</w:t>
            </w:r>
          </w:p>
        </w:tc>
      </w:tr>
      <w:tr w:rsidR="00EE757F" w:rsidTr="00C01F6B">
        <w:tc>
          <w:tcPr>
            <w:tcW w:w="312" w:type="dxa"/>
            <w:tcBorders>
              <w:top w:val="nil"/>
              <w:left w:val="nil"/>
              <w:bottom w:val="nil"/>
              <w:right w:val="nil"/>
            </w:tcBorders>
          </w:tcPr>
          <w:p w:rsidR="00EE757F" w:rsidRDefault="00EE757F" w:rsidP="00C01F6B">
            <w:pPr>
              <w:rPr>
                <w:sz w:val="18"/>
                <w:szCs w:val="18"/>
              </w:rPr>
            </w:pPr>
          </w:p>
        </w:tc>
        <w:tc>
          <w:tcPr>
            <w:tcW w:w="2835" w:type="dxa"/>
            <w:tcBorders>
              <w:top w:val="nil"/>
              <w:left w:val="nil"/>
              <w:bottom w:val="nil"/>
              <w:right w:val="nil"/>
            </w:tcBorders>
          </w:tcPr>
          <w:p w:rsidR="00EE757F" w:rsidRDefault="00EE757F" w:rsidP="00C01F6B">
            <w:pPr>
              <w:jc w:val="center"/>
              <w:rPr>
                <w:sz w:val="18"/>
                <w:szCs w:val="18"/>
              </w:rPr>
            </w:pPr>
            <w:r>
              <w:rPr>
                <w:sz w:val="18"/>
                <w:szCs w:val="18"/>
              </w:rPr>
              <w:t>(согласно чертежу градостроительного плана)</w:t>
            </w:r>
          </w:p>
        </w:tc>
        <w:tc>
          <w:tcPr>
            <w:tcW w:w="170" w:type="dxa"/>
            <w:tcBorders>
              <w:top w:val="nil"/>
              <w:left w:val="nil"/>
              <w:bottom w:val="nil"/>
              <w:right w:val="nil"/>
            </w:tcBorders>
          </w:tcPr>
          <w:p w:rsidR="00EE757F" w:rsidRDefault="00EE757F" w:rsidP="00C01F6B">
            <w:pPr>
              <w:rPr>
                <w:sz w:val="18"/>
                <w:szCs w:val="18"/>
              </w:rPr>
            </w:pPr>
          </w:p>
        </w:tc>
        <w:tc>
          <w:tcPr>
            <w:tcW w:w="6549" w:type="dxa"/>
            <w:tcBorders>
              <w:top w:val="nil"/>
              <w:left w:val="nil"/>
              <w:bottom w:val="nil"/>
              <w:right w:val="nil"/>
            </w:tcBorders>
          </w:tcPr>
          <w:p w:rsidR="00EE757F" w:rsidRDefault="00EE757F" w:rsidP="00C01F6B">
            <w:pPr>
              <w:jc w:val="center"/>
              <w:rPr>
                <w:sz w:val="18"/>
                <w:szCs w:val="18"/>
              </w:rPr>
            </w:pPr>
            <w:r>
              <w:rPr>
                <w:sz w:val="18"/>
                <w:szCs w:val="18"/>
              </w:rPr>
              <w:t>(назначение объекта культурного наследия)</w:t>
            </w:r>
          </w:p>
        </w:tc>
        <w:tc>
          <w:tcPr>
            <w:tcW w:w="170" w:type="dxa"/>
            <w:tcBorders>
              <w:top w:val="nil"/>
              <w:left w:val="nil"/>
              <w:bottom w:val="nil"/>
              <w:right w:val="nil"/>
            </w:tcBorders>
          </w:tcPr>
          <w:p w:rsidR="00EE757F" w:rsidRDefault="00EE757F" w:rsidP="00C01F6B">
            <w:pPr>
              <w:rPr>
                <w:sz w:val="18"/>
                <w:szCs w:val="18"/>
              </w:rPr>
            </w:pPr>
          </w:p>
        </w:tc>
      </w:tr>
    </w:tbl>
    <w:p w:rsidR="00EE757F" w:rsidRDefault="00EE757F" w:rsidP="00EE757F">
      <w:pPr>
        <w:tabs>
          <w:tab w:val="right" w:pos="9923"/>
        </w:tabs>
        <w:spacing w:before="120"/>
      </w:pPr>
      <w:r>
        <w:tab/>
        <w:t>,</w:t>
      </w:r>
    </w:p>
    <w:p w:rsidR="00EE757F" w:rsidRDefault="00EE757F" w:rsidP="00EE757F">
      <w:pPr>
        <w:pBdr>
          <w:top w:val="single" w:sz="4" w:space="1" w:color="auto"/>
        </w:pBdr>
        <w:ind w:right="113"/>
        <w:jc w:val="center"/>
        <w:rPr>
          <w:sz w:val="18"/>
          <w:szCs w:val="18"/>
        </w:rPr>
      </w:pPr>
      <w:r>
        <w:rPr>
          <w:sz w:val="18"/>
          <w:szCs w:val="18"/>
        </w:rPr>
        <w:t>(наименование органа государственной власти, принявшего решение о включении выявленного объекта</w:t>
      </w:r>
      <w:r>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tblPr>
      <w:tblGrid>
        <w:gridCol w:w="3062"/>
        <w:gridCol w:w="3232"/>
        <w:gridCol w:w="369"/>
        <w:gridCol w:w="3289"/>
      </w:tblGrid>
      <w:tr w:rsidR="00EE757F" w:rsidTr="00C01F6B">
        <w:trPr>
          <w:cantSplit/>
        </w:trPr>
        <w:tc>
          <w:tcPr>
            <w:tcW w:w="3062" w:type="dxa"/>
            <w:tcBorders>
              <w:top w:val="nil"/>
              <w:left w:val="nil"/>
              <w:bottom w:val="nil"/>
              <w:right w:val="nil"/>
            </w:tcBorders>
            <w:vAlign w:val="bottom"/>
          </w:tcPr>
          <w:p w:rsidR="00EE757F" w:rsidRPr="00EA63A4" w:rsidRDefault="00EE757F" w:rsidP="00C01F6B">
            <w:pPr>
              <w:rPr>
                <w:sz w:val="22"/>
                <w:szCs w:val="22"/>
              </w:rPr>
            </w:pPr>
            <w:r w:rsidRPr="00EA63A4">
              <w:rPr>
                <w:sz w:val="22"/>
                <w:szCs w:val="22"/>
              </w:rPr>
              <w:t>регистрационный номер в реестре</w:t>
            </w:r>
          </w:p>
        </w:tc>
        <w:tc>
          <w:tcPr>
            <w:tcW w:w="3232" w:type="dxa"/>
            <w:tcBorders>
              <w:top w:val="nil"/>
              <w:left w:val="nil"/>
              <w:bottom w:val="single" w:sz="4" w:space="0" w:color="auto"/>
              <w:right w:val="nil"/>
            </w:tcBorders>
            <w:vAlign w:val="bottom"/>
          </w:tcPr>
          <w:p w:rsidR="00EE757F" w:rsidRDefault="00EE757F" w:rsidP="00C01F6B">
            <w:pPr>
              <w:jc w:val="center"/>
            </w:pPr>
          </w:p>
        </w:tc>
        <w:tc>
          <w:tcPr>
            <w:tcW w:w="369" w:type="dxa"/>
            <w:tcBorders>
              <w:top w:val="nil"/>
              <w:left w:val="nil"/>
              <w:bottom w:val="nil"/>
              <w:right w:val="nil"/>
            </w:tcBorders>
            <w:vAlign w:val="bottom"/>
          </w:tcPr>
          <w:p w:rsidR="00EE757F" w:rsidRDefault="00EE757F" w:rsidP="00C01F6B">
            <w:pPr>
              <w:jc w:val="center"/>
            </w:pPr>
            <w:r>
              <w:t>от</w:t>
            </w:r>
          </w:p>
        </w:tc>
        <w:tc>
          <w:tcPr>
            <w:tcW w:w="3289" w:type="dxa"/>
            <w:tcBorders>
              <w:top w:val="nil"/>
              <w:left w:val="nil"/>
              <w:bottom w:val="single" w:sz="4" w:space="0" w:color="auto"/>
              <w:right w:val="nil"/>
            </w:tcBorders>
            <w:vAlign w:val="bottom"/>
          </w:tcPr>
          <w:p w:rsidR="00EE757F" w:rsidRDefault="00EE757F" w:rsidP="00C01F6B">
            <w:pPr>
              <w:jc w:val="center"/>
            </w:pPr>
          </w:p>
        </w:tc>
      </w:tr>
    </w:tbl>
    <w:p w:rsidR="00EE757F" w:rsidRDefault="00EE757F" w:rsidP="00EE757F">
      <w:pPr>
        <w:ind w:left="6663"/>
        <w:jc w:val="center"/>
        <w:rPr>
          <w:sz w:val="18"/>
          <w:szCs w:val="18"/>
        </w:rPr>
      </w:pPr>
      <w:r>
        <w:rPr>
          <w:sz w:val="18"/>
          <w:szCs w:val="18"/>
        </w:rPr>
        <w:t>(дата)</w:t>
      </w:r>
    </w:p>
    <w:p w:rsidR="00EE757F" w:rsidRDefault="00EE757F" w:rsidP="00EE757F">
      <w:pPr>
        <w:spacing w:before="240"/>
        <w:jc w:val="both"/>
        <w:rPr>
          <w:vertAlign w:val="superscript"/>
        </w:rPr>
      </w:pPr>
      <w:r>
        <w:rPr>
          <w:b/>
          <w:bCs/>
        </w:rPr>
        <w:t xml:space="preserve">4. Информация о разделении земельного участка </w:t>
      </w:r>
      <w:r>
        <w:rPr>
          <w:vertAlign w:val="superscript"/>
        </w:rPr>
        <w:t>2, 3, 4</w:t>
      </w:r>
    </w:p>
    <w:p w:rsidR="00EE757F" w:rsidRDefault="00EE757F" w:rsidP="00EE757F">
      <w:pPr>
        <w:tabs>
          <w:tab w:val="right" w:pos="9923"/>
        </w:tabs>
      </w:pPr>
      <w:r>
        <w:tab/>
        <w:t>.</w:t>
      </w:r>
    </w:p>
    <w:p w:rsidR="00EE757F" w:rsidRDefault="00EE757F" w:rsidP="00EE757F">
      <w:pPr>
        <w:pBdr>
          <w:top w:val="single" w:sz="4" w:space="1" w:color="auto"/>
        </w:pBdr>
        <w:ind w:right="113"/>
        <w:jc w:val="center"/>
      </w:pPr>
      <w:r>
        <w:rPr>
          <w:sz w:val="18"/>
          <w:szCs w:val="18"/>
        </w:rPr>
        <w:t>(наименование и реквизиты документа, определяющего возможность или невозможность разделения)</w:t>
      </w:r>
    </w:p>
    <w:p w:rsidR="00EE757F" w:rsidRDefault="00EE757F" w:rsidP="00EE757F"/>
    <w:p w:rsidR="00EE757F" w:rsidRDefault="00EE757F" w:rsidP="00EE757F"/>
    <w:p w:rsidR="00EE757F" w:rsidRDefault="00EE757F" w:rsidP="00EE757F">
      <w:pPr>
        <w:suppressLineNumbers/>
        <w:suppressAutoHyphens/>
      </w:pPr>
    </w:p>
    <w:p w:rsidR="00EE757F" w:rsidRDefault="00EE757F" w:rsidP="00EE757F">
      <w:pPr>
        <w:suppressLineNumbers/>
        <w:suppressAutoHyphens/>
        <w:rPr>
          <w:sz w:val="26"/>
          <w:szCs w:val="26"/>
        </w:rPr>
      </w:pPr>
    </w:p>
    <w:p w:rsidR="00EE757F" w:rsidRDefault="00EE757F" w:rsidP="00EE757F">
      <w:pPr>
        <w:pStyle w:val="af6"/>
        <w:ind w:firstLine="567"/>
        <w:jc w:val="both"/>
      </w:pPr>
      <w:r>
        <w:rPr>
          <w:rStyle w:val="af8"/>
          <w:sz w:val="18"/>
          <w:szCs w:val="18"/>
        </w:rPr>
        <w:t>1</w:t>
      </w:r>
      <w:r>
        <w:rPr>
          <w:sz w:val="18"/>
          <w:szCs w:val="18"/>
        </w:rPr>
        <w:t> При отсутствии правил землепользования и застройки, но не позднее 1 января 2012 года заполняется на основании документации по планировке территории.</w:t>
      </w:r>
    </w:p>
    <w:p w:rsidR="00EE757F" w:rsidRDefault="00EE757F" w:rsidP="00EE757F">
      <w:pPr>
        <w:pStyle w:val="af6"/>
        <w:ind w:firstLine="567"/>
        <w:jc w:val="both"/>
      </w:pPr>
      <w:r>
        <w:rPr>
          <w:rStyle w:val="af8"/>
          <w:sz w:val="18"/>
          <w:szCs w:val="18"/>
        </w:rPr>
        <w:t>2</w:t>
      </w:r>
      <w:r>
        <w:rPr>
          <w:sz w:val="18"/>
          <w:szCs w:val="18"/>
        </w:rPr>
        <w:t> Заполняется на земельные участки, на которые действие градостроительного регламента распространяется.</w:t>
      </w:r>
    </w:p>
    <w:p w:rsidR="00EE757F" w:rsidRDefault="00EE757F" w:rsidP="00EE757F">
      <w:pPr>
        <w:pStyle w:val="af6"/>
        <w:ind w:firstLine="567"/>
        <w:jc w:val="both"/>
      </w:pPr>
      <w:r>
        <w:rPr>
          <w:rStyle w:val="af8"/>
          <w:sz w:val="18"/>
          <w:szCs w:val="18"/>
        </w:rPr>
        <w:t>3</w:t>
      </w:r>
      <w:r>
        <w:rPr>
          <w:sz w:val="18"/>
          <w:szCs w:val="18"/>
        </w:rPr>
        <w:t> Заполняется на земельный участок, на который градостроительный регламент не устанавливается.</w:t>
      </w:r>
    </w:p>
    <w:p w:rsidR="00EE757F" w:rsidRDefault="00EE757F" w:rsidP="00EE757F">
      <w:pPr>
        <w:pStyle w:val="af6"/>
        <w:ind w:firstLine="567"/>
        <w:jc w:val="both"/>
      </w:pPr>
      <w:r>
        <w:rPr>
          <w:rStyle w:val="af8"/>
          <w:sz w:val="18"/>
          <w:szCs w:val="18"/>
        </w:rPr>
        <w:t>4</w:t>
      </w:r>
      <w:r>
        <w:rPr>
          <w:sz w:val="18"/>
          <w:szCs w:val="18"/>
        </w:rPr>
        <w:t> Заполняется на земельный участок, на который градостроительный регламент не распространяется.</w:t>
      </w:r>
    </w:p>
    <w:p w:rsidR="00317290" w:rsidRPr="009A3FDA" w:rsidRDefault="00317290" w:rsidP="00317290">
      <w:pPr>
        <w:pStyle w:val="ConsPlusNonformat"/>
        <w:widowControl/>
        <w:tabs>
          <w:tab w:val="left" w:pos="400"/>
        </w:tabs>
        <w:jc w:val="both"/>
        <w:rPr>
          <w:rFonts w:ascii="Times New Roman" w:hAnsi="Times New Roman" w:cs="Times New Roman"/>
          <w:sz w:val="26"/>
          <w:szCs w:val="26"/>
        </w:rPr>
      </w:pPr>
    </w:p>
    <w:p w:rsidR="00C521D1" w:rsidRPr="009A3FDA" w:rsidRDefault="00C521D1" w:rsidP="006B1493"/>
    <w:sectPr w:rsidR="00C521D1" w:rsidRPr="009A3FDA" w:rsidSect="006E59BB">
      <w:headerReference w:type="even" r:id="rId15"/>
      <w:headerReference w:type="default" r:id="rId16"/>
      <w:footerReference w:type="default" r:id="rId17"/>
      <w:endnotePr>
        <w:numFmt w:val="decimal"/>
      </w:endnotePr>
      <w:pgSz w:w="11907" w:h="16840" w:code="9"/>
      <w:pgMar w:top="63" w:right="851" w:bottom="993" w:left="1418"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56C" w:rsidRDefault="0064556C">
      <w:r>
        <w:separator/>
      </w:r>
    </w:p>
  </w:endnote>
  <w:endnote w:type="continuationSeparator" w:id="1">
    <w:p w:rsidR="0064556C" w:rsidRDefault="0064556C">
      <w:r>
        <w:continuationSeparator/>
      </w:r>
    </w:p>
  </w:endnote>
  <w:endnote w:id="2">
    <w:p w:rsidR="00FA305A" w:rsidRDefault="00FA305A" w:rsidP="00EE757F"/>
  </w:endnote>
  <w:endnote w:id="3">
    <w:p w:rsidR="00FA305A" w:rsidRDefault="00FA305A" w:rsidP="00EE757F">
      <w:r>
        <w:t> </w:t>
      </w:r>
    </w:p>
  </w:endnote>
  <w:endnote w:id="4">
    <w:p w:rsidR="00FA305A" w:rsidRDefault="00FA305A" w:rsidP="00EE757F">
      <w:r>
        <w:t> </w:t>
      </w:r>
    </w:p>
  </w:endnote>
  <w:endnote w:id="5">
    <w:p w:rsidR="00FA305A" w:rsidRDefault="00FA305A" w:rsidP="00EE757F"/>
    <w:p w:rsidR="00FA305A" w:rsidRDefault="00FA305A" w:rsidP="00EE757F"/>
    <w:p w:rsidR="00FA305A" w:rsidRDefault="00FA305A" w:rsidP="00EE757F"/>
    <w:p w:rsidR="00FA305A" w:rsidRDefault="00FA305A" w:rsidP="00EE757F"/>
    <w:p w:rsidR="00FA305A" w:rsidRDefault="00FA305A" w:rsidP="00EE757F"/>
    <w:p w:rsidR="00FA305A" w:rsidRDefault="00FA305A" w:rsidP="00EE757F"/>
    <w:p w:rsidR="00FA305A" w:rsidRDefault="00FA305A" w:rsidP="00EE757F"/>
    <w:p w:rsidR="00FA305A" w:rsidRDefault="00FA305A" w:rsidP="00EE757F"/>
    <w:p w:rsidR="00FA305A" w:rsidRDefault="00FA305A" w:rsidP="00EE757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945891"/>
    </w:sdtPr>
    <w:sdtEndPr>
      <w:rPr>
        <w:sz w:val="16"/>
        <w:szCs w:val="16"/>
      </w:rPr>
    </w:sdtEndPr>
    <w:sdtContent>
      <w:p w:rsidR="00FA305A" w:rsidRPr="00871A26" w:rsidRDefault="001B2981">
        <w:pPr>
          <w:pStyle w:val="a5"/>
          <w:jc w:val="right"/>
          <w:rPr>
            <w:sz w:val="16"/>
            <w:szCs w:val="16"/>
          </w:rPr>
        </w:pPr>
        <w:r w:rsidRPr="00871A26">
          <w:rPr>
            <w:sz w:val="16"/>
            <w:szCs w:val="16"/>
          </w:rPr>
          <w:fldChar w:fldCharType="begin"/>
        </w:r>
        <w:r w:rsidR="00FA305A" w:rsidRPr="00871A26">
          <w:rPr>
            <w:sz w:val="16"/>
            <w:szCs w:val="16"/>
          </w:rPr>
          <w:instrText>PAGE   \* MERGEFORMAT</w:instrText>
        </w:r>
        <w:r w:rsidRPr="00871A26">
          <w:rPr>
            <w:sz w:val="16"/>
            <w:szCs w:val="16"/>
          </w:rPr>
          <w:fldChar w:fldCharType="separate"/>
        </w:r>
        <w:r w:rsidR="00BA798C">
          <w:rPr>
            <w:noProof/>
            <w:sz w:val="16"/>
            <w:szCs w:val="16"/>
          </w:rPr>
          <w:t>34</w:t>
        </w:r>
        <w:r w:rsidRPr="00871A26">
          <w:rPr>
            <w:sz w:val="16"/>
            <w:szCs w:val="16"/>
          </w:rPr>
          <w:fldChar w:fldCharType="end"/>
        </w:r>
      </w:p>
    </w:sdtContent>
  </w:sdt>
  <w:p w:rsidR="00FA305A" w:rsidRDefault="00FA30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56C" w:rsidRDefault="0064556C">
      <w:r>
        <w:separator/>
      </w:r>
    </w:p>
  </w:footnote>
  <w:footnote w:type="continuationSeparator" w:id="1">
    <w:p w:rsidR="0064556C" w:rsidRDefault="00645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5A" w:rsidRDefault="001B2981" w:rsidP="006E59BB">
    <w:pPr>
      <w:pStyle w:val="a3"/>
      <w:framePr w:wrap="around" w:vAnchor="text" w:hAnchor="margin" w:xAlign="center" w:y="1"/>
      <w:rPr>
        <w:rStyle w:val="a9"/>
      </w:rPr>
    </w:pPr>
    <w:r>
      <w:rPr>
        <w:rStyle w:val="a9"/>
      </w:rPr>
      <w:fldChar w:fldCharType="begin"/>
    </w:r>
    <w:r w:rsidR="00FA305A">
      <w:rPr>
        <w:rStyle w:val="a9"/>
      </w:rPr>
      <w:instrText xml:space="preserve">PAGE  </w:instrText>
    </w:r>
    <w:r>
      <w:rPr>
        <w:rStyle w:val="a9"/>
      </w:rPr>
      <w:fldChar w:fldCharType="end"/>
    </w:r>
  </w:p>
  <w:p w:rsidR="00FA305A" w:rsidRDefault="00FA305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5A" w:rsidRDefault="00FA305A" w:rsidP="006E59BB">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A4E32"/>
    <w:multiLevelType w:val="hybridMultilevel"/>
    <w:tmpl w:val="206E8B0A"/>
    <w:lvl w:ilvl="0" w:tplc="62769DAE">
      <w:start w:val="1"/>
      <w:numFmt w:val="decimal"/>
      <w:lvlText w:val="%1."/>
      <w:lvlJc w:val="left"/>
      <w:pPr>
        <w:ind w:left="2014" w:hanging="1305"/>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42B42DBE"/>
    <w:multiLevelType w:val="hybridMultilevel"/>
    <w:tmpl w:val="3B7A02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374A9B"/>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1">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A77559"/>
    <w:multiLevelType w:val="hybridMultilevel"/>
    <w:tmpl w:val="50F42390"/>
    <w:lvl w:ilvl="0" w:tplc="04190011">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8">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25"/>
  </w:num>
  <w:num w:numId="3">
    <w:abstractNumId w:val="28"/>
  </w:num>
  <w:num w:numId="4">
    <w:abstractNumId w:val="9"/>
  </w:num>
  <w:num w:numId="5">
    <w:abstractNumId w:val="12"/>
  </w:num>
  <w:num w:numId="6">
    <w:abstractNumId w:val="17"/>
  </w:num>
  <w:num w:numId="7">
    <w:abstractNumId w:val="22"/>
  </w:num>
  <w:num w:numId="8">
    <w:abstractNumId w:val="15"/>
  </w:num>
  <w:num w:numId="9">
    <w:abstractNumId w:val="7"/>
  </w:num>
  <w:num w:numId="10">
    <w:abstractNumId w:val="6"/>
  </w:num>
  <w:num w:numId="11">
    <w:abstractNumId w:val="11"/>
  </w:num>
  <w:num w:numId="12">
    <w:abstractNumId w:val="14"/>
  </w:num>
  <w:num w:numId="13">
    <w:abstractNumId w:val="23"/>
  </w:num>
  <w:num w:numId="14">
    <w:abstractNumId w:val="10"/>
  </w:num>
  <w:num w:numId="15">
    <w:abstractNumId w:val="27"/>
  </w:num>
  <w:num w:numId="16">
    <w:abstractNumId w:val="2"/>
  </w:num>
  <w:num w:numId="17">
    <w:abstractNumId w:val="8"/>
  </w:num>
  <w:num w:numId="18">
    <w:abstractNumId w:val="13"/>
  </w:num>
  <w:num w:numId="19">
    <w:abstractNumId w:val="26"/>
  </w:num>
  <w:num w:numId="20">
    <w:abstractNumId w:val="4"/>
  </w:num>
  <w:num w:numId="21">
    <w:abstractNumId w:val="0"/>
  </w:num>
  <w:num w:numId="22">
    <w:abstractNumId w:val="24"/>
  </w:num>
  <w:num w:numId="23">
    <w:abstractNumId w:val="19"/>
  </w:num>
  <w:num w:numId="24">
    <w:abstractNumId w:val="3"/>
  </w:num>
  <w:num w:numId="25">
    <w:abstractNumId w:val="16"/>
  </w:num>
  <w:num w:numId="26">
    <w:abstractNumId w:val="21"/>
  </w:num>
  <w:num w:numId="27">
    <w:abstractNumId w:val="18"/>
  </w:num>
  <w:num w:numId="28">
    <w:abstractNumId w:val="2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endnote w:id="0"/>
    <w:endnote w:id="1"/>
  </w:endnotePr>
  <w:compat/>
  <w:rsids>
    <w:rsidRoot w:val="00317290"/>
    <w:rsid w:val="000002D0"/>
    <w:rsid w:val="00035160"/>
    <w:rsid w:val="00055CE7"/>
    <w:rsid w:val="0008106E"/>
    <w:rsid w:val="00094F57"/>
    <w:rsid w:val="000A1A95"/>
    <w:rsid w:val="00105CF2"/>
    <w:rsid w:val="00117884"/>
    <w:rsid w:val="00134202"/>
    <w:rsid w:val="00167438"/>
    <w:rsid w:val="00182E2F"/>
    <w:rsid w:val="00191E06"/>
    <w:rsid w:val="001B01C9"/>
    <w:rsid w:val="001B2981"/>
    <w:rsid w:val="001C3F4E"/>
    <w:rsid w:val="001D56AF"/>
    <w:rsid w:val="001F202A"/>
    <w:rsid w:val="00231103"/>
    <w:rsid w:val="00232B73"/>
    <w:rsid w:val="00262C0C"/>
    <w:rsid w:val="0027465E"/>
    <w:rsid w:val="0029050F"/>
    <w:rsid w:val="002947F9"/>
    <w:rsid w:val="002A780E"/>
    <w:rsid w:val="002E0A35"/>
    <w:rsid w:val="002E61DB"/>
    <w:rsid w:val="00301311"/>
    <w:rsid w:val="00304D13"/>
    <w:rsid w:val="00317290"/>
    <w:rsid w:val="0037144B"/>
    <w:rsid w:val="0037386E"/>
    <w:rsid w:val="00391EB2"/>
    <w:rsid w:val="003B24EA"/>
    <w:rsid w:val="003E1847"/>
    <w:rsid w:val="003E3A7B"/>
    <w:rsid w:val="004023EC"/>
    <w:rsid w:val="004171A2"/>
    <w:rsid w:val="0044383D"/>
    <w:rsid w:val="00463609"/>
    <w:rsid w:val="004A06F4"/>
    <w:rsid w:val="004A1D08"/>
    <w:rsid w:val="004C5A0D"/>
    <w:rsid w:val="004D6C35"/>
    <w:rsid w:val="004D7596"/>
    <w:rsid w:val="004E2A15"/>
    <w:rsid w:val="004F621A"/>
    <w:rsid w:val="0057686F"/>
    <w:rsid w:val="005A3C1A"/>
    <w:rsid w:val="005A46D4"/>
    <w:rsid w:val="005D60D0"/>
    <w:rsid w:val="005E05EB"/>
    <w:rsid w:val="00602200"/>
    <w:rsid w:val="0064556C"/>
    <w:rsid w:val="00683A89"/>
    <w:rsid w:val="006A50A3"/>
    <w:rsid w:val="006A557D"/>
    <w:rsid w:val="006B1493"/>
    <w:rsid w:val="006C662E"/>
    <w:rsid w:val="006D2688"/>
    <w:rsid w:val="006D74EB"/>
    <w:rsid w:val="006E0483"/>
    <w:rsid w:val="006E59BB"/>
    <w:rsid w:val="00704F2F"/>
    <w:rsid w:val="00730CDC"/>
    <w:rsid w:val="007424AF"/>
    <w:rsid w:val="00743800"/>
    <w:rsid w:val="00747002"/>
    <w:rsid w:val="00757C42"/>
    <w:rsid w:val="007850E6"/>
    <w:rsid w:val="007A497A"/>
    <w:rsid w:val="007C0FE6"/>
    <w:rsid w:val="007C4916"/>
    <w:rsid w:val="007D4E2C"/>
    <w:rsid w:val="00837600"/>
    <w:rsid w:val="00851D53"/>
    <w:rsid w:val="00862864"/>
    <w:rsid w:val="00882006"/>
    <w:rsid w:val="00890BF4"/>
    <w:rsid w:val="008C54DF"/>
    <w:rsid w:val="008F0965"/>
    <w:rsid w:val="009141A6"/>
    <w:rsid w:val="00945C10"/>
    <w:rsid w:val="00997B5C"/>
    <w:rsid w:val="009A3FDA"/>
    <w:rsid w:val="009C0D79"/>
    <w:rsid w:val="009E0F1B"/>
    <w:rsid w:val="009F2780"/>
    <w:rsid w:val="00A4283D"/>
    <w:rsid w:val="00A43978"/>
    <w:rsid w:val="00A852E0"/>
    <w:rsid w:val="00AB3F52"/>
    <w:rsid w:val="00AD0B08"/>
    <w:rsid w:val="00B1154A"/>
    <w:rsid w:val="00B1384F"/>
    <w:rsid w:val="00B350D9"/>
    <w:rsid w:val="00B405DC"/>
    <w:rsid w:val="00B8522B"/>
    <w:rsid w:val="00B94B1E"/>
    <w:rsid w:val="00B95234"/>
    <w:rsid w:val="00BA58AA"/>
    <w:rsid w:val="00BA798C"/>
    <w:rsid w:val="00BC0D69"/>
    <w:rsid w:val="00BE4D48"/>
    <w:rsid w:val="00BF768F"/>
    <w:rsid w:val="00C01F6B"/>
    <w:rsid w:val="00C22E39"/>
    <w:rsid w:val="00C4608D"/>
    <w:rsid w:val="00C521D1"/>
    <w:rsid w:val="00C66B7C"/>
    <w:rsid w:val="00CA6BFF"/>
    <w:rsid w:val="00CD09DF"/>
    <w:rsid w:val="00CF7F8B"/>
    <w:rsid w:val="00D008C8"/>
    <w:rsid w:val="00D01D8D"/>
    <w:rsid w:val="00D13282"/>
    <w:rsid w:val="00D275A6"/>
    <w:rsid w:val="00D820BD"/>
    <w:rsid w:val="00D9157B"/>
    <w:rsid w:val="00E33A3B"/>
    <w:rsid w:val="00E40ED0"/>
    <w:rsid w:val="00E6490F"/>
    <w:rsid w:val="00EC0947"/>
    <w:rsid w:val="00EE2629"/>
    <w:rsid w:val="00EE757F"/>
    <w:rsid w:val="00F132DE"/>
    <w:rsid w:val="00F201F6"/>
    <w:rsid w:val="00F43A00"/>
    <w:rsid w:val="00F76BA2"/>
    <w:rsid w:val="00FA305A"/>
    <w:rsid w:val="00FB11C4"/>
    <w:rsid w:val="00FE66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uiPriority w:val="99"/>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317290"/>
    <w:pPr>
      <w:ind w:left="720"/>
      <w:contextualSpacing/>
    </w:pPr>
  </w:style>
  <w:style w:type="paragraph" w:customStyle="1" w:styleId="21">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semiHidden/>
    <w:unhideWhenUsed/>
    <w:rsid w:val="00B1384F"/>
    <w:pPr>
      <w:widowControl/>
    </w:pPr>
  </w:style>
  <w:style w:type="character" w:customStyle="1" w:styleId="af4">
    <w:name w:val="Текст сноски Знак"/>
    <w:basedOn w:val="a0"/>
    <w:link w:val="af3"/>
    <w:semiHidden/>
    <w:rsid w:val="00B1384F"/>
    <w:rPr>
      <w:rFonts w:ascii="Times New Roman" w:eastAsia="Times New Roman" w:hAnsi="Times New Roman" w:cs="Times New Roman"/>
      <w:sz w:val="20"/>
      <w:szCs w:val="20"/>
      <w:lang w:eastAsia="ru-RU"/>
    </w:rPr>
  </w:style>
  <w:style w:type="character" w:customStyle="1" w:styleId="22">
    <w:name w:val="Основной шрифт абзаца2"/>
    <w:rsid w:val="00191E06"/>
  </w:style>
  <w:style w:type="paragraph" w:customStyle="1" w:styleId="af5">
    <w:name w:val="Знак Знак Знак Знак Знак Знак Знак"/>
    <w:basedOn w:val="a"/>
    <w:rsid w:val="002947F9"/>
    <w:pPr>
      <w:adjustRightInd w:val="0"/>
      <w:spacing w:after="160" w:line="240" w:lineRule="exact"/>
      <w:jc w:val="right"/>
    </w:pPr>
    <w:rPr>
      <w:lang w:val="en-GB" w:eastAsia="en-US"/>
    </w:rPr>
  </w:style>
  <w:style w:type="paragraph" w:styleId="af6">
    <w:name w:val="endnote text"/>
    <w:basedOn w:val="a"/>
    <w:link w:val="af7"/>
    <w:semiHidden/>
    <w:rsid w:val="00EE757F"/>
    <w:pPr>
      <w:widowControl/>
      <w:autoSpaceDE w:val="0"/>
      <w:autoSpaceDN w:val="0"/>
    </w:pPr>
  </w:style>
  <w:style w:type="character" w:customStyle="1" w:styleId="af7">
    <w:name w:val="Текст концевой сноски Знак"/>
    <w:basedOn w:val="a0"/>
    <w:link w:val="af6"/>
    <w:semiHidden/>
    <w:rsid w:val="00EE757F"/>
    <w:rPr>
      <w:rFonts w:ascii="Times New Roman" w:eastAsia="Times New Roman" w:hAnsi="Times New Roman" w:cs="Times New Roman"/>
      <w:sz w:val="20"/>
      <w:szCs w:val="20"/>
      <w:lang w:eastAsia="ru-RU"/>
    </w:rPr>
  </w:style>
  <w:style w:type="character" w:styleId="af8">
    <w:name w:val="endnote reference"/>
    <w:semiHidden/>
    <w:rsid w:val="00EE75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uiPriority w:val="99"/>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317290"/>
    <w:pPr>
      <w:ind w:left="720"/>
      <w:contextualSpacing/>
    </w:pPr>
  </w:style>
  <w:style w:type="paragraph" w:customStyle="1" w:styleId="21">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semiHidden/>
    <w:unhideWhenUsed/>
    <w:rsid w:val="00B1384F"/>
    <w:pPr>
      <w:widowControl/>
    </w:pPr>
  </w:style>
  <w:style w:type="character" w:customStyle="1" w:styleId="af4">
    <w:name w:val="Текст сноски Знак"/>
    <w:basedOn w:val="a0"/>
    <w:link w:val="af3"/>
    <w:semiHidden/>
    <w:rsid w:val="00B1384F"/>
    <w:rPr>
      <w:rFonts w:ascii="Times New Roman" w:eastAsia="Times New Roman" w:hAnsi="Times New Roman" w:cs="Times New Roman"/>
      <w:sz w:val="20"/>
      <w:szCs w:val="20"/>
      <w:lang w:eastAsia="ru-RU"/>
    </w:rPr>
  </w:style>
  <w:style w:type="character" w:customStyle="1" w:styleId="22">
    <w:name w:val="Основной шрифт абзаца2"/>
    <w:rsid w:val="00191E06"/>
  </w:style>
  <w:style w:type="paragraph" w:customStyle="1" w:styleId="af5">
    <w:name w:val="Знак Знак Знак Знак Знак Знак Знак"/>
    <w:basedOn w:val="a"/>
    <w:rsid w:val="002947F9"/>
    <w:pPr>
      <w:adjustRightInd w:val="0"/>
      <w:spacing w:after="160" w:line="240" w:lineRule="exact"/>
      <w:jc w:val="right"/>
    </w:pPr>
    <w:rPr>
      <w:lang w:val="en-GB" w:eastAsia="en-US"/>
    </w:rPr>
  </w:style>
  <w:style w:type="paragraph" w:styleId="af6">
    <w:name w:val="endnote text"/>
    <w:basedOn w:val="a"/>
    <w:link w:val="af7"/>
    <w:semiHidden/>
    <w:rsid w:val="00EE757F"/>
    <w:pPr>
      <w:widowControl/>
      <w:autoSpaceDE w:val="0"/>
      <w:autoSpaceDN w:val="0"/>
    </w:pPr>
  </w:style>
  <w:style w:type="character" w:customStyle="1" w:styleId="af7">
    <w:name w:val="Текст концевой сноски Знак"/>
    <w:basedOn w:val="a0"/>
    <w:link w:val="af6"/>
    <w:semiHidden/>
    <w:rsid w:val="00EE757F"/>
    <w:rPr>
      <w:rFonts w:ascii="Times New Roman" w:eastAsia="Times New Roman" w:hAnsi="Times New Roman" w:cs="Times New Roman"/>
      <w:sz w:val="20"/>
      <w:szCs w:val="20"/>
      <w:lang w:eastAsia="ru-RU"/>
    </w:rPr>
  </w:style>
  <w:style w:type="character" w:styleId="af8">
    <w:name w:val="endnote reference"/>
    <w:semiHidden/>
    <w:rsid w:val="00EE757F"/>
    <w:rPr>
      <w:vertAlign w:val="superscript"/>
    </w:rPr>
  </w:style>
</w:styles>
</file>

<file path=word/webSettings.xml><?xml version="1.0" encoding="utf-8"?>
<w:webSettings xmlns:r="http://schemas.openxmlformats.org/officeDocument/2006/relationships" xmlns:w="http://schemas.openxmlformats.org/wordprocessingml/2006/main">
  <w:divs>
    <w:div w:id="371616091">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661080146">
      <w:bodyDiv w:val="1"/>
      <w:marLeft w:val="0"/>
      <w:marRight w:val="0"/>
      <w:marTop w:val="0"/>
      <w:marBottom w:val="0"/>
      <w:divBdr>
        <w:top w:val="none" w:sz="0" w:space="0" w:color="auto"/>
        <w:left w:val="none" w:sz="0" w:space="0" w:color="auto"/>
        <w:bottom w:val="none" w:sz="0" w:space="0" w:color="auto"/>
        <w:right w:val="none" w:sz="0" w:space="0" w:color="auto"/>
      </w:divBdr>
    </w:div>
    <w:div w:id="1325668287">
      <w:bodyDiv w:val="1"/>
      <w:marLeft w:val="0"/>
      <w:marRight w:val="0"/>
      <w:marTop w:val="0"/>
      <w:marBottom w:val="0"/>
      <w:divBdr>
        <w:top w:val="none" w:sz="0" w:space="0" w:color="auto"/>
        <w:left w:val="none" w:sz="0" w:space="0" w:color="auto"/>
        <w:bottom w:val="none" w:sz="0" w:space="0" w:color="auto"/>
        <w:right w:val="none" w:sz="0" w:space="0" w:color="auto"/>
      </w:divBdr>
    </w:div>
    <w:div w:id="13375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DeCn3J"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3F7BBCEBDD5B191D8EB6BF37065B6AF1EF83B2BC8A75F553C47BB47B33A747F40C59213C8674752AAE2FAeCnAJ" TargetMode="Externa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85E0C756A47BB2B4A3E4FCBDB1D96ECB8958F7B918F65592C4424B59498C0E01E0507B50BF69D3d7g9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377E108BE0C1D37D9961E051D9DB2A4AE004A4C7A0E26B190CE3FB6C92691D1AC38F625AFAFF9AdCUF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77E108BE0C1D37D9961E051D9DB2A4AE302A4C6A0EA361304BAF76E9566420DC4C66E5BFAFF9DCEd9UDK"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11077</Words>
  <Characters>63142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74071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Жаркова</cp:lastModifiedBy>
  <cp:revision>4</cp:revision>
  <cp:lastPrinted>2014-07-30T07:55:00Z</cp:lastPrinted>
  <dcterms:created xsi:type="dcterms:W3CDTF">2014-12-29T12:46:00Z</dcterms:created>
  <dcterms:modified xsi:type="dcterms:W3CDTF">2014-12-29T12:47:00Z</dcterms:modified>
</cp:coreProperties>
</file>