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0" w:type="auto"/>
        <w:tblLook w:val="04A0"/>
      </w:tblPr>
      <w:tblGrid>
        <w:gridCol w:w="4687"/>
        <w:gridCol w:w="4668"/>
      </w:tblGrid>
      <w:tr w:rsidR="00B16236" w:rsidRPr="00F20A67" w:rsidTr="00B16236">
        <w:tc>
          <w:tcPr>
            <w:tcW w:w="9355" w:type="dxa"/>
            <w:gridSpan w:val="2"/>
            <w:vAlign w:val="center"/>
          </w:tcPr>
          <w:p w:rsidR="00B16236" w:rsidRPr="00F20A67" w:rsidRDefault="00B16236" w:rsidP="00B16236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16236" w:rsidRPr="00F20A67" w:rsidTr="00B16236">
        <w:tc>
          <w:tcPr>
            <w:tcW w:w="9355" w:type="dxa"/>
            <w:gridSpan w:val="2"/>
            <w:vAlign w:val="center"/>
          </w:tcPr>
          <w:p w:rsidR="00B16236" w:rsidRPr="00F20A67" w:rsidRDefault="00B16236" w:rsidP="00B1623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16236" w:rsidRPr="00F20A67" w:rsidTr="00B16236">
        <w:tc>
          <w:tcPr>
            <w:tcW w:w="9355" w:type="dxa"/>
            <w:gridSpan w:val="2"/>
            <w:vAlign w:val="center"/>
          </w:tcPr>
          <w:p w:rsidR="00B16236" w:rsidRPr="00F20A67" w:rsidRDefault="00B16236" w:rsidP="00B1623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B16236" w:rsidRDefault="00B16236" w:rsidP="00B1623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16236" w:rsidRPr="00F20A67" w:rsidRDefault="00B16236" w:rsidP="00B1623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16236" w:rsidRPr="00F20A67" w:rsidRDefault="00B16236" w:rsidP="00B1623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16236" w:rsidRPr="00F20A67" w:rsidTr="00B16236">
        <w:tc>
          <w:tcPr>
            <w:tcW w:w="9355" w:type="dxa"/>
            <w:gridSpan w:val="2"/>
            <w:vAlign w:val="center"/>
          </w:tcPr>
          <w:p w:rsidR="00B16236" w:rsidRPr="00F20A67" w:rsidRDefault="00B16236" w:rsidP="00B1623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16236" w:rsidRPr="00F20A67" w:rsidTr="00B16236">
        <w:tc>
          <w:tcPr>
            <w:tcW w:w="9355" w:type="dxa"/>
            <w:gridSpan w:val="2"/>
            <w:vAlign w:val="center"/>
          </w:tcPr>
          <w:p w:rsidR="00B16236" w:rsidRPr="00F20A67" w:rsidRDefault="00B16236" w:rsidP="00B1623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16236" w:rsidRPr="00F20A67" w:rsidTr="00B16236">
        <w:tc>
          <w:tcPr>
            <w:tcW w:w="4687" w:type="dxa"/>
            <w:vAlign w:val="center"/>
          </w:tcPr>
          <w:p w:rsidR="00B16236" w:rsidRPr="00F20A67" w:rsidRDefault="00FD2DB8" w:rsidP="00FD2D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D2DB8">
              <w:rPr>
                <w:b/>
                <w:sz w:val="28"/>
                <w:szCs w:val="28"/>
              </w:rPr>
              <w:t>О</w:t>
            </w:r>
            <w:r w:rsidR="00B16236" w:rsidRPr="00FD2DB8">
              <w:rPr>
                <w:b/>
                <w:sz w:val="28"/>
                <w:szCs w:val="28"/>
              </w:rPr>
              <w:t>т</w:t>
            </w:r>
            <w:r w:rsidRPr="00FD2DB8">
              <w:rPr>
                <w:b/>
                <w:sz w:val="28"/>
                <w:szCs w:val="28"/>
              </w:rPr>
              <w:t xml:space="preserve"> 25.07.2014 </w:t>
            </w:r>
            <w:r w:rsidR="00B16236" w:rsidRPr="00FD2DB8">
              <w:rPr>
                <w:sz w:val="28"/>
                <w:szCs w:val="28"/>
              </w:rPr>
              <w:t>г</w:t>
            </w:r>
            <w:r w:rsidR="00B16236" w:rsidRPr="008A4132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vAlign w:val="center"/>
          </w:tcPr>
          <w:p w:rsidR="00B16236" w:rsidRPr="00F20A67" w:rsidRDefault="00B16236" w:rsidP="00FD2D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FD2DB8">
              <w:rPr>
                <w:b/>
                <w:sz w:val="28"/>
                <w:szCs w:val="28"/>
              </w:rPr>
              <w:t>1248</w:t>
            </w:r>
          </w:p>
        </w:tc>
      </w:tr>
    </w:tbl>
    <w:p w:rsidR="00F528A9" w:rsidRDefault="00F528A9" w:rsidP="00404B5D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F528A9" w:rsidRDefault="00F528A9" w:rsidP="00404B5D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404B5D" w:rsidRDefault="00404B5D" w:rsidP="00404B5D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 выделении помещений для проведения публичных агитационных мероприятий, проводимых в форме собраний и находящихся в муниципальной собственности, в период подготовки к выборам депутатов Тульской областной Думы шестого созыва и депутатов Собраний депутатов муниципальных образований Центральное Веневского </w:t>
      </w:r>
      <w:proofErr w:type="spellStart"/>
      <w:r>
        <w:rPr>
          <w:rFonts w:ascii="Times New Roman" w:hAnsi="Times New Roman"/>
          <w:b/>
          <w:bCs/>
          <w:sz w:val="28"/>
        </w:rPr>
        <w:t>района</w:t>
      </w:r>
      <w:r w:rsidRPr="00ED1417">
        <w:rPr>
          <w:rFonts w:ascii="Times New Roman" w:hAnsi="Times New Roman"/>
          <w:b/>
          <w:bCs/>
          <w:sz w:val="28"/>
        </w:rPr>
        <w:t>первого</w:t>
      </w:r>
      <w:proofErr w:type="spellEnd"/>
      <w:r w:rsidRPr="00ED1417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ED1417">
        <w:rPr>
          <w:rFonts w:ascii="Times New Roman" w:hAnsi="Times New Roman"/>
          <w:b/>
          <w:bCs/>
          <w:sz w:val="28"/>
        </w:rPr>
        <w:t>созыва</w:t>
      </w:r>
      <w:proofErr w:type="gramStart"/>
      <w:r w:rsidRPr="00ED1417">
        <w:rPr>
          <w:rFonts w:ascii="Times New Roman" w:hAnsi="Times New Roman"/>
          <w:b/>
          <w:bCs/>
          <w:sz w:val="28"/>
        </w:rPr>
        <w:t>,</w:t>
      </w:r>
      <w:r>
        <w:rPr>
          <w:rFonts w:ascii="Times New Roman" w:hAnsi="Times New Roman"/>
          <w:b/>
          <w:bCs/>
          <w:sz w:val="28"/>
        </w:rPr>
        <w:t>Г</w:t>
      </w:r>
      <w:proofErr w:type="gramEnd"/>
      <w:r>
        <w:rPr>
          <w:rFonts w:ascii="Times New Roman" w:hAnsi="Times New Roman"/>
          <w:b/>
          <w:bCs/>
          <w:sz w:val="28"/>
        </w:rPr>
        <w:t>рицовскоеВеневского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района первого созыва, </w:t>
      </w:r>
      <w:proofErr w:type="spellStart"/>
      <w:r>
        <w:rPr>
          <w:rFonts w:ascii="Times New Roman" w:hAnsi="Times New Roman"/>
          <w:b/>
          <w:bCs/>
          <w:sz w:val="28"/>
        </w:rPr>
        <w:t>МордвесскоеВеневского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района третьего созыва</w:t>
      </w:r>
    </w:p>
    <w:p w:rsidR="00404B5D" w:rsidRDefault="00404B5D" w:rsidP="00404B5D">
      <w:pPr>
        <w:pStyle w:val="a3"/>
        <w:jc w:val="center"/>
        <w:rPr>
          <w:rFonts w:ascii="Times New Roman" w:hAnsi="Times New Roman"/>
          <w:sz w:val="24"/>
        </w:rPr>
      </w:pPr>
    </w:p>
    <w:p w:rsidR="00404B5D" w:rsidRDefault="00404B5D" w:rsidP="00404B5D">
      <w:pPr>
        <w:pStyle w:val="a3"/>
        <w:jc w:val="both"/>
        <w:rPr>
          <w:rFonts w:ascii="Times New Roman" w:hAnsi="Times New Roman"/>
          <w:sz w:val="24"/>
        </w:rPr>
      </w:pPr>
    </w:p>
    <w:p w:rsidR="00404B5D" w:rsidRPr="00F20A67" w:rsidRDefault="00404B5D" w:rsidP="002753AE">
      <w:pPr>
        <w:ind w:firstLine="709"/>
        <w:jc w:val="both"/>
        <w:rPr>
          <w:sz w:val="28"/>
        </w:rPr>
      </w:pPr>
      <w:proofErr w:type="gramStart"/>
      <w:r w:rsidRPr="0092485C">
        <w:rPr>
          <w:sz w:val="28"/>
          <w:szCs w:val="28"/>
        </w:rPr>
        <w:t xml:space="preserve">Руководствуясь </w:t>
      </w:r>
      <w:r w:rsidRPr="00DA16B6">
        <w:rPr>
          <w:sz w:val="28"/>
          <w:szCs w:val="28"/>
        </w:rPr>
        <w:t>Федеральными  законами от 12 июня 2002 г</w:t>
      </w:r>
      <w:r>
        <w:rPr>
          <w:sz w:val="28"/>
          <w:szCs w:val="28"/>
        </w:rPr>
        <w:t>.</w:t>
      </w:r>
      <w:r w:rsidRPr="00DA16B6">
        <w:rPr>
          <w:sz w:val="28"/>
          <w:szCs w:val="28"/>
        </w:rPr>
        <w:t xml:space="preserve"> № 67-ФЗ  «Об  основных гарантиях избирательных прав и права на участие в референдуме граждан Российской Федерации» и </w:t>
      </w:r>
      <w:r>
        <w:rPr>
          <w:sz w:val="28"/>
          <w:szCs w:val="28"/>
        </w:rPr>
        <w:t xml:space="preserve">Законом Тульской области от 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на основании </w:t>
      </w:r>
      <w:r>
        <w:rPr>
          <w:sz w:val="28"/>
        </w:rPr>
        <w:t>Устава муниципального образования Веневский район, администрация муниципального</w:t>
      </w:r>
      <w:proofErr w:type="gramEnd"/>
      <w:r>
        <w:rPr>
          <w:sz w:val="28"/>
        </w:rPr>
        <w:t xml:space="preserve"> образования Веневский район </w:t>
      </w:r>
      <w:r w:rsidRPr="00F20A67">
        <w:rPr>
          <w:sz w:val="28"/>
        </w:rPr>
        <w:t xml:space="preserve"> ПОСТАНОВЛЯ</w:t>
      </w:r>
      <w:r>
        <w:rPr>
          <w:sz w:val="28"/>
        </w:rPr>
        <w:t>ЕТ</w:t>
      </w:r>
      <w:r w:rsidRPr="00F20A67">
        <w:rPr>
          <w:sz w:val="28"/>
        </w:rPr>
        <w:t>:</w:t>
      </w:r>
    </w:p>
    <w:p w:rsidR="00404B5D" w:rsidRPr="001B1B8C" w:rsidRDefault="00404B5D" w:rsidP="002753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B1B8C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на равных условиях права политических партий на проведение предвыборной агитации посредством </w:t>
      </w:r>
      <w:r w:rsidRPr="001B1B8C">
        <w:rPr>
          <w:rFonts w:ascii="Times New Roman" w:hAnsi="Times New Roman"/>
          <w:bCs/>
          <w:sz w:val="28"/>
          <w:szCs w:val="28"/>
        </w:rPr>
        <w:t>публ</w:t>
      </w:r>
      <w:r>
        <w:rPr>
          <w:rFonts w:ascii="Times New Roman" w:hAnsi="Times New Roman"/>
          <w:bCs/>
          <w:sz w:val="28"/>
          <w:szCs w:val="28"/>
        </w:rPr>
        <w:t xml:space="preserve">ичных агитационных мероприятий в форме </w:t>
      </w:r>
      <w:proofErr w:type="spellStart"/>
      <w:r>
        <w:rPr>
          <w:rFonts w:ascii="Times New Roman" w:hAnsi="Times New Roman"/>
          <w:bCs/>
          <w:sz w:val="28"/>
          <w:szCs w:val="28"/>
        </w:rPr>
        <w:t>со</w:t>
      </w:r>
      <w:r w:rsidRPr="001B1B8C">
        <w:rPr>
          <w:rFonts w:ascii="Times New Roman" w:hAnsi="Times New Roman"/>
          <w:bCs/>
          <w:sz w:val="28"/>
          <w:szCs w:val="28"/>
        </w:rPr>
        <w:t>бранийв</w:t>
      </w:r>
      <w:proofErr w:type="spellEnd"/>
      <w:r w:rsidRPr="001B1B8C">
        <w:rPr>
          <w:rFonts w:ascii="Times New Roman" w:hAnsi="Times New Roman"/>
          <w:bCs/>
          <w:sz w:val="28"/>
          <w:szCs w:val="28"/>
        </w:rPr>
        <w:t xml:space="preserve"> период подготовки к  выборам </w:t>
      </w:r>
      <w:r w:rsidRPr="00404B5D">
        <w:rPr>
          <w:rFonts w:ascii="Times New Roman" w:hAnsi="Times New Roman"/>
          <w:bCs/>
          <w:sz w:val="28"/>
        </w:rPr>
        <w:t xml:space="preserve">депутатов Тульской областной Думы шестого созыва и депутатов Собраний депутатов муниципальных образований Центральное Веневского района первого созыва, </w:t>
      </w:r>
      <w:proofErr w:type="spellStart"/>
      <w:r w:rsidRPr="00404B5D">
        <w:rPr>
          <w:rFonts w:ascii="Times New Roman" w:hAnsi="Times New Roman"/>
          <w:bCs/>
          <w:sz w:val="28"/>
        </w:rPr>
        <w:t>ГрицовскоеВеневского</w:t>
      </w:r>
      <w:proofErr w:type="spellEnd"/>
      <w:r w:rsidRPr="00404B5D">
        <w:rPr>
          <w:rFonts w:ascii="Times New Roman" w:hAnsi="Times New Roman"/>
          <w:bCs/>
          <w:sz w:val="28"/>
        </w:rPr>
        <w:t xml:space="preserve"> района первого созыва, </w:t>
      </w:r>
      <w:proofErr w:type="spellStart"/>
      <w:r w:rsidRPr="00404B5D">
        <w:rPr>
          <w:rFonts w:ascii="Times New Roman" w:hAnsi="Times New Roman"/>
          <w:bCs/>
          <w:sz w:val="28"/>
        </w:rPr>
        <w:t>МордвесскоеВеневского</w:t>
      </w:r>
      <w:proofErr w:type="spellEnd"/>
      <w:r w:rsidRPr="00404B5D">
        <w:rPr>
          <w:rFonts w:ascii="Times New Roman" w:hAnsi="Times New Roman"/>
          <w:bCs/>
          <w:sz w:val="28"/>
        </w:rPr>
        <w:t xml:space="preserve"> района третьего созыва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1B1B8C">
        <w:rPr>
          <w:rFonts w:ascii="Times New Roman" w:hAnsi="Times New Roman"/>
          <w:sz w:val="28"/>
          <w:szCs w:val="28"/>
        </w:rPr>
        <w:t xml:space="preserve">пределить </w:t>
      </w:r>
      <w:r>
        <w:rPr>
          <w:rFonts w:ascii="Times New Roman" w:hAnsi="Times New Roman"/>
          <w:sz w:val="28"/>
          <w:szCs w:val="28"/>
        </w:rPr>
        <w:t>следующие помещения</w:t>
      </w:r>
      <w:r w:rsidRPr="001B1B8C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з числа </w:t>
      </w:r>
      <w:r w:rsidRPr="001B1B8C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 w:rsidRPr="001B1B8C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404B5D" w:rsidRDefault="00404B5D" w:rsidP="002753AE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13203">
        <w:rPr>
          <w:rFonts w:ascii="Times New Roman" w:hAnsi="Times New Roman"/>
          <w:sz w:val="28"/>
          <w:szCs w:val="28"/>
        </w:rPr>
        <w:t xml:space="preserve">а) </w:t>
      </w:r>
      <w:r w:rsidRPr="00164A65">
        <w:rPr>
          <w:rFonts w:ascii="Times New Roman" w:hAnsi="Times New Roman"/>
          <w:i/>
          <w:iCs/>
          <w:sz w:val="28"/>
          <w:szCs w:val="28"/>
          <w:u w:val="single"/>
        </w:rPr>
        <w:t>На территории муниципального образования город Венев Веневского района:</w:t>
      </w:r>
    </w:p>
    <w:p w:rsidR="00404B5D" w:rsidRDefault="00404B5D" w:rsidP="00404B5D">
      <w:pPr>
        <w:pStyle w:val="a3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МУК «</w:t>
      </w:r>
      <w:proofErr w:type="spellStart"/>
      <w:r>
        <w:rPr>
          <w:rFonts w:ascii="Times New Roman" w:hAnsi="Times New Roman"/>
          <w:iCs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центр»;</w:t>
      </w:r>
    </w:p>
    <w:p w:rsidR="001E4D53" w:rsidRDefault="001E4D53" w:rsidP="00404B5D">
      <w:pPr>
        <w:pStyle w:val="a3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МОУ ДОД «</w:t>
      </w:r>
      <w:proofErr w:type="spellStart"/>
      <w:r>
        <w:rPr>
          <w:rFonts w:ascii="Times New Roman" w:hAnsi="Times New Roman"/>
          <w:iCs/>
          <w:sz w:val="28"/>
          <w:szCs w:val="28"/>
        </w:rPr>
        <w:t>Веневская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детская школа искусств»;</w:t>
      </w:r>
    </w:p>
    <w:p w:rsidR="00404B5D" w:rsidRPr="00D626EB" w:rsidRDefault="00404B5D" w:rsidP="00404B5D">
      <w:pPr>
        <w:pStyle w:val="a3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13203">
        <w:rPr>
          <w:rFonts w:ascii="Times New Roman" w:hAnsi="Times New Roman"/>
          <w:sz w:val="28"/>
          <w:szCs w:val="28"/>
        </w:rPr>
        <w:t xml:space="preserve">б) </w:t>
      </w:r>
      <w:r w:rsidRPr="00D626EB">
        <w:rPr>
          <w:rFonts w:ascii="Times New Roman" w:hAnsi="Times New Roman"/>
          <w:i/>
          <w:iCs/>
          <w:sz w:val="28"/>
          <w:szCs w:val="28"/>
          <w:u w:val="single"/>
        </w:rPr>
        <w:t xml:space="preserve">На территории муниципального образования </w:t>
      </w:r>
      <w:proofErr w:type="spellStart"/>
      <w:r w:rsidRPr="00D626EB">
        <w:rPr>
          <w:rFonts w:ascii="Times New Roman" w:hAnsi="Times New Roman"/>
          <w:i/>
          <w:iCs/>
          <w:sz w:val="28"/>
          <w:szCs w:val="28"/>
          <w:u w:val="single"/>
        </w:rPr>
        <w:t>Грицовск</w:t>
      </w:r>
      <w:r w:rsidR="003126DB">
        <w:rPr>
          <w:rFonts w:ascii="Times New Roman" w:hAnsi="Times New Roman"/>
          <w:i/>
          <w:iCs/>
          <w:sz w:val="28"/>
          <w:szCs w:val="28"/>
          <w:u w:val="single"/>
        </w:rPr>
        <w:t>ое</w:t>
      </w:r>
      <w:r w:rsidRPr="00D626EB">
        <w:rPr>
          <w:rFonts w:ascii="Times New Roman" w:hAnsi="Times New Roman"/>
          <w:i/>
          <w:iCs/>
          <w:sz w:val="28"/>
          <w:szCs w:val="28"/>
          <w:u w:val="single"/>
        </w:rPr>
        <w:t>Веневского</w:t>
      </w:r>
      <w:proofErr w:type="spellEnd"/>
      <w:r w:rsidRPr="00D626EB">
        <w:rPr>
          <w:rFonts w:ascii="Times New Roman" w:hAnsi="Times New Roman"/>
          <w:i/>
          <w:iCs/>
          <w:sz w:val="28"/>
          <w:szCs w:val="28"/>
          <w:u w:val="single"/>
        </w:rPr>
        <w:t xml:space="preserve"> района: </w:t>
      </w:r>
    </w:p>
    <w:p w:rsidR="003126DB" w:rsidRDefault="00404B5D" w:rsidP="00404B5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iCs/>
          <w:sz w:val="28"/>
          <w:szCs w:val="28"/>
        </w:rPr>
        <w:t>Грицовский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дом культуры;</w:t>
      </w:r>
    </w:p>
    <w:p w:rsidR="001E4D53" w:rsidRDefault="001E4D53" w:rsidP="00404B5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110C">
        <w:rPr>
          <w:rFonts w:ascii="Times New Roman" w:hAnsi="Times New Roman"/>
          <w:sz w:val="28"/>
          <w:szCs w:val="28"/>
        </w:rPr>
        <w:t>МОУ ДОД «</w:t>
      </w:r>
      <w:proofErr w:type="spellStart"/>
      <w:r>
        <w:rPr>
          <w:rFonts w:ascii="Times New Roman" w:hAnsi="Times New Roman"/>
          <w:sz w:val="28"/>
          <w:szCs w:val="28"/>
        </w:rPr>
        <w:t>Грицовская</w:t>
      </w:r>
      <w:r w:rsidR="0033110C">
        <w:rPr>
          <w:rFonts w:ascii="Times New Roman" w:hAnsi="Times New Roman"/>
          <w:sz w:val="28"/>
          <w:szCs w:val="28"/>
        </w:rPr>
        <w:t>детская</w:t>
      </w:r>
      <w:proofErr w:type="spellEnd"/>
      <w:r w:rsidR="00331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музыкальная школа</w:t>
      </w:r>
      <w:r w:rsidR="003311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6DB" w:rsidRDefault="003126DB" w:rsidP="003126DB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МОУ «</w:t>
      </w:r>
      <w:proofErr w:type="spellStart"/>
      <w:r>
        <w:rPr>
          <w:rFonts w:ascii="Times New Roman" w:hAnsi="Times New Roman"/>
          <w:iCs/>
          <w:sz w:val="28"/>
          <w:szCs w:val="28"/>
        </w:rPr>
        <w:t>Бельковская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средняя общеобразовательная школа»;</w:t>
      </w:r>
    </w:p>
    <w:p w:rsidR="00404B5D" w:rsidRPr="00813203" w:rsidRDefault="003126DB" w:rsidP="003126D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Кукуйский сельский Дом культуры.</w:t>
      </w:r>
    </w:p>
    <w:p w:rsidR="00404B5D" w:rsidRDefault="00404B5D" w:rsidP="00404B5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13203">
        <w:rPr>
          <w:rFonts w:ascii="Times New Roman" w:hAnsi="Times New Roman"/>
          <w:sz w:val="28"/>
          <w:szCs w:val="28"/>
        </w:rPr>
        <w:t xml:space="preserve">в) </w:t>
      </w:r>
      <w:r w:rsidRPr="00813203">
        <w:rPr>
          <w:rFonts w:ascii="Times New Roman" w:hAnsi="Times New Roman"/>
          <w:i/>
          <w:iCs/>
          <w:sz w:val="28"/>
          <w:szCs w:val="28"/>
        </w:rPr>
        <w:t xml:space="preserve">На территории муниципального образования </w:t>
      </w:r>
      <w:proofErr w:type="spellStart"/>
      <w:r w:rsidR="003126DB">
        <w:rPr>
          <w:rFonts w:ascii="Times New Roman" w:hAnsi="Times New Roman"/>
          <w:i/>
          <w:iCs/>
          <w:sz w:val="28"/>
          <w:szCs w:val="28"/>
        </w:rPr>
        <w:t>Центральное</w:t>
      </w:r>
      <w:r w:rsidRPr="00813203">
        <w:rPr>
          <w:rFonts w:ascii="Times New Roman" w:hAnsi="Times New Roman"/>
          <w:i/>
          <w:iCs/>
          <w:sz w:val="28"/>
          <w:szCs w:val="28"/>
        </w:rPr>
        <w:t>Венёвского</w:t>
      </w:r>
      <w:proofErr w:type="spellEnd"/>
      <w:r w:rsidRPr="00813203">
        <w:rPr>
          <w:rFonts w:ascii="Times New Roman" w:hAnsi="Times New Roman"/>
          <w:i/>
          <w:iCs/>
          <w:sz w:val="28"/>
          <w:szCs w:val="28"/>
        </w:rPr>
        <w:t xml:space="preserve"> района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404B5D" w:rsidRPr="002753AE" w:rsidRDefault="00404B5D" w:rsidP="00404B5D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2753AE">
        <w:rPr>
          <w:rFonts w:ascii="Times New Roman" w:hAnsi="Times New Roman"/>
          <w:iCs/>
          <w:sz w:val="28"/>
          <w:szCs w:val="28"/>
        </w:rPr>
        <w:t xml:space="preserve">- </w:t>
      </w:r>
      <w:r w:rsidRPr="00E93401">
        <w:rPr>
          <w:rFonts w:ascii="Times New Roman" w:hAnsi="Times New Roman"/>
          <w:iCs/>
          <w:sz w:val="28"/>
          <w:szCs w:val="28"/>
        </w:rPr>
        <w:t xml:space="preserve">Метростроевский </w:t>
      </w:r>
      <w:r w:rsidR="007932BE" w:rsidRPr="00E93401">
        <w:rPr>
          <w:rFonts w:ascii="Times New Roman" w:hAnsi="Times New Roman"/>
          <w:iCs/>
          <w:sz w:val="28"/>
          <w:szCs w:val="28"/>
        </w:rPr>
        <w:t>СДК</w:t>
      </w:r>
      <w:r w:rsidRPr="00E93401">
        <w:rPr>
          <w:rFonts w:ascii="Times New Roman" w:hAnsi="Times New Roman"/>
          <w:iCs/>
          <w:sz w:val="28"/>
          <w:szCs w:val="28"/>
        </w:rPr>
        <w:t>;</w:t>
      </w:r>
    </w:p>
    <w:p w:rsidR="00404B5D" w:rsidRPr="002753AE" w:rsidRDefault="00404B5D" w:rsidP="00404B5D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2753AE">
        <w:rPr>
          <w:rFonts w:ascii="Times New Roman" w:hAnsi="Times New Roman"/>
          <w:iCs/>
          <w:sz w:val="28"/>
          <w:szCs w:val="28"/>
        </w:rPr>
        <w:t xml:space="preserve">- </w:t>
      </w:r>
      <w:r w:rsidR="003126DB" w:rsidRPr="002753AE">
        <w:rPr>
          <w:rFonts w:ascii="Times New Roman" w:hAnsi="Times New Roman"/>
          <w:iCs/>
          <w:sz w:val="28"/>
          <w:szCs w:val="28"/>
        </w:rPr>
        <w:t>МОУ «</w:t>
      </w:r>
      <w:proofErr w:type="spellStart"/>
      <w:r w:rsidRPr="002753AE">
        <w:rPr>
          <w:rFonts w:ascii="Times New Roman" w:hAnsi="Times New Roman"/>
          <w:iCs/>
          <w:sz w:val="28"/>
          <w:szCs w:val="28"/>
        </w:rPr>
        <w:t>Студенецк</w:t>
      </w:r>
      <w:r w:rsidR="007932BE">
        <w:rPr>
          <w:rFonts w:ascii="Times New Roman" w:hAnsi="Times New Roman"/>
          <w:iCs/>
          <w:sz w:val="28"/>
          <w:szCs w:val="28"/>
        </w:rPr>
        <w:t>ая</w:t>
      </w:r>
      <w:r w:rsidR="003126DB" w:rsidRPr="002753AE">
        <w:rPr>
          <w:rFonts w:ascii="Times New Roman" w:hAnsi="Times New Roman"/>
          <w:iCs/>
          <w:sz w:val="28"/>
          <w:szCs w:val="28"/>
        </w:rPr>
        <w:t>средняя</w:t>
      </w:r>
      <w:proofErr w:type="spellEnd"/>
      <w:r w:rsidR="003126DB" w:rsidRPr="002753AE">
        <w:rPr>
          <w:rFonts w:ascii="Times New Roman" w:hAnsi="Times New Roman"/>
          <w:iCs/>
          <w:sz w:val="28"/>
          <w:szCs w:val="28"/>
        </w:rPr>
        <w:t xml:space="preserve"> общеобразовательная школа»</w:t>
      </w:r>
      <w:r w:rsidRPr="002753AE">
        <w:rPr>
          <w:rFonts w:ascii="Times New Roman" w:hAnsi="Times New Roman"/>
          <w:iCs/>
          <w:sz w:val="28"/>
          <w:szCs w:val="28"/>
        </w:rPr>
        <w:t>;</w:t>
      </w:r>
    </w:p>
    <w:p w:rsidR="00404B5D" w:rsidRPr="002753AE" w:rsidRDefault="00404B5D" w:rsidP="00404B5D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2753AE">
        <w:rPr>
          <w:rFonts w:ascii="Times New Roman" w:hAnsi="Times New Roman"/>
          <w:iCs/>
          <w:sz w:val="28"/>
          <w:szCs w:val="28"/>
        </w:rPr>
        <w:t>- МОУ «</w:t>
      </w:r>
      <w:proofErr w:type="spellStart"/>
      <w:r w:rsidRPr="002753AE">
        <w:rPr>
          <w:rFonts w:ascii="Times New Roman" w:hAnsi="Times New Roman"/>
          <w:iCs/>
          <w:sz w:val="28"/>
          <w:szCs w:val="28"/>
        </w:rPr>
        <w:t>Борозденская</w:t>
      </w:r>
      <w:proofErr w:type="spellEnd"/>
      <w:r w:rsidRPr="002753AE">
        <w:rPr>
          <w:rFonts w:ascii="Times New Roman" w:hAnsi="Times New Roman"/>
          <w:iCs/>
          <w:sz w:val="28"/>
          <w:szCs w:val="28"/>
        </w:rPr>
        <w:t xml:space="preserve"> средняя общеобразовательная школа»;</w:t>
      </w:r>
    </w:p>
    <w:p w:rsidR="00404B5D" w:rsidRPr="00E93401" w:rsidRDefault="00404B5D" w:rsidP="00404B5D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2753AE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E93401">
        <w:rPr>
          <w:rFonts w:ascii="Times New Roman" w:hAnsi="Times New Roman"/>
          <w:iCs/>
          <w:sz w:val="28"/>
          <w:szCs w:val="28"/>
        </w:rPr>
        <w:t>Рассветск</w:t>
      </w:r>
      <w:r w:rsidR="007932BE" w:rsidRPr="00E93401">
        <w:rPr>
          <w:rFonts w:ascii="Times New Roman" w:hAnsi="Times New Roman"/>
          <w:iCs/>
          <w:sz w:val="28"/>
          <w:szCs w:val="28"/>
        </w:rPr>
        <w:t>ийСДК</w:t>
      </w:r>
      <w:proofErr w:type="spellEnd"/>
      <w:r w:rsidRPr="00E93401">
        <w:rPr>
          <w:rFonts w:ascii="Times New Roman" w:hAnsi="Times New Roman"/>
          <w:iCs/>
          <w:sz w:val="28"/>
          <w:szCs w:val="28"/>
        </w:rPr>
        <w:t>;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2753AE">
        <w:rPr>
          <w:rFonts w:ascii="Times New Roman" w:hAnsi="Times New Roman"/>
          <w:iCs/>
          <w:sz w:val="28"/>
          <w:szCs w:val="28"/>
        </w:rPr>
        <w:t xml:space="preserve">- </w:t>
      </w:r>
      <w:r w:rsidR="0083690F" w:rsidRPr="002753AE">
        <w:rPr>
          <w:rFonts w:ascii="Times New Roman" w:hAnsi="Times New Roman"/>
          <w:iCs/>
          <w:sz w:val="28"/>
          <w:szCs w:val="28"/>
        </w:rPr>
        <w:t>МОУ «</w:t>
      </w:r>
      <w:proofErr w:type="spellStart"/>
      <w:r w:rsidRPr="002753AE">
        <w:rPr>
          <w:rFonts w:ascii="Times New Roman" w:hAnsi="Times New Roman"/>
          <w:iCs/>
          <w:sz w:val="28"/>
          <w:szCs w:val="28"/>
        </w:rPr>
        <w:t>Васильевск</w:t>
      </w:r>
      <w:r w:rsidR="0083690F" w:rsidRPr="002753AE">
        <w:rPr>
          <w:rFonts w:ascii="Times New Roman" w:hAnsi="Times New Roman"/>
          <w:iCs/>
          <w:sz w:val="28"/>
          <w:szCs w:val="28"/>
        </w:rPr>
        <w:t>аяосновная</w:t>
      </w:r>
      <w:proofErr w:type="spellEnd"/>
      <w:r w:rsidR="0083690F" w:rsidRPr="002753AE">
        <w:rPr>
          <w:rFonts w:ascii="Times New Roman" w:hAnsi="Times New Roman"/>
          <w:iCs/>
          <w:sz w:val="28"/>
          <w:szCs w:val="28"/>
        </w:rPr>
        <w:t xml:space="preserve"> </w:t>
      </w:r>
      <w:r w:rsidR="007932BE">
        <w:rPr>
          <w:rFonts w:ascii="Times New Roman" w:hAnsi="Times New Roman"/>
          <w:iCs/>
          <w:sz w:val="28"/>
          <w:szCs w:val="28"/>
        </w:rPr>
        <w:t>обще</w:t>
      </w:r>
      <w:r w:rsidR="0083690F" w:rsidRPr="002753AE">
        <w:rPr>
          <w:rFonts w:ascii="Times New Roman" w:hAnsi="Times New Roman"/>
          <w:iCs/>
          <w:sz w:val="28"/>
          <w:szCs w:val="28"/>
        </w:rPr>
        <w:t>образовательная школа</w:t>
      </w:r>
      <w:r w:rsidRPr="002753AE">
        <w:rPr>
          <w:rFonts w:ascii="Times New Roman" w:hAnsi="Times New Roman"/>
          <w:iCs/>
          <w:sz w:val="28"/>
          <w:szCs w:val="28"/>
        </w:rPr>
        <w:t>;</w:t>
      </w:r>
    </w:p>
    <w:p w:rsidR="007932BE" w:rsidRPr="002753AE" w:rsidRDefault="007932BE" w:rsidP="00404B5D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д. Анишино, ул. </w:t>
      </w:r>
      <w:proofErr w:type="gramStart"/>
      <w:r>
        <w:rPr>
          <w:rFonts w:ascii="Times New Roman" w:hAnsi="Times New Roman"/>
          <w:iCs/>
          <w:sz w:val="28"/>
          <w:szCs w:val="28"/>
        </w:rPr>
        <w:t>Заводская</w:t>
      </w:r>
      <w:proofErr w:type="gramEnd"/>
      <w:r>
        <w:rPr>
          <w:rFonts w:ascii="Times New Roman" w:hAnsi="Times New Roman"/>
          <w:iCs/>
          <w:sz w:val="28"/>
          <w:szCs w:val="28"/>
        </w:rPr>
        <w:t>, д. 90б, около магазина РАЙПО;</w:t>
      </w:r>
    </w:p>
    <w:p w:rsidR="003126DB" w:rsidRPr="00E93401" w:rsidRDefault="003126DB" w:rsidP="003126DB">
      <w:pPr>
        <w:pStyle w:val="a3"/>
        <w:ind w:firstLine="900"/>
        <w:jc w:val="both"/>
        <w:rPr>
          <w:rFonts w:ascii="Times New Roman" w:hAnsi="Times New Roman"/>
          <w:b/>
          <w:iCs/>
          <w:sz w:val="28"/>
          <w:szCs w:val="28"/>
        </w:rPr>
      </w:pPr>
      <w:r w:rsidRPr="002753AE">
        <w:rPr>
          <w:rFonts w:ascii="Times New Roman" w:hAnsi="Times New Roman"/>
          <w:iCs/>
          <w:sz w:val="28"/>
          <w:szCs w:val="28"/>
        </w:rPr>
        <w:t xml:space="preserve">- </w:t>
      </w:r>
      <w:r w:rsidRPr="00E93401">
        <w:rPr>
          <w:rFonts w:ascii="Times New Roman" w:hAnsi="Times New Roman"/>
          <w:iCs/>
          <w:sz w:val="28"/>
          <w:szCs w:val="28"/>
        </w:rPr>
        <w:t xml:space="preserve">бывшее здание </w:t>
      </w:r>
      <w:proofErr w:type="spellStart"/>
      <w:r w:rsidRPr="00E93401">
        <w:rPr>
          <w:rFonts w:ascii="Times New Roman" w:hAnsi="Times New Roman"/>
          <w:iCs/>
          <w:sz w:val="28"/>
          <w:szCs w:val="28"/>
        </w:rPr>
        <w:t>Большезаломовского</w:t>
      </w:r>
      <w:r w:rsidR="00AF7AA8" w:rsidRPr="00E93401">
        <w:rPr>
          <w:rFonts w:ascii="Times New Roman" w:hAnsi="Times New Roman"/>
          <w:iCs/>
          <w:sz w:val="28"/>
          <w:szCs w:val="28"/>
        </w:rPr>
        <w:t>СДК</w:t>
      </w:r>
      <w:proofErr w:type="spellEnd"/>
      <w:r w:rsidRPr="00E93401">
        <w:rPr>
          <w:rFonts w:ascii="Times New Roman" w:hAnsi="Times New Roman"/>
          <w:iCs/>
          <w:sz w:val="28"/>
          <w:szCs w:val="28"/>
        </w:rPr>
        <w:t>;</w:t>
      </w:r>
    </w:p>
    <w:p w:rsidR="003126DB" w:rsidRDefault="003126DB" w:rsidP="003126DB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2753AE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2753AE">
        <w:rPr>
          <w:rFonts w:ascii="Times New Roman" w:hAnsi="Times New Roman"/>
          <w:iCs/>
          <w:sz w:val="28"/>
          <w:szCs w:val="28"/>
        </w:rPr>
        <w:t>Прудищинский</w:t>
      </w:r>
      <w:r w:rsidR="00AF7AA8">
        <w:rPr>
          <w:rFonts w:ascii="Times New Roman" w:hAnsi="Times New Roman"/>
          <w:iCs/>
          <w:sz w:val="28"/>
          <w:szCs w:val="28"/>
        </w:rPr>
        <w:t>СДК</w:t>
      </w:r>
      <w:proofErr w:type="spellEnd"/>
      <w:r w:rsidRPr="002753AE">
        <w:rPr>
          <w:rFonts w:ascii="Times New Roman" w:hAnsi="Times New Roman"/>
          <w:iCs/>
          <w:sz w:val="28"/>
          <w:szCs w:val="28"/>
        </w:rPr>
        <w:t>;</w:t>
      </w:r>
    </w:p>
    <w:p w:rsidR="003126DB" w:rsidRDefault="003126DB" w:rsidP="003126DB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Веневский </w:t>
      </w:r>
      <w:r w:rsidR="00AF7AA8">
        <w:rPr>
          <w:rFonts w:ascii="Times New Roman" w:hAnsi="Times New Roman"/>
          <w:iCs/>
          <w:sz w:val="28"/>
          <w:szCs w:val="28"/>
        </w:rPr>
        <w:t>СДК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3126DB" w:rsidRPr="00813203" w:rsidRDefault="003126DB" w:rsidP="003126DB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МОУ «</w:t>
      </w:r>
      <w:proofErr w:type="spellStart"/>
      <w:r>
        <w:rPr>
          <w:rFonts w:ascii="Times New Roman" w:hAnsi="Times New Roman"/>
          <w:iCs/>
          <w:sz w:val="28"/>
          <w:szCs w:val="28"/>
        </w:rPr>
        <w:t>Урусовская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средняя общеобразовательная школа»;</w:t>
      </w:r>
    </w:p>
    <w:p w:rsidR="00404B5D" w:rsidRDefault="00404B5D" w:rsidP="00404B5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13203">
        <w:rPr>
          <w:rFonts w:ascii="Times New Roman" w:hAnsi="Times New Roman"/>
          <w:sz w:val="28"/>
          <w:szCs w:val="28"/>
        </w:rPr>
        <w:t xml:space="preserve">г) </w:t>
      </w:r>
      <w:r w:rsidRPr="00D626EB">
        <w:rPr>
          <w:rFonts w:ascii="Times New Roman" w:hAnsi="Times New Roman"/>
          <w:i/>
          <w:iCs/>
          <w:sz w:val="28"/>
          <w:szCs w:val="28"/>
          <w:u w:val="single"/>
        </w:rPr>
        <w:t xml:space="preserve">На территории муниципального образования </w:t>
      </w:r>
      <w:proofErr w:type="spellStart"/>
      <w:r w:rsidRPr="00D626EB">
        <w:rPr>
          <w:rFonts w:ascii="Times New Roman" w:hAnsi="Times New Roman"/>
          <w:i/>
          <w:iCs/>
          <w:sz w:val="28"/>
          <w:szCs w:val="28"/>
          <w:u w:val="single"/>
        </w:rPr>
        <w:t>МордвесскоеВеневского</w:t>
      </w:r>
      <w:proofErr w:type="spellEnd"/>
      <w:r w:rsidRPr="00D626EB">
        <w:rPr>
          <w:rFonts w:ascii="Times New Roman" w:hAnsi="Times New Roman"/>
          <w:i/>
          <w:iCs/>
          <w:sz w:val="28"/>
          <w:szCs w:val="28"/>
          <w:u w:val="single"/>
        </w:rPr>
        <w:t xml:space="preserve"> района:</w:t>
      </w:r>
    </w:p>
    <w:p w:rsidR="00404B5D" w:rsidRDefault="00404B5D" w:rsidP="00404B5D">
      <w:pPr>
        <w:pStyle w:val="a3"/>
        <w:ind w:firstLine="90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A068A">
        <w:rPr>
          <w:rFonts w:ascii="Times New Roman" w:hAnsi="Times New Roman"/>
          <w:iCs/>
          <w:sz w:val="28"/>
          <w:szCs w:val="28"/>
        </w:rPr>
        <w:t>Аксиньинский</w:t>
      </w:r>
      <w:r w:rsidR="00AF7AA8" w:rsidRPr="005A068A">
        <w:rPr>
          <w:rFonts w:ascii="Times New Roman" w:hAnsi="Times New Roman"/>
          <w:iCs/>
          <w:sz w:val="28"/>
          <w:szCs w:val="28"/>
        </w:rPr>
        <w:t>СДК</w:t>
      </w:r>
      <w:proofErr w:type="spellEnd"/>
      <w:r w:rsidRPr="005A068A">
        <w:rPr>
          <w:rFonts w:ascii="Times New Roman" w:hAnsi="Times New Roman"/>
          <w:iCs/>
          <w:sz w:val="28"/>
          <w:szCs w:val="28"/>
        </w:rPr>
        <w:t>;</w:t>
      </w:r>
    </w:p>
    <w:p w:rsidR="00404B5D" w:rsidRPr="00D626EB" w:rsidRDefault="00404B5D" w:rsidP="00404B5D">
      <w:pPr>
        <w:pStyle w:val="a3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  <w:szCs w:val="28"/>
        </w:rPr>
        <w:t>Дьяконовский</w:t>
      </w:r>
      <w:r w:rsidR="00AF7AA8">
        <w:rPr>
          <w:rFonts w:ascii="Times New Roman" w:hAnsi="Times New Roman"/>
          <w:iCs/>
          <w:sz w:val="28"/>
          <w:szCs w:val="28"/>
        </w:rPr>
        <w:t>СДК</w:t>
      </w:r>
      <w:proofErr w:type="spellEnd"/>
      <w:r>
        <w:rPr>
          <w:rFonts w:ascii="Times New Roman" w:hAnsi="Times New Roman"/>
          <w:iCs/>
          <w:sz w:val="28"/>
          <w:szCs w:val="28"/>
        </w:rPr>
        <w:t>;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Козловский </w:t>
      </w:r>
      <w:r w:rsidR="00AF7AA8">
        <w:rPr>
          <w:rFonts w:ascii="Times New Roman" w:hAnsi="Times New Roman"/>
          <w:iCs/>
          <w:sz w:val="28"/>
          <w:szCs w:val="28"/>
        </w:rPr>
        <w:t>СДК</w:t>
      </w:r>
      <w:r>
        <w:rPr>
          <w:rFonts w:ascii="Times New Roman" w:hAnsi="Times New Roman"/>
          <w:sz w:val="28"/>
          <w:szCs w:val="28"/>
        </w:rPr>
        <w:t>;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671E79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iCs/>
          <w:sz w:val="28"/>
          <w:szCs w:val="28"/>
        </w:rPr>
        <w:t>Мордвесский</w:t>
      </w:r>
      <w:r w:rsidR="00AF7AA8">
        <w:rPr>
          <w:rFonts w:ascii="Times New Roman" w:hAnsi="Times New Roman"/>
          <w:iCs/>
          <w:sz w:val="28"/>
          <w:szCs w:val="28"/>
        </w:rPr>
        <w:t>СДК</w:t>
      </w:r>
      <w:proofErr w:type="spellEnd"/>
      <w:r>
        <w:rPr>
          <w:rFonts w:ascii="Times New Roman" w:hAnsi="Times New Roman"/>
          <w:iCs/>
          <w:sz w:val="28"/>
          <w:szCs w:val="28"/>
        </w:rPr>
        <w:t>;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C311BE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C311BE">
        <w:rPr>
          <w:rFonts w:ascii="Times New Roman" w:hAnsi="Times New Roman"/>
          <w:iCs/>
          <w:sz w:val="28"/>
          <w:szCs w:val="28"/>
        </w:rPr>
        <w:t>Сетский</w:t>
      </w:r>
      <w:r w:rsidR="00AF7AA8" w:rsidRPr="00C311BE">
        <w:rPr>
          <w:rFonts w:ascii="Times New Roman" w:hAnsi="Times New Roman"/>
          <w:iCs/>
          <w:sz w:val="28"/>
          <w:szCs w:val="28"/>
        </w:rPr>
        <w:t>СДК</w:t>
      </w:r>
      <w:proofErr w:type="spellEnd"/>
      <w:r w:rsidR="002753AE" w:rsidRPr="00C311BE">
        <w:rPr>
          <w:rFonts w:ascii="Times New Roman" w:hAnsi="Times New Roman"/>
          <w:iCs/>
          <w:sz w:val="28"/>
          <w:szCs w:val="28"/>
        </w:rPr>
        <w:t>.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Заявки на предоставление помещений для проведения агитационных публичных мероприятий от </w:t>
      </w:r>
      <w:r w:rsidRPr="000B5311">
        <w:rPr>
          <w:rFonts w:ascii="Times New Roman" w:hAnsi="Times New Roman"/>
          <w:sz w:val="28"/>
          <w:szCs w:val="28"/>
        </w:rPr>
        <w:t>зарегистрированного кандидата, политической партии, выдвинувшей зарегистрированного кандидата,</w:t>
      </w:r>
      <w:r>
        <w:rPr>
          <w:rFonts w:ascii="Times New Roman" w:hAnsi="Times New Roman"/>
          <w:sz w:val="28"/>
          <w:szCs w:val="28"/>
        </w:rPr>
        <w:t xml:space="preserve"> направлять в органы местного самоуправления муниципальных образований, наделенных статусом поселений, на территории которых располагаются предоставляемые помещения в порядке, установленном действующим законодательством.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публичных агитационных мероприятий в предоставляемых по заявке политических партий органами местного самоуправления помещениях, перечисленных в пункте 1 настоящего </w:t>
      </w:r>
      <w:r w:rsidR="002753AE">
        <w:rPr>
          <w:rFonts w:ascii="Times New Roman" w:hAnsi="Times New Roman"/>
          <w:sz w:val="28"/>
          <w:szCs w:val="28"/>
        </w:rPr>
        <w:t>постановления, устанавливается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комиссией Венёвского района Тульской области.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предоставление помещений рассматриваются собственниками, владельцами этих помещений в течение трех дней со дня подачи указанных заявок.</w:t>
      </w:r>
    </w:p>
    <w:p w:rsidR="00404B5D" w:rsidRPr="000227E1" w:rsidRDefault="00404B5D" w:rsidP="00404B5D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Разрешить руководителям муниципальных предприятий, организаций и учреждений выделять по соответствующим заявлениям иные помещения, помимо указанных в пункте 1 настоящего постановления, при строгом выполнении пол</w:t>
      </w:r>
      <w:r w:rsidR="000227E1">
        <w:rPr>
          <w:rFonts w:ascii="Times New Roman" w:hAnsi="Times New Roman"/>
          <w:sz w:val="28"/>
          <w:szCs w:val="28"/>
        </w:rPr>
        <w:t>ожений статьи 25</w:t>
      </w:r>
      <w:r w:rsidR="000227E1" w:rsidRPr="000227E1">
        <w:rPr>
          <w:rFonts w:ascii="Times New Roman" w:hAnsi="Times New Roman"/>
          <w:sz w:val="28"/>
          <w:szCs w:val="28"/>
        </w:rPr>
        <w:t>Закона Тульской области от 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0227E1">
        <w:rPr>
          <w:rFonts w:ascii="Times New Roman" w:hAnsi="Times New Roman"/>
          <w:sz w:val="28"/>
          <w:szCs w:val="28"/>
        </w:rPr>
        <w:t>.</w:t>
      </w:r>
      <w:proofErr w:type="gramEnd"/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13203">
        <w:rPr>
          <w:rFonts w:ascii="Times New Roman" w:hAnsi="Times New Roman"/>
          <w:sz w:val="28"/>
          <w:szCs w:val="28"/>
        </w:rPr>
        <w:t xml:space="preserve">. </w:t>
      </w:r>
      <w:r w:rsidR="000227E1">
        <w:rPr>
          <w:rFonts w:ascii="Times New Roman" w:hAnsi="Times New Roman"/>
          <w:sz w:val="28"/>
          <w:szCs w:val="28"/>
        </w:rPr>
        <w:t xml:space="preserve">Комитету по </w:t>
      </w:r>
      <w:proofErr w:type="spellStart"/>
      <w:r w:rsidR="000227E1">
        <w:rPr>
          <w:rFonts w:ascii="Times New Roman" w:hAnsi="Times New Roman"/>
          <w:sz w:val="28"/>
          <w:szCs w:val="28"/>
        </w:rPr>
        <w:t>взаимодействиюс</w:t>
      </w:r>
      <w:proofErr w:type="spellEnd"/>
      <w:r w:rsidR="000227E1">
        <w:rPr>
          <w:rFonts w:ascii="Times New Roman" w:hAnsi="Times New Roman"/>
          <w:sz w:val="28"/>
          <w:szCs w:val="28"/>
        </w:rPr>
        <w:t xml:space="preserve">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="000227E1">
        <w:rPr>
          <w:rFonts w:ascii="Times New Roman" w:hAnsi="Times New Roman"/>
          <w:sz w:val="28"/>
          <w:szCs w:val="28"/>
        </w:rPr>
        <w:t xml:space="preserve"> и организационной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r w:rsidRPr="00DA16B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DA16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6B6">
        <w:rPr>
          <w:rFonts w:ascii="Times New Roman" w:hAnsi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</w:t>
      </w:r>
      <w:r w:rsidR="000227E1">
        <w:rPr>
          <w:rFonts w:ascii="Times New Roman" w:hAnsi="Times New Roman"/>
          <w:sz w:val="28"/>
          <w:szCs w:val="28"/>
        </w:rPr>
        <w:t>Селиванов Е.А.</w:t>
      </w:r>
      <w:r>
        <w:rPr>
          <w:rFonts w:ascii="Times New Roman" w:hAnsi="Times New Roman"/>
          <w:sz w:val="28"/>
          <w:szCs w:val="28"/>
        </w:rPr>
        <w:t>) о</w:t>
      </w:r>
      <w:r w:rsidRPr="00813203">
        <w:rPr>
          <w:rFonts w:ascii="Times New Roman" w:hAnsi="Times New Roman"/>
          <w:sz w:val="28"/>
          <w:szCs w:val="28"/>
        </w:rPr>
        <w:t>публиковать настоящее п</w:t>
      </w:r>
      <w:r>
        <w:rPr>
          <w:rFonts w:ascii="Times New Roman" w:hAnsi="Times New Roman"/>
          <w:sz w:val="28"/>
          <w:szCs w:val="28"/>
        </w:rPr>
        <w:t>остановление в газете «Красное Знамя</w:t>
      </w:r>
      <w:r w:rsidR="000227E1">
        <w:rPr>
          <w:rFonts w:ascii="Times New Roman" w:hAnsi="Times New Roman"/>
          <w:sz w:val="28"/>
          <w:szCs w:val="28"/>
        </w:rPr>
        <w:t>. Веневский район</w:t>
      </w:r>
      <w:r>
        <w:rPr>
          <w:rFonts w:ascii="Times New Roman" w:hAnsi="Times New Roman"/>
          <w:sz w:val="28"/>
          <w:szCs w:val="28"/>
        </w:rPr>
        <w:t>»</w:t>
      </w:r>
      <w:r w:rsidRPr="00813203">
        <w:rPr>
          <w:rFonts w:ascii="Times New Roman" w:hAnsi="Times New Roman"/>
          <w:sz w:val="28"/>
          <w:szCs w:val="28"/>
        </w:rPr>
        <w:t>.</w:t>
      </w:r>
    </w:p>
    <w:p w:rsidR="00404B5D" w:rsidRDefault="00404B5D" w:rsidP="000227E1">
      <w:pPr>
        <w:pStyle w:val="a5"/>
        <w:spacing w:before="0" w:beforeAutospacing="0" w:after="0" w:afterAutospacing="0" w:line="240" w:lineRule="auto"/>
        <w:ind w:firstLine="90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0227E1">
        <w:rPr>
          <w:rFonts w:ascii="Times New Roman" w:hAnsi="Times New Roman" w:cs="Times New Roman"/>
          <w:color w:val="auto"/>
          <w:sz w:val="28"/>
          <w:szCs w:val="28"/>
        </w:rPr>
        <w:t>Сектору</w:t>
      </w:r>
      <w:r w:rsidRPr="003C709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информационных технологий </w:t>
      </w:r>
      <w:r w:rsidR="000227E1">
        <w:rPr>
          <w:rFonts w:ascii="Times New Roman" w:hAnsi="Times New Roman" w:cs="Times New Roman"/>
          <w:color w:val="auto"/>
          <w:sz w:val="28"/>
          <w:szCs w:val="28"/>
        </w:rPr>
        <w:t xml:space="preserve">комитета по правовой работе и информационным технологиям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образования Веневский район (</w:t>
      </w:r>
      <w:proofErr w:type="spellStart"/>
      <w:r w:rsidR="002753AE">
        <w:rPr>
          <w:rFonts w:ascii="Times New Roman" w:hAnsi="Times New Roman" w:cs="Times New Roman"/>
          <w:color w:val="auto"/>
          <w:sz w:val="28"/>
          <w:szCs w:val="28"/>
        </w:rPr>
        <w:t>Шутяев</w:t>
      </w:r>
      <w:proofErr w:type="spellEnd"/>
      <w:r w:rsidR="002753AE">
        <w:rPr>
          <w:rFonts w:ascii="Times New Roman" w:hAnsi="Times New Roman" w:cs="Times New Roman"/>
          <w:color w:val="auto"/>
          <w:sz w:val="28"/>
          <w:szCs w:val="28"/>
        </w:rPr>
        <w:t xml:space="preserve"> С.А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.)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709E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на официальном сайте муниципального образования Веневский район.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Веневский район</w:t>
      </w:r>
      <w:r w:rsidR="000227E1">
        <w:rPr>
          <w:rFonts w:ascii="Times New Roman" w:hAnsi="Times New Roman"/>
          <w:sz w:val="28"/>
          <w:szCs w:val="28"/>
        </w:rPr>
        <w:t xml:space="preserve"> по работе с населением – руководителя </w:t>
      </w:r>
      <w:proofErr w:type="spellStart"/>
      <w:r w:rsidR="000227E1">
        <w:rPr>
          <w:rFonts w:ascii="Times New Roman" w:hAnsi="Times New Roman"/>
          <w:sz w:val="28"/>
          <w:szCs w:val="28"/>
        </w:rPr>
        <w:t>аппаратаТарасоваВ</w:t>
      </w:r>
      <w:r>
        <w:rPr>
          <w:rFonts w:ascii="Times New Roman" w:hAnsi="Times New Roman"/>
          <w:sz w:val="28"/>
          <w:szCs w:val="28"/>
        </w:rPr>
        <w:t>.</w:t>
      </w:r>
      <w:r w:rsidR="000227E1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04B5D" w:rsidRDefault="00404B5D" w:rsidP="00404B5D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Постановление вступает в силу со дня подписания.</w:t>
      </w:r>
    </w:p>
    <w:p w:rsidR="00404B5D" w:rsidRDefault="00404B5D" w:rsidP="00404B5D">
      <w:pPr>
        <w:pStyle w:val="a3"/>
        <w:jc w:val="both"/>
        <w:rPr>
          <w:rFonts w:ascii="Times New Roman" w:hAnsi="Times New Roman"/>
          <w:sz w:val="24"/>
        </w:rPr>
      </w:pPr>
    </w:p>
    <w:p w:rsidR="00404B5D" w:rsidRDefault="00404B5D" w:rsidP="00404B5D">
      <w:pPr>
        <w:pStyle w:val="a3"/>
        <w:jc w:val="both"/>
        <w:rPr>
          <w:rFonts w:ascii="Times New Roman" w:hAnsi="Times New Roman"/>
          <w:sz w:val="24"/>
        </w:rPr>
      </w:pPr>
    </w:p>
    <w:p w:rsidR="00404B5D" w:rsidRDefault="00404B5D" w:rsidP="00404B5D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4140"/>
        <w:gridCol w:w="5400"/>
      </w:tblGrid>
      <w:tr w:rsidR="00404B5D" w:rsidRPr="00F20A67" w:rsidTr="004E598F">
        <w:trPr>
          <w:cantSplit/>
        </w:trPr>
        <w:tc>
          <w:tcPr>
            <w:tcW w:w="4140" w:type="dxa"/>
          </w:tcPr>
          <w:p w:rsidR="00404B5D" w:rsidRPr="00F20A67" w:rsidRDefault="00404B5D" w:rsidP="004E598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404B5D" w:rsidRPr="00F20A67" w:rsidRDefault="00404B5D" w:rsidP="004E598F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400" w:type="dxa"/>
          </w:tcPr>
          <w:p w:rsidR="00404B5D" w:rsidRPr="00F20A67" w:rsidRDefault="00404B5D" w:rsidP="004E598F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404B5D" w:rsidRPr="00F20A67" w:rsidRDefault="00404B5D" w:rsidP="004E598F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04B5D" w:rsidRPr="00F20A67" w:rsidRDefault="000227E1" w:rsidP="000227E1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  <w:r w:rsidR="00404B5D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404B5D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Абрамова</w:t>
            </w:r>
          </w:p>
        </w:tc>
      </w:tr>
    </w:tbl>
    <w:p w:rsidR="00404B5D" w:rsidRDefault="00404B5D" w:rsidP="00F528A9"/>
    <w:sectPr w:rsidR="00404B5D" w:rsidSect="00C1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4B5D"/>
    <w:rsid w:val="000227E1"/>
    <w:rsid w:val="00163843"/>
    <w:rsid w:val="001E4D53"/>
    <w:rsid w:val="002753AE"/>
    <w:rsid w:val="00300C95"/>
    <w:rsid w:val="003126DB"/>
    <w:rsid w:val="0033110C"/>
    <w:rsid w:val="00404B5D"/>
    <w:rsid w:val="005A068A"/>
    <w:rsid w:val="006579EA"/>
    <w:rsid w:val="006B2841"/>
    <w:rsid w:val="007932BE"/>
    <w:rsid w:val="0083690F"/>
    <w:rsid w:val="00842E65"/>
    <w:rsid w:val="008514B6"/>
    <w:rsid w:val="00866785"/>
    <w:rsid w:val="008A4132"/>
    <w:rsid w:val="00A92D6F"/>
    <w:rsid w:val="00AF7AA8"/>
    <w:rsid w:val="00B07906"/>
    <w:rsid w:val="00B16236"/>
    <w:rsid w:val="00BA31CD"/>
    <w:rsid w:val="00C13CC3"/>
    <w:rsid w:val="00C311BE"/>
    <w:rsid w:val="00C437F5"/>
    <w:rsid w:val="00D813A6"/>
    <w:rsid w:val="00E93401"/>
    <w:rsid w:val="00F528A9"/>
    <w:rsid w:val="00F53C3D"/>
    <w:rsid w:val="00FD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4B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4B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404B5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04B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404B5D"/>
    <w:pPr>
      <w:spacing w:before="100" w:beforeAutospacing="1" w:after="100" w:afterAutospacing="1" w:line="225" w:lineRule="atLeast"/>
      <w:jc w:val="both"/>
    </w:pPr>
    <w:rPr>
      <w:rFonts w:ascii="Arial" w:hAnsi="Arial" w:cs="Arial"/>
      <w:color w:val="333333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F528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2014-07-18T11:26:00Z</cp:lastPrinted>
  <dcterms:created xsi:type="dcterms:W3CDTF">2014-12-29T13:01:00Z</dcterms:created>
  <dcterms:modified xsi:type="dcterms:W3CDTF">2014-12-29T13:02:00Z</dcterms:modified>
</cp:coreProperties>
</file>