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DB" w:rsidRDefault="00057E3A">
      <w:pPr>
        <w:spacing w:line="317" w:lineRule="exact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C958DB" w:rsidRDefault="00057E3A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958DB" w:rsidRDefault="00057E3A">
      <w:pPr>
        <w:spacing w:line="317" w:lineRule="exact"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C958DB" w:rsidRDefault="00C958DB">
      <w:pPr>
        <w:spacing w:before="200" w:after="0" w:line="317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958DB" w:rsidRDefault="00057E3A">
      <w:pPr>
        <w:spacing w:before="200" w:after="0" w:line="317" w:lineRule="exact"/>
        <w:jc w:val="center"/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958DB" w:rsidRDefault="00C958DB">
      <w:pPr>
        <w:spacing w:before="600" w:after="0" w:line="317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C958DB">
        <w:trPr>
          <w:trHeight w:val="146"/>
        </w:trPr>
        <w:tc>
          <w:tcPr>
            <w:tcW w:w="5847" w:type="dxa"/>
          </w:tcPr>
          <w:p w:rsidR="00C958DB" w:rsidRDefault="00057E3A" w:rsidP="00057E3A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_19.12.2024</w:t>
            </w:r>
          </w:p>
        </w:tc>
        <w:tc>
          <w:tcPr>
            <w:tcW w:w="2407" w:type="dxa"/>
          </w:tcPr>
          <w:p w:rsidR="00C958DB" w:rsidRDefault="00057E3A" w:rsidP="00057E3A">
            <w:pPr>
              <w:pStyle w:val="ae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_1530</w:t>
            </w:r>
          </w:p>
        </w:tc>
      </w:tr>
    </w:tbl>
    <w:p w:rsidR="00C958DB" w:rsidRDefault="00C958DB">
      <w:pPr>
        <w:rPr>
          <w:rFonts w:ascii="Times New Roman" w:hAnsi="Times New Roman"/>
          <w:b/>
          <w:bCs/>
          <w:sz w:val="28"/>
          <w:szCs w:val="28"/>
        </w:rPr>
      </w:pPr>
    </w:p>
    <w:p w:rsidR="00C958DB" w:rsidRDefault="00057E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Об утверждении </w:t>
      </w:r>
      <w:bookmarkStart w:id="1" w:name="__DdeLink__1046_1955471342"/>
      <w:bookmarkEnd w:id="1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2025 год</w:t>
      </w:r>
    </w:p>
    <w:p w:rsidR="00C958DB" w:rsidRDefault="00C958DB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C958DB" w:rsidRDefault="00057E3A">
      <w:pPr>
        <w:shd w:val="clear" w:color="auto" w:fill="FFFFFF"/>
        <w:spacing w:after="51" w:line="317" w:lineRule="exact"/>
        <w:ind w:firstLine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</w:p>
    <w:p w:rsidR="00C958DB" w:rsidRDefault="00057E3A">
      <w:pPr>
        <w:shd w:val="clear" w:color="auto" w:fill="FFFFFF"/>
        <w:spacing w:after="51" w:line="317" w:lineRule="exac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ПОСТАНОВЛЯЕТ:</w:t>
      </w:r>
    </w:p>
    <w:p w:rsidR="00C958DB" w:rsidRDefault="00057E3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 (приложение).</w:t>
      </w:r>
    </w:p>
    <w:p w:rsidR="00C958DB" w:rsidRDefault="00057E3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2. 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района».</w:t>
      </w:r>
    </w:p>
    <w:p w:rsidR="00C958DB" w:rsidRDefault="00057E3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Студеникина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Л.В.)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район.</w:t>
      </w:r>
    </w:p>
    <w:p w:rsidR="00C958DB" w:rsidRDefault="00057E3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4. Контроль за исполнением настоящего постановления оставляю за собой.</w:t>
      </w:r>
    </w:p>
    <w:p w:rsidR="00C958DB" w:rsidRDefault="00057E3A">
      <w:pPr>
        <w:shd w:val="clear" w:color="auto" w:fill="FFFFFF"/>
        <w:spacing w:after="51" w:line="317" w:lineRule="exact"/>
        <w:ind w:firstLine="68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5. Постановление вступает в силу с 01 января 2025 года.</w:t>
      </w:r>
    </w:p>
    <w:p w:rsidR="00C958DB" w:rsidRDefault="00057E3A">
      <w:pPr>
        <w:spacing w:after="51" w:line="240" w:lineRule="auto"/>
        <w:ind w:firstLine="68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958DB" w:rsidRDefault="00C958DB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C958DB" w:rsidRDefault="00057E3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Глава администрации</w:t>
      </w:r>
    </w:p>
    <w:p w:rsidR="00C958DB" w:rsidRDefault="00057E3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муниципального образования</w:t>
      </w:r>
    </w:p>
    <w:p w:rsidR="00C958DB" w:rsidRDefault="00057E3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Веневский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                                                      А.Г.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Шубчинский</w:t>
      </w:r>
      <w:proofErr w:type="spellEnd"/>
    </w:p>
    <w:p w:rsidR="00C958DB" w:rsidRDefault="00C958DB">
      <w:pPr>
        <w:shd w:val="clear" w:color="auto" w:fill="FFFFFF"/>
        <w:spacing w:after="0" w:line="240" w:lineRule="auto"/>
        <w:ind w:left="4961"/>
        <w:jc w:val="center"/>
        <w:outlineLvl w:val="1"/>
        <w:rPr>
          <w:rFonts w:eastAsia="Times New Roman" w:cs="Arial"/>
          <w:color w:val="01010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pacing w:line="240" w:lineRule="exact"/>
        <w:rPr>
          <w:rFonts w:ascii="Times New Roman" w:eastAsia="Times New Roman" w:hAnsi="Times New Roman" w:cs="Times New Roman"/>
          <w:sz w:val="28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tbl>
      <w:tblPr>
        <w:tblW w:w="9308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C958DB">
        <w:trPr>
          <w:trHeight w:val="1980"/>
        </w:trPr>
        <w:tc>
          <w:tcPr>
            <w:tcW w:w="5040" w:type="dxa"/>
            <w:shd w:val="clear" w:color="auto" w:fill="auto"/>
          </w:tcPr>
          <w:p w:rsidR="00C958DB" w:rsidRDefault="00C958D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C958DB" w:rsidRDefault="00057E3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</w:t>
            </w:r>
          </w:p>
          <w:p w:rsidR="00C958DB" w:rsidRDefault="00057E3A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район</w:t>
            </w:r>
          </w:p>
          <w:p w:rsidR="00C958DB" w:rsidRDefault="00C958DB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C958DB" w:rsidRDefault="00057E3A" w:rsidP="00057E3A">
            <w:pPr>
              <w:widowControl w:val="0"/>
              <w:spacing w:after="0" w:line="240" w:lineRule="auto"/>
              <w:ind w:right="-72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19.12.2024 № 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>1530</w:t>
            </w:r>
          </w:p>
        </w:tc>
      </w:tr>
    </w:tbl>
    <w:p w:rsidR="00C958DB" w:rsidRDefault="00C958D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p w:rsidR="00C958DB" w:rsidRDefault="00C958DB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C958DB" w:rsidRDefault="00057E3A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ПРОГРАММА </w:t>
      </w:r>
    </w:p>
    <w:p w:rsidR="00C958DB" w:rsidRDefault="00057E3A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2025 год </w:t>
      </w:r>
    </w:p>
    <w:p w:rsidR="00C958DB" w:rsidRDefault="00057E3A">
      <w:pPr>
        <w:shd w:val="clear" w:color="auto" w:fill="FFFFFF"/>
        <w:tabs>
          <w:tab w:val="left" w:pos="255"/>
        </w:tabs>
        <w:spacing w:beforeAutospacing="1" w:afterAutospacing="1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проводимых администрацией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Администрация), и порядок их проведения в 2025 году. </w:t>
      </w:r>
    </w:p>
    <w:p w:rsidR="00C958DB" w:rsidRDefault="00057E3A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район, характеристика проблем, на решение которых направлена Программа </w:t>
      </w:r>
    </w:p>
    <w:p w:rsidR="00C958DB" w:rsidRDefault="00057E3A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>20 Жилищного кодекса Российской Федерации, в отношении муниципального жилищного фонда (далее – обязательные требования).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Муниципальный жилищный контроль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лица Администрации осуществляется Отделом муниципального контроля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(далее – Отдел) посредством: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C958DB" w:rsidRDefault="00057E3A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958DB" w:rsidRDefault="00057E3A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958DB" w:rsidRDefault="00057E3A">
      <w:pPr>
        <w:shd w:val="clear" w:color="auto" w:fill="FFFFFF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Положением о муниципальном жилищном контроле в границах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район, утвержденным решением Собрания представителей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25.11.2021 № 45/277, муниципальный жилищный контроль осуществляется без проведения плановых контрольных мероприятий.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не проводились контрольные мероприятия.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год, утвержденной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от 20.12.2023 года №1609.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В 2024 году в соответствии с планом мероприятий по профилактике нарушений законодательства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2024 год осуществлялись следующие мероприятия: информирование, консультирование. С целью осуществления мероприятий в </w:t>
      </w: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 xml:space="preserve">рамках «Информирование»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Мониторинг состояния подконтрольных субъектов при осуществлении жилищного законодательства выявил, что ключевыми и наиболее значимыми рисками являются нарушения, предусмотренные статьями 60,61,67 Жилищного кодекса Российской Федерации.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C958DB" w:rsidRDefault="00C9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958DB" w:rsidRDefault="00057E3A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2. Цели и задачи реализации Программы </w:t>
      </w:r>
    </w:p>
    <w:p w:rsidR="00C958DB" w:rsidRDefault="00C9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958DB" w:rsidRDefault="00057E3A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2.1. Цели Программы: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2.1.1. стимулирование добросовестного соблюдения обязательных требований всеми подконтрольными субъектами;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2.1.3.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 Задачи Программы: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2.2.1.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2.2.3.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2.2.4. повышение прозрачности осуществляемой Отделом контрольной деятельности;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C958DB" w:rsidRDefault="00C958DB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10101"/>
          <w:lang w:eastAsia="ru-RU"/>
        </w:rPr>
      </w:pPr>
    </w:p>
    <w:p w:rsidR="00C958DB" w:rsidRDefault="00C958DB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10101"/>
          <w:lang w:eastAsia="ru-RU"/>
        </w:rPr>
      </w:pPr>
    </w:p>
    <w:p w:rsidR="00C958DB" w:rsidRDefault="00057E3A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C958DB" w:rsidRDefault="00C9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год.</w:t>
      </w:r>
    </w:p>
    <w:p w:rsidR="00C958DB" w:rsidRDefault="00C95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</w:pPr>
    </w:p>
    <w:p w:rsidR="00C958DB" w:rsidRDefault="00057E3A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 </w:t>
      </w:r>
    </w:p>
    <w:p w:rsidR="00C958DB" w:rsidRDefault="00C9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</w:pP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 Отчетные показатели Программы за 2024 год: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4.1.2. Доля профилактических мероприятий в объеме контрольных мероприятий – 100 %.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 Экономический эффект от реализованных мероприятий: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lastRenderedPageBreak/>
        <w:tab/>
        <w:t>4.2.2. Повышение уровня доверия подконтрольных субъектов к Отделу.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на 2025 год.</w:t>
      </w:r>
    </w:p>
    <w:p w:rsidR="00C958DB" w:rsidRDefault="00057E3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ab/>
        <w:t xml:space="preserve">Результаты профилактической работы Отдела включаются в Доклад об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 xml:space="preserve"> район за 2025 год.</w:t>
      </w:r>
    </w:p>
    <w:p w:rsidR="00C958DB" w:rsidRDefault="00C958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p w:rsidR="00C958DB" w:rsidRDefault="00C958DB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10101"/>
          <w:sz w:val="28"/>
          <w:szCs w:val="28"/>
          <w:lang w:eastAsia="ru-RU"/>
        </w:rPr>
      </w:pP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958DB">
        <w:trPr>
          <w:trHeight w:val="336"/>
        </w:trPr>
        <w:tc>
          <w:tcPr>
            <w:tcW w:w="4677" w:type="dxa"/>
            <w:shd w:val="clear" w:color="auto" w:fill="auto"/>
          </w:tcPr>
          <w:p w:rsidR="00C958DB" w:rsidRDefault="00C958DB">
            <w:pPr>
              <w:pStyle w:val="aa"/>
              <w:spacing w:after="0" w:line="240" w:lineRule="auto"/>
            </w:pPr>
          </w:p>
        </w:tc>
        <w:tc>
          <w:tcPr>
            <w:tcW w:w="4677" w:type="dxa"/>
            <w:shd w:val="clear" w:color="auto" w:fill="auto"/>
          </w:tcPr>
          <w:p w:rsidR="00C958DB" w:rsidRDefault="00057E3A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Приложение</w:t>
            </w:r>
          </w:p>
        </w:tc>
      </w:tr>
      <w:tr w:rsidR="00C958DB">
        <w:tc>
          <w:tcPr>
            <w:tcW w:w="4677" w:type="dxa"/>
            <w:shd w:val="clear" w:color="auto" w:fill="auto"/>
          </w:tcPr>
          <w:p w:rsidR="00C958DB" w:rsidRDefault="00C958DB">
            <w:pPr>
              <w:pStyle w:val="aa"/>
              <w:spacing w:after="0" w:line="240" w:lineRule="auto"/>
            </w:pPr>
          </w:p>
        </w:tc>
        <w:tc>
          <w:tcPr>
            <w:tcW w:w="4677" w:type="dxa"/>
            <w:shd w:val="clear" w:color="auto" w:fill="auto"/>
          </w:tcPr>
          <w:p w:rsidR="00C958DB" w:rsidRDefault="00057E3A">
            <w:pPr>
              <w:widowControl w:val="0"/>
              <w:shd w:val="clear" w:color="auto" w:fill="FFFFFF"/>
              <w:spacing w:after="0" w:line="240" w:lineRule="auto"/>
              <w:ind w:left="57"/>
              <w:jc w:val="center"/>
              <w:outlineLvl w:val="1"/>
            </w:pPr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К Программе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Arial"/>
                <w:color w:val="010101"/>
                <w:sz w:val="26"/>
                <w:szCs w:val="26"/>
                <w:lang w:eastAsia="ru-RU"/>
              </w:rPr>
              <w:t xml:space="preserve"> район на 2025 год</w:t>
            </w:r>
          </w:p>
        </w:tc>
      </w:tr>
    </w:tbl>
    <w:p w:rsidR="00C958DB" w:rsidRDefault="00C958DB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p w:rsidR="00C958DB" w:rsidRDefault="00057E3A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ПЛАН</w:t>
      </w:r>
    </w:p>
    <w:p w:rsidR="00C958DB" w:rsidRDefault="00057E3A">
      <w:pPr>
        <w:shd w:val="clear" w:color="auto" w:fill="FFFFFF"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мероприятий по профилактике нарушений жилищного законодательства на территории муниципального образования </w:t>
      </w:r>
    </w:p>
    <w:p w:rsidR="00C958DB" w:rsidRDefault="00057E3A">
      <w:pPr>
        <w:shd w:val="clear" w:color="auto" w:fill="FFFFFF"/>
        <w:spacing w:after="0" w:line="240" w:lineRule="auto"/>
        <w:jc w:val="center"/>
        <w:outlineLvl w:val="2"/>
      </w:pPr>
      <w:proofErr w:type="spellStart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Arial"/>
          <w:b/>
          <w:bCs/>
          <w:color w:val="010101"/>
          <w:sz w:val="28"/>
          <w:szCs w:val="28"/>
          <w:lang w:eastAsia="ru-RU"/>
        </w:rPr>
        <w:t xml:space="preserve"> район на 2025 год</w:t>
      </w:r>
    </w:p>
    <w:p w:rsidR="00C958DB" w:rsidRDefault="00C958DB">
      <w:pPr>
        <w:shd w:val="clear" w:color="auto" w:fill="FFFFFF"/>
        <w:spacing w:after="0" w:line="240" w:lineRule="auto"/>
        <w:jc w:val="center"/>
        <w:outlineLvl w:val="2"/>
        <w:rPr>
          <w:rFonts w:eastAsia="Times New Roman" w:cs="Arial"/>
          <w:b/>
          <w:bCs/>
          <w:color w:val="010101"/>
          <w:lang w:eastAsia="ru-RU"/>
        </w:rPr>
      </w:pPr>
    </w:p>
    <w:tbl>
      <w:tblPr>
        <w:tblW w:w="9375" w:type="dxa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27"/>
        <w:gridCol w:w="2343"/>
        <w:gridCol w:w="3600"/>
        <w:gridCol w:w="1782"/>
        <w:gridCol w:w="1323"/>
      </w:tblGrid>
      <w:tr w:rsidR="00C958DB">
        <w:tc>
          <w:tcPr>
            <w:tcW w:w="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№</w:t>
            </w:r>
          </w:p>
          <w:p w:rsidR="00C958DB" w:rsidRDefault="00057E3A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3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958DB">
        <w:tc>
          <w:tcPr>
            <w:tcW w:w="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Отдел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(надзоре) и муниципальном контроле в Российской Федерации».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3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58DB">
        <w:tc>
          <w:tcPr>
            <w:tcW w:w="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Должностное лицо Отдела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</w:t>
            </w:r>
          </w:p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3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58DB">
        <w:tc>
          <w:tcPr>
            <w:tcW w:w="3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 xml:space="preserve">В случае наличия у Отдела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Подконтрольный субъект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предостережения.</w:t>
            </w:r>
          </w:p>
        </w:tc>
        <w:tc>
          <w:tcPr>
            <w:tcW w:w="17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3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958DB" w:rsidRDefault="00057E3A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Arial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958DB" w:rsidRDefault="00C95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8DB" w:rsidRDefault="00057E3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Arial"/>
          <w:color w:val="010101"/>
          <w:sz w:val="28"/>
          <w:szCs w:val="28"/>
          <w:lang w:eastAsia="ru-RU"/>
        </w:rPr>
        <w:t> </w:t>
      </w:r>
    </w:p>
    <w:p w:rsidR="00C958DB" w:rsidRDefault="00C958DB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Arial"/>
          <w:color w:val="5F7AB9"/>
          <w:sz w:val="28"/>
          <w:szCs w:val="28"/>
          <w:u w:val="single"/>
          <w:lang w:eastAsia="ru-RU"/>
        </w:rPr>
      </w:pPr>
    </w:p>
    <w:p w:rsidR="00C958DB" w:rsidRDefault="00C958D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958DB">
      <w:headerReference w:type="even" r:id="rId8"/>
      <w:headerReference w:type="default" r:id="rId9"/>
      <w:headerReference w:type="first" r:id="rId10"/>
      <w:pgSz w:w="11906" w:h="16838"/>
      <w:pgMar w:top="1335" w:right="850" w:bottom="1134" w:left="1701" w:header="66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4A" w:rsidRDefault="0067014A">
      <w:pPr>
        <w:spacing w:after="0" w:line="240" w:lineRule="auto"/>
      </w:pPr>
      <w:r>
        <w:separator/>
      </w:r>
    </w:p>
  </w:endnote>
  <w:endnote w:type="continuationSeparator" w:id="0">
    <w:p w:rsidR="0067014A" w:rsidRDefault="0067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4A" w:rsidRDefault="0067014A">
      <w:pPr>
        <w:spacing w:after="0" w:line="240" w:lineRule="auto"/>
      </w:pPr>
      <w:r>
        <w:separator/>
      </w:r>
    </w:p>
  </w:footnote>
  <w:footnote w:type="continuationSeparator" w:id="0">
    <w:p w:rsidR="0067014A" w:rsidRDefault="0067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DB" w:rsidRDefault="00C958D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DB" w:rsidRDefault="00C958DB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DB" w:rsidRDefault="00C958DB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DB"/>
    <w:rsid w:val="00057E3A"/>
    <w:rsid w:val="00460DCA"/>
    <w:rsid w:val="0067014A"/>
    <w:rsid w:val="00A00600"/>
    <w:rsid w:val="00C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D4760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D4760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D4760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D4760C"/>
  </w:style>
  <w:style w:type="character" w:styleId="a3">
    <w:name w:val="Hyperlink"/>
    <w:basedOn w:val="a0"/>
    <w:uiPriority w:val="99"/>
    <w:semiHidden/>
    <w:unhideWhenUsed/>
    <w:rsid w:val="00D4760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D476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b"/>
  </w:style>
  <w:style w:type="paragraph" w:styleId="ae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  <w:style w:type="numbering" w:customStyle="1" w:styleId="af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2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D4760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uiPriority w:val="9"/>
    <w:qFormat/>
    <w:rsid w:val="00D4760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"/>
    <w:qFormat/>
    <w:rsid w:val="00D4760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uiPriority w:val="9"/>
    <w:qFormat/>
    <w:rsid w:val="00D47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D4760C"/>
  </w:style>
  <w:style w:type="character" w:styleId="a3">
    <w:name w:val="Hyperlink"/>
    <w:basedOn w:val="a0"/>
    <w:uiPriority w:val="99"/>
    <w:semiHidden/>
    <w:unhideWhenUsed/>
    <w:rsid w:val="00D4760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D476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b"/>
  </w:style>
  <w:style w:type="paragraph" w:styleId="ae">
    <w:name w:val="No Spacing"/>
    <w:qFormat/>
    <w:rPr>
      <w:rFonts w:ascii="Times New Roman" w:eastAsia="NSimSun" w:hAnsi="Times New Roman" w:cs="Arial"/>
      <w:color w:val="00000A"/>
      <w:kern w:val="2"/>
      <w:sz w:val="24"/>
      <w:szCs w:val="24"/>
      <w:lang w:eastAsia="zh-CN" w:bidi="hi-IN"/>
    </w:rPr>
  </w:style>
  <w:style w:type="numbering" w:customStyle="1" w:styleId="af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2022-11-22T09:54:00Z</cp:lastPrinted>
  <dcterms:created xsi:type="dcterms:W3CDTF">2024-12-23T13:57:00Z</dcterms:created>
  <dcterms:modified xsi:type="dcterms:W3CDTF">2024-12-23T13:57:00Z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