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54" w:rsidRDefault="00AA45A1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B25854" w:rsidRDefault="00AA45A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B25854" w:rsidRDefault="00AA45A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B25854" w:rsidRDefault="00B2585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25854" w:rsidRDefault="00AA45A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B25854" w:rsidRDefault="00B2585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25854" w:rsidRDefault="00B2585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B25854">
        <w:trPr>
          <w:trHeight w:val="146"/>
        </w:trPr>
        <w:tc>
          <w:tcPr>
            <w:tcW w:w="5846" w:type="dxa"/>
            <w:shd w:val="clear" w:color="auto" w:fill="auto"/>
          </w:tcPr>
          <w:p w:rsidR="00B25854" w:rsidRDefault="00AA45A1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02.11.2024 </w:t>
            </w:r>
          </w:p>
        </w:tc>
        <w:tc>
          <w:tcPr>
            <w:tcW w:w="2408" w:type="dxa"/>
            <w:shd w:val="clear" w:color="auto" w:fill="auto"/>
          </w:tcPr>
          <w:p w:rsidR="00B25854" w:rsidRDefault="00AA45A1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1286</w:t>
            </w:r>
          </w:p>
        </w:tc>
      </w:tr>
    </w:tbl>
    <w:p w:rsidR="00B25854" w:rsidRDefault="00B25854">
      <w:pPr>
        <w:widowControl w:val="0"/>
        <w:spacing w:after="140"/>
        <w:jc w:val="center"/>
        <w:rPr>
          <w:b/>
          <w:sz w:val="28"/>
          <w:szCs w:val="28"/>
          <w:lang w:eastAsia="ru-RU"/>
        </w:rPr>
      </w:pPr>
    </w:p>
    <w:p w:rsidR="00B25854" w:rsidRDefault="00AA45A1">
      <w:pPr>
        <w:widowControl w:val="0"/>
        <w:spacing w:after="140"/>
        <w:jc w:val="center"/>
        <w:rPr>
          <w:b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 </w:t>
      </w:r>
      <w:proofErr w:type="spellStart"/>
      <w:r>
        <w:rPr>
          <w:b/>
          <w:iCs/>
          <w:sz w:val="28"/>
          <w:szCs w:val="28"/>
          <w:lang w:eastAsia="ru-RU"/>
        </w:rPr>
        <w:t>Веневский</w:t>
      </w:r>
      <w:proofErr w:type="spellEnd"/>
      <w:r>
        <w:rPr>
          <w:b/>
          <w:iCs/>
          <w:sz w:val="28"/>
          <w:szCs w:val="28"/>
          <w:lang w:eastAsia="ru-RU"/>
        </w:rPr>
        <w:t xml:space="preserve"> район от 24.01.2024 № 81 «Об утверждении </w:t>
      </w:r>
      <w:r>
        <w:rPr>
          <w:b/>
          <w:sz w:val="28"/>
          <w:szCs w:val="28"/>
          <w:lang w:eastAsia="ru-RU"/>
        </w:rPr>
        <w:t xml:space="preserve">административного </w:t>
      </w:r>
      <w:r>
        <w:rPr>
          <w:b/>
          <w:sz w:val="28"/>
          <w:szCs w:val="28"/>
          <w:lang w:eastAsia="ru-RU"/>
        </w:rPr>
        <w:t>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B25854" w:rsidRDefault="00B25854">
      <w:pPr>
        <w:widowControl w:val="0"/>
        <w:tabs>
          <w:tab w:val="left" w:pos="709"/>
        </w:tabs>
        <w:spacing w:after="140"/>
        <w:jc w:val="center"/>
        <w:rPr>
          <w:b/>
          <w:sz w:val="28"/>
          <w:szCs w:val="28"/>
          <w:lang w:eastAsia="ru-RU"/>
        </w:rPr>
      </w:pPr>
    </w:p>
    <w:p w:rsidR="00B25854" w:rsidRDefault="00AA45A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В соответствии с Федеральным законом от  27.07.2010 № 210-ФЗ «Об организации предоставления государственных и муниципальных услуг</w:t>
      </w:r>
      <w:r>
        <w:rPr>
          <w:sz w:val="28"/>
          <w:szCs w:val="28"/>
          <w:lang w:eastAsia="ru-RU"/>
        </w:rPr>
        <w:t>», постановлением Правительства Российской Федерации от 19 ноября 2014 г. № 1221 «Об утверждении Правил присвоения, изменения и аннулирования адресов», постановлением Правительства Российской Федерации от 24.10.2011 № 861 «О федеральных государственных инф</w:t>
      </w:r>
      <w:r>
        <w:rPr>
          <w:sz w:val="28"/>
          <w:szCs w:val="28"/>
          <w:lang w:eastAsia="ru-RU"/>
        </w:rPr>
        <w:t>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 администрации муниципального образования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 от 02.06.2011 №797  «О  разработке и утверждени</w:t>
      </w:r>
      <w:r>
        <w:rPr>
          <w:sz w:val="28"/>
          <w:szCs w:val="28"/>
          <w:lang w:eastAsia="ru-RU"/>
        </w:rPr>
        <w:t xml:space="preserve">и административных регламентов исполнения муниципальных функций и предоставления  муниципальных услуг», постановлением администрации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 от 06.05.2015 № 522 «Об утверждении перечня муниципальных услуг, функций админис</w:t>
      </w:r>
      <w:r>
        <w:rPr>
          <w:sz w:val="28"/>
          <w:szCs w:val="28"/>
          <w:lang w:eastAsia="ru-RU"/>
        </w:rPr>
        <w:t xml:space="preserve">трации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район»,  на основании Устава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район, администрация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 ПОСТАНОВЛЯЕТ:</w:t>
      </w:r>
      <w:proofErr w:type="gramEnd"/>
    </w:p>
    <w:p w:rsidR="00B25854" w:rsidRDefault="00AA45A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еневский</w:t>
      </w:r>
      <w:proofErr w:type="spellEnd"/>
      <w:r>
        <w:rPr>
          <w:sz w:val="28"/>
          <w:szCs w:val="28"/>
          <w:lang w:eastAsia="ru-RU"/>
        </w:rPr>
        <w:t xml:space="preserve"> район от 24.01.2024 № 81 «Об утверждении административного регламента предоставления муниципальной услуги  «Присвоение адреса объекту адресации, изменение и аннулирование такого адреса» следующие изменения:</w:t>
      </w:r>
    </w:p>
    <w:p w:rsidR="00B25854" w:rsidRDefault="00AA45A1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п. 2.6  приложения  к  постановлению  </w:t>
      </w:r>
      <w:r>
        <w:rPr>
          <w:sz w:val="28"/>
          <w:szCs w:val="28"/>
          <w:lang w:eastAsia="ru-RU"/>
        </w:rPr>
        <w:t>изложить в  новой редакции:</w:t>
      </w:r>
    </w:p>
    <w:p w:rsidR="00B25854" w:rsidRDefault="00AA45A1">
      <w:pPr>
        <w:widowControl w:val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lastRenderedPageBreak/>
        <w:t xml:space="preserve">«2.6. </w:t>
      </w:r>
      <w:r>
        <w:rPr>
          <w:sz w:val="28"/>
          <w:szCs w:val="28"/>
          <w:lang w:eastAsia="en-US"/>
        </w:rPr>
        <w:t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</w:t>
      </w:r>
      <w:r>
        <w:rPr>
          <w:sz w:val="28"/>
          <w:szCs w:val="28"/>
          <w:lang w:eastAsia="en-US"/>
        </w:rPr>
        <w:t xml:space="preserve"> внесения соответствующих сведений об адресе объекта адресации в государственный адресный реестр  не должен превышать 5 рабочих дней со дня поступления заявления о предоставлении Услуги</w:t>
      </w:r>
      <w:proofErr w:type="gramStart"/>
      <w:r>
        <w:rPr>
          <w:sz w:val="28"/>
          <w:szCs w:val="28"/>
          <w:lang w:eastAsia="en-US"/>
        </w:rPr>
        <w:t xml:space="preserve"> .</w:t>
      </w:r>
      <w:proofErr w:type="gramEnd"/>
      <w:r>
        <w:rPr>
          <w:sz w:val="28"/>
          <w:szCs w:val="28"/>
          <w:lang w:eastAsia="en-US"/>
        </w:rPr>
        <w:t>»</w:t>
      </w:r>
    </w:p>
    <w:p w:rsidR="00B25854" w:rsidRDefault="00AA45A1">
      <w:pPr>
        <w:widowControl w:val="0"/>
        <w:tabs>
          <w:tab w:val="left" w:pos="709"/>
        </w:tabs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ru-RU"/>
        </w:rPr>
        <w:t xml:space="preserve">2. Опубликовать настоящее постановление в газете «Вести </w:t>
      </w:r>
      <w:proofErr w:type="spellStart"/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еневского</w:t>
      </w:r>
      <w:proofErr w:type="spellEnd"/>
      <w:r>
        <w:rPr>
          <w:sz w:val="28"/>
          <w:szCs w:val="28"/>
          <w:lang w:eastAsia="ru-RU"/>
        </w:rPr>
        <w:t xml:space="preserve"> района».</w:t>
      </w:r>
    </w:p>
    <w:p w:rsidR="00B25854" w:rsidRDefault="00AA45A1">
      <w:pPr>
        <w:widowControl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Отделу по МСУ и информационным технологиям  администрации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  </w:t>
      </w:r>
      <w:proofErr w:type="gramStart"/>
      <w:r>
        <w:rPr>
          <w:sz w:val="28"/>
          <w:szCs w:val="28"/>
          <w:lang w:eastAsia="ru-RU"/>
        </w:rPr>
        <w:t>разместить</w:t>
      </w:r>
      <w:proofErr w:type="gramEnd"/>
      <w:r>
        <w:rPr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район.</w:t>
      </w:r>
    </w:p>
    <w:p w:rsidR="00B25854" w:rsidRDefault="00AA45A1">
      <w:pPr>
        <w:widowControl w:val="0"/>
        <w:tabs>
          <w:tab w:val="left" w:pos="709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 xml:space="preserve"> Постановление вступает в силу со дня опубликования.</w:t>
      </w:r>
    </w:p>
    <w:p w:rsidR="00B25854" w:rsidRDefault="00B25854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B25854" w:rsidRDefault="00B25854">
      <w:pPr>
        <w:widowControl w:val="0"/>
        <w:tabs>
          <w:tab w:val="left" w:pos="709"/>
        </w:tabs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B25854" w:rsidRDefault="00AA45A1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Заместитель главы </w:t>
      </w:r>
    </w:p>
    <w:p w:rsidR="00B25854" w:rsidRDefault="00AA45A1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администрации  </w:t>
      </w:r>
      <w:proofErr w:type="gramStart"/>
      <w:r>
        <w:rPr>
          <w:b/>
          <w:sz w:val="28"/>
          <w:szCs w:val="28"/>
          <w:lang w:eastAsia="ru-RU"/>
        </w:rPr>
        <w:t>муниципального</w:t>
      </w:r>
      <w:proofErr w:type="gramEnd"/>
      <w:r>
        <w:rPr>
          <w:b/>
          <w:sz w:val="28"/>
          <w:szCs w:val="28"/>
          <w:lang w:eastAsia="ru-RU"/>
        </w:rPr>
        <w:t xml:space="preserve">  </w:t>
      </w:r>
    </w:p>
    <w:p w:rsidR="00B25854" w:rsidRDefault="00AA45A1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образования    </w:t>
      </w:r>
      <w:proofErr w:type="spellStart"/>
      <w:r>
        <w:rPr>
          <w:b/>
          <w:sz w:val="28"/>
          <w:szCs w:val="28"/>
          <w:lang w:eastAsia="ru-RU"/>
        </w:rPr>
        <w:t>Веневский</w:t>
      </w:r>
      <w:proofErr w:type="spellEnd"/>
      <w:r>
        <w:rPr>
          <w:b/>
          <w:sz w:val="28"/>
          <w:szCs w:val="28"/>
          <w:lang w:eastAsia="ru-RU"/>
        </w:rPr>
        <w:t xml:space="preserve"> район                                         </w:t>
      </w:r>
      <w:proofErr w:type="spellStart"/>
      <w:r>
        <w:rPr>
          <w:b/>
          <w:sz w:val="28"/>
          <w:szCs w:val="28"/>
          <w:lang w:eastAsia="ru-RU"/>
        </w:rPr>
        <w:t>А.И.Казеннов</w:t>
      </w:r>
      <w:proofErr w:type="spellEnd"/>
    </w:p>
    <w:p w:rsidR="00B25854" w:rsidRDefault="00AA45A1">
      <w:pPr>
        <w:tabs>
          <w:tab w:val="left" w:pos="709"/>
        </w:tabs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</w:t>
      </w:r>
    </w:p>
    <w:p w:rsidR="00B25854" w:rsidRDefault="00AA45A1">
      <w:pPr>
        <w:tabs>
          <w:tab w:val="left" w:pos="7875"/>
        </w:tabs>
        <w:suppressAutoHyphens w:val="0"/>
        <w:spacing w:line="276" w:lineRule="auto"/>
        <w:ind w:left="-4077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</w:t>
      </w:r>
      <w:r>
        <w:rPr>
          <w:bCs/>
          <w:sz w:val="28"/>
          <w:szCs w:val="28"/>
          <w:lang w:eastAsia="en-US"/>
        </w:rPr>
        <w:t xml:space="preserve">                                                                 </w:t>
      </w:r>
    </w:p>
    <w:p w:rsidR="00B25854" w:rsidRDefault="00AA45A1">
      <w:pPr>
        <w:tabs>
          <w:tab w:val="left" w:pos="7875"/>
        </w:tabs>
        <w:suppressAutoHyphens w:val="0"/>
        <w:spacing w:line="276" w:lineRule="auto"/>
        <w:ind w:left="-4077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</w:t>
      </w:r>
    </w:p>
    <w:p w:rsidR="00B25854" w:rsidRDefault="00AA45A1">
      <w:pPr>
        <w:tabs>
          <w:tab w:val="left" w:pos="7875"/>
        </w:tabs>
        <w:suppressAutoHyphens w:val="0"/>
        <w:spacing w:line="276" w:lineRule="auto"/>
        <w:ind w:left="-4077"/>
        <w:jc w:val="center"/>
        <w:rPr>
          <w:rFonts w:ascii="PT Astra Serif" w:hAnsi="PT Astra Serif" w:cs="PT Astra Serif"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</w:p>
    <w:p w:rsidR="00B25854" w:rsidRDefault="00B25854">
      <w:pPr>
        <w:rPr>
          <w:rFonts w:ascii="PT Astra Serif" w:hAnsi="PT Astra Serif" w:cs="PT Astra Serif"/>
          <w:sz w:val="28"/>
          <w:szCs w:val="28"/>
        </w:rPr>
      </w:pPr>
    </w:p>
    <w:p w:rsidR="00B25854" w:rsidRDefault="00B25854">
      <w:pPr>
        <w:rPr>
          <w:rFonts w:ascii="PT Astra Serif" w:hAnsi="PT Astra Serif" w:cs="PT Astra Serif"/>
          <w:sz w:val="28"/>
          <w:szCs w:val="28"/>
        </w:rPr>
      </w:pPr>
    </w:p>
    <w:p w:rsidR="00B25854" w:rsidRDefault="00B25854">
      <w:pPr>
        <w:rPr>
          <w:rFonts w:ascii="PT Astra Serif" w:hAnsi="PT Astra Serif" w:cs="PT Astra Serif"/>
          <w:sz w:val="28"/>
          <w:szCs w:val="28"/>
        </w:rPr>
      </w:pPr>
    </w:p>
    <w:p w:rsidR="00B25854" w:rsidRDefault="00B25854">
      <w:pPr>
        <w:rPr>
          <w:rFonts w:ascii="PT Astra Serif" w:hAnsi="PT Astra Serif" w:cs="PT Astra Serif"/>
          <w:sz w:val="28"/>
          <w:szCs w:val="28"/>
        </w:rPr>
      </w:pPr>
    </w:p>
    <w:p w:rsidR="00B25854" w:rsidRDefault="00B25854">
      <w:pPr>
        <w:rPr>
          <w:rFonts w:ascii="PT Astra Serif" w:hAnsi="PT Astra Serif" w:cs="PT Astra Serif"/>
          <w:sz w:val="28"/>
          <w:szCs w:val="28"/>
        </w:rPr>
      </w:pPr>
    </w:p>
    <w:p w:rsidR="00B25854" w:rsidRDefault="00B25854">
      <w:pPr>
        <w:rPr>
          <w:rFonts w:ascii="PT Astra Serif" w:hAnsi="PT Astra Serif" w:cs="PT Astra Serif"/>
          <w:sz w:val="28"/>
          <w:szCs w:val="28"/>
        </w:rPr>
      </w:pPr>
    </w:p>
    <w:p w:rsidR="00B25854" w:rsidRDefault="00B25854">
      <w:pPr>
        <w:rPr>
          <w:rFonts w:ascii="PT Astra Serif" w:hAnsi="PT Astra Serif" w:cs="PT Astra Serif"/>
          <w:sz w:val="28"/>
          <w:szCs w:val="28"/>
        </w:rPr>
      </w:pPr>
    </w:p>
    <w:p w:rsidR="00B25854" w:rsidRDefault="00B25854">
      <w:pPr>
        <w:rPr>
          <w:rFonts w:ascii="PT Astra Serif" w:hAnsi="PT Astra Serif" w:cs="PT Astra Serif"/>
          <w:sz w:val="28"/>
          <w:szCs w:val="28"/>
        </w:rPr>
      </w:pPr>
    </w:p>
    <w:p w:rsidR="00B25854" w:rsidRDefault="00B25854">
      <w:pPr>
        <w:rPr>
          <w:rFonts w:ascii="PT Astra Serif" w:hAnsi="PT Astra Serif" w:cs="PT Astra Serif"/>
          <w:sz w:val="28"/>
          <w:szCs w:val="28"/>
        </w:rPr>
      </w:pPr>
    </w:p>
    <w:p w:rsidR="00B25854" w:rsidRDefault="00B25854">
      <w:pPr>
        <w:rPr>
          <w:rFonts w:ascii="PT Astra Serif" w:hAnsi="PT Astra Serif" w:cs="PT Astra Serif"/>
          <w:sz w:val="28"/>
          <w:szCs w:val="28"/>
        </w:rPr>
      </w:pPr>
    </w:p>
    <w:p w:rsidR="00B25854" w:rsidRDefault="00AA45A1">
      <w:pPr>
        <w:suppressAutoHyphens w:val="0"/>
        <w:spacing w:after="200" w:line="252" w:lineRule="auto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</w:t>
      </w:r>
    </w:p>
    <w:sectPr w:rsidR="00B25854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86442"/>
    <w:multiLevelType w:val="multilevel"/>
    <w:tmpl w:val="0CCE7F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54"/>
    <w:rsid w:val="00AA45A1"/>
    <w:rsid w:val="00B2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rsid w:val="0031130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rsid w:val="0031130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0CE91-90CA-490F-A748-196670A2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2024-01-19T13:43:00Z</cp:lastPrinted>
  <dcterms:created xsi:type="dcterms:W3CDTF">2025-01-21T11:15:00Z</dcterms:created>
  <dcterms:modified xsi:type="dcterms:W3CDTF">2025-01-21T11:15:00Z</dcterms:modified>
  <dc:language>ru-RU</dc:language>
</cp:coreProperties>
</file>