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51"/>
        <w:gridCol w:w="4636"/>
      </w:tblGrid>
      <w:tr w:rsidR="00324062" w:rsidRPr="00324062" w:rsidTr="002104F4">
        <w:trPr>
          <w:jc w:val="right"/>
        </w:trPr>
        <w:tc>
          <w:tcPr>
            <w:tcW w:w="9287" w:type="dxa"/>
            <w:gridSpan w:val="2"/>
            <w:vAlign w:val="center"/>
            <w:hideMark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24062" w:rsidRPr="00324062" w:rsidTr="002104F4">
        <w:trPr>
          <w:jc w:val="right"/>
        </w:trPr>
        <w:tc>
          <w:tcPr>
            <w:tcW w:w="9287" w:type="dxa"/>
            <w:gridSpan w:val="2"/>
            <w:vAlign w:val="center"/>
            <w:hideMark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Веневский район</w:t>
            </w:r>
          </w:p>
        </w:tc>
      </w:tr>
      <w:tr w:rsidR="00324062" w:rsidRPr="00324062" w:rsidTr="002104F4">
        <w:trPr>
          <w:jc w:val="right"/>
        </w:trPr>
        <w:tc>
          <w:tcPr>
            <w:tcW w:w="9287" w:type="dxa"/>
            <w:gridSpan w:val="2"/>
            <w:vAlign w:val="center"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32.6pt;margin-top:9.8pt;width:1in;height:35.65pt;z-index:251663360" filled="f" stroked="f">
                  <v:textbox style="mso-next-textbox:#_x0000_s1028">
                    <w:txbxContent>
                      <w:p w:rsidR="00324062" w:rsidRDefault="00324062" w:rsidP="00324062"/>
                      <w:p w:rsidR="00324062" w:rsidRDefault="00324062" w:rsidP="00324062"/>
                    </w:txbxContent>
                  </v:textbox>
                </v:shape>
              </w:pict>
            </w:r>
          </w:p>
        </w:tc>
      </w:tr>
      <w:tr w:rsidR="00324062" w:rsidRPr="00324062" w:rsidTr="002104F4">
        <w:trPr>
          <w:jc w:val="right"/>
        </w:trPr>
        <w:tc>
          <w:tcPr>
            <w:tcW w:w="9287" w:type="dxa"/>
            <w:gridSpan w:val="2"/>
            <w:vAlign w:val="center"/>
            <w:hideMark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24062" w:rsidRPr="00324062" w:rsidTr="002104F4">
        <w:trPr>
          <w:jc w:val="right"/>
        </w:trPr>
        <w:tc>
          <w:tcPr>
            <w:tcW w:w="9287" w:type="dxa"/>
            <w:gridSpan w:val="2"/>
            <w:vAlign w:val="center"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062" w:rsidRPr="00324062" w:rsidTr="002104F4">
        <w:trPr>
          <w:jc w:val="right"/>
        </w:trPr>
        <w:tc>
          <w:tcPr>
            <w:tcW w:w="4651" w:type="dxa"/>
            <w:vAlign w:val="center"/>
            <w:hideMark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от 25 ноября 2010г.</w:t>
            </w:r>
          </w:p>
        </w:tc>
        <w:tc>
          <w:tcPr>
            <w:tcW w:w="4636" w:type="dxa"/>
            <w:vAlign w:val="center"/>
            <w:hideMark/>
          </w:tcPr>
          <w:p w:rsidR="00324062" w:rsidRPr="00324062" w:rsidRDefault="00324062" w:rsidP="0032406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b/>
                <w:sz w:val="24"/>
                <w:szCs w:val="24"/>
              </w:rPr>
              <w:t>№ 2137</w:t>
            </w:r>
          </w:p>
        </w:tc>
      </w:tr>
    </w:tbl>
    <w:p w:rsidR="00F4607D" w:rsidRDefault="00F4607D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jc w:val="center"/>
        <w:rPr>
          <w:rFonts w:ascii="Arial" w:hAnsi="Arial" w:cs="Arial"/>
          <w:b/>
          <w:sz w:val="32"/>
          <w:szCs w:val="32"/>
        </w:rPr>
      </w:pPr>
      <w:r w:rsidRPr="0032406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Веневский район от 30.04.2010 г. №747 «Об утверждении перечня первоочередных муниципальных услуг</w:t>
      </w:r>
      <w:r w:rsidR="002104F4">
        <w:rPr>
          <w:rFonts w:ascii="Arial" w:hAnsi="Arial" w:cs="Arial"/>
          <w:b/>
          <w:sz w:val="32"/>
          <w:szCs w:val="32"/>
        </w:rPr>
        <w:t xml:space="preserve"> </w:t>
      </w:r>
      <w:r w:rsidRPr="00324062">
        <w:rPr>
          <w:rFonts w:ascii="Arial" w:hAnsi="Arial" w:cs="Arial"/>
          <w:b/>
          <w:sz w:val="32"/>
          <w:szCs w:val="32"/>
        </w:rPr>
        <w:t>администрации муниципального образования Веневский район, предоставляемых в электронном виде»</w:t>
      </w:r>
    </w:p>
    <w:p w:rsid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Во исполнение постановления администрации Тульской области от 31 августа 2010 года № 806, на основании статьи 61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324062" w:rsidRPr="00324062" w:rsidRDefault="00324062" w:rsidP="00324062">
      <w:pPr>
        <w:ind w:firstLine="743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-59.55pt;margin-top:1.15pt;width:54pt;height:27pt;z-index:251665408" filled="f" stroked="f"/>
        </w:pict>
      </w:r>
      <w:r w:rsidRPr="00324062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Веневский район</w:t>
      </w:r>
      <w:r w:rsidRPr="00324062">
        <w:rPr>
          <w:rFonts w:ascii="Arial" w:hAnsi="Arial" w:cs="Arial"/>
          <w:b/>
          <w:sz w:val="24"/>
          <w:szCs w:val="24"/>
        </w:rPr>
        <w:t xml:space="preserve"> </w:t>
      </w:r>
      <w:r w:rsidRPr="00324062">
        <w:rPr>
          <w:rFonts w:ascii="Arial" w:hAnsi="Arial" w:cs="Arial"/>
          <w:sz w:val="24"/>
          <w:szCs w:val="24"/>
        </w:rPr>
        <w:t>от 30.04.2010 г. №747 «Об утверждении перечня первоочередных муниципальных услуг администрации муниципального образования Веневский район, предоставляемых в электронном виде» следующие изменения:</w:t>
      </w:r>
    </w:p>
    <w:p w:rsidR="00324062" w:rsidRPr="00324062" w:rsidRDefault="00324062" w:rsidP="0032406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- приложение 2 изложить в новой редакции (приложение).</w:t>
      </w:r>
    </w:p>
    <w:p w:rsidR="00324062" w:rsidRPr="00324062" w:rsidRDefault="00324062" w:rsidP="00324062">
      <w:pPr>
        <w:widowControl w:val="0"/>
        <w:ind w:firstLine="743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2. Руководителям структурных подразделений, ответственным за предоставление муниципальных услуг, до 10 декабря 2010 года разработать и утвердить регламенты исполнения муниципальных услуг.</w:t>
      </w:r>
    </w:p>
    <w:p w:rsidR="00324062" w:rsidRPr="00324062" w:rsidRDefault="00324062" w:rsidP="003240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240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406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Веневский район Слепнева Н. С.</w:t>
      </w:r>
    </w:p>
    <w:p w:rsidR="00324062" w:rsidRPr="00324062" w:rsidRDefault="00324062" w:rsidP="003240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180" w:type="dxa"/>
        <w:tblLayout w:type="fixed"/>
        <w:tblLook w:val="0000"/>
      </w:tblPr>
      <w:tblGrid>
        <w:gridCol w:w="4388"/>
        <w:gridCol w:w="4792"/>
      </w:tblGrid>
      <w:tr w:rsidR="00324062" w:rsidRPr="00324062" w:rsidTr="00324062">
        <w:trPr>
          <w:cantSplit/>
        </w:trPr>
        <w:tc>
          <w:tcPr>
            <w:tcW w:w="4388" w:type="dxa"/>
          </w:tcPr>
          <w:p w:rsidR="00324062" w:rsidRPr="00324062" w:rsidRDefault="00324062" w:rsidP="00324062">
            <w:pPr>
              <w:pStyle w:val="3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4062">
              <w:rPr>
                <w:rFonts w:ascii="Arial" w:hAnsi="Arial" w:cs="Arial"/>
                <w:b w:val="0"/>
                <w:sz w:val="24"/>
                <w:szCs w:val="24"/>
              </w:rPr>
              <w:t>Первый заместитель главы администрации муниципального образования Веневский район</w:t>
            </w:r>
          </w:p>
        </w:tc>
        <w:tc>
          <w:tcPr>
            <w:tcW w:w="4792" w:type="dxa"/>
            <w:vAlign w:val="bottom"/>
          </w:tcPr>
          <w:p w:rsidR="00324062" w:rsidRPr="00324062" w:rsidRDefault="00324062" w:rsidP="00324062">
            <w:pPr>
              <w:pStyle w:val="3"/>
              <w:spacing w:before="0" w:after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4062">
              <w:rPr>
                <w:rFonts w:ascii="Arial" w:hAnsi="Arial" w:cs="Arial"/>
                <w:b w:val="0"/>
                <w:sz w:val="24"/>
                <w:szCs w:val="24"/>
              </w:rPr>
              <w:t>И. А. Ширяев</w:t>
            </w:r>
          </w:p>
        </w:tc>
      </w:tr>
    </w:tbl>
    <w:p w:rsidR="00324062" w:rsidRPr="00324062" w:rsidRDefault="00324062" w:rsidP="00324062">
      <w:pPr>
        <w:pStyle w:val="a4"/>
        <w:rPr>
          <w:rFonts w:ascii="Arial" w:hAnsi="Arial" w:cs="Arial"/>
          <w:sz w:val="24"/>
          <w:szCs w:val="24"/>
        </w:rPr>
      </w:pPr>
    </w:p>
    <w:p w:rsidR="00F4607D" w:rsidRPr="00324062" w:rsidRDefault="00F4607D" w:rsidP="00324062">
      <w:pPr>
        <w:pStyle w:val="a4"/>
        <w:rPr>
          <w:rFonts w:ascii="Arial" w:hAnsi="Arial" w:cs="Arial"/>
          <w:sz w:val="24"/>
          <w:szCs w:val="24"/>
        </w:rPr>
      </w:pPr>
    </w:p>
    <w:p w:rsidR="00F4607D" w:rsidRPr="00324062" w:rsidRDefault="00F4607D" w:rsidP="00324062">
      <w:pPr>
        <w:rPr>
          <w:rFonts w:ascii="Arial" w:hAnsi="Arial" w:cs="Arial"/>
          <w:sz w:val="24"/>
          <w:szCs w:val="24"/>
        </w:rPr>
      </w:pPr>
    </w:p>
    <w:p w:rsidR="00F4607D" w:rsidRPr="00324062" w:rsidRDefault="00F4607D" w:rsidP="00324062">
      <w:pPr>
        <w:pStyle w:val="1"/>
        <w:spacing w:before="0" w:after="0"/>
        <w:jc w:val="left"/>
        <w:rPr>
          <w:rFonts w:cs="Arial"/>
          <w:b w:val="0"/>
          <w:color w:val="auto"/>
          <w:sz w:val="24"/>
          <w:szCs w:val="24"/>
        </w:rPr>
        <w:sectPr w:rsidR="00F4607D" w:rsidRPr="00324062" w:rsidSect="007C495A">
          <w:pgSz w:w="11906" w:h="16838" w:code="9"/>
          <w:pgMar w:top="1134" w:right="1134" w:bottom="1134" w:left="1701" w:header="720" w:footer="720" w:gutter="0"/>
          <w:cols w:space="72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24062" w:rsidRPr="00324062" w:rsidTr="00324062">
        <w:trPr>
          <w:jc w:val="right"/>
        </w:trPr>
        <w:tc>
          <w:tcPr>
            <w:tcW w:w="7393" w:type="dxa"/>
          </w:tcPr>
          <w:p w:rsidR="00324062" w:rsidRPr="00324062" w:rsidRDefault="00324062" w:rsidP="00324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</w:tcPr>
          <w:p w:rsidR="00324062" w:rsidRPr="00324062" w:rsidRDefault="00324062" w:rsidP="003240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к постановлению администрации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муниципального образования Веневский район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от 25.11.2010 2010 г. № 2137</w:t>
            </w:r>
          </w:p>
        </w:tc>
      </w:tr>
      <w:tr w:rsidR="00324062" w:rsidRPr="00324062" w:rsidTr="00324062">
        <w:trPr>
          <w:jc w:val="right"/>
        </w:trPr>
        <w:tc>
          <w:tcPr>
            <w:tcW w:w="7393" w:type="dxa"/>
          </w:tcPr>
          <w:p w:rsidR="00324062" w:rsidRPr="00324062" w:rsidRDefault="00324062" w:rsidP="00324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</w:tcPr>
          <w:p w:rsidR="00324062" w:rsidRPr="00324062" w:rsidRDefault="00324062" w:rsidP="003240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Приложение 2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к постановлению администрации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муниципального образования Веневский район</w:t>
            </w:r>
            <w:r w:rsidRPr="00324062">
              <w:rPr>
                <w:rFonts w:ascii="Arial" w:hAnsi="Arial" w:cs="Arial"/>
                <w:sz w:val="24"/>
                <w:szCs w:val="24"/>
              </w:rPr>
              <w:br/>
              <w:t>от 30.04.2010 г. №747</w:t>
            </w:r>
          </w:p>
        </w:tc>
      </w:tr>
    </w:tbl>
    <w:p w:rsidR="00324062" w:rsidRPr="00324062" w:rsidRDefault="00324062" w:rsidP="00324062">
      <w:pPr>
        <w:pStyle w:val="1"/>
        <w:spacing w:before="0" w:after="0"/>
        <w:rPr>
          <w:rFonts w:cs="Arial"/>
          <w:b w:val="0"/>
          <w:color w:val="auto"/>
          <w:sz w:val="24"/>
          <w:szCs w:val="24"/>
        </w:rPr>
      </w:pPr>
    </w:p>
    <w:p w:rsidR="00F4607D" w:rsidRPr="00324062" w:rsidRDefault="00324062" w:rsidP="00324062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324062">
        <w:rPr>
          <w:rFonts w:ascii="Arial" w:hAnsi="Arial" w:cs="Arial"/>
          <w:b/>
          <w:sz w:val="26"/>
          <w:szCs w:val="26"/>
        </w:rPr>
        <w:t xml:space="preserve">План </w:t>
      </w:r>
      <w:r w:rsidR="00F4607D" w:rsidRPr="00324062">
        <w:rPr>
          <w:rFonts w:ascii="Arial" w:hAnsi="Arial" w:cs="Arial"/>
          <w:b/>
          <w:sz w:val="26"/>
          <w:szCs w:val="26"/>
        </w:rPr>
        <w:t>перехода на предоставление в электронном виде муниципальных услуг, предоставляемых администрацией муниципального образования Веневский район и муниципальными учреждениями</w:t>
      </w:r>
    </w:p>
    <w:p w:rsidR="00F4607D" w:rsidRPr="00324062" w:rsidRDefault="00F4607D" w:rsidP="003240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2738"/>
        <w:gridCol w:w="2738"/>
        <w:gridCol w:w="2238"/>
        <w:gridCol w:w="1418"/>
        <w:gridCol w:w="1418"/>
        <w:gridCol w:w="1418"/>
        <w:gridCol w:w="1418"/>
        <w:gridCol w:w="1525"/>
      </w:tblGrid>
      <w:tr w:rsidR="00F4607D" w:rsidRPr="00324062" w:rsidTr="002104F4">
        <w:trPr>
          <w:trHeight w:val="611"/>
        </w:trPr>
        <w:tc>
          <w:tcPr>
            <w:tcW w:w="0" w:type="auto"/>
            <w:vMerge w:val="restart"/>
            <w:textDirection w:val="btLr"/>
            <w:vAlign w:val="center"/>
          </w:tcPr>
          <w:p w:rsidR="00F4607D" w:rsidRPr="00324062" w:rsidRDefault="00F4607D" w:rsidP="002104F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06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240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2406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607D" w:rsidRPr="00324062" w:rsidRDefault="00F4607D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Российской Федерации от 17.12.2009 № 1993-р</w:t>
            </w:r>
          </w:p>
        </w:tc>
        <w:tc>
          <w:tcPr>
            <w:tcW w:w="0" w:type="auto"/>
            <w:vMerge w:val="restart"/>
            <w:vAlign w:val="center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Наименование услуги, предоставляемой в Веневском районе</w:t>
            </w:r>
          </w:p>
        </w:tc>
        <w:tc>
          <w:tcPr>
            <w:tcW w:w="0" w:type="auto"/>
            <w:vMerge w:val="restart"/>
            <w:vAlign w:val="center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7" w:type="dxa"/>
            <w:gridSpan w:val="5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Сроки реализации этапов перехода на предоставление государственных и муниципальных услуг в электронном виде</w:t>
            </w:r>
            <w:r w:rsidR="007769EC" w:rsidRPr="0032406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F4607D" w:rsidRPr="00324062" w:rsidTr="00324062">
        <w:trPr>
          <w:trHeight w:val="439"/>
          <w:tblHeader/>
        </w:trPr>
        <w:tc>
          <w:tcPr>
            <w:tcW w:w="0" w:type="auto"/>
            <w:vMerge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 этап</w:t>
            </w:r>
          </w:p>
        </w:tc>
        <w:tc>
          <w:tcPr>
            <w:tcW w:w="0" w:type="auto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2 этап</w:t>
            </w:r>
          </w:p>
        </w:tc>
        <w:tc>
          <w:tcPr>
            <w:tcW w:w="0" w:type="auto"/>
          </w:tcPr>
          <w:p w:rsidR="00F4607D" w:rsidRPr="002104F4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3 этап</w:t>
            </w:r>
          </w:p>
        </w:tc>
        <w:tc>
          <w:tcPr>
            <w:tcW w:w="0" w:type="auto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4 этап</w:t>
            </w:r>
          </w:p>
        </w:tc>
        <w:tc>
          <w:tcPr>
            <w:tcW w:w="1525" w:type="dxa"/>
          </w:tcPr>
          <w:p w:rsidR="00F4607D" w:rsidRPr="00324062" w:rsidRDefault="00F4607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5 этап</w:t>
            </w:r>
          </w:p>
        </w:tc>
      </w:tr>
      <w:tr w:rsidR="00F4607D" w:rsidRPr="00324062" w:rsidTr="002104F4">
        <w:trPr>
          <w:trHeight w:val="659"/>
        </w:trPr>
        <w:tc>
          <w:tcPr>
            <w:tcW w:w="15417" w:type="dxa"/>
            <w:gridSpan w:val="9"/>
            <w:vAlign w:val="center"/>
          </w:tcPr>
          <w:p w:rsidR="00F4607D" w:rsidRPr="00324062" w:rsidRDefault="00F4607D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I. Услуги в сфере образования</w:t>
            </w:r>
          </w:p>
        </w:tc>
      </w:tr>
      <w:tr w:rsidR="00237B1D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7B1D" w:rsidRPr="00324062" w:rsidRDefault="00237B1D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образования,</w:t>
            </w:r>
            <w:r w:rsidR="00324062" w:rsidRPr="003240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062">
              <w:rPr>
                <w:rFonts w:ascii="Arial" w:hAnsi="Arial" w:cs="Arial"/>
                <w:sz w:val="24"/>
                <w:szCs w:val="24"/>
              </w:rPr>
              <w:t>муниципальные дошкольные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237B1D" w:rsidRPr="00324062" w:rsidTr="00324062">
        <w:trPr>
          <w:trHeight w:val="4408"/>
        </w:trPr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pStyle w:val="a3"/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Веневский район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Веневский район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образования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237B1D" w:rsidRPr="00324062" w:rsidRDefault="004F78E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7B1D" w:rsidRPr="00324062" w:rsidTr="00324062">
        <w:trPr>
          <w:trHeight w:val="1248"/>
        </w:trPr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37B1D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единого государственного экзамена, а также информации из базы данных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единого государственного экзамена, а также информации из базы данных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210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Комитет образования, муниципальные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4F78E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15244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15244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37B1D" w:rsidRPr="00324062" w:rsidRDefault="00215244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237B1D" w:rsidRPr="00324062" w:rsidRDefault="00215244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B347B" w:rsidRPr="00324062" w:rsidTr="00324062">
        <w:trPr>
          <w:trHeight w:val="403"/>
        </w:trPr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2104F4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1B347B" w:rsidRPr="00324062" w:rsidRDefault="001B347B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1B347B" w:rsidRPr="00324062" w:rsidTr="00324062">
        <w:trPr>
          <w:trHeight w:val="960"/>
        </w:trPr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324062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1B347B" w:rsidRPr="00324062" w:rsidRDefault="001B347B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1B347B" w:rsidRPr="00324062" w:rsidTr="00324062">
        <w:trPr>
          <w:trHeight w:val="912"/>
        </w:trPr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электронного журнала успеваемости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информации о текущей успеваемости учащегося, ведение электронного дневника и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электронного журнала успеваемости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Комитет образования, муниципальные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1B347B" w:rsidRPr="00324062" w:rsidRDefault="001B347B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1B347B" w:rsidRPr="00324062" w:rsidTr="00324062">
        <w:trPr>
          <w:trHeight w:val="672"/>
        </w:trPr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образования, муниципальные образовательные учреждения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1B347B" w:rsidRPr="00324062" w:rsidRDefault="001B347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1B347B" w:rsidRPr="00324062" w:rsidRDefault="001B347B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77317F" w:rsidRPr="00324062" w:rsidTr="002104F4">
        <w:trPr>
          <w:trHeight w:val="652"/>
        </w:trPr>
        <w:tc>
          <w:tcPr>
            <w:tcW w:w="15417" w:type="dxa"/>
            <w:gridSpan w:val="9"/>
            <w:shd w:val="clear" w:color="auto" w:fill="FFFFFF"/>
            <w:vAlign w:val="center"/>
          </w:tcPr>
          <w:p w:rsidR="0077317F" w:rsidRPr="00324062" w:rsidRDefault="0077317F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II. Услуги в сфере здравоохранения</w:t>
            </w:r>
          </w:p>
        </w:tc>
      </w:tr>
      <w:tr w:rsidR="0077317F" w:rsidRPr="00324062" w:rsidTr="00324062">
        <w:trPr>
          <w:trHeight w:val="744"/>
        </w:trPr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210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«Веневская ЦРБ»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77317F" w:rsidRPr="00324062" w:rsidRDefault="0077317F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77317F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Выдача направлений гражданам на прохождение медико-социальной экспертизы, прием заявлений о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проведении медико-социальной экспертизы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Выдача направлений гражданам на прохождение медико-социальной экспертизы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«Веневская ЦРБ»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77317F" w:rsidRPr="00324062" w:rsidRDefault="0077317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F563F" w:rsidRPr="00324062" w:rsidTr="00324062">
        <w:trPr>
          <w:trHeight w:val="1361"/>
        </w:trPr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Заполнение и направление в аптеки электронных рецептов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Заполнение и направление в аптеки электронных рецептов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«Веневская ЦРБ»</w:t>
            </w:r>
          </w:p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</w:t>
            </w:r>
            <w:proofErr w:type="spellStart"/>
            <w:r w:rsidRPr="00324062">
              <w:rPr>
                <w:rFonts w:ascii="Arial" w:hAnsi="Arial" w:cs="Arial"/>
                <w:sz w:val="24"/>
                <w:szCs w:val="24"/>
              </w:rPr>
              <w:t>Гурьевская</w:t>
            </w:r>
            <w:proofErr w:type="spellEnd"/>
            <w:r w:rsidRPr="00324062">
              <w:rPr>
                <w:rFonts w:ascii="Arial" w:hAnsi="Arial" w:cs="Arial"/>
                <w:sz w:val="24"/>
                <w:szCs w:val="24"/>
              </w:rPr>
              <w:t xml:space="preserve"> УБ»</w:t>
            </w:r>
          </w:p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</w:t>
            </w:r>
            <w:proofErr w:type="spellStart"/>
            <w:r w:rsidRPr="00324062">
              <w:rPr>
                <w:rFonts w:ascii="Arial" w:hAnsi="Arial" w:cs="Arial"/>
                <w:sz w:val="24"/>
                <w:szCs w:val="24"/>
              </w:rPr>
              <w:t>Мордвесская</w:t>
            </w:r>
            <w:proofErr w:type="spellEnd"/>
            <w:r w:rsidRPr="00324062">
              <w:rPr>
                <w:rFonts w:ascii="Arial" w:hAnsi="Arial" w:cs="Arial"/>
                <w:sz w:val="24"/>
                <w:szCs w:val="24"/>
              </w:rPr>
              <w:t xml:space="preserve"> УБ»</w:t>
            </w:r>
          </w:p>
          <w:p w:rsidR="006F563F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поликлиника ГУЗТО «ОГВВТ»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6F563F" w:rsidRPr="00324062" w:rsidRDefault="006F563F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4767E7" w:rsidRPr="00324062" w:rsidTr="00324062">
        <w:trPr>
          <w:trHeight w:val="1485"/>
        </w:trPr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заявок (запись) на прием к врачу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заявок (запись) на прием к врачу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«Веневская ЦРБ»</w:t>
            </w:r>
          </w:p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</w:t>
            </w:r>
            <w:proofErr w:type="spellStart"/>
            <w:r w:rsidRPr="00324062">
              <w:rPr>
                <w:rFonts w:ascii="Arial" w:hAnsi="Arial" w:cs="Arial"/>
                <w:sz w:val="24"/>
                <w:szCs w:val="24"/>
              </w:rPr>
              <w:t>Гурьевская</w:t>
            </w:r>
            <w:proofErr w:type="spellEnd"/>
            <w:r w:rsidRPr="00324062">
              <w:rPr>
                <w:rFonts w:ascii="Arial" w:hAnsi="Arial" w:cs="Arial"/>
                <w:sz w:val="24"/>
                <w:szCs w:val="24"/>
              </w:rPr>
              <w:t xml:space="preserve"> УБ»</w:t>
            </w:r>
          </w:p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МУЗ «</w:t>
            </w:r>
            <w:proofErr w:type="spellStart"/>
            <w:r w:rsidRPr="00324062">
              <w:rPr>
                <w:rFonts w:ascii="Arial" w:hAnsi="Arial" w:cs="Arial"/>
                <w:sz w:val="24"/>
                <w:szCs w:val="24"/>
              </w:rPr>
              <w:t>Мордвесская</w:t>
            </w:r>
            <w:proofErr w:type="spellEnd"/>
            <w:r w:rsidRPr="00324062">
              <w:rPr>
                <w:rFonts w:ascii="Arial" w:hAnsi="Arial" w:cs="Arial"/>
                <w:sz w:val="24"/>
                <w:szCs w:val="24"/>
              </w:rPr>
              <w:t xml:space="preserve"> УБ»</w:t>
            </w:r>
          </w:p>
          <w:p w:rsidR="004767E7" w:rsidRPr="00324062" w:rsidRDefault="004767E7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поликлиника ГУЗТО «ОГВВТ»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4767E7" w:rsidRPr="00324062" w:rsidTr="00324062">
        <w:trPr>
          <w:trHeight w:val="439"/>
        </w:trPr>
        <w:tc>
          <w:tcPr>
            <w:tcW w:w="15417" w:type="dxa"/>
            <w:gridSpan w:val="9"/>
            <w:shd w:val="clear" w:color="auto" w:fill="FFFFFF"/>
            <w:vAlign w:val="center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324062">
              <w:rPr>
                <w:rFonts w:ascii="Arial" w:hAnsi="Arial" w:cs="Arial"/>
                <w:sz w:val="24"/>
                <w:szCs w:val="24"/>
              </w:rPr>
              <w:t>. Услуги в сфере культуры</w:t>
            </w:r>
          </w:p>
        </w:tc>
      </w:tr>
      <w:tr w:rsidR="004767E7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данных мероприятий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информации о времени и месте театральных представлений, филармонических и эстрадных концертов и гастрольных  мероприятий театров и филармоний, киносеансов, анонсы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данных мероприятий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2073B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МУК «МКДЦ», </w:t>
            </w:r>
            <w:r w:rsidR="004767E7" w:rsidRPr="00324062">
              <w:rPr>
                <w:rFonts w:ascii="Arial" w:hAnsi="Arial" w:cs="Arial"/>
                <w:sz w:val="24"/>
                <w:szCs w:val="24"/>
              </w:rPr>
              <w:t>отдел культуры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4767E7" w:rsidRPr="00324062" w:rsidRDefault="004767E7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1AAC" w:rsidRPr="00324062" w:rsidTr="00324062">
        <w:trPr>
          <w:trHeight w:val="2121"/>
        </w:trPr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2073B" w:rsidRPr="00324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 об авторских и смежных правах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 об авторских и смежных правах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42073B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МУК «МЦБС»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0F1AAC" w:rsidRPr="00324062" w:rsidRDefault="000F1AA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42073B" w:rsidRPr="00324062" w:rsidTr="00324062">
        <w:trPr>
          <w:trHeight w:val="1413"/>
        </w:trPr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МУК «МЦБС»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42073B" w:rsidRPr="00324062" w:rsidTr="00324062">
        <w:trPr>
          <w:trHeight w:val="2160"/>
        </w:trPr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(памятников истории и  культуры) народов Российской Федерации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(памятников истории и культуры) народов Российской Федерации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01.12.2010 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42073B" w:rsidRPr="00324062" w:rsidRDefault="0042073B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2073B" w:rsidRPr="00324062" w:rsidTr="002104F4">
        <w:trPr>
          <w:trHeight w:val="511"/>
        </w:trPr>
        <w:tc>
          <w:tcPr>
            <w:tcW w:w="15417" w:type="dxa"/>
            <w:gridSpan w:val="9"/>
            <w:shd w:val="clear" w:color="auto" w:fill="FFFFFF"/>
            <w:vAlign w:val="center"/>
          </w:tcPr>
          <w:p w:rsidR="0042073B" w:rsidRPr="00324062" w:rsidRDefault="0042073B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324062">
              <w:rPr>
                <w:rFonts w:ascii="Arial" w:hAnsi="Arial" w:cs="Arial"/>
                <w:sz w:val="24"/>
                <w:szCs w:val="24"/>
              </w:rPr>
              <w:t>V. Услуги в сфере жилищно-коммунального хозяйства</w:t>
            </w:r>
          </w:p>
        </w:tc>
      </w:tr>
      <w:tr w:rsidR="000724EC" w:rsidRPr="00324062" w:rsidTr="00324062">
        <w:trPr>
          <w:trHeight w:val="1710"/>
        </w:trPr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сектор по архитектуре 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01.01. 2014</w:t>
            </w:r>
          </w:p>
        </w:tc>
      </w:tr>
      <w:tr w:rsidR="000724EC" w:rsidRPr="00324062" w:rsidTr="00324062">
        <w:trPr>
          <w:trHeight w:val="1590"/>
        </w:trPr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сектор по архитектуре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0724EC" w:rsidRPr="00324062" w:rsidRDefault="000724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24EC" w:rsidRPr="00324062" w:rsidTr="00324062">
        <w:trPr>
          <w:trHeight w:val="439"/>
        </w:trPr>
        <w:tc>
          <w:tcPr>
            <w:tcW w:w="15417" w:type="dxa"/>
            <w:gridSpan w:val="9"/>
            <w:shd w:val="clear" w:color="auto" w:fill="FFFFFF"/>
            <w:vAlign w:val="center"/>
          </w:tcPr>
          <w:p w:rsidR="000724EC" w:rsidRPr="00324062" w:rsidRDefault="000724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24062">
              <w:rPr>
                <w:rFonts w:ascii="Arial" w:hAnsi="Arial" w:cs="Arial"/>
                <w:sz w:val="24"/>
                <w:szCs w:val="24"/>
              </w:rPr>
              <w:t xml:space="preserve">. Услуги в сфере </w:t>
            </w:r>
            <w:proofErr w:type="spellStart"/>
            <w:r w:rsidR="002104F4">
              <w:rPr>
                <w:rFonts w:ascii="Arial" w:hAnsi="Arial" w:cs="Arial"/>
                <w:sz w:val="24"/>
                <w:szCs w:val="24"/>
              </w:rPr>
              <w:t>имущественно-земельных</w:t>
            </w:r>
            <w:proofErr w:type="spellEnd"/>
            <w:r w:rsidRPr="00324062">
              <w:rPr>
                <w:rFonts w:ascii="Arial" w:hAnsi="Arial" w:cs="Arial"/>
                <w:sz w:val="24"/>
                <w:szCs w:val="24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6C5FCA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    государственной и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информации об объектах недвижимого имущества, находящихся в государственной и </w:t>
            </w: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2104F4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экономики и имущественных отношений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C5FCA" w:rsidRPr="00324062" w:rsidTr="00324062">
        <w:trPr>
          <w:trHeight w:val="1696"/>
        </w:trPr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экономики и имущественных отношений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6C5FCA" w:rsidRPr="00324062" w:rsidRDefault="006C5FCA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69EC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экономики и имущественных отношений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69EC" w:rsidRPr="00324062" w:rsidTr="00324062">
        <w:trPr>
          <w:trHeight w:val="439"/>
        </w:trPr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ввод объектов в эксплуатацию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Подготовка и выдача разрешений на строительство, реконструкцию, капитальный  ремонт объектов капитального строительства, а также ввод объектов в эксплуатацию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Комитет строительства и ЖКХ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01.12.2010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01.01.2011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01.07.2012</w:t>
            </w:r>
          </w:p>
        </w:tc>
        <w:tc>
          <w:tcPr>
            <w:tcW w:w="0" w:type="auto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1525" w:type="dxa"/>
            <w:shd w:val="clear" w:color="auto" w:fill="FFFFFF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15244" w:rsidRDefault="00215244" w:rsidP="00324062">
      <w:pPr>
        <w:rPr>
          <w:rFonts w:ascii="Arial" w:hAnsi="Arial" w:cs="Arial"/>
          <w:sz w:val="24"/>
          <w:szCs w:val="24"/>
        </w:rPr>
      </w:pPr>
    </w:p>
    <w:p w:rsidR="002104F4" w:rsidRDefault="002104F4" w:rsidP="00324062">
      <w:pPr>
        <w:rPr>
          <w:rFonts w:ascii="Arial" w:hAnsi="Arial" w:cs="Arial"/>
          <w:sz w:val="24"/>
          <w:szCs w:val="24"/>
        </w:rPr>
      </w:pPr>
    </w:p>
    <w:p w:rsidR="002104F4" w:rsidRPr="00324062" w:rsidRDefault="002104F4" w:rsidP="00324062">
      <w:pPr>
        <w:rPr>
          <w:rFonts w:ascii="Arial" w:hAnsi="Arial" w:cs="Arial"/>
          <w:sz w:val="24"/>
          <w:szCs w:val="24"/>
        </w:rPr>
      </w:pPr>
    </w:p>
    <w:p w:rsidR="00215244" w:rsidRPr="00324062" w:rsidRDefault="007769EC" w:rsidP="00324062">
      <w:pPr>
        <w:rPr>
          <w:rFonts w:ascii="Arial" w:hAnsi="Arial" w:cs="Arial"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_________________________</w:t>
      </w:r>
    </w:p>
    <w:p w:rsidR="00916431" w:rsidRPr="00324062" w:rsidRDefault="00916431" w:rsidP="00324062">
      <w:pPr>
        <w:rPr>
          <w:rFonts w:ascii="Arial" w:hAnsi="Arial" w:cs="Arial"/>
          <w:sz w:val="24"/>
          <w:szCs w:val="24"/>
        </w:rPr>
      </w:pPr>
    </w:p>
    <w:p w:rsidR="007769EC" w:rsidRPr="00324062" w:rsidRDefault="007769EC" w:rsidP="00324062">
      <w:pPr>
        <w:rPr>
          <w:rFonts w:ascii="Arial" w:hAnsi="Arial" w:cs="Arial"/>
          <w:b/>
          <w:sz w:val="24"/>
          <w:szCs w:val="24"/>
        </w:rPr>
      </w:pPr>
      <w:r w:rsidRPr="00324062">
        <w:rPr>
          <w:rFonts w:ascii="Arial" w:hAnsi="Arial" w:cs="Arial"/>
          <w:sz w:val="24"/>
          <w:szCs w:val="24"/>
        </w:rPr>
        <w:t>*</w:t>
      </w:r>
      <w:r w:rsidRPr="00324062">
        <w:rPr>
          <w:rFonts w:ascii="Arial" w:hAnsi="Arial" w:cs="Arial"/>
          <w:b/>
          <w:sz w:val="24"/>
          <w:szCs w:val="24"/>
        </w:rPr>
        <w:t xml:space="preserve"> Этапы перехода на предоставление услуг в электронном виде в соответствии с распоряжением Правительства Российской Федерации от 17 декабря 2009 г. № 1993-р</w:t>
      </w:r>
    </w:p>
    <w:p w:rsidR="007769EC" w:rsidRPr="00324062" w:rsidRDefault="007769EC" w:rsidP="00324062">
      <w:pPr>
        <w:rPr>
          <w:rFonts w:ascii="Arial" w:hAnsi="Arial" w:cs="Arial"/>
          <w:sz w:val="24"/>
          <w:szCs w:val="24"/>
        </w:rPr>
      </w:pPr>
    </w:p>
    <w:tbl>
      <w:tblPr>
        <w:tblW w:w="1374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10406"/>
        <w:gridCol w:w="2542"/>
      </w:tblGrid>
      <w:tr w:rsidR="007769EC" w:rsidRPr="00324062" w:rsidTr="002104F4">
        <w:tc>
          <w:tcPr>
            <w:tcW w:w="0" w:type="auto"/>
            <w:gridSpan w:val="2"/>
          </w:tcPr>
          <w:p w:rsidR="007769EC" w:rsidRPr="00324062" w:rsidRDefault="007769EC" w:rsidP="00324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Содержание этапа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Предельные сроки реализации этапа</w:t>
            </w:r>
          </w:p>
        </w:tc>
      </w:tr>
      <w:tr w:rsidR="007769EC" w:rsidRPr="00324062" w:rsidTr="002104F4">
        <w:tc>
          <w:tcPr>
            <w:tcW w:w="0" w:type="auto"/>
            <w:tcBorders>
              <w:right w:val="single" w:sz="4" w:space="0" w:color="auto"/>
            </w:tcBorders>
          </w:tcPr>
          <w:p w:rsidR="007769EC" w:rsidRPr="00324062" w:rsidRDefault="007769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 этап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69EC" w:rsidRPr="00324062" w:rsidRDefault="007769EC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 муниципальных услуг (функций)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до 1 декабря 2010 г.</w:t>
            </w:r>
          </w:p>
        </w:tc>
      </w:tr>
      <w:tr w:rsidR="007769EC" w:rsidRPr="00324062" w:rsidTr="002104F4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69EC" w:rsidRPr="00324062" w:rsidRDefault="007769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II этап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69EC" w:rsidRPr="00324062" w:rsidRDefault="007769EC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 размещение на Едином портале государственных и</w:t>
            </w:r>
            <w:r w:rsidR="00324062" w:rsidRPr="003240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062">
              <w:rPr>
                <w:rFonts w:ascii="Arial" w:hAnsi="Arial" w:cs="Arial"/>
                <w:sz w:val="24"/>
                <w:szCs w:val="24"/>
              </w:rPr>
              <w:t>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до 1 января 2011 г.</w:t>
            </w:r>
          </w:p>
        </w:tc>
      </w:tr>
      <w:tr w:rsidR="007769EC" w:rsidRPr="00324062" w:rsidTr="002104F4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69EC" w:rsidRPr="00324062" w:rsidRDefault="007769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III этап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69EC" w:rsidRPr="00324062" w:rsidRDefault="007769EC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до июля  2012 г.</w:t>
            </w:r>
          </w:p>
        </w:tc>
      </w:tr>
      <w:tr w:rsidR="007769EC" w:rsidRPr="00324062" w:rsidTr="002104F4">
        <w:trPr>
          <w:trHeight w:val="1208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69EC" w:rsidRPr="00324062" w:rsidRDefault="007769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IV этап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69EC" w:rsidRPr="00324062" w:rsidRDefault="007769EC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до 1 января 2013 г.</w:t>
            </w:r>
          </w:p>
        </w:tc>
      </w:tr>
      <w:tr w:rsidR="007769EC" w:rsidRPr="00324062" w:rsidTr="002104F4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69EC" w:rsidRPr="00324062" w:rsidRDefault="007769EC" w:rsidP="00210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>V этап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69EC" w:rsidRPr="00324062" w:rsidRDefault="007769EC" w:rsidP="0032406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24062">
              <w:rPr>
                <w:rFonts w:ascii="Arial" w:hAnsi="Arial" w:cs="Arial"/>
                <w:sz w:val="24"/>
                <w:szCs w:val="24"/>
              </w:rPr>
              <w:t>возможности получения результатов</w:t>
            </w:r>
            <w:r w:rsidR="00324062" w:rsidRPr="003240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062">
              <w:rPr>
                <w:rFonts w:ascii="Arial" w:hAnsi="Arial" w:cs="Arial"/>
                <w:sz w:val="24"/>
                <w:szCs w:val="24"/>
              </w:rPr>
              <w:t>предоставления услуги</w:t>
            </w:r>
            <w:proofErr w:type="gramEnd"/>
            <w:r w:rsidRPr="00324062">
              <w:rPr>
                <w:rFonts w:ascii="Arial" w:hAnsi="Arial" w:cs="Arial"/>
                <w:sz w:val="24"/>
                <w:szCs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542" w:type="dxa"/>
          </w:tcPr>
          <w:p w:rsidR="007769EC" w:rsidRPr="00324062" w:rsidRDefault="007769EC" w:rsidP="00324062">
            <w:pPr>
              <w:rPr>
                <w:rFonts w:ascii="Arial" w:hAnsi="Arial" w:cs="Arial"/>
                <w:sz w:val="24"/>
                <w:szCs w:val="24"/>
              </w:rPr>
            </w:pPr>
            <w:r w:rsidRPr="00324062">
              <w:rPr>
                <w:rFonts w:ascii="Arial" w:hAnsi="Arial" w:cs="Arial"/>
                <w:sz w:val="24"/>
                <w:szCs w:val="24"/>
              </w:rPr>
              <w:t xml:space="preserve">до 1 января 2014 г.  </w:t>
            </w:r>
          </w:p>
        </w:tc>
      </w:tr>
    </w:tbl>
    <w:p w:rsidR="007769EC" w:rsidRPr="00324062" w:rsidRDefault="007769EC" w:rsidP="00324062">
      <w:pPr>
        <w:rPr>
          <w:rFonts w:ascii="Arial" w:hAnsi="Arial" w:cs="Arial"/>
          <w:sz w:val="24"/>
          <w:szCs w:val="24"/>
        </w:rPr>
      </w:pPr>
    </w:p>
    <w:sectPr w:rsidR="007769EC" w:rsidRPr="00324062" w:rsidSect="005C7B4F">
      <w:pgSz w:w="16838" w:h="11906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7D"/>
    <w:rsid w:val="000724EC"/>
    <w:rsid w:val="000856FC"/>
    <w:rsid w:val="000F1AAC"/>
    <w:rsid w:val="00163669"/>
    <w:rsid w:val="001B347B"/>
    <w:rsid w:val="001E5E1E"/>
    <w:rsid w:val="002104F4"/>
    <w:rsid w:val="00215244"/>
    <w:rsid w:val="00237B1D"/>
    <w:rsid w:val="00324062"/>
    <w:rsid w:val="00361579"/>
    <w:rsid w:val="003C3068"/>
    <w:rsid w:val="0042073B"/>
    <w:rsid w:val="004767E7"/>
    <w:rsid w:val="004F78EB"/>
    <w:rsid w:val="00577E00"/>
    <w:rsid w:val="00585D82"/>
    <w:rsid w:val="00593628"/>
    <w:rsid w:val="005C7B4F"/>
    <w:rsid w:val="006C5FCA"/>
    <w:rsid w:val="006F563F"/>
    <w:rsid w:val="0077317F"/>
    <w:rsid w:val="007769EC"/>
    <w:rsid w:val="00784C6B"/>
    <w:rsid w:val="007E02FF"/>
    <w:rsid w:val="008111C2"/>
    <w:rsid w:val="00817D44"/>
    <w:rsid w:val="00916431"/>
    <w:rsid w:val="00BD2DEE"/>
    <w:rsid w:val="00C54064"/>
    <w:rsid w:val="00F4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07D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F460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07D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0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F4607D"/>
    <w:pPr>
      <w:widowControl w:val="0"/>
      <w:jc w:val="both"/>
    </w:pPr>
    <w:rPr>
      <w:rFonts w:ascii="Courier New" w:hAnsi="Courier New"/>
    </w:rPr>
  </w:style>
  <w:style w:type="paragraph" w:styleId="a4">
    <w:name w:val="footer"/>
    <w:basedOn w:val="a"/>
    <w:link w:val="a5"/>
    <w:rsid w:val="00F460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46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F4607D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F4607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24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2010-11-22T14:37:00Z</cp:lastPrinted>
  <dcterms:created xsi:type="dcterms:W3CDTF">2010-11-18T07:09:00Z</dcterms:created>
  <dcterms:modified xsi:type="dcterms:W3CDTF">2010-12-06T09:27:00Z</dcterms:modified>
</cp:coreProperties>
</file>