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4785" w:type="dxa"/>
            <w:vAlign w:val="center"/>
          </w:tcPr>
          <w:p w:rsidR="007238B2" w:rsidRDefault="00F5659A" w:rsidP="00752FB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752FBE">
              <w:rPr>
                <w:b/>
                <w:sz w:val="28"/>
                <w:szCs w:val="28"/>
                <w:lang w:eastAsia="en-US"/>
              </w:rPr>
              <w:t>23.06.2022</w:t>
            </w:r>
          </w:p>
        </w:tc>
        <w:tc>
          <w:tcPr>
            <w:tcW w:w="4784" w:type="dxa"/>
            <w:vAlign w:val="center"/>
          </w:tcPr>
          <w:p w:rsidR="007238B2" w:rsidRDefault="00F5659A" w:rsidP="00752FBE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752FBE">
              <w:rPr>
                <w:b/>
                <w:sz w:val="28"/>
                <w:szCs w:val="28"/>
                <w:lang w:eastAsia="en-US"/>
              </w:rPr>
              <w:t>605</w:t>
            </w:r>
          </w:p>
        </w:tc>
      </w:tr>
    </w:tbl>
    <w:p w:rsidR="007238B2" w:rsidRDefault="007238B2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238B2" w:rsidRDefault="007238B2">
      <w:pPr>
        <w:spacing w:line="360" w:lineRule="exact"/>
        <w:jc w:val="center"/>
        <w:rPr>
          <w:b/>
          <w:sz w:val="28"/>
          <w:szCs w:val="28"/>
        </w:rPr>
      </w:pPr>
    </w:p>
    <w:p w:rsidR="007238B2" w:rsidRDefault="00F5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7238B2" w:rsidRDefault="007238B2">
      <w:pPr>
        <w:spacing w:line="360" w:lineRule="exact"/>
        <w:jc w:val="both"/>
        <w:rPr>
          <w:b/>
          <w:sz w:val="28"/>
          <w:szCs w:val="28"/>
        </w:rPr>
      </w:pPr>
    </w:p>
    <w:p w:rsidR="007238B2" w:rsidRDefault="00F56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</w:t>
      </w:r>
      <w:r w:rsidRPr="00B63BA4">
        <w:rPr>
          <w:sz w:val="28"/>
          <w:szCs w:val="28"/>
        </w:rPr>
        <w:t>04.05.2022года</w:t>
      </w:r>
      <w:r>
        <w:rPr>
          <w:sz w:val="28"/>
          <w:szCs w:val="28"/>
        </w:rPr>
        <w:t xml:space="preserve">  № </w:t>
      </w:r>
      <w:r w:rsidRPr="00B63BA4">
        <w:rPr>
          <w:sz w:val="28"/>
          <w:szCs w:val="28"/>
        </w:rPr>
        <w:t>191</w:t>
      </w:r>
      <w:r w:rsidR="006B400A">
        <w:rPr>
          <w:sz w:val="28"/>
          <w:szCs w:val="28"/>
        </w:rPr>
        <w:t>5963701</w:t>
      </w:r>
      <w:r>
        <w:rPr>
          <w:sz w:val="28"/>
          <w:szCs w:val="28"/>
        </w:rPr>
        <w:t xml:space="preserve">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B63BA4" w:rsidRPr="00B63BA4" w:rsidRDefault="00F5659A" w:rsidP="00B63B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B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Установить публичный сервитут для </w:t>
      </w:r>
      <w:r w:rsidR="00B63BA4" w:rsidRPr="00B63BA4">
        <w:rPr>
          <w:sz w:val="28"/>
          <w:szCs w:val="28"/>
        </w:rPr>
        <w:t>эксплуатаци</w:t>
      </w:r>
      <w:r w:rsidR="00B63BA4"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6B400A" w:rsidRPr="006B400A">
        <w:rPr>
          <w:sz w:val="28"/>
          <w:szCs w:val="28"/>
        </w:rPr>
        <w:t>ВЛ-10 кВ н.п. Дьяконово с/х Россия, 1,01 км, инвентарный номер 12003529</w:t>
      </w:r>
      <w:r w:rsidR="006B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площади </w:t>
      </w:r>
      <w:r w:rsidR="00DC0AC7">
        <w:rPr>
          <w:sz w:val="28"/>
          <w:szCs w:val="28"/>
        </w:rPr>
        <w:t xml:space="preserve">23935 </w:t>
      </w:r>
      <w:r>
        <w:rPr>
          <w:sz w:val="28"/>
          <w:szCs w:val="28"/>
        </w:rPr>
        <w:t xml:space="preserve">кв.м. </w:t>
      </w:r>
      <w:r w:rsidR="00B63BA4" w:rsidRPr="00B63BA4">
        <w:rPr>
          <w:sz w:val="28"/>
          <w:szCs w:val="28"/>
        </w:rPr>
        <w:t>в отношении:</w:t>
      </w:r>
    </w:p>
    <w:p w:rsidR="00B63BA4" w:rsidRPr="00B63BA4" w:rsidRDefault="00B63BA4" w:rsidP="0043324D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t xml:space="preserve">         1.1 части земельного участка с кадастровым номером </w:t>
      </w:r>
      <w:r w:rsidR="006B400A" w:rsidRPr="006B400A">
        <w:rPr>
          <w:sz w:val="28"/>
          <w:szCs w:val="28"/>
        </w:rPr>
        <w:t>71:05:020105:659, местоположение: Тульская область, Веневский район, с. Дьяконово</w:t>
      </w:r>
      <w:r w:rsidRPr="00B63BA4">
        <w:rPr>
          <w:sz w:val="28"/>
          <w:szCs w:val="28"/>
        </w:rPr>
        <w:t xml:space="preserve">, </w:t>
      </w:r>
      <w:r w:rsidR="0043324D" w:rsidRPr="0043324D">
        <w:rPr>
          <w:sz w:val="28"/>
          <w:szCs w:val="28"/>
        </w:rPr>
        <w:t>категори</w:t>
      </w:r>
      <w:r w:rsidR="0043324D">
        <w:rPr>
          <w:sz w:val="28"/>
          <w:szCs w:val="28"/>
        </w:rPr>
        <w:t>я</w:t>
      </w:r>
      <w:r w:rsidR="0043324D" w:rsidRPr="0043324D">
        <w:rPr>
          <w:sz w:val="28"/>
          <w:szCs w:val="28"/>
        </w:rPr>
        <w:t xml:space="preserve"> земель </w:t>
      </w:r>
      <w:r w:rsidR="0043324D">
        <w:rPr>
          <w:sz w:val="28"/>
          <w:szCs w:val="28"/>
        </w:rPr>
        <w:t xml:space="preserve">– земли </w:t>
      </w:r>
      <w:r w:rsidR="002908FD">
        <w:rPr>
          <w:sz w:val="28"/>
          <w:szCs w:val="28"/>
        </w:rPr>
        <w:t>населенных пунктов</w:t>
      </w:r>
      <w:r w:rsidR="0043324D">
        <w:rPr>
          <w:sz w:val="28"/>
          <w:szCs w:val="28"/>
        </w:rPr>
        <w:t>,</w:t>
      </w:r>
      <w:r w:rsidR="0043324D" w:rsidRPr="0043324D">
        <w:rPr>
          <w:sz w:val="28"/>
          <w:szCs w:val="28"/>
        </w:rPr>
        <w:t xml:space="preserve"> </w:t>
      </w:r>
      <w:r w:rsidRPr="00B63BA4">
        <w:rPr>
          <w:sz w:val="28"/>
          <w:szCs w:val="28"/>
        </w:rPr>
        <w:t xml:space="preserve">разрешенное использование – для </w:t>
      </w:r>
      <w:r w:rsidR="006B400A" w:rsidRPr="006B400A">
        <w:rPr>
          <w:sz w:val="28"/>
          <w:szCs w:val="28"/>
        </w:rPr>
        <w:t>ведения личного подсобного хозяйства</w:t>
      </w:r>
      <w:r w:rsidRPr="00B63BA4">
        <w:rPr>
          <w:sz w:val="28"/>
          <w:szCs w:val="28"/>
        </w:rPr>
        <w:t>;</w:t>
      </w:r>
    </w:p>
    <w:p w:rsidR="00B63BA4" w:rsidRDefault="00B63BA4" w:rsidP="00B63BA4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lastRenderedPageBreak/>
        <w:t xml:space="preserve">         1.2 части земельного участка с кадастровым номером </w:t>
      </w:r>
      <w:r w:rsidR="006B400A" w:rsidRPr="006B400A">
        <w:rPr>
          <w:sz w:val="28"/>
          <w:szCs w:val="28"/>
        </w:rPr>
        <w:t>71:05:020105:251, местоположение</w:t>
      </w:r>
      <w:r w:rsidR="00DC0AC7">
        <w:rPr>
          <w:sz w:val="28"/>
          <w:szCs w:val="28"/>
        </w:rPr>
        <w:t xml:space="preserve"> установлено относительно ориентира, расположенного за пределами участка. Ориентир жилой дом. Участок находится примерно в 20м по направлению на север от ориентира. Почтовый адрес ориентира: </w:t>
      </w:r>
      <w:r w:rsidR="006B400A" w:rsidRPr="006B400A">
        <w:rPr>
          <w:sz w:val="28"/>
          <w:szCs w:val="28"/>
        </w:rPr>
        <w:t>Тульская область, Веневский район, с. Дьяконово, ул. Прудовая, дом 13</w:t>
      </w:r>
      <w:r w:rsidRPr="00B63BA4">
        <w:rPr>
          <w:sz w:val="28"/>
          <w:szCs w:val="28"/>
        </w:rPr>
        <w:t xml:space="preserve">, отнесенного к категории земель </w:t>
      </w:r>
      <w:r w:rsidR="002908FD" w:rsidRPr="002908FD">
        <w:rPr>
          <w:sz w:val="28"/>
          <w:szCs w:val="28"/>
        </w:rPr>
        <w:t>населенных пунктов</w:t>
      </w:r>
      <w:r w:rsidRPr="00B63BA4">
        <w:rPr>
          <w:sz w:val="28"/>
          <w:szCs w:val="28"/>
        </w:rPr>
        <w:t xml:space="preserve">, разрешенное использование – для </w:t>
      </w:r>
      <w:r w:rsidR="002908FD">
        <w:rPr>
          <w:sz w:val="28"/>
          <w:szCs w:val="28"/>
        </w:rPr>
        <w:t xml:space="preserve">ведения </w:t>
      </w:r>
      <w:r w:rsidR="006B400A">
        <w:rPr>
          <w:sz w:val="28"/>
          <w:szCs w:val="28"/>
        </w:rPr>
        <w:t>огородничества</w:t>
      </w:r>
      <w:r w:rsidR="002908FD">
        <w:rPr>
          <w:sz w:val="28"/>
          <w:szCs w:val="28"/>
        </w:rPr>
        <w:t>;</w:t>
      </w:r>
      <w:r w:rsidRPr="00B63BA4">
        <w:rPr>
          <w:sz w:val="28"/>
          <w:szCs w:val="28"/>
        </w:rPr>
        <w:t xml:space="preserve"> </w:t>
      </w:r>
    </w:p>
    <w:p w:rsidR="002908FD" w:rsidRDefault="002908FD">
      <w:pPr>
        <w:spacing w:line="276" w:lineRule="auto"/>
        <w:ind w:firstLine="720"/>
        <w:jc w:val="both"/>
        <w:rPr>
          <w:sz w:val="28"/>
          <w:szCs w:val="28"/>
        </w:rPr>
      </w:pPr>
      <w:r w:rsidRPr="002908F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908FD">
        <w:rPr>
          <w:sz w:val="28"/>
          <w:szCs w:val="28"/>
        </w:rPr>
        <w:t xml:space="preserve"> части земельного участка с кадастровым номером </w:t>
      </w:r>
      <w:r w:rsidR="006B400A" w:rsidRPr="006B400A">
        <w:rPr>
          <w:sz w:val="28"/>
          <w:szCs w:val="28"/>
        </w:rPr>
        <w:t>71:05:020105:89, местоположение: Тульская область, Веневский район, с. Дьяконово, Дьяконовский с/Совет</w:t>
      </w:r>
      <w:r w:rsidRPr="002908FD">
        <w:rPr>
          <w:sz w:val="28"/>
          <w:szCs w:val="28"/>
        </w:rPr>
        <w:t xml:space="preserve">, отнесенного к категории земель населенных пунктов, разрешенное использование – для личного подсобного хозяйства. </w:t>
      </w:r>
    </w:p>
    <w:p w:rsidR="006B400A" w:rsidRDefault="006B400A">
      <w:pPr>
        <w:spacing w:line="276" w:lineRule="auto"/>
        <w:ind w:firstLine="720"/>
        <w:jc w:val="both"/>
        <w:rPr>
          <w:sz w:val="28"/>
          <w:szCs w:val="28"/>
        </w:rPr>
      </w:pPr>
      <w:r w:rsidRPr="006B400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B400A">
        <w:rPr>
          <w:sz w:val="28"/>
          <w:szCs w:val="28"/>
        </w:rPr>
        <w:t xml:space="preserve"> части земельного участка с кадастровым номером 71:05:020105:57, местоположение: Тульская область, Веневский район, с. Дьяконово, ул. Прудовая, дом 20, отнесенного к категории земель населенных пунктов, разрешенное использование – для </w:t>
      </w:r>
      <w:r>
        <w:rPr>
          <w:sz w:val="28"/>
          <w:szCs w:val="28"/>
        </w:rPr>
        <w:t>индивидуального жилищного строительства</w:t>
      </w:r>
      <w:r w:rsidRPr="006B400A">
        <w:rPr>
          <w:sz w:val="28"/>
          <w:szCs w:val="28"/>
        </w:rPr>
        <w:t xml:space="preserve">. </w:t>
      </w:r>
    </w:p>
    <w:p w:rsidR="006B400A" w:rsidRDefault="006B400A">
      <w:pPr>
        <w:spacing w:line="276" w:lineRule="auto"/>
        <w:ind w:firstLine="720"/>
        <w:jc w:val="both"/>
        <w:rPr>
          <w:sz w:val="28"/>
          <w:szCs w:val="28"/>
        </w:rPr>
      </w:pPr>
      <w:r w:rsidRPr="006B400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B400A">
        <w:rPr>
          <w:sz w:val="28"/>
          <w:szCs w:val="28"/>
        </w:rPr>
        <w:t xml:space="preserve"> части земельного участка с кадастровым номером 71:05:020105:225, местоположение: Тульская область, Веневский район, с. Дьяконово, отнесенного к категории земель населенных пунктов, разрешенное использование – для </w:t>
      </w:r>
      <w:r>
        <w:rPr>
          <w:sz w:val="28"/>
          <w:szCs w:val="28"/>
        </w:rPr>
        <w:t>строительства жилого дома</w:t>
      </w:r>
      <w:r w:rsidRPr="006B400A">
        <w:rPr>
          <w:sz w:val="28"/>
          <w:szCs w:val="28"/>
        </w:rPr>
        <w:t xml:space="preserve">. 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эксплуатации объекта электросетевого хозяйства </w:t>
      </w:r>
      <w:r w:rsidR="006B400A" w:rsidRPr="006B400A">
        <w:rPr>
          <w:sz w:val="28"/>
          <w:szCs w:val="28"/>
        </w:rPr>
        <w:t>ВЛ-10 кВ н.п. Дьяконово с/х Россия, 1,01 км, инвентарный номер 12003529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публичного сервитута — </w:t>
      </w:r>
      <w:r w:rsidR="00B63BA4" w:rsidRPr="00B63BA4">
        <w:rPr>
          <w:sz w:val="28"/>
          <w:szCs w:val="28"/>
        </w:rPr>
        <w:t>для эксплуатаци</w:t>
      </w:r>
      <w:r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6B400A" w:rsidRPr="006B400A">
        <w:rPr>
          <w:sz w:val="28"/>
          <w:szCs w:val="28"/>
        </w:rPr>
        <w:t>ВЛ-10 кВ н.п. Дьяконово с/х Россия, 1,01 км, инвентарный номер 12003529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</w:t>
      </w:r>
      <w:r w:rsidR="0043324D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</w:t>
      </w:r>
      <w:r w:rsidR="0043324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43324D">
        <w:rPr>
          <w:sz w:val="28"/>
          <w:szCs w:val="28"/>
        </w:rPr>
        <w:t>ов</w:t>
      </w:r>
      <w:r>
        <w:rPr>
          <w:sz w:val="28"/>
          <w:szCs w:val="28"/>
        </w:rPr>
        <w:t>, указанн</w:t>
      </w:r>
      <w:r w:rsidR="0043324D">
        <w:rPr>
          <w:sz w:val="28"/>
          <w:szCs w:val="28"/>
        </w:rPr>
        <w:t>ых</w:t>
      </w:r>
      <w:r>
        <w:rPr>
          <w:sz w:val="28"/>
          <w:szCs w:val="28"/>
        </w:rPr>
        <w:t xml:space="preserve">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после прекращения действия публичного сервитута привести земельны</w:t>
      </w:r>
      <w:r w:rsidR="0043324D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43324D">
        <w:rPr>
          <w:sz w:val="28"/>
          <w:szCs w:val="28"/>
        </w:rPr>
        <w:t>ки</w:t>
      </w:r>
      <w:r>
        <w:rPr>
          <w:sz w:val="28"/>
          <w:szCs w:val="28"/>
        </w:rPr>
        <w:t>, указанны</w:t>
      </w:r>
      <w:r w:rsidR="0043324D">
        <w:rPr>
          <w:sz w:val="28"/>
          <w:szCs w:val="28"/>
        </w:rPr>
        <w:t>е</w:t>
      </w:r>
      <w:r>
        <w:rPr>
          <w:sz w:val="28"/>
          <w:szCs w:val="28"/>
        </w:rPr>
        <w:t xml:space="preserve"> в п. 1 постановления, обремененны</w:t>
      </w:r>
      <w:r w:rsidR="00D61FC2">
        <w:rPr>
          <w:sz w:val="28"/>
          <w:szCs w:val="28"/>
        </w:rPr>
        <w:t>е</w:t>
      </w:r>
      <w:r>
        <w:rPr>
          <w:sz w:val="28"/>
          <w:szCs w:val="28"/>
        </w:rPr>
        <w:t xml:space="preserve"> публичным сервитутом в состояние, пригодное для </w:t>
      </w:r>
      <w:r w:rsidR="00D61FC2">
        <w:rPr>
          <w:sz w:val="28"/>
          <w:szCs w:val="28"/>
        </w:rPr>
        <w:t>их</w:t>
      </w:r>
      <w:r>
        <w:rPr>
          <w:sz w:val="28"/>
          <w:szCs w:val="28"/>
        </w:rPr>
        <w:t xml:space="preserve"> использования в соответствии с видом разрешенного использования.  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357"/>
      </w:tblGrid>
      <w:tr w:rsidR="007238B2">
        <w:trPr>
          <w:cantSplit/>
        </w:trPr>
        <w:tc>
          <w:tcPr>
            <w:tcW w:w="4138" w:type="dxa"/>
          </w:tcPr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6" w:type="dxa"/>
          </w:tcPr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F5659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sectPr w:rsidR="007238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2"/>
    <w:rsid w:val="002908FD"/>
    <w:rsid w:val="0035301D"/>
    <w:rsid w:val="0043324D"/>
    <w:rsid w:val="006B400A"/>
    <w:rsid w:val="007238B2"/>
    <w:rsid w:val="00752FBE"/>
    <w:rsid w:val="00B63BA4"/>
    <w:rsid w:val="00D61FC2"/>
    <w:rsid w:val="00DC0AC7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870B-DF0F-4739-8571-AC472AA1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2022-06-17T08:48:00Z</cp:lastPrinted>
  <dcterms:created xsi:type="dcterms:W3CDTF">2022-06-27T12:04:00Z</dcterms:created>
  <dcterms:modified xsi:type="dcterms:W3CDTF">2022-06-27T12:04:00Z</dcterms:modified>
  <dc:language>ru-RU</dc:language>
</cp:coreProperties>
</file>