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785"/>
        <w:gridCol w:w="4289"/>
      </w:tblGrid>
      <w:tr w:rsidR="008A5264" w:rsidRPr="00F20A67" w:rsidTr="00AB1016">
        <w:trPr>
          <w:jc w:val="right"/>
        </w:trPr>
        <w:tc>
          <w:tcPr>
            <w:tcW w:w="9074" w:type="dxa"/>
            <w:gridSpan w:val="2"/>
            <w:vAlign w:val="center"/>
          </w:tcPr>
          <w:p w:rsidR="008A5264" w:rsidRPr="00F20A67" w:rsidRDefault="008A5264" w:rsidP="00DD6F39">
            <w:pPr>
              <w:suppressAutoHyphens/>
              <w:ind w:right="-1"/>
              <w:jc w:val="center"/>
              <w:rPr>
                <w:b/>
                <w:sz w:val="28"/>
                <w:szCs w:val="28"/>
              </w:rPr>
            </w:pPr>
            <w:r w:rsidRPr="00F20A67">
              <w:rPr>
                <w:b/>
                <w:sz w:val="28"/>
                <w:szCs w:val="28"/>
              </w:rPr>
              <w:t>Тульская область</w:t>
            </w: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Муниципальное образование Веневский район</w:t>
            </w: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Администрация</w:t>
            </w:r>
          </w:p>
          <w:p w:rsidR="008A5264" w:rsidRDefault="008A5264" w:rsidP="0073549F">
            <w:pPr>
              <w:suppressAutoHyphens/>
              <w:jc w:val="center"/>
              <w:rPr>
                <w:b/>
                <w:sz w:val="28"/>
                <w:szCs w:val="28"/>
              </w:rPr>
            </w:pPr>
          </w:p>
          <w:p w:rsidR="00183CC2" w:rsidRPr="00F20A67" w:rsidRDefault="00183CC2" w:rsidP="0073549F">
            <w:pPr>
              <w:suppressAutoHyphens/>
              <w:jc w:val="center"/>
              <w:rPr>
                <w:b/>
                <w:sz w:val="28"/>
                <w:szCs w:val="28"/>
              </w:rPr>
            </w:pP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ПОСТАНОВЛЕНИЕ</w:t>
            </w:r>
          </w:p>
        </w:tc>
      </w:tr>
      <w:tr w:rsidR="008A5264" w:rsidRPr="00F20A67" w:rsidTr="00AB1016">
        <w:trPr>
          <w:jc w:val="right"/>
        </w:trPr>
        <w:tc>
          <w:tcPr>
            <w:tcW w:w="9074" w:type="dxa"/>
            <w:gridSpan w:val="2"/>
            <w:vAlign w:val="center"/>
          </w:tcPr>
          <w:p w:rsidR="008A5264" w:rsidRDefault="008A5264" w:rsidP="0073549F">
            <w:pPr>
              <w:suppressAutoHyphens/>
              <w:jc w:val="center"/>
              <w:rPr>
                <w:b/>
                <w:sz w:val="28"/>
                <w:szCs w:val="28"/>
              </w:rPr>
            </w:pPr>
          </w:p>
          <w:p w:rsidR="00183CC2" w:rsidRPr="00F20A67" w:rsidRDefault="00183CC2" w:rsidP="0073549F">
            <w:pPr>
              <w:suppressAutoHyphens/>
              <w:jc w:val="center"/>
              <w:rPr>
                <w:b/>
                <w:sz w:val="28"/>
                <w:szCs w:val="28"/>
              </w:rPr>
            </w:pPr>
          </w:p>
        </w:tc>
      </w:tr>
      <w:tr w:rsidR="008A5264" w:rsidRPr="00F20A67" w:rsidTr="00AB1016">
        <w:trPr>
          <w:jc w:val="right"/>
        </w:trPr>
        <w:tc>
          <w:tcPr>
            <w:tcW w:w="4785" w:type="dxa"/>
            <w:vAlign w:val="center"/>
          </w:tcPr>
          <w:p w:rsidR="008A5264" w:rsidRPr="00F20A67" w:rsidRDefault="008A5264" w:rsidP="00BE6068">
            <w:pPr>
              <w:suppressAutoHyphens/>
              <w:jc w:val="center"/>
              <w:rPr>
                <w:b/>
                <w:sz w:val="28"/>
                <w:szCs w:val="28"/>
              </w:rPr>
            </w:pPr>
            <w:r w:rsidRPr="00F20A67">
              <w:rPr>
                <w:b/>
                <w:sz w:val="28"/>
                <w:szCs w:val="28"/>
              </w:rPr>
              <w:t xml:space="preserve">от </w:t>
            </w:r>
            <w:r w:rsidR="00BE6068" w:rsidRPr="00BE6068">
              <w:rPr>
                <w:sz w:val="28"/>
                <w:szCs w:val="28"/>
                <w:u w:val="single"/>
              </w:rPr>
              <w:t>13.08.2013</w:t>
            </w:r>
            <w:r w:rsidR="00BE6068">
              <w:rPr>
                <w:b/>
                <w:sz w:val="28"/>
                <w:szCs w:val="28"/>
              </w:rPr>
              <w:t xml:space="preserve"> </w:t>
            </w:r>
            <w:r w:rsidRPr="00F20A67">
              <w:rPr>
                <w:b/>
                <w:sz w:val="28"/>
                <w:szCs w:val="28"/>
              </w:rPr>
              <w:t>г.</w:t>
            </w:r>
          </w:p>
        </w:tc>
        <w:tc>
          <w:tcPr>
            <w:tcW w:w="4289" w:type="dxa"/>
            <w:vAlign w:val="center"/>
          </w:tcPr>
          <w:p w:rsidR="008A5264" w:rsidRPr="00F20A67" w:rsidRDefault="008A5264" w:rsidP="00BE6068">
            <w:pPr>
              <w:suppressAutoHyphens/>
              <w:jc w:val="center"/>
              <w:rPr>
                <w:b/>
                <w:sz w:val="28"/>
                <w:szCs w:val="28"/>
              </w:rPr>
            </w:pPr>
            <w:r w:rsidRPr="00F20A67">
              <w:rPr>
                <w:b/>
                <w:sz w:val="28"/>
                <w:szCs w:val="28"/>
              </w:rPr>
              <w:t xml:space="preserve">№ </w:t>
            </w:r>
            <w:r w:rsidR="00BE6068" w:rsidRPr="00BE6068">
              <w:rPr>
                <w:sz w:val="28"/>
                <w:szCs w:val="28"/>
                <w:u w:val="single"/>
              </w:rPr>
              <w:t>1168</w:t>
            </w:r>
          </w:p>
        </w:tc>
      </w:tr>
    </w:tbl>
    <w:p w:rsidR="008A5264" w:rsidRPr="00F20A67" w:rsidRDefault="008A5264" w:rsidP="008A5264">
      <w:pPr>
        <w:jc w:val="center"/>
      </w:pPr>
    </w:p>
    <w:p w:rsidR="00E612E1" w:rsidRDefault="00E612E1" w:rsidP="00E612E1">
      <w:pPr>
        <w:pStyle w:val="a3"/>
        <w:jc w:val="center"/>
        <w:rPr>
          <w:b/>
          <w:sz w:val="28"/>
        </w:rPr>
      </w:pPr>
    </w:p>
    <w:p w:rsidR="008A5264" w:rsidRDefault="00E612E1" w:rsidP="00E612E1">
      <w:pPr>
        <w:pStyle w:val="a3"/>
        <w:jc w:val="center"/>
        <w:rPr>
          <w:b/>
          <w:sz w:val="28"/>
          <w:szCs w:val="28"/>
        </w:rPr>
      </w:pPr>
      <w:r w:rsidRPr="0081446D">
        <w:rPr>
          <w:b/>
          <w:sz w:val="28"/>
        </w:rPr>
        <w:t>О</w:t>
      </w:r>
      <w:r>
        <w:rPr>
          <w:b/>
          <w:sz w:val="28"/>
        </w:rPr>
        <w:t>б утверждении</w:t>
      </w:r>
      <w:r w:rsidR="00F6234A">
        <w:rPr>
          <w:b/>
          <w:sz w:val="28"/>
        </w:rPr>
        <w:t xml:space="preserve"> </w:t>
      </w:r>
      <w:r>
        <w:rPr>
          <w:b/>
          <w:sz w:val="28"/>
        </w:rPr>
        <w:t>перечня</w:t>
      </w:r>
      <w:r w:rsidRPr="00652F8E">
        <w:rPr>
          <w:b/>
          <w:sz w:val="28"/>
          <w:szCs w:val="28"/>
        </w:rPr>
        <w:t xml:space="preserve"> муниципальных услуг</w:t>
      </w:r>
      <w:r>
        <w:rPr>
          <w:b/>
          <w:sz w:val="28"/>
          <w:szCs w:val="28"/>
        </w:rPr>
        <w:t>,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w:t>
      </w:r>
    </w:p>
    <w:p w:rsidR="00E612E1" w:rsidRDefault="00E612E1" w:rsidP="008A5264">
      <w:pPr>
        <w:pStyle w:val="a3"/>
        <w:rPr>
          <w:b/>
          <w:sz w:val="28"/>
          <w:szCs w:val="28"/>
        </w:rPr>
      </w:pPr>
    </w:p>
    <w:p w:rsidR="00E612E1" w:rsidRDefault="00E612E1" w:rsidP="008A5264">
      <w:pPr>
        <w:pStyle w:val="a3"/>
        <w:rPr>
          <w:b/>
          <w:sz w:val="28"/>
          <w:szCs w:val="28"/>
        </w:rPr>
      </w:pPr>
    </w:p>
    <w:p w:rsidR="00E612E1" w:rsidRPr="00F20A67" w:rsidRDefault="00E612E1" w:rsidP="00E612E1">
      <w:pPr>
        <w:spacing w:line="360" w:lineRule="exact"/>
        <w:ind w:firstLine="743"/>
        <w:jc w:val="both"/>
        <w:rPr>
          <w:sz w:val="28"/>
        </w:rPr>
      </w:pPr>
      <w:r>
        <w:rPr>
          <w:sz w:val="28"/>
        </w:rPr>
        <w:t xml:space="preserve">В соответствии с </w:t>
      </w:r>
      <w:r w:rsidRPr="00C22FD0">
        <w:rPr>
          <w:sz w:val="28"/>
          <w:szCs w:val="28"/>
        </w:rPr>
        <w:t>Федеральн</w:t>
      </w:r>
      <w:r>
        <w:rPr>
          <w:sz w:val="28"/>
          <w:szCs w:val="28"/>
        </w:rPr>
        <w:t>ым</w:t>
      </w:r>
      <w:r w:rsidRPr="00C22FD0">
        <w:rPr>
          <w:sz w:val="28"/>
          <w:szCs w:val="28"/>
        </w:rPr>
        <w:t xml:space="preserve"> закон</w:t>
      </w:r>
      <w:r>
        <w:rPr>
          <w:sz w:val="28"/>
          <w:szCs w:val="28"/>
        </w:rPr>
        <w:t>ом</w:t>
      </w:r>
      <w:r w:rsidRPr="00C22FD0">
        <w:rPr>
          <w:sz w:val="28"/>
          <w:szCs w:val="28"/>
        </w:rPr>
        <w:t xml:space="preserve"> от 27.07.2010 №210-ФЗ</w:t>
      </w:r>
      <w:r>
        <w:rPr>
          <w:sz w:val="28"/>
          <w:szCs w:val="28"/>
        </w:rPr>
        <w:t xml:space="preserve"> «Об организации предоставления государственных и муниципальных услуг»</w:t>
      </w:r>
      <w:r>
        <w:rPr>
          <w:sz w:val="28"/>
        </w:rPr>
        <w:t xml:space="preserve">,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на основании статьи 61 Устава муниципального образования Веневский район, администрация муниципального образования Веневский район </w:t>
      </w:r>
      <w:r w:rsidRPr="00F20A67">
        <w:rPr>
          <w:sz w:val="28"/>
        </w:rPr>
        <w:t xml:space="preserve"> ПОСТАНОВЛЯ</w:t>
      </w:r>
      <w:r>
        <w:rPr>
          <w:sz w:val="28"/>
        </w:rPr>
        <w:t>ЕТ</w:t>
      </w:r>
      <w:r w:rsidRPr="00F20A67">
        <w:rPr>
          <w:sz w:val="28"/>
        </w:rPr>
        <w:t>:</w:t>
      </w:r>
    </w:p>
    <w:p w:rsidR="00E612E1" w:rsidRDefault="00E612E1" w:rsidP="00E612E1">
      <w:pPr>
        <w:spacing w:line="360" w:lineRule="exact"/>
        <w:ind w:firstLine="743"/>
        <w:jc w:val="both"/>
        <w:outlineLvl w:val="0"/>
        <w:rPr>
          <w:bCs/>
          <w:sz w:val="28"/>
          <w:szCs w:val="28"/>
        </w:rPr>
      </w:pPr>
      <w:r w:rsidRPr="003C709E">
        <w:rPr>
          <w:sz w:val="28"/>
          <w:szCs w:val="28"/>
        </w:rPr>
        <w:t xml:space="preserve">1. </w:t>
      </w:r>
      <w:r w:rsidRPr="003C709E">
        <w:rPr>
          <w:sz w:val="28"/>
        </w:rPr>
        <w:t xml:space="preserve">Утвердить  </w:t>
      </w:r>
      <w:r w:rsidRPr="001048A1">
        <w:rPr>
          <w:sz w:val="28"/>
        </w:rPr>
        <w:t>переч</w:t>
      </w:r>
      <w:r>
        <w:rPr>
          <w:sz w:val="28"/>
        </w:rPr>
        <w:t>ень</w:t>
      </w:r>
      <w:r w:rsidRPr="001048A1">
        <w:rPr>
          <w:sz w:val="28"/>
          <w:szCs w:val="28"/>
        </w:rPr>
        <w:t xml:space="preserve"> муниципальных услуг, </w:t>
      </w:r>
      <w:r>
        <w:rPr>
          <w:sz w:val="28"/>
          <w:szCs w:val="28"/>
        </w:rPr>
        <w:t xml:space="preserve">предоставление которых  планируется осуществляться по принципу «одного окна», в том числе в многофункциональных центрах муниципального образования Веневский район </w:t>
      </w:r>
      <w:r>
        <w:rPr>
          <w:bCs/>
          <w:sz w:val="28"/>
          <w:szCs w:val="28"/>
        </w:rPr>
        <w:t>(приложение №1).</w:t>
      </w:r>
    </w:p>
    <w:p w:rsidR="00E612E1" w:rsidRDefault="00E612E1" w:rsidP="00E612E1">
      <w:pPr>
        <w:spacing w:line="360" w:lineRule="exact"/>
        <w:ind w:firstLine="743"/>
        <w:jc w:val="both"/>
        <w:rPr>
          <w:bCs/>
          <w:sz w:val="28"/>
          <w:szCs w:val="28"/>
        </w:rPr>
      </w:pPr>
      <w:r>
        <w:rPr>
          <w:bCs/>
          <w:sz w:val="28"/>
          <w:szCs w:val="28"/>
        </w:rPr>
        <w:t xml:space="preserve">2. Утвердить </w:t>
      </w:r>
      <w:r w:rsidRPr="00583237">
        <w:rPr>
          <w:sz w:val="28"/>
          <w:szCs w:val="28"/>
        </w:rPr>
        <w:t>график разработки и утверждения административных регламентов предоставления муниципальных услуг</w:t>
      </w:r>
      <w:r>
        <w:rPr>
          <w:sz w:val="28"/>
          <w:szCs w:val="28"/>
        </w:rPr>
        <w:t xml:space="preserve"> по принципу «одного окна», в том числе в многофункциональных центрах </w:t>
      </w:r>
      <w:r>
        <w:rPr>
          <w:bCs/>
          <w:sz w:val="28"/>
          <w:szCs w:val="28"/>
        </w:rPr>
        <w:t>(приложение №2)</w:t>
      </w:r>
      <w:r>
        <w:rPr>
          <w:sz w:val="28"/>
          <w:szCs w:val="28"/>
        </w:rPr>
        <w:t>.</w:t>
      </w:r>
    </w:p>
    <w:p w:rsidR="00E612E1" w:rsidRDefault="00E612E1" w:rsidP="00E612E1">
      <w:pPr>
        <w:pStyle w:val="a7"/>
        <w:spacing w:before="0" w:beforeAutospacing="0" w:after="0" w:afterAutospacing="0" w:line="360" w:lineRule="exact"/>
        <w:ind w:firstLine="743"/>
        <w:rPr>
          <w:rFonts w:ascii="Times New Roman" w:hAnsi="Times New Roman" w:cs="Times New Roman"/>
          <w:color w:val="auto"/>
          <w:sz w:val="28"/>
          <w:szCs w:val="28"/>
        </w:rPr>
      </w:pPr>
      <w:r>
        <w:rPr>
          <w:rFonts w:ascii="Times New Roman" w:hAnsi="Times New Roman" w:cs="Times New Roman"/>
          <w:color w:val="auto"/>
          <w:sz w:val="28"/>
          <w:szCs w:val="28"/>
        </w:rPr>
        <w:t>3</w:t>
      </w:r>
      <w:r w:rsidRPr="003C709E">
        <w:rPr>
          <w:rFonts w:ascii="Times New Roman" w:hAnsi="Times New Roman" w:cs="Times New Roman"/>
          <w:color w:val="auto"/>
          <w:sz w:val="28"/>
          <w:szCs w:val="28"/>
        </w:rPr>
        <w:t>.</w:t>
      </w:r>
      <w:r w:rsidRPr="00521377">
        <w:rPr>
          <w:rFonts w:ascii="Times New Roman" w:hAnsi="Times New Roman" w:cs="Times New Roman"/>
          <w:color w:val="000000" w:themeColor="text1"/>
          <w:sz w:val="28"/>
          <w:szCs w:val="28"/>
        </w:rPr>
        <w:t xml:space="preserve">Руководителям структурных подразделений администрации муниципального образования Веневский район и главам администраций муниципальных образований городских и сельских поселений Веневского района утвердить </w:t>
      </w:r>
      <w:r>
        <w:rPr>
          <w:rFonts w:ascii="Times New Roman" w:hAnsi="Times New Roman" w:cs="Times New Roman"/>
          <w:color w:val="000000" w:themeColor="text1"/>
          <w:sz w:val="28"/>
          <w:szCs w:val="28"/>
        </w:rPr>
        <w:t xml:space="preserve">в соответствии с графиком </w:t>
      </w:r>
      <w:r w:rsidRPr="00521377">
        <w:rPr>
          <w:rFonts w:ascii="Times New Roman" w:hAnsi="Times New Roman" w:cs="Times New Roman"/>
          <w:color w:val="000000" w:themeColor="text1"/>
          <w:sz w:val="28"/>
          <w:szCs w:val="28"/>
        </w:rPr>
        <w:t>административные регламенты предоставления муниципальных услуг</w:t>
      </w:r>
      <w:r>
        <w:rPr>
          <w:rFonts w:ascii="Times New Roman" w:hAnsi="Times New Roman" w:cs="Times New Roman"/>
          <w:color w:val="000000" w:themeColor="text1"/>
          <w:sz w:val="28"/>
          <w:szCs w:val="28"/>
        </w:rPr>
        <w:t xml:space="preserve">, </w:t>
      </w:r>
      <w:r w:rsidRPr="00521377">
        <w:rPr>
          <w:rFonts w:ascii="Times New Roman" w:hAnsi="Times New Roman" w:cs="Times New Roman"/>
          <w:color w:val="000000" w:themeColor="text1"/>
          <w:sz w:val="28"/>
          <w:szCs w:val="28"/>
        </w:rPr>
        <w:t>предоставление которых осуществляется по принципу «одного окна»</w:t>
      </w:r>
      <w:r>
        <w:rPr>
          <w:rFonts w:ascii="Times New Roman" w:hAnsi="Times New Roman" w:cs="Times New Roman"/>
          <w:color w:val="000000" w:themeColor="text1"/>
          <w:sz w:val="28"/>
          <w:szCs w:val="28"/>
        </w:rPr>
        <w:t>,</w:t>
      </w:r>
      <w:r w:rsidRPr="00521377">
        <w:rPr>
          <w:rFonts w:ascii="Times New Roman" w:hAnsi="Times New Roman" w:cs="Times New Roman"/>
          <w:color w:val="000000" w:themeColor="text1"/>
          <w:sz w:val="28"/>
          <w:szCs w:val="28"/>
        </w:rPr>
        <w:t xml:space="preserve"> в том числе в многофункциональных центрах</w:t>
      </w:r>
      <w:r>
        <w:rPr>
          <w:rFonts w:ascii="Times New Roman" w:hAnsi="Times New Roman" w:cs="Times New Roman"/>
          <w:color w:val="000000" w:themeColor="text1"/>
          <w:sz w:val="28"/>
          <w:szCs w:val="28"/>
        </w:rPr>
        <w:t>.</w:t>
      </w:r>
    </w:p>
    <w:p w:rsidR="00E612E1" w:rsidRDefault="00E612E1" w:rsidP="00E612E1">
      <w:pPr>
        <w:pStyle w:val="a7"/>
        <w:spacing w:before="0" w:beforeAutospacing="0" w:after="0" w:afterAutospacing="0" w:line="360" w:lineRule="exact"/>
        <w:ind w:firstLine="743"/>
        <w:rPr>
          <w:rFonts w:ascii="Times New Roman" w:hAnsi="Times New Roman" w:cs="Times New Roman"/>
          <w:color w:val="auto"/>
          <w:sz w:val="28"/>
          <w:szCs w:val="28"/>
        </w:rPr>
      </w:pPr>
      <w:r>
        <w:rPr>
          <w:rFonts w:ascii="Times New Roman" w:hAnsi="Times New Roman" w:cs="Times New Roman"/>
          <w:color w:val="auto"/>
          <w:sz w:val="28"/>
          <w:szCs w:val="28"/>
        </w:rPr>
        <w:lastRenderedPageBreak/>
        <w:t>4.Сектору</w:t>
      </w:r>
      <w:r w:rsidRPr="003C709E">
        <w:rPr>
          <w:rFonts w:ascii="Times New Roman" w:hAnsi="Times New Roman" w:cs="Times New Roman"/>
          <w:color w:val="auto"/>
          <w:sz w:val="28"/>
          <w:szCs w:val="28"/>
        </w:rPr>
        <w:t xml:space="preserve"> информационных технологий</w:t>
      </w:r>
      <w:r>
        <w:rPr>
          <w:rFonts w:ascii="Times New Roman" w:hAnsi="Times New Roman" w:cs="Times New Roman"/>
          <w:color w:val="auto"/>
          <w:sz w:val="28"/>
          <w:szCs w:val="28"/>
        </w:rPr>
        <w:t xml:space="preserve"> комитета по развитию местного самоуправления и управлению аппаратомадминистрации муниципального образования Веневский район (Шутяев С.А.) разместить </w:t>
      </w:r>
      <w:r w:rsidRPr="003C709E">
        <w:rPr>
          <w:rFonts w:ascii="Times New Roman" w:hAnsi="Times New Roman" w:cs="Times New Roman"/>
          <w:color w:val="auto"/>
          <w:sz w:val="28"/>
          <w:szCs w:val="28"/>
        </w:rPr>
        <w:t>настоящее постановление на официальном сайте муниципального образования Веневский район.</w:t>
      </w:r>
    </w:p>
    <w:p w:rsidR="00E612E1" w:rsidRDefault="00E612E1" w:rsidP="00E612E1">
      <w:pPr>
        <w:spacing w:line="360" w:lineRule="exact"/>
        <w:ind w:firstLine="709"/>
        <w:jc w:val="both"/>
        <w:rPr>
          <w:bCs/>
          <w:sz w:val="28"/>
          <w:szCs w:val="28"/>
        </w:rPr>
      </w:pPr>
      <w:r>
        <w:rPr>
          <w:bCs/>
          <w:sz w:val="28"/>
          <w:szCs w:val="28"/>
        </w:rPr>
        <w:t>5. Контроль за выполнением настоящего постановления возложить на заместителя главы администрации муниципального образования Веневский район в сфере социальной политики Соловьева О.О.</w:t>
      </w:r>
    </w:p>
    <w:p w:rsidR="00E612E1" w:rsidRDefault="00E612E1" w:rsidP="00E612E1">
      <w:pPr>
        <w:spacing w:line="360" w:lineRule="exact"/>
        <w:ind w:firstLine="709"/>
        <w:jc w:val="both"/>
        <w:rPr>
          <w:sz w:val="28"/>
          <w:szCs w:val="28"/>
        </w:rPr>
      </w:pPr>
      <w:r>
        <w:rPr>
          <w:sz w:val="28"/>
          <w:szCs w:val="28"/>
        </w:rPr>
        <w:t>6</w:t>
      </w:r>
      <w:r w:rsidRPr="00847BF7">
        <w:rPr>
          <w:sz w:val="28"/>
          <w:szCs w:val="28"/>
        </w:rPr>
        <w:t>. Постановление вступает в силу со дня подписания.</w:t>
      </w:r>
    </w:p>
    <w:p w:rsidR="00E612E1" w:rsidRDefault="00E612E1" w:rsidP="00E612E1">
      <w:pPr>
        <w:spacing w:line="360" w:lineRule="exact"/>
        <w:ind w:firstLine="709"/>
        <w:jc w:val="both"/>
        <w:rPr>
          <w:sz w:val="28"/>
          <w:szCs w:val="28"/>
        </w:rPr>
      </w:pPr>
    </w:p>
    <w:p w:rsidR="00E612E1" w:rsidRDefault="00E612E1" w:rsidP="008A5264">
      <w:pPr>
        <w:pStyle w:val="a3"/>
        <w:rPr>
          <w:b/>
          <w:sz w:val="28"/>
          <w:szCs w:val="28"/>
        </w:rPr>
      </w:pPr>
    </w:p>
    <w:p w:rsidR="00E612E1" w:rsidRDefault="00E612E1" w:rsidP="008A5264">
      <w:pPr>
        <w:pStyle w:val="a3"/>
      </w:pPr>
    </w:p>
    <w:tbl>
      <w:tblPr>
        <w:tblW w:w="9356" w:type="dxa"/>
        <w:tblInd w:w="108" w:type="dxa"/>
        <w:tblLayout w:type="fixed"/>
        <w:tblLook w:val="0000" w:firstRow="0" w:lastRow="0" w:firstColumn="0" w:lastColumn="0" w:noHBand="0" w:noVBand="0"/>
      </w:tblPr>
      <w:tblGrid>
        <w:gridCol w:w="4140"/>
        <w:gridCol w:w="5216"/>
      </w:tblGrid>
      <w:tr w:rsidR="008A5264" w:rsidRPr="00F20A67" w:rsidTr="00E612E1">
        <w:trPr>
          <w:cantSplit/>
        </w:trPr>
        <w:tc>
          <w:tcPr>
            <w:tcW w:w="4140" w:type="dxa"/>
          </w:tcPr>
          <w:p w:rsidR="008A5264" w:rsidRPr="00F20A67" w:rsidRDefault="008A5264" w:rsidP="0073549F">
            <w:pPr>
              <w:pStyle w:val="3"/>
              <w:spacing w:before="0" w:after="0"/>
              <w:jc w:val="center"/>
              <w:rPr>
                <w:rFonts w:ascii="Times New Roman" w:hAnsi="Times New Roman" w:cs="Times New Roman"/>
                <w:sz w:val="28"/>
              </w:rPr>
            </w:pPr>
            <w:r>
              <w:rPr>
                <w:rFonts w:ascii="Times New Roman" w:hAnsi="Times New Roman" w:cs="Times New Roman"/>
                <w:sz w:val="28"/>
              </w:rPr>
              <w:t>Г</w:t>
            </w:r>
            <w:r w:rsidRPr="00F20A67">
              <w:rPr>
                <w:rFonts w:ascii="Times New Roman" w:hAnsi="Times New Roman" w:cs="Times New Roman"/>
                <w:sz w:val="28"/>
              </w:rPr>
              <w:t>лав</w:t>
            </w:r>
            <w:r>
              <w:rPr>
                <w:rFonts w:ascii="Times New Roman" w:hAnsi="Times New Roman" w:cs="Times New Roman"/>
                <w:sz w:val="28"/>
              </w:rPr>
              <w:t>а</w:t>
            </w:r>
            <w:r w:rsidRPr="00F20A67">
              <w:rPr>
                <w:rFonts w:ascii="Times New Roman" w:hAnsi="Times New Roman" w:cs="Times New Roman"/>
                <w:sz w:val="28"/>
              </w:rPr>
              <w:t xml:space="preserve"> администрации муниципального образования </w:t>
            </w:r>
          </w:p>
          <w:p w:rsidR="008A5264" w:rsidRPr="00F20A67" w:rsidRDefault="008A5264" w:rsidP="0073549F">
            <w:pPr>
              <w:pStyle w:val="3"/>
              <w:spacing w:before="0" w:after="0"/>
              <w:rPr>
                <w:rFonts w:ascii="Times New Roman" w:hAnsi="Times New Roman" w:cs="Times New Roman"/>
                <w:sz w:val="28"/>
              </w:rPr>
            </w:pPr>
            <w:r w:rsidRPr="00F20A67">
              <w:rPr>
                <w:rFonts w:ascii="Times New Roman" w:hAnsi="Times New Roman" w:cs="Times New Roman"/>
                <w:sz w:val="28"/>
              </w:rPr>
              <w:t>Веневский район</w:t>
            </w:r>
          </w:p>
        </w:tc>
        <w:tc>
          <w:tcPr>
            <w:tcW w:w="5216" w:type="dxa"/>
          </w:tcPr>
          <w:p w:rsidR="008A5264" w:rsidRPr="00F20A67" w:rsidRDefault="008A5264" w:rsidP="0073549F">
            <w:pPr>
              <w:pStyle w:val="3"/>
              <w:spacing w:before="0" w:after="0"/>
              <w:rPr>
                <w:rFonts w:ascii="Times New Roman" w:hAnsi="Times New Roman" w:cs="Times New Roman"/>
                <w:sz w:val="28"/>
              </w:rPr>
            </w:pPr>
          </w:p>
          <w:p w:rsidR="008A5264" w:rsidRPr="00F20A67" w:rsidRDefault="008A5264" w:rsidP="0073549F">
            <w:pPr>
              <w:pStyle w:val="3"/>
              <w:spacing w:before="0" w:after="0"/>
              <w:jc w:val="right"/>
              <w:rPr>
                <w:rFonts w:ascii="Times New Roman" w:hAnsi="Times New Roman" w:cs="Times New Roman"/>
                <w:sz w:val="28"/>
              </w:rPr>
            </w:pPr>
          </w:p>
          <w:p w:rsidR="008A5264" w:rsidRPr="00F20A67" w:rsidRDefault="008A5264" w:rsidP="0073549F">
            <w:pPr>
              <w:pStyle w:val="3"/>
              <w:spacing w:before="0" w:after="0"/>
              <w:jc w:val="right"/>
              <w:rPr>
                <w:rFonts w:ascii="Times New Roman" w:hAnsi="Times New Roman" w:cs="Times New Roman"/>
              </w:rPr>
            </w:pPr>
            <w:r>
              <w:rPr>
                <w:rFonts w:ascii="Times New Roman" w:hAnsi="Times New Roman" w:cs="Times New Roman"/>
                <w:sz w:val="28"/>
              </w:rPr>
              <w:t>И.А. Ширяев</w:t>
            </w:r>
          </w:p>
        </w:tc>
      </w:tr>
    </w:tbl>
    <w:p w:rsidR="008A5264" w:rsidRDefault="008A5264" w:rsidP="008A5264"/>
    <w:p w:rsidR="008A5264" w:rsidRDefault="008A5264" w:rsidP="008A5264"/>
    <w:p w:rsidR="008A5264" w:rsidRDefault="008A5264" w:rsidP="008A5264"/>
    <w:p w:rsidR="008A5264" w:rsidRDefault="008A5264"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6E295E" w:rsidRDefault="006E295E" w:rsidP="008A526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C3264" w:rsidTr="00FC3264">
        <w:tc>
          <w:tcPr>
            <w:tcW w:w="4785" w:type="dxa"/>
          </w:tcPr>
          <w:p w:rsidR="00FC3264" w:rsidRDefault="00FC3264" w:rsidP="00FC3264">
            <w:pPr>
              <w:jc w:val="right"/>
              <w:rPr>
                <w:sz w:val="28"/>
                <w:szCs w:val="28"/>
              </w:rPr>
            </w:pPr>
          </w:p>
        </w:tc>
        <w:tc>
          <w:tcPr>
            <w:tcW w:w="4785" w:type="dxa"/>
          </w:tcPr>
          <w:p w:rsidR="00FC3264" w:rsidRPr="00FC3264" w:rsidRDefault="00FC3264" w:rsidP="00FC3264">
            <w:pPr>
              <w:jc w:val="center"/>
              <w:rPr>
                <w:sz w:val="28"/>
                <w:szCs w:val="28"/>
              </w:rPr>
            </w:pPr>
            <w:r w:rsidRPr="00521377">
              <w:rPr>
                <w:sz w:val="28"/>
                <w:szCs w:val="28"/>
              </w:rPr>
              <w:t>Приложение №1                                                                                                                                                     к постановлению администрации                                                                                                                                               муниципального образования                                                                                                                                            Веневский район</w:t>
            </w:r>
          </w:p>
          <w:p w:rsidR="00FC3264" w:rsidRPr="00BE6068" w:rsidRDefault="00FC3264" w:rsidP="00BE6068">
            <w:pPr>
              <w:jc w:val="center"/>
              <w:rPr>
                <w:sz w:val="28"/>
                <w:szCs w:val="28"/>
                <w:u w:val="single"/>
              </w:rPr>
            </w:pPr>
            <w:r w:rsidRPr="0018024A">
              <w:rPr>
                <w:sz w:val="28"/>
                <w:szCs w:val="28"/>
              </w:rPr>
              <w:t xml:space="preserve">от </w:t>
            </w:r>
            <w:r w:rsidR="00BE6068" w:rsidRPr="00BE6068">
              <w:rPr>
                <w:sz w:val="28"/>
                <w:szCs w:val="28"/>
                <w:u w:val="single"/>
              </w:rPr>
              <w:t>13.08.2013</w:t>
            </w:r>
            <w:r w:rsidRPr="0018024A">
              <w:rPr>
                <w:sz w:val="28"/>
                <w:szCs w:val="28"/>
              </w:rPr>
              <w:t xml:space="preserve"> г. №</w:t>
            </w:r>
            <w:r w:rsidR="00BE6068">
              <w:rPr>
                <w:sz w:val="28"/>
                <w:szCs w:val="28"/>
              </w:rPr>
              <w:t xml:space="preserve"> </w:t>
            </w:r>
            <w:r w:rsidR="00BE6068">
              <w:rPr>
                <w:sz w:val="28"/>
                <w:szCs w:val="28"/>
                <w:u w:val="single"/>
              </w:rPr>
              <w:t>1168</w:t>
            </w:r>
          </w:p>
        </w:tc>
      </w:tr>
    </w:tbl>
    <w:p w:rsidR="00FC3264" w:rsidRDefault="00FC3264" w:rsidP="00FC3264">
      <w:pPr>
        <w:jc w:val="right"/>
        <w:rPr>
          <w:b/>
        </w:rPr>
      </w:pPr>
    </w:p>
    <w:p w:rsidR="0080436D" w:rsidRDefault="0080436D" w:rsidP="0080436D"/>
    <w:p w:rsidR="0080436D" w:rsidRDefault="0080436D" w:rsidP="0080436D">
      <w:pPr>
        <w:jc w:val="right"/>
      </w:pPr>
    </w:p>
    <w:p w:rsidR="00E612E1" w:rsidRPr="004B35AB" w:rsidRDefault="00091773" w:rsidP="0080436D">
      <w:pPr>
        <w:jc w:val="center"/>
        <w:rPr>
          <w:b/>
          <w:color w:val="000000" w:themeColor="text1"/>
          <w:sz w:val="28"/>
          <w:szCs w:val="28"/>
        </w:rPr>
      </w:pPr>
      <w:r w:rsidRPr="004B35AB">
        <w:rPr>
          <w:b/>
          <w:color w:val="000000" w:themeColor="text1"/>
          <w:sz w:val="28"/>
          <w:szCs w:val="28"/>
        </w:rPr>
        <w:t xml:space="preserve">ПЕРЕЧЕНЬ </w:t>
      </w:r>
    </w:p>
    <w:p w:rsidR="004B35AB" w:rsidRPr="004B35AB" w:rsidRDefault="004B35AB" w:rsidP="0080436D">
      <w:pPr>
        <w:jc w:val="center"/>
        <w:rPr>
          <w:b/>
          <w:color w:val="000000" w:themeColor="text1"/>
          <w:sz w:val="28"/>
          <w:szCs w:val="28"/>
        </w:rPr>
      </w:pPr>
      <w:r w:rsidRPr="004B35AB">
        <w:rPr>
          <w:b/>
          <w:color w:val="000000" w:themeColor="text1"/>
          <w:sz w:val="28"/>
          <w:szCs w:val="28"/>
        </w:rPr>
        <w:t xml:space="preserve">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w:t>
      </w:r>
    </w:p>
    <w:p w:rsidR="0080436D" w:rsidRDefault="0080436D" w:rsidP="0080436D">
      <w:pPr>
        <w:jc w:val="right"/>
      </w:pPr>
    </w:p>
    <w:p w:rsidR="0080436D" w:rsidRDefault="0080436D" w:rsidP="0080436D">
      <w:pPr>
        <w:jc w:val="right"/>
      </w:pPr>
    </w:p>
    <w:tbl>
      <w:tblPr>
        <w:tblStyle w:val="a8"/>
        <w:tblW w:w="0" w:type="auto"/>
        <w:tblInd w:w="-318" w:type="dxa"/>
        <w:tblLayout w:type="fixed"/>
        <w:tblLook w:val="04A0" w:firstRow="1" w:lastRow="0" w:firstColumn="1" w:lastColumn="0" w:noHBand="0" w:noVBand="1"/>
      </w:tblPr>
      <w:tblGrid>
        <w:gridCol w:w="852"/>
        <w:gridCol w:w="5670"/>
        <w:gridCol w:w="3367"/>
      </w:tblGrid>
      <w:tr w:rsidR="0080436D" w:rsidTr="00DD6F39">
        <w:tc>
          <w:tcPr>
            <w:tcW w:w="852" w:type="dxa"/>
          </w:tcPr>
          <w:p w:rsidR="006B3EC5" w:rsidRPr="006B3EC5" w:rsidRDefault="0080436D" w:rsidP="006B3EC5">
            <w:pPr>
              <w:jc w:val="center"/>
              <w:rPr>
                <w:b/>
                <w:sz w:val="24"/>
                <w:szCs w:val="24"/>
              </w:rPr>
            </w:pPr>
            <w:r w:rsidRPr="006B3EC5">
              <w:rPr>
                <w:b/>
                <w:sz w:val="24"/>
                <w:szCs w:val="24"/>
              </w:rPr>
              <w:t>№</w:t>
            </w:r>
          </w:p>
          <w:p w:rsidR="0080436D" w:rsidRPr="006B3EC5" w:rsidRDefault="0080436D" w:rsidP="006B3EC5">
            <w:pPr>
              <w:jc w:val="center"/>
              <w:rPr>
                <w:b/>
                <w:sz w:val="28"/>
                <w:szCs w:val="28"/>
              </w:rPr>
            </w:pPr>
            <w:r w:rsidRPr="006B3EC5">
              <w:rPr>
                <w:b/>
                <w:sz w:val="24"/>
                <w:szCs w:val="24"/>
              </w:rPr>
              <w:t>п/п</w:t>
            </w:r>
          </w:p>
        </w:tc>
        <w:tc>
          <w:tcPr>
            <w:tcW w:w="5670" w:type="dxa"/>
          </w:tcPr>
          <w:p w:rsidR="0080436D" w:rsidRPr="006B3EC5" w:rsidRDefault="0080436D" w:rsidP="006B3EC5">
            <w:pPr>
              <w:jc w:val="center"/>
              <w:rPr>
                <w:sz w:val="24"/>
                <w:szCs w:val="24"/>
              </w:rPr>
            </w:pPr>
            <w:r w:rsidRPr="006B3EC5">
              <w:rPr>
                <w:b/>
                <w:sz w:val="24"/>
                <w:szCs w:val="24"/>
              </w:rPr>
              <w:t>Наименование муниципальной услуги</w:t>
            </w:r>
          </w:p>
        </w:tc>
        <w:tc>
          <w:tcPr>
            <w:tcW w:w="3367" w:type="dxa"/>
          </w:tcPr>
          <w:p w:rsidR="0080436D" w:rsidRDefault="006B3EC5" w:rsidP="00DD6F39">
            <w:pPr>
              <w:jc w:val="center"/>
            </w:pPr>
            <w:r w:rsidRPr="00C70232">
              <w:rPr>
                <w:b/>
                <w:sz w:val="24"/>
                <w:szCs w:val="24"/>
              </w:rPr>
              <w:t>Отраслевой (функциональный) орган, учреждение, иная организация, ответственные за предоставление услуги</w:t>
            </w:r>
          </w:p>
        </w:tc>
      </w:tr>
      <w:tr w:rsidR="0080436D" w:rsidTr="00DD6F39">
        <w:tc>
          <w:tcPr>
            <w:tcW w:w="852" w:type="dxa"/>
          </w:tcPr>
          <w:p w:rsidR="0080436D" w:rsidRPr="00E612E1" w:rsidRDefault="006B3EC5" w:rsidP="006B3EC5">
            <w:pPr>
              <w:jc w:val="center"/>
              <w:rPr>
                <w:sz w:val="24"/>
                <w:szCs w:val="24"/>
              </w:rPr>
            </w:pPr>
            <w:r w:rsidRPr="00E612E1">
              <w:rPr>
                <w:sz w:val="24"/>
                <w:szCs w:val="24"/>
              </w:rPr>
              <w:t>1</w:t>
            </w:r>
            <w:r w:rsidR="00E612E1">
              <w:rPr>
                <w:sz w:val="24"/>
                <w:szCs w:val="24"/>
              </w:rPr>
              <w:t>.</w:t>
            </w:r>
          </w:p>
        </w:tc>
        <w:tc>
          <w:tcPr>
            <w:tcW w:w="5670" w:type="dxa"/>
          </w:tcPr>
          <w:p w:rsidR="0080436D" w:rsidRPr="006B3EC5" w:rsidRDefault="006B3EC5" w:rsidP="0080436D">
            <w:pPr>
              <w:jc w:val="both"/>
              <w:rPr>
                <w:sz w:val="24"/>
                <w:szCs w:val="24"/>
              </w:rPr>
            </w:pPr>
            <w:r w:rsidRPr="006B3EC5">
              <w:rPr>
                <w:sz w:val="24"/>
                <w:szCs w:val="24"/>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p>
        </w:tc>
        <w:tc>
          <w:tcPr>
            <w:tcW w:w="3367" w:type="dxa"/>
          </w:tcPr>
          <w:p w:rsidR="0080436D" w:rsidRDefault="00E5452B" w:rsidP="006B3EC5">
            <w:pPr>
              <w:jc w:val="center"/>
            </w:pPr>
            <w:r>
              <w:rPr>
                <w:sz w:val="24"/>
                <w:szCs w:val="24"/>
              </w:rPr>
              <w:t>к</w:t>
            </w:r>
            <w:r w:rsidR="006B3EC5" w:rsidRPr="00852FC6">
              <w:rPr>
                <w:sz w:val="24"/>
                <w:szCs w:val="24"/>
              </w:rPr>
              <w:t>омитет по управлению имуществом и земельными ресурсами администрации муниципального образования Веневский район</w:t>
            </w:r>
          </w:p>
        </w:tc>
      </w:tr>
      <w:tr w:rsidR="0080436D" w:rsidTr="00DD6F39">
        <w:tc>
          <w:tcPr>
            <w:tcW w:w="852" w:type="dxa"/>
          </w:tcPr>
          <w:p w:rsidR="0080436D" w:rsidRPr="00E612E1" w:rsidRDefault="006B3EC5" w:rsidP="006B3EC5">
            <w:pPr>
              <w:jc w:val="center"/>
              <w:rPr>
                <w:sz w:val="24"/>
                <w:szCs w:val="24"/>
              </w:rPr>
            </w:pPr>
            <w:r w:rsidRPr="00E612E1">
              <w:rPr>
                <w:sz w:val="24"/>
                <w:szCs w:val="24"/>
              </w:rPr>
              <w:t>2</w:t>
            </w:r>
            <w:r w:rsidR="00E612E1">
              <w:rPr>
                <w:sz w:val="24"/>
                <w:szCs w:val="24"/>
              </w:rPr>
              <w:t>.</w:t>
            </w:r>
          </w:p>
        </w:tc>
        <w:tc>
          <w:tcPr>
            <w:tcW w:w="5670" w:type="dxa"/>
          </w:tcPr>
          <w:p w:rsidR="0080436D" w:rsidRPr="00D539EA" w:rsidRDefault="006B3EC5" w:rsidP="0080436D">
            <w:pPr>
              <w:jc w:val="both"/>
              <w:rPr>
                <w:sz w:val="24"/>
                <w:szCs w:val="24"/>
              </w:rPr>
            </w:pPr>
            <w:r w:rsidRPr="00D539EA">
              <w:rPr>
                <w:sz w:val="24"/>
                <w:szCs w:val="24"/>
              </w:rPr>
              <w:t>Прием заявлений и выдача документов о согласовании схем расположения земельного участка на кадастровом плане (карте) соответствующей территории муниципального образования</w:t>
            </w:r>
          </w:p>
        </w:tc>
        <w:tc>
          <w:tcPr>
            <w:tcW w:w="3367" w:type="dxa"/>
          </w:tcPr>
          <w:p w:rsidR="0080436D" w:rsidRDefault="006B3EC5" w:rsidP="006B3EC5">
            <w:pPr>
              <w:jc w:val="center"/>
            </w:pPr>
            <w:r w:rsidRPr="00852FC6">
              <w:rPr>
                <w:sz w:val="24"/>
                <w:szCs w:val="24"/>
              </w:rPr>
              <w:t>комитет по управлению имуществом и земельными ресурсами администрации муниципального образования Веневский район</w:t>
            </w:r>
          </w:p>
        </w:tc>
      </w:tr>
      <w:tr w:rsidR="0080436D" w:rsidTr="00DD6F39">
        <w:tc>
          <w:tcPr>
            <w:tcW w:w="852" w:type="dxa"/>
          </w:tcPr>
          <w:p w:rsidR="0080436D" w:rsidRPr="00E612E1" w:rsidRDefault="006B3EC5" w:rsidP="006B3EC5">
            <w:pPr>
              <w:jc w:val="center"/>
              <w:rPr>
                <w:sz w:val="24"/>
                <w:szCs w:val="24"/>
              </w:rPr>
            </w:pPr>
            <w:r w:rsidRPr="00E612E1">
              <w:rPr>
                <w:sz w:val="24"/>
                <w:szCs w:val="24"/>
              </w:rPr>
              <w:t>3</w:t>
            </w:r>
            <w:r w:rsidR="00E612E1">
              <w:rPr>
                <w:sz w:val="24"/>
                <w:szCs w:val="24"/>
              </w:rPr>
              <w:t>.</w:t>
            </w:r>
          </w:p>
        </w:tc>
        <w:tc>
          <w:tcPr>
            <w:tcW w:w="5670" w:type="dxa"/>
          </w:tcPr>
          <w:p w:rsidR="0080436D" w:rsidRDefault="006B3EC5" w:rsidP="0080436D">
            <w:pPr>
              <w:jc w:val="both"/>
            </w:pPr>
            <w:r w:rsidRPr="00D539EA">
              <w:rPr>
                <w:sz w:val="24"/>
                <w:szCs w:val="24"/>
              </w:rPr>
              <w:t xml:space="preserve">Организация </w:t>
            </w:r>
            <w:r w:rsidR="0017371D">
              <w:rPr>
                <w:sz w:val="24"/>
                <w:szCs w:val="24"/>
              </w:rPr>
              <w:t xml:space="preserve">отдыха </w:t>
            </w:r>
            <w:r w:rsidRPr="00D539EA">
              <w:rPr>
                <w:sz w:val="24"/>
                <w:szCs w:val="24"/>
              </w:rPr>
              <w:t>детей в каникулярное время</w:t>
            </w:r>
          </w:p>
        </w:tc>
        <w:tc>
          <w:tcPr>
            <w:tcW w:w="3367" w:type="dxa"/>
          </w:tcPr>
          <w:p w:rsidR="0080436D" w:rsidRDefault="006B3EC5" w:rsidP="006B3EC5">
            <w:pPr>
              <w:jc w:val="center"/>
            </w:pPr>
            <w:r w:rsidRPr="00852FC6">
              <w:rPr>
                <w:sz w:val="24"/>
                <w:szCs w:val="24"/>
              </w:rPr>
              <w:t>комитет по образованию администрации муниципального образования Веневский район</w:t>
            </w:r>
          </w:p>
        </w:tc>
      </w:tr>
      <w:tr w:rsidR="0080436D" w:rsidTr="00DD6F39">
        <w:tc>
          <w:tcPr>
            <w:tcW w:w="852" w:type="dxa"/>
          </w:tcPr>
          <w:p w:rsidR="0080436D" w:rsidRPr="00E612E1" w:rsidRDefault="006B3EC5" w:rsidP="006B3EC5">
            <w:pPr>
              <w:jc w:val="center"/>
              <w:rPr>
                <w:sz w:val="24"/>
                <w:szCs w:val="24"/>
              </w:rPr>
            </w:pPr>
            <w:r w:rsidRPr="00E612E1">
              <w:rPr>
                <w:sz w:val="24"/>
                <w:szCs w:val="24"/>
              </w:rPr>
              <w:t>4</w:t>
            </w:r>
            <w:r w:rsidR="00E612E1">
              <w:rPr>
                <w:sz w:val="24"/>
                <w:szCs w:val="24"/>
              </w:rPr>
              <w:t>.</w:t>
            </w:r>
          </w:p>
        </w:tc>
        <w:tc>
          <w:tcPr>
            <w:tcW w:w="5670" w:type="dxa"/>
          </w:tcPr>
          <w:p w:rsidR="0080436D" w:rsidRDefault="006B3EC5" w:rsidP="0080436D">
            <w:pPr>
              <w:jc w:val="both"/>
            </w:pPr>
            <w:r w:rsidRPr="00D539EA">
              <w:rPr>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3367" w:type="dxa"/>
          </w:tcPr>
          <w:p w:rsidR="0080436D" w:rsidRDefault="006B3EC5" w:rsidP="006B3EC5">
            <w:pPr>
              <w:jc w:val="center"/>
            </w:pPr>
            <w:r w:rsidRPr="00852FC6">
              <w:rPr>
                <w:sz w:val="24"/>
                <w:szCs w:val="24"/>
              </w:rPr>
              <w:t>сектор по архитектуре и строительству администрации муниципального образования Веневский ра</w:t>
            </w:r>
            <w:r w:rsidR="008A1E21">
              <w:rPr>
                <w:sz w:val="24"/>
                <w:szCs w:val="24"/>
              </w:rPr>
              <w:t>й</w:t>
            </w:r>
            <w:r w:rsidRPr="00852FC6">
              <w:rPr>
                <w:sz w:val="24"/>
                <w:szCs w:val="24"/>
              </w:rPr>
              <w:t>он</w:t>
            </w:r>
          </w:p>
        </w:tc>
      </w:tr>
      <w:tr w:rsidR="0080436D" w:rsidTr="00DD6F39">
        <w:tc>
          <w:tcPr>
            <w:tcW w:w="852" w:type="dxa"/>
          </w:tcPr>
          <w:p w:rsidR="0080436D" w:rsidRPr="00E612E1" w:rsidRDefault="006B3EC5" w:rsidP="006B3EC5">
            <w:pPr>
              <w:jc w:val="center"/>
              <w:rPr>
                <w:sz w:val="24"/>
                <w:szCs w:val="24"/>
              </w:rPr>
            </w:pPr>
            <w:r w:rsidRPr="00E612E1">
              <w:rPr>
                <w:sz w:val="24"/>
                <w:szCs w:val="24"/>
              </w:rPr>
              <w:t>5</w:t>
            </w:r>
            <w:r w:rsidR="00E612E1">
              <w:rPr>
                <w:sz w:val="24"/>
                <w:szCs w:val="24"/>
              </w:rPr>
              <w:t>.</w:t>
            </w:r>
          </w:p>
        </w:tc>
        <w:tc>
          <w:tcPr>
            <w:tcW w:w="5670" w:type="dxa"/>
          </w:tcPr>
          <w:p w:rsidR="0080436D" w:rsidRDefault="006B3EC5" w:rsidP="0080436D">
            <w:pPr>
              <w:jc w:val="both"/>
            </w:pPr>
            <w:r w:rsidRPr="00D539EA">
              <w:rPr>
                <w:sz w:val="24"/>
                <w:szCs w:val="24"/>
              </w:rPr>
              <w:t>Заключение договора на установку и эксплуатацию рекламнойконструкции на земельном участке, здании или ином недвижимом имуществе, находящемся в муниципальной собственности</w:t>
            </w:r>
          </w:p>
        </w:tc>
        <w:tc>
          <w:tcPr>
            <w:tcW w:w="3367" w:type="dxa"/>
          </w:tcPr>
          <w:p w:rsidR="0080436D" w:rsidRDefault="008A1E21" w:rsidP="008A1E21">
            <w:pPr>
              <w:jc w:val="cente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8A1E21" w:rsidTr="00DD6F39">
        <w:tc>
          <w:tcPr>
            <w:tcW w:w="852" w:type="dxa"/>
          </w:tcPr>
          <w:p w:rsidR="008A1E21" w:rsidRPr="00E612E1" w:rsidRDefault="008A1E21" w:rsidP="006B3EC5">
            <w:pPr>
              <w:jc w:val="center"/>
              <w:rPr>
                <w:sz w:val="24"/>
                <w:szCs w:val="24"/>
              </w:rPr>
            </w:pPr>
            <w:r w:rsidRPr="00E612E1">
              <w:rPr>
                <w:sz w:val="24"/>
                <w:szCs w:val="24"/>
              </w:rPr>
              <w:t>6</w:t>
            </w:r>
            <w:r w:rsidR="00E612E1">
              <w:rPr>
                <w:sz w:val="24"/>
                <w:szCs w:val="24"/>
              </w:rPr>
              <w:t>.</w:t>
            </w:r>
          </w:p>
        </w:tc>
        <w:tc>
          <w:tcPr>
            <w:tcW w:w="5670" w:type="dxa"/>
          </w:tcPr>
          <w:p w:rsidR="008A1E21" w:rsidRDefault="008A1E21" w:rsidP="0080436D">
            <w:pPr>
              <w:jc w:val="both"/>
            </w:pPr>
            <w:r w:rsidRPr="00D539EA">
              <w:rPr>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3367" w:type="dxa"/>
          </w:tcPr>
          <w:p w:rsidR="008A1E21" w:rsidRPr="00852FC6" w:rsidRDefault="008A1E21"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8A1E21" w:rsidTr="00DD6F39">
        <w:tc>
          <w:tcPr>
            <w:tcW w:w="852" w:type="dxa"/>
          </w:tcPr>
          <w:p w:rsidR="008A1E21" w:rsidRPr="00E612E1" w:rsidRDefault="008A1E21" w:rsidP="006B3EC5">
            <w:pPr>
              <w:jc w:val="center"/>
              <w:rPr>
                <w:sz w:val="24"/>
                <w:szCs w:val="24"/>
              </w:rPr>
            </w:pPr>
            <w:r w:rsidRPr="00E612E1">
              <w:rPr>
                <w:sz w:val="24"/>
                <w:szCs w:val="24"/>
              </w:rPr>
              <w:t>7</w:t>
            </w:r>
            <w:r w:rsidR="00E612E1">
              <w:rPr>
                <w:sz w:val="24"/>
                <w:szCs w:val="24"/>
              </w:rPr>
              <w:t>.</w:t>
            </w:r>
          </w:p>
        </w:tc>
        <w:tc>
          <w:tcPr>
            <w:tcW w:w="5670" w:type="dxa"/>
          </w:tcPr>
          <w:p w:rsidR="008A1E21" w:rsidRDefault="008A1E21" w:rsidP="0080436D">
            <w:pPr>
              <w:jc w:val="both"/>
            </w:pPr>
            <w:r w:rsidRPr="00D539EA">
              <w:rPr>
                <w:sz w:val="24"/>
                <w:szCs w:val="24"/>
              </w:rPr>
              <w:t>Подготовка, утверждение и выдача градостроительного плана земельного участка</w:t>
            </w:r>
          </w:p>
        </w:tc>
        <w:tc>
          <w:tcPr>
            <w:tcW w:w="3367" w:type="dxa"/>
          </w:tcPr>
          <w:p w:rsidR="008A1E21" w:rsidRPr="00852FC6" w:rsidRDefault="00730527" w:rsidP="008A1E21">
            <w:pPr>
              <w:jc w:val="center"/>
              <w:rPr>
                <w:sz w:val="24"/>
                <w:szCs w:val="24"/>
              </w:rPr>
            </w:pPr>
            <w:r w:rsidRPr="00852FC6">
              <w:rPr>
                <w:sz w:val="24"/>
                <w:szCs w:val="24"/>
              </w:rPr>
              <w:t xml:space="preserve">сектор по архитектуре и строительству администрации муниципального образования </w:t>
            </w:r>
            <w:r w:rsidRPr="00852FC6">
              <w:rPr>
                <w:sz w:val="24"/>
                <w:szCs w:val="24"/>
              </w:rPr>
              <w:lastRenderedPageBreak/>
              <w:t>Веневский ра</w:t>
            </w:r>
            <w:r w:rsidR="008F2428">
              <w:rPr>
                <w:sz w:val="24"/>
                <w:szCs w:val="24"/>
              </w:rPr>
              <w:t>й</w:t>
            </w:r>
            <w:r w:rsidRPr="00852FC6">
              <w:rPr>
                <w:sz w:val="24"/>
                <w:szCs w:val="24"/>
              </w:rPr>
              <w:t>он</w:t>
            </w:r>
          </w:p>
        </w:tc>
      </w:tr>
      <w:tr w:rsidR="008A1E21" w:rsidTr="00DD6F39">
        <w:tc>
          <w:tcPr>
            <w:tcW w:w="852" w:type="dxa"/>
          </w:tcPr>
          <w:p w:rsidR="008A1E21" w:rsidRPr="00E612E1" w:rsidRDefault="008A1E21" w:rsidP="006B3EC5">
            <w:pPr>
              <w:jc w:val="center"/>
              <w:rPr>
                <w:sz w:val="24"/>
                <w:szCs w:val="24"/>
              </w:rPr>
            </w:pPr>
            <w:r w:rsidRPr="00E612E1">
              <w:rPr>
                <w:sz w:val="24"/>
                <w:szCs w:val="24"/>
              </w:rPr>
              <w:lastRenderedPageBreak/>
              <w:t>8</w:t>
            </w:r>
            <w:r w:rsidR="00E612E1">
              <w:rPr>
                <w:sz w:val="24"/>
                <w:szCs w:val="24"/>
              </w:rPr>
              <w:t>.</w:t>
            </w:r>
          </w:p>
        </w:tc>
        <w:tc>
          <w:tcPr>
            <w:tcW w:w="5670" w:type="dxa"/>
          </w:tcPr>
          <w:p w:rsidR="008A1E21" w:rsidRDefault="008A1E21" w:rsidP="008A1E21">
            <w:pPr>
              <w:jc w:val="both"/>
            </w:pPr>
            <w:r w:rsidRPr="00D539EA">
              <w:rPr>
                <w:sz w:val="24"/>
                <w:szCs w:val="24"/>
              </w:rPr>
              <w:t>Присвоение адреса объекту недвижимости</w:t>
            </w:r>
          </w:p>
        </w:tc>
        <w:tc>
          <w:tcPr>
            <w:tcW w:w="3367" w:type="dxa"/>
          </w:tcPr>
          <w:p w:rsidR="008A1E21" w:rsidRPr="00852FC6" w:rsidRDefault="00FC3264" w:rsidP="008A1E21">
            <w:pPr>
              <w:jc w:val="center"/>
              <w:rPr>
                <w:sz w:val="24"/>
                <w:szCs w:val="24"/>
              </w:rPr>
            </w:pPr>
            <w:r>
              <w:rPr>
                <w:sz w:val="24"/>
                <w:szCs w:val="24"/>
              </w:rPr>
              <w:t>а</w:t>
            </w:r>
            <w:r w:rsidR="008A1E21">
              <w:rPr>
                <w:sz w:val="24"/>
                <w:szCs w:val="24"/>
              </w:rPr>
              <w:t>дминистрации городских и сельских поселений МО Веневский район</w:t>
            </w:r>
          </w:p>
        </w:tc>
      </w:tr>
      <w:tr w:rsidR="008A1E21" w:rsidTr="00DD6F39">
        <w:tc>
          <w:tcPr>
            <w:tcW w:w="852" w:type="dxa"/>
          </w:tcPr>
          <w:p w:rsidR="008A1E21" w:rsidRPr="00E612E1" w:rsidRDefault="008A1E21" w:rsidP="006B3EC5">
            <w:pPr>
              <w:jc w:val="center"/>
              <w:rPr>
                <w:sz w:val="24"/>
                <w:szCs w:val="24"/>
              </w:rPr>
            </w:pPr>
            <w:r w:rsidRPr="00E612E1">
              <w:rPr>
                <w:sz w:val="24"/>
                <w:szCs w:val="24"/>
              </w:rPr>
              <w:t>9</w:t>
            </w:r>
            <w:r w:rsidR="00E612E1">
              <w:rPr>
                <w:sz w:val="24"/>
                <w:szCs w:val="24"/>
              </w:rPr>
              <w:t>.</w:t>
            </w:r>
          </w:p>
        </w:tc>
        <w:tc>
          <w:tcPr>
            <w:tcW w:w="5670" w:type="dxa"/>
          </w:tcPr>
          <w:p w:rsidR="008A1E21" w:rsidRDefault="008A1E21" w:rsidP="008A1E21">
            <w:pPr>
              <w:jc w:val="both"/>
            </w:pPr>
            <w:r w:rsidRPr="00D539EA">
              <w:rPr>
                <w:sz w:val="24"/>
                <w:szCs w:val="24"/>
              </w:rPr>
              <w:t>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конструкций</w:t>
            </w:r>
          </w:p>
        </w:tc>
        <w:tc>
          <w:tcPr>
            <w:tcW w:w="3367" w:type="dxa"/>
          </w:tcPr>
          <w:p w:rsidR="008A1E21" w:rsidRDefault="008A1E21"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8A1E21" w:rsidTr="00DD6F39">
        <w:tc>
          <w:tcPr>
            <w:tcW w:w="852" w:type="dxa"/>
          </w:tcPr>
          <w:p w:rsidR="008A1E21" w:rsidRPr="00E612E1" w:rsidRDefault="008A1E21" w:rsidP="006B3EC5">
            <w:pPr>
              <w:jc w:val="center"/>
              <w:rPr>
                <w:sz w:val="24"/>
                <w:szCs w:val="24"/>
              </w:rPr>
            </w:pPr>
            <w:r w:rsidRPr="00E612E1">
              <w:rPr>
                <w:sz w:val="24"/>
                <w:szCs w:val="24"/>
              </w:rPr>
              <w:t>10</w:t>
            </w:r>
            <w:r w:rsidR="00E612E1">
              <w:rPr>
                <w:sz w:val="24"/>
                <w:szCs w:val="24"/>
              </w:rPr>
              <w:t>.</w:t>
            </w:r>
          </w:p>
        </w:tc>
        <w:tc>
          <w:tcPr>
            <w:tcW w:w="5670" w:type="dxa"/>
          </w:tcPr>
          <w:p w:rsidR="008A1E21" w:rsidRDefault="009E6EB9" w:rsidP="008A1E21">
            <w:pPr>
              <w:jc w:val="both"/>
            </w:pPr>
            <w:r w:rsidRPr="00D539EA">
              <w:rPr>
                <w:sz w:val="24"/>
                <w:szCs w:val="24"/>
              </w:rPr>
              <w:t>Прием заявлений, документов, а также постановка граждан на учет в качестве нуждающихся в жилых помещениях</w:t>
            </w:r>
          </w:p>
        </w:tc>
        <w:tc>
          <w:tcPr>
            <w:tcW w:w="3367" w:type="dxa"/>
          </w:tcPr>
          <w:p w:rsidR="008A1E21" w:rsidRDefault="009E6EB9" w:rsidP="008A1E21">
            <w:pPr>
              <w:jc w:val="center"/>
              <w:rPr>
                <w:sz w:val="24"/>
                <w:szCs w:val="24"/>
              </w:rPr>
            </w:pPr>
            <w:r w:rsidRPr="00852FC6">
              <w:rPr>
                <w:sz w:val="24"/>
                <w:szCs w:val="24"/>
              </w:rPr>
              <w:t>муниципальное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8A1E21" w:rsidTr="00DD6F39">
        <w:tc>
          <w:tcPr>
            <w:tcW w:w="852" w:type="dxa"/>
          </w:tcPr>
          <w:p w:rsidR="008A1E21" w:rsidRPr="00E612E1" w:rsidRDefault="008A1E21" w:rsidP="006B3EC5">
            <w:pPr>
              <w:jc w:val="center"/>
              <w:rPr>
                <w:sz w:val="24"/>
                <w:szCs w:val="24"/>
              </w:rPr>
            </w:pPr>
            <w:r w:rsidRPr="00E612E1">
              <w:rPr>
                <w:sz w:val="24"/>
                <w:szCs w:val="24"/>
              </w:rPr>
              <w:t>11</w:t>
            </w:r>
            <w:r w:rsidR="00E612E1">
              <w:rPr>
                <w:sz w:val="24"/>
                <w:szCs w:val="24"/>
              </w:rPr>
              <w:t>.</w:t>
            </w:r>
          </w:p>
        </w:tc>
        <w:tc>
          <w:tcPr>
            <w:tcW w:w="5670" w:type="dxa"/>
          </w:tcPr>
          <w:p w:rsidR="008A1E21" w:rsidRDefault="009E6EB9" w:rsidP="009E6EB9">
            <w:pPr>
              <w:jc w:val="both"/>
            </w:pPr>
            <w:r w:rsidRPr="00D539EA">
              <w:rPr>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3367" w:type="dxa"/>
          </w:tcPr>
          <w:p w:rsidR="008A1E21" w:rsidRDefault="009E6EB9"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sidR="008F2428">
              <w:rPr>
                <w:sz w:val="24"/>
                <w:szCs w:val="24"/>
              </w:rPr>
              <w:t>й</w:t>
            </w:r>
            <w:r w:rsidRPr="00852FC6">
              <w:rPr>
                <w:sz w:val="24"/>
                <w:szCs w:val="24"/>
              </w:rPr>
              <w:t>он</w:t>
            </w:r>
          </w:p>
        </w:tc>
      </w:tr>
      <w:tr w:rsidR="009E6EB9" w:rsidTr="00DD6F39">
        <w:tc>
          <w:tcPr>
            <w:tcW w:w="852" w:type="dxa"/>
          </w:tcPr>
          <w:p w:rsidR="009E6EB9" w:rsidRPr="00E612E1" w:rsidRDefault="009E6EB9" w:rsidP="006B3EC5">
            <w:pPr>
              <w:jc w:val="center"/>
              <w:rPr>
                <w:sz w:val="24"/>
                <w:szCs w:val="24"/>
              </w:rPr>
            </w:pPr>
            <w:r w:rsidRPr="00E612E1">
              <w:rPr>
                <w:sz w:val="24"/>
                <w:szCs w:val="24"/>
              </w:rPr>
              <w:t>12</w:t>
            </w:r>
            <w:r w:rsidR="00E612E1">
              <w:rPr>
                <w:sz w:val="24"/>
                <w:szCs w:val="24"/>
              </w:rPr>
              <w:t>.</w:t>
            </w:r>
          </w:p>
        </w:tc>
        <w:tc>
          <w:tcPr>
            <w:tcW w:w="5670" w:type="dxa"/>
          </w:tcPr>
          <w:p w:rsidR="009E6EB9" w:rsidRDefault="009E6EB9" w:rsidP="009E6EB9">
            <w:pPr>
              <w:jc w:val="both"/>
            </w:pPr>
            <w:r w:rsidRPr="00D539EA">
              <w:rPr>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tc>
        <w:tc>
          <w:tcPr>
            <w:tcW w:w="3367" w:type="dxa"/>
          </w:tcPr>
          <w:p w:rsidR="009E6EB9" w:rsidRPr="00852FC6" w:rsidRDefault="009E6EB9" w:rsidP="008A1E21">
            <w:pPr>
              <w:jc w:val="center"/>
              <w:rPr>
                <w:sz w:val="24"/>
                <w:szCs w:val="24"/>
              </w:rPr>
            </w:pPr>
            <w:r w:rsidRPr="00852FC6">
              <w:rPr>
                <w:sz w:val="24"/>
                <w:szCs w:val="24"/>
              </w:rPr>
              <w:t>муниципальное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9E6EB9" w:rsidTr="00DD6F39">
        <w:tc>
          <w:tcPr>
            <w:tcW w:w="852" w:type="dxa"/>
          </w:tcPr>
          <w:p w:rsidR="009E6EB9" w:rsidRPr="00E612E1" w:rsidRDefault="009E6EB9" w:rsidP="006B3EC5">
            <w:pPr>
              <w:jc w:val="center"/>
              <w:rPr>
                <w:sz w:val="24"/>
                <w:szCs w:val="24"/>
              </w:rPr>
            </w:pPr>
            <w:r w:rsidRPr="00E612E1">
              <w:rPr>
                <w:sz w:val="24"/>
                <w:szCs w:val="24"/>
              </w:rPr>
              <w:t>13</w:t>
            </w:r>
            <w:r w:rsidR="00E612E1">
              <w:rPr>
                <w:sz w:val="24"/>
                <w:szCs w:val="24"/>
              </w:rPr>
              <w:t>.</w:t>
            </w:r>
          </w:p>
        </w:tc>
        <w:tc>
          <w:tcPr>
            <w:tcW w:w="5670" w:type="dxa"/>
          </w:tcPr>
          <w:p w:rsidR="009E6EB9" w:rsidRDefault="009E6EB9" w:rsidP="009E6EB9">
            <w:pPr>
              <w:jc w:val="both"/>
            </w:pPr>
            <w:r w:rsidRPr="00D539EA">
              <w:rPr>
                <w:sz w:val="24"/>
                <w:szCs w:val="24"/>
              </w:rPr>
              <w:t>Прием заявлений и выдача документов о согласовании переустройства и (или) перепланировки жилого помещения</w:t>
            </w:r>
          </w:p>
        </w:tc>
        <w:tc>
          <w:tcPr>
            <w:tcW w:w="3367" w:type="dxa"/>
          </w:tcPr>
          <w:p w:rsidR="009E6EB9" w:rsidRPr="00852FC6" w:rsidRDefault="009E6EB9"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sidR="00D539EA">
              <w:rPr>
                <w:sz w:val="24"/>
                <w:szCs w:val="24"/>
              </w:rPr>
              <w:t>й</w:t>
            </w:r>
            <w:r w:rsidRPr="00852FC6">
              <w:rPr>
                <w:sz w:val="24"/>
                <w:szCs w:val="24"/>
              </w:rPr>
              <w:t>он</w:t>
            </w:r>
          </w:p>
        </w:tc>
      </w:tr>
      <w:tr w:rsidR="009E6EB9" w:rsidTr="00DD6F39">
        <w:tc>
          <w:tcPr>
            <w:tcW w:w="852" w:type="dxa"/>
          </w:tcPr>
          <w:p w:rsidR="009E6EB9" w:rsidRPr="00E612E1" w:rsidRDefault="009E6EB9" w:rsidP="006B3EC5">
            <w:pPr>
              <w:jc w:val="center"/>
              <w:rPr>
                <w:sz w:val="24"/>
                <w:szCs w:val="24"/>
              </w:rPr>
            </w:pPr>
            <w:r w:rsidRPr="00E612E1">
              <w:rPr>
                <w:sz w:val="24"/>
                <w:szCs w:val="24"/>
              </w:rPr>
              <w:t>14</w:t>
            </w:r>
            <w:r w:rsidR="00E612E1">
              <w:rPr>
                <w:sz w:val="24"/>
                <w:szCs w:val="24"/>
              </w:rPr>
              <w:t>.</w:t>
            </w:r>
          </w:p>
        </w:tc>
        <w:tc>
          <w:tcPr>
            <w:tcW w:w="5670" w:type="dxa"/>
          </w:tcPr>
          <w:p w:rsidR="009E6EB9" w:rsidRDefault="009E6EB9" w:rsidP="009E6EB9">
            <w:pPr>
              <w:jc w:val="both"/>
            </w:pPr>
            <w:r w:rsidRPr="00D539EA">
              <w:rPr>
                <w:sz w:val="24"/>
                <w:szCs w:val="24"/>
              </w:rPr>
              <w:t>Выдача разрешений на автомобильные перевозки тяжеловесных грузов,крупногабаритных грузов по</w:t>
            </w:r>
            <w:r w:rsidR="00D539EA" w:rsidRPr="00D539EA">
              <w:rPr>
                <w:sz w:val="24"/>
                <w:szCs w:val="24"/>
              </w:rPr>
              <w:t xml:space="preserve"> маршрутам, проходящим полностью или частично по дорогам местного значения в границах муниципального образования</w:t>
            </w:r>
          </w:p>
        </w:tc>
        <w:tc>
          <w:tcPr>
            <w:tcW w:w="3367" w:type="dxa"/>
          </w:tcPr>
          <w:p w:rsidR="009E6EB9" w:rsidRPr="00852FC6" w:rsidRDefault="00D539EA" w:rsidP="008A1E21">
            <w:pPr>
              <w:jc w:val="center"/>
              <w:rPr>
                <w:sz w:val="24"/>
                <w:szCs w:val="24"/>
              </w:rPr>
            </w:pPr>
            <w:r w:rsidRPr="00852FC6">
              <w:rPr>
                <w:sz w:val="24"/>
                <w:szCs w:val="24"/>
              </w:rPr>
              <w:t>муниципальное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521377" w:rsidTr="00DD6F39">
        <w:tc>
          <w:tcPr>
            <w:tcW w:w="852" w:type="dxa"/>
          </w:tcPr>
          <w:p w:rsidR="00521377" w:rsidRPr="00E612E1" w:rsidRDefault="00521377" w:rsidP="006B3EC5">
            <w:pPr>
              <w:jc w:val="center"/>
              <w:rPr>
                <w:sz w:val="24"/>
                <w:szCs w:val="24"/>
              </w:rPr>
            </w:pPr>
            <w:r w:rsidRPr="00E612E1">
              <w:rPr>
                <w:sz w:val="24"/>
                <w:szCs w:val="24"/>
              </w:rPr>
              <w:t>15</w:t>
            </w:r>
            <w:r w:rsidR="00E612E1">
              <w:rPr>
                <w:sz w:val="24"/>
                <w:szCs w:val="24"/>
              </w:rPr>
              <w:t>.</w:t>
            </w:r>
          </w:p>
        </w:tc>
        <w:tc>
          <w:tcPr>
            <w:tcW w:w="5670" w:type="dxa"/>
          </w:tcPr>
          <w:p w:rsidR="00521377" w:rsidRPr="00D539EA" w:rsidRDefault="00E5452B" w:rsidP="009E6EB9">
            <w:pPr>
              <w:jc w:val="both"/>
              <w:rPr>
                <w:sz w:val="24"/>
                <w:szCs w:val="24"/>
              </w:rPr>
            </w:pPr>
            <w:r>
              <w:rPr>
                <w:sz w:val="24"/>
                <w:szCs w:val="24"/>
              </w:rPr>
              <w:t>Прием заявлений, постановка на учет и зачисление детей в образовательное учреждение, реализующие основную образовательную программу дошкольного образования (детские сады)</w:t>
            </w:r>
          </w:p>
        </w:tc>
        <w:tc>
          <w:tcPr>
            <w:tcW w:w="3367" w:type="dxa"/>
          </w:tcPr>
          <w:p w:rsidR="00521377" w:rsidRPr="00852FC6" w:rsidRDefault="00E5452B" w:rsidP="008A1E21">
            <w:pPr>
              <w:jc w:val="center"/>
              <w:rPr>
                <w:sz w:val="24"/>
                <w:szCs w:val="24"/>
              </w:rPr>
            </w:pPr>
            <w:r w:rsidRPr="00852FC6">
              <w:rPr>
                <w:sz w:val="24"/>
                <w:szCs w:val="24"/>
              </w:rPr>
              <w:t>комитет по образованию администрации муниципального образования Веневский район</w:t>
            </w:r>
          </w:p>
        </w:tc>
      </w:tr>
    </w:tbl>
    <w:p w:rsidR="0080436D" w:rsidRDefault="0080436D" w:rsidP="0080436D">
      <w:pPr>
        <w:jc w:val="both"/>
      </w:pPr>
    </w:p>
    <w:p w:rsidR="00BE1711" w:rsidRDefault="00BE1711" w:rsidP="0080436D">
      <w:pPr>
        <w:jc w:val="both"/>
      </w:pPr>
    </w:p>
    <w:p w:rsidR="00BE1711" w:rsidRDefault="00BE1711" w:rsidP="0080436D">
      <w:pPr>
        <w:jc w:val="both"/>
      </w:pPr>
    </w:p>
    <w:p w:rsidR="00BE1711" w:rsidRDefault="00BE1711" w:rsidP="0080436D">
      <w:pPr>
        <w:jc w:val="both"/>
      </w:pPr>
    </w:p>
    <w:p w:rsidR="00BE1711" w:rsidRDefault="00BE1711" w:rsidP="0080436D">
      <w:pPr>
        <w:jc w:val="both"/>
      </w:pPr>
    </w:p>
    <w:p w:rsidR="00BE1711" w:rsidRDefault="00BE1711" w:rsidP="0080436D">
      <w:pPr>
        <w:jc w:val="both"/>
      </w:pPr>
    </w:p>
    <w:p w:rsidR="004B35AB" w:rsidRDefault="004B35AB" w:rsidP="0080436D">
      <w:pPr>
        <w:jc w:val="both"/>
      </w:pPr>
    </w:p>
    <w:p w:rsidR="004B35AB" w:rsidRDefault="004B35AB" w:rsidP="0080436D">
      <w:pPr>
        <w:jc w:val="both"/>
      </w:pPr>
    </w:p>
    <w:p w:rsidR="004B35AB" w:rsidRDefault="004B35AB" w:rsidP="0080436D">
      <w:pPr>
        <w:jc w:val="both"/>
      </w:pPr>
    </w:p>
    <w:p w:rsidR="004B35AB" w:rsidRDefault="004B35AB" w:rsidP="0080436D">
      <w:pPr>
        <w:jc w:val="both"/>
      </w:pPr>
    </w:p>
    <w:p w:rsidR="004B35AB" w:rsidRDefault="004B35AB" w:rsidP="0080436D">
      <w:pPr>
        <w:jc w:val="both"/>
      </w:pPr>
    </w:p>
    <w:p w:rsidR="00BE1711" w:rsidRDefault="00BE1711" w:rsidP="0080436D">
      <w:pPr>
        <w:jc w:val="both"/>
      </w:pPr>
    </w:p>
    <w:p w:rsidR="00BE1711" w:rsidRPr="00017715" w:rsidRDefault="00BE1711" w:rsidP="00F6234A">
      <w:pPr>
        <w:ind w:left="4956"/>
        <w:jc w:val="center"/>
        <w:rPr>
          <w:sz w:val="28"/>
          <w:szCs w:val="28"/>
        </w:rPr>
      </w:pPr>
      <w:r w:rsidRPr="00017715">
        <w:rPr>
          <w:sz w:val="28"/>
          <w:szCs w:val="28"/>
        </w:rPr>
        <w:lastRenderedPageBreak/>
        <w:t>Приложение №2</w:t>
      </w:r>
    </w:p>
    <w:p w:rsidR="00BE1711" w:rsidRDefault="00BE1711" w:rsidP="00F6234A">
      <w:pPr>
        <w:ind w:left="4956"/>
        <w:jc w:val="center"/>
        <w:rPr>
          <w:sz w:val="28"/>
          <w:szCs w:val="28"/>
        </w:rPr>
      </w:pPr>
      <w:r>
        <w:rPr>
          <w:sz w:val="28"/>
          <w:szCs w:val="28"/>
        </w:rPr>
        <w:t xml:space="preserve">к </w:t>
      </w:r>
      <w:r w:rsidRPr="00017715">
        <w:rPr>
          <w:sz w:val="28"/>
          <w:szCs w:val="28"/>
        </w:rPr>
        <w:t>постановлению администрации</w:t>
      </w:r>
    </w:p>
    <w:p w:rsidR="00BE1711" w:rsidRDefault="00BE1711" w:rsidP="00F6234A">
      <w:pPr>
        <w:ind w:left="4956"/>
        <w:jc w:val="center"/>
        <w:rPr>
          <w:sz w:val="28"/>
          <w:szCs w:val="28"/>
        </w:rPr>
      </w:pPr>
      <w:r w:rsidRPr="00017715">
        <w:rPr>
          <w:sz w:val="28"/>
          <w:szCs w:val="28"/>
        </w:rPr>
        <w:t>муниципального образования</w:t>
      </w:r>
    </w:p>
    <w:p w:rsidR="00BE1711" w:rsidRDefault="00BE1711" w:rsidP="00F6234A">
      <w:pPr>
        <w:ind w:left="4956"/>
        <w:jc w:val="center"/>
        <w:rPr>
          <w:sz w:val="28"/>
          <w:szCs w:val="28"/>
        </w:rPr>
      </w:pPr>
      <w:r w:rsidRPr="00017715">
        <w:rPr>
          <w:sz w:val="28"/>
          <w:szCs w:val="28"/>
        </w:rPr>
        <w:t>Веневский район</w:t>
      </w:r>
    </w:p>
    <w:p w:rsidR="00BE1711" w:rsidRPr="00F6234A" w:rsidRDefault="0018024A" w:rsidP="00F6234A">
      <w:pPr>
        <w:ind w:left="4956"/>
        <w:jc w:val="center"/>
        <w:rPr>
          <w:sz w:val="28"/>
          <w:szCs w:val="28"/>
          <w:u w:val="single"/>
        </w:rPr>
      </w:pPr>
      <w:r>
        <w:rPr>
          <w:sz w:val="28"/>
          <w:szCs w:val="28"/>
        </w:rPr>
        <w:t>о</w:t>
      </w:r>
      <w:r w:rsidR="00BE1711">
        <w:rPr>
          <w:sz w:val="28"/>
          <w:szCs w:val="28"/>
        </w:rPr>
        <w:t xml:space="preserve">т </w:t>
      </w:r>
      <w:r w:rsidR="00F6234A">
        <w:rPr>
          <w:sz w:val="28"/>
          <w:szCs w:val="28"/>
        </w:rPr>
        <w:t xml:space="preserve"> </w:t>
      </w:r>
      <w:r w:rsidR="00F6234A">
        <w:rPr>
          <w:sz w:val="28"/>
          <w:szCs w:val="28"/>
          <w:u w:val="single"/>
        </w:rPr>
        <w:t>13.08.2013</w:t>
      </w:r>
      <w:r w:rsidR="00BE1711">
        <w:rPr>
          <w:sz w:val="28"/>
          <w:szCs w:val="28"/>
        </w:rPr>
        <w:t xml:space="preserve"> № </w:t>
      </w:r>
      <w:bookmarkStart w:id="0" w:name="_GoBack"/>
      <w:r w:rsidR="00F6234A" w:rsidRPr="00F6234A">
        <w:rPr>
          <w:sz w:val="28"/>
          <w:szCs w:val="28"/>
          <w:u w:val="single"/>
        </w:rPr>
        <w:t>1168</w:t>
      </w:r>
    </w:p>
    <w:bookmarkEnd w:id="0"/>
    <w:p w:rsidR="00BE1711" w:rsidRDefault="00BE1711" w:rsidP="00BE1711">
      <w:pPr>
        <w:jc w:val="center"/>
        <w:rPr>
          <w:b/>
          <w:sz w:val="24"/>
          <w:szCs w:val="24"/>
        </w:rPr>
      </w:pPr>
    </w:p>
    <w:p w:rsidR="00E612E1" w:rsidRPr="004B35AB" w:rsidRDefault="00BE1711" w:rsidP="00BE1711">
      <w:pPr>
        <w:jc w:val="center"/>
        <w:rPr>
          <w:b/>
          <w:sz w:val="28"/>
          <w:szCs w:val="28"/>
        </w:rPr>
      </w:pPr>
      <w:r w:rsidRPr="004B35AB">
        <w:rPr>
          <w:b/>
          <w:sz w:val="28"/>
          <w:szCs w:val="28"/>
        </w:rPr>
        <w:t>ГРАФИК</w:t>
      </w:r>
    </w:p>
    <w:p w:rsidR="00BE1711" w:rsidRPr="004B35AB" w:rsidRDefault="004B35AB" w:rsidP="004B35AB">
      <w:pPr>
        <w:jc w:val="center"/>
        <w:rPr>
          <w:b/>
          <w:sz w:val="28"/>
          <w:szCs w:val="28"/>
        </w:rPr>
      </w:pPr>
      <w:r w:rsidRPr="004B35AB">
        <w:rPr>
          <w:b/>
          <w:sz w:val="28"/>
          <w:szCs w:val="28"/>
        </w:rPr>
        <w:t>разработки и утверждения административных регламентов предоставления муниципальных услуг, исполнения муниципальных функций</w:t>
      </w:r>
    </w:p>
    <w:tbl>
      <w:tblPr>
        <w:tblpPr w:leftFromText="180" w:rightFromText="180" w:vertAnchor="page" w:horzAnchor="margin" w:tblpX="-318" w:tblpY="44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1701"/>
        <w:gridCol w:w="3685"/>
      </w:tblGrid>
      <w:tr w:rsidR="00BE1711" w:rsidRPr="005C17CC" w:rsidTr="006366BD">
        <w:trPr>
          <w:trHeight w:val="558"/>
        </w:trPr>
        <w:tc>
          <w:tcPr>
            <w:tcW w:w="534" w:type="dxa"/>
          </w:tcPr>
          <w:p w:rsidR="00BE1711" w:rsidRPr="005C17CC" w:rsidRDefault="00BE1711" w:rsidP="004B35AB">
            <w:pPr>
              <w:rPr>
                <w:b/>
                <w:sz w:val="24"/>
                <w:szCs w:val="24"/>
              </w:rPr>
            </w:pPr>
            <w:r w:rsidRPr="005C17CC">
              <w:rPr>
                <w:b/>
                <w:sz w:val="24"/>
                <w:szCs w:val="24"/>
              </w:rPr>
              <w:t>№ п/п</w:t>
            </w:r>
          </w:p>
        </w:tc>
        <w:tc>
          <w:tcPr>
            <w:tcW w:w="3827" w:type="dxa"/>
          </w:tcPr>
          <w:p w:rsidR="00BE1711" w:rsidRPr="005C17CC" w:rsidRDefault="00BE1711" w:rsidP="004B35AB">
            <w:pPr>
              <w:jc w:val="center"/>
              <w:rPr>
                <w:b/>
                <w:sz w:val="24"/>
                <w:szCs w:val="24"/>
              </w:rPr>
            </w:pPr>
            <w:r w:rsidRPr="005C17CC">
              <w:rPr>
                <w:b/>
                <w:sz w:val="24"/>
                <w:szCs w:val="24"/>
              </w:rPr>
              <w:t>Мероприятия</w:t>
            </w:r>
          </w:p>
        </w:tc>
        <w:tc>
          <w:tcPr>
            <w:tcW w:w="1701" w:type="dxa"/>
          </w:tcPr>
          <w:p w:rsidR="00BE1711" w:rsidRPr="005C17CC" w:rsidRDefault="00BE1711" w:rsidP="004B35AB">
            <w:pPr>
              <w:jc w:val="center"/>
              <w:rPr>
                <w:b/>
                <w:sz w:val="24"/>
                <w:szCs w:val="24"/>
              </w:rPr>
            </w:pPr>
            <w:r w:rsidRPr="005C17CC">
              <w:rPr>
                <w:b/>
                <w:sz w:val="24"/>
                <w:szCs w:val="24"/>
              </w:rPr>
              <w:t>Срок реализации мероприятия</w:t>
            </w:r>
          </w:p>
        </w:tc>
        <w:tc>
          <w:tcPr>
            <w:tcW w:w="3685" w:type="dxa"/>
          </w:tcPr>
          <w:p w:rsidR="00BE1711" w:rsidRPr="005C17CC" w:rsidRDefault="00BE1711" w:rsidP="004B35AB">
            <w:pPr>
              <w:jc w:val="center"/>
              <w:rPr>
                <w:b/>
                <w:sz w:val="24"/>
                <w:szCs w:val="24"/>
              </w:rPr>
            </w:pPr>
            <w:r w:rsidRPr="005C17CC">
              <w:rPr>
                <w:b/>
                <w:sz w:val="24"/>
                <w:szCs w:val="24"/>
              </w:rPr>
              <w:t>Ответственный исполнитель</w:t>
            </w:r>
          </w:p>
        </w:tc>
      </w:tr>
      <w:tr w:rsidR="00BE1711" w:rsidRPr="005C17CC" w:rsidTr="006366BD">
        <w:trPr>
          <w:trHeight w:val="1068"/>
        </w:trPr>
        <w:tc>
          <w:tcPr>
            <w:tcW w:w="534" w:type="dxa"/>
          </w:tcPr>
          <w:p w:rsidR="00BE1711" w:rsidRPr="005C17CC" w:rsidRDefault="00BE1711" w:rsidP="004B35AB">
            <w:pPr>
              <w:rPr>
                <w:sz w:val="24"/>
                <w:szCs w:val="24"/>
              </w:rPr>
            </w:pPr>
            <w:r w:rsidRPr="005C17CC">
              <w:rPr>
                <w:sz w:val="24"/>
                <w:szCs w:val="24"/>
              </w:rPr>
              <w:t>1</w:t>
            </w:r>
            <w:r w:rsidR="004B35AB">
              <w:rPr>
                <w:sz w:val="24"/>
                <w:szCs w:val="24"/>
              </w:rPr>
              <w:t>.</w:t>
            </w:r>
          </w:p>
        </w:tc>
        <w:tc>
          <w:tcPr>
            <w:tcW w:w="3827" w:type="dxa"/>
          </w:tcPr>
          <w:p w:rsidR="00BE1711" w:rsidRPr="005C17CC" w:rsidRDefault="00BE1711" w:rsidP="004B35AB">
            <w:pPr>
              <w:jc w:val="both"/>
              <w:rPr>
                <w:sz w:val="24"/>
                <w:szCs w:val="24"/>
              </w:rPr>
            </w:pPr>
            <w:r w:rsidRPr="005C17CC">
              <w:rPr>
                <w:sz w:val="24"/>
                <w:szCs w:val="24"/>
              </w:rPr>
              <w:t>Разработка проекта постановления об утверждении административного регламента  муниципальных услуг</w:t>
            </w:r>
            <w:r>
              <w:rPr>
                <w:sz w:val="24"/>
                <w:szCs w:val="24"/>
              </w:rPr>
              <w:t xml:space="preserve">, </w:t>
            </w:r>
            <w:r w:rsidRPr="005C17CC">
              <w:rPr>
                <w:sz w:val="24"/>
                <w:szCs w:val="24"/>
              </w:rPr>
              <w:t>исполнения муниципальных функций</w:t>
            </w:r>
          </w:p>
        </w:tc>
        <w:tc>
          <w:tcPr>
            <w:tcW w:w="1701" w:type="dxa"/>
          </w:tcPr>
          <w:p w:rsidR="00B25F1A" w:rsidRDefault="00BE1711" w:rsidP="00B25F1A">
            <w:pPr>
              <w:jc w:val="center"/>
              <w:rPr>
                <w:b/>
                <w:sz w:val="24"/>
                <w:szCs w:val="24"/>
              </w:rPr>
            </w:pPr>
            <w:r w:rsidRPr="005C17CC">
              <w:rPr>
                <w:b/>
                <w:sz w:val="24"/>
                <w:szCs w:val="24"/>
              </w:rPr>
              <w:t xml:space="preserve">До </w:t>
            </w:r>
            <w:r w:rsidR="0018024A">
              <w:rPr>
                <w:b/>
                <w:sz w:val="24"/>
                <w:szCs w:val="24"/>
              </w:rPr>
              <w:t>13</w:t>
            </w:r>
            <w:r w:rsidR="00B25F1A">
              <w:rPr>
                <w:b/>
                <w:sz w:val="24"/>
                <w:szCs w:val="24"/>
              </w:rPr>
              <w:t xml:space="preserve"> августа</w:t>
            </w:r>
          </w:p>
          <w:p w:rsidR="00BE1711" w:rsidRPr="005C17CC" w:rsidRDefault="00BE1711" w:rsidP="00B25F1A">
            <w:pPr>
              <w:jc w:val="center"/>
              <w:rPr>
                <w:b/>
                <w:sz w:val="24"/>
                <w:szCs w:val="24"/>
              </w:rPr>
            </w:pPr>
            <w:r>
              <w:rPr>
                <w:b/>
                <w:sz w:val="24"/>
                <w:szCs w:val="24"/>
              </w:rPr>
              <w:t>2013</w:t>
            </w:r>
            <w:r w:rsidRPr="005C17CC">
              <w:rPr>
                <w:b/>
                <w:sz w:val="24"/>
                <w:szCs w:val="24"/>
              </w:rPr>
              <w:t xml:space="preserve"> г.</w:t>
            </w:r>
          </w:p>
        </w:tc>
        <w:tc>
          <w:tcPr>
            <w:tcW w:w="3685" w:type="dxa"/>
          </w:tcPr>
          <w:p w:rsidR="00BE1711" w:rsidRPr="005C17CC" w:rsidRDefault="00BE1711" w:rsidP="00E612E1">
            <w:pPr>
              <w:jc w:val="both"/>
              <w:rPr>
                <w:sz w:val="24"/>
                <w:szCs w:val="24"/>
              </w:rPr>
            </w:pPr>
            <w:r w:rsidRPr="005C17CC">
              <w:rPr>
                <w:sz w:val="24"/>
                <w:szCs w:val="24"/>
              </w:rPr>
              <w:t>Отраслевой (функциональный) орган администрации муниципального образования Веневский район, предоставляющий муниципальную услугу</w:t>
            </w:r>
            <w:r>
              <w:rPr>
                <w:sz w:val="24"/>
                <w:szCs w:val="24"/>
              </w:rPr>
              <w:t xml:space="preserve">, </w:t>
            </w:r>
            <w:r w:rsidRPr="005C17CC">
              <w:rPr>
                <w:sz w:val="24"/>
                <w:szCs w:val="24"/>
              </w:rPr>
              <w:t>исполняющий муниципальную функцию</w:t>
            </w:r>
          </w:p>
        </w:tc>
      </w:tr>
      <w:tr w:rsidR="00BE1711" w:rsidRPr="005C17CC" w:rsidTr="006366BD">
        <w:tc>
          <w:tcPr>
            <w:tcW w:w="534" w:type="dxa"/>
          </w:tcPr>
          <w:p w:rsidR="00BE1711" w:rsidRPr="005C17CC" w:rsidRDefault="00BE1711" w:rsidP="004B35AB">
            <w:pPr>
              <w:rPr>
                <w:sz w:val="24"/>
                <w:szCs w:val="24"/>
              </w:rPr>
            </w:pPr>
            <w:r w:rsidRPr="005C17CC">
              <w:rPr>
                <w:sz w:val="24"/>
                <w:szCs w:val="24"/>
              </w:rPr>
              <w:t>2</w:t>
            </w:r>
            <w:r w:rsidR="004B35AB">
              <w:rPr>
                <w:sz w:val="24"/>
                <w:szCs w:val="24"/>
              </w:rPr>
              <w:t>.</w:t>
            </w:r>
          </w:p>
        </w:tc>
        <w:tc>
          <w:tcPr>
            <w:tcW w:w="3827" w:type="dxa"/>
          </w:tcPr>
          <w:p w:rsidR="00BE1711" w:rsidRPr="005C17CC" w:rsidRDefault="00BE1711" w:rsidP="004B35AB">
            <w:pPr>
              <w:jc w:val="both"/>
              <w:rPr>
                <w:sz w:val="24"/>
                <w:szCs w:val="24"/>
              </w:rPr>
            </w:pPr>
            <w:r w:rsidRPr="005C17CC">
              <w:rPr>
                <w:sz w:val="24"/>
                <w:szCs w:val="24"/>
              </w:rPr>
              <w:t>Размещение   проекта постановления административного регламента предоставления  муниципальных услуг</w:t>
            </w:r>
            <w:r>
              <w:rPr>
                <w:sz w:val="24"/>
                <w:szCs w:val="24"/>
              </w:rPr>
              <w:t xml:space="preserve">, </w:t>
            </w:r>
            <w:r w:rsidRPr="005C17CC">
              <w:rPr>
                <w:sz w:val="24"/>
                <w:szCs w:val="24"/>
              </w:rPr>
              <w:t xml:space="preserve">исполнения муниципальных функций в сети Интернет на официальном сайте </w:t>
            </w:r>
            <w:r>
              <w:rPr>
                <w:sz w:val="24"/>
                <w:szCs w:val="24"/>
              </w:rPr>
              <w:t>муниципального образования Веневский район</w:t>
            </w:r>
          </w:p>
        </w:tc>
        <w:tc>
          <w:tcPr>
            <w:tcW w:w="1701" w:type="dxa"/>
          </w:tcPr>
          <w:p w:rsidR="00BE1711" w:rsidRPr="005C17CC" w:rsidRDefault="00BE1711" w:rsidP="00B25F1A">
            <w:pPr>
              <w:jc w:val="center"/>
              <w:rPr>
                <w:b/>
                <w:sz w:val="24"/>
                <w:szCs w:val="24"/>
              </w:rPr>
            </w:pPr>
            <w:r w:rsidRPr="005C17CC">
              <w:rPr>
                <w:b/>
                <w:sz w:val="24"/>
                <w:szCs w:val="24"/>
              </w:rPr>
              <w:t xml:space="preserve">До </w:t>
            </w:r>
            <w:r w:rsidR="0018024A">
              <w:rPr>
                <w:b/>
                <w:sz w:val="24"/>
                <w:szCs w:val="24"/>
              </w:rPr>
              <w:t xml:space="preserve">13 </w:t>
            </w:r>
            <w:r w:rsidR="00B25F1A">
              <w:rPr>
                <w:b/>
                <w:sz w:val="24"/>
                <w:szCs w:val="24"/>
              </w:rPr>
              <w:t xml:space="preserve">августа </w:t>
            </w:r>
            <w:r>
              <w:rPr>
                <w:b/>
                <w:sz w:val="24"/>
                <w:szCs w:val="24"/>
              </w:rPr>
              <w:t>2013</w:t>
            </w:r>
            <w:r w:rsidRPr="005C17CC">
              <w:rPr>
                <w:b/>
                <w:sz w:val="24"/>
                <w:szCs w:val="24"/>
              </w:rPr>
              <w:t xml:space="preserve"> г.</w:t>
            </w:r>
          </w:p>
        </w:tc>
        <w:tc>
          <w:tcPr>
            <w:tcW w:w="3685" w:type="dxa"/>
          </w:tcPr>
          <w:p w:rsidR="00BE1711" w:rsidRPr="005C17CC" w:rsidRDefault="00BE1711" w:rsidP="00E612E1">
            <w:pPr>
              <w:jc w:val="both"/>
              <w:rPr>
                <w:b/>
                <w:sz w:val="24"/>
                <w:szCs w:val="24"/>
              </w:rPr>
            </w:pPr>
            <w:r w:rsidRPr="005C17CC">
              <w:rPr>
                <w:sz w:val="24"/>
                <w:szCs w:val="24"/>
              </w:rPr>
              <w:t>Отраслевой (функциональный) орган администрации муниципального образования Веневский район, предоставляющий муниципальную услугу</w:t>
            </w:r>
            <w:r>
              <w:rPr>
                <w:sz w:val="24"/>
                <w:szCs w:val="24"/>
              </w:rPr>
              <w:t xml:space="preserve">, </w:t>
            </w:r>
            <w:r w:rsidRPr="005C17CC">
              <w:rPr>
                <w:sz w:val="24"/>
                <w:szCs w:val="24"/>
              </w:rPr>
              <w:t>исполняющий муниципальную функцию</w:t>
            </w:r>
          </w:p>
        </w:tc>
      </w:tr>
      <w:tr w:rsidR="00BE1711" w:rsidRPr="005C17CC" w:rsidTr="006366BD">
        <w:tc>
          <w:tcPr>
            <w:tcW w:w="534" w:type="dxa"/>
          </w:tcPr>
          <w:p w:rsidR="00BE1711" w:rsidRPr="005C17CC" w:rsidRDefault="00BE1711" w:rsidP="004B35AB">
            <w:pPr>
              <w:rPr>
                <w:sz w:val="24"/>
                <w:szCs w:val="24"/>
              </w:rPr>
            </w:pPr>
            <w:r w:rsidRPr="005C17CC">
              <w:rPr>
                <w:sz w:val="24"/>
                <w:szCs w:val="24"/>
              </w:rPr>
              <w:t>3</w:t>
            </w:r>
            <w:r w:rsidR="004B35AB">
              <w:rPr>
                <w:sz w:val="24"/>
                <w:szCs w:val="24"/>
              </w:rPr>
              <w:t>.</w:t>
            </w:r>
          </w:p>
        </w:tc>
        <w:tc>
          <w:tcPr>
            <w:tcW w:w="3827" w:type="dxa"/>
          </w:tcPr>
          <w:p w:rsidR="00BE1711" w:rsidRPr="005C17CC" w:rsidRDefault="00BE1711" w:rsidP="004B35AB">
            <w:pPr>
              <w:jc w:val="both"/>
              <w:rPr>
                <w:sz w:val="24"/>
                <w:szCs w:val="24"/>
              </w:rPr>
            </w:pPr>
            <w:r w:rsidRPr="005C17CC">
              <w:rPr>
                <w:sz w:val="24"/>
                <w:szCs w:val="24"/>
              </w:rPr>
              <w:t>Проведение независимой экспертизы проектов административных регламентов предоставления муниципальных услуг</w:t>
            </w:r>
            <w:r>
              <w:rPr>
                <w:sz w:val="24"/>
                <w:szCs w:val="24"/>
              </w:rPr>
              <w:t xml:space="preserve">, </w:t>
            </w:r>
            <w:r w:rsidRPr="005C17CC">
              <w:rPr>
                <w:sz w:val="24"/>
                <w:szCs w:val="24"/>
              </w:rPr>
              <w:t>и</w:t>
            </w:r>
            <w:r>
              <w:rPr>
                <w:sz w:val="24"/>
                <w:szCs w:val="24"/>
              </w:rPr>
              <w:t>сполнения муниципальных функций</w:t>
            </w:r>
          </w:p>
        </w:tc>
        <w:tc>
          <w:tcPr>
            <w:tcW w:w="1701" w:type="dxa"/>
          </w:tcPr>
          <w:p w:rsidR="00BE1711" w:rsidRPr="005C17CC" w:rsidRDefault="00BE1711" w:rsidP="0018024A">
            <w:pPr>
              <w:jc w:val="center"/>
              <w:rPr>
                <w:b/>
                <w:sz w:val="24"/>
                <w:szCs w:val="24"/>
              </w:rPr>
            </w:pPr>
            <w:r w:rsidRPr="005C17CC">
              <w:rPr>
                <w:b/>
                <w:sz w:val="24"/>
                <w:szCs w:val="24"/>
              </w:rPr>
              <w:t xml:space="preserve">Не менее одного месяца с момента размещения в сети Интернет (до </w:t>
            </w:r>
            <w:r w:rsidR="0018024A">
              <w:rPr>
                <w:b/>
                <w:sz w:val="24"/>
                <w:szCs w:val="24"/>
              </w:rPr>
              <w:t>13сентября</w:t>
            </w:r>
            <w:r>
              <w:rPr>
                <w:b/>
                <w:sz w:val="24"/>
                <w:szCs w:val="24"/>
              </w:rPr>
              <w:t xml:space="preserve"> 2013</w:t>
            </w:r>
            <w:r w:rsidRPr="005C17CC">
              <w:rPr>
                <w:b/>
                <w:sz w:val="24"/>
                <w:szCs w:val="24"/>
              </w:rPr>
              <w:t xml:space="preserve"> г.)</w:t>
            </w:r>
          </w:p>
        </w:tc>
        <w:tc>
          <w:tcPr>
            <w:tcW w:w="3685" w:type="dxa"/>
          </w:tcPr>
          <w:p w:rsidR="00BE1711" w:rsidRPr="005C17CC" w:rsidRDefault="00BE1711" w:rsidP="00E612E1">
            <w:pPr>
              <w:jc w:val="both"/>
              <w:rPr>
                <w:sz w:val="24"/>
                <w:szCs w:val="24"/>
              </w:rPr>
            </w:pPr>
            <w:r w:rsidRPr="005C17CC">
              <w:rPr>
                <w:sz w:val="24"/>
                <w:szCs w:val="24"/>
              </w:rPr>
              <w:t>Заинтересованные физические или юридические лица в инициативном порядке (за счет собственных средств)</w:t>
            </w:r>
          </w:p>
        </w:tc>
      </w:tr>
      <w:tr w:rsidR="00BE1711" w:rsidRPr="005C17CC" w:rsidTr="006366BD">
        <w:tc>
          <w:tcPr>
            <w:tcW w:w="534" w:type="dxa"/>
          </w:tcPr>
          <w:p w:rsidR="00BE1711" w:rsidRPr="005C17CC" w:rsidRDefault="00BE1711" w:rsidP="004B35AB">
            <w:pPr>
              <w:rPr>
                <w:sz w:val="24"/>
                <w:szCs w:val="24"/>
              </w:rPr>
            </w:pPr>
            <w:r w:rsidRPr="005C17CC">
              <w:rPr>
                <w:sz w:val="24"/>
                <w:szCs w:val="24"/>
              </w:rPr>
              <w:t>4</w:t>
            </w:r>
            <w:r w:rsidR="004B35AB">
              <w:rPr>
                <w:sz w:val="24"/>
                <w:szCs w:val="24"/>
              </w:rPr>
              <w:t>.</w:t>
            </w:r>
          </w:p>
        </w:tc>
        <w:tc>
          <w:tcPr>
            <w:tcW w:w="3827" w:type="dxa"/>
          </w:tcPr>
          <w:p w:rsidR="00BE1711" w:rsidRPr="005C17CC" w:rsidRDefault="00BE1711" w:rsidP="004B35AB">
            <w:pPr>
              <w:jc w:val="both"/>
              <w:rPr>
                <w:sz w:val="24"/>
                <w:szCs w:val="24"/>
              </w:rPr>
            </w:pPr>
            <w:r w:rsidRPr="005C17CC">
              <w:rPr>
                <w:sz w:val="24"/>
                <w:szCs w:val="24"/>
              </w:rPr>
              <w:t xml:space="preserve">Проведение </w:t>
            </w:r>
            <w:r w:rsidR="0018024A">
              <w:rPr>
                <w:sz w:val="24"/>
                <w:szCs w:val="24"/>
              </w:rPr>
              <w:t>правовой</w:t>
            </w:r>
            <w:r w:rsidRPr="005C17CC">
              <w:rPr>
                <w:sz w:val="24"/>
                <w:szCs w:val="24"/>
              </w:rPr>
              <w:t xml:space="preserve"> экспертизы проектов административных регламентов предоставления муниципальных услуг</w:t>
            </w:r>
            <w:r>
              <w:rPr>
                <w:sz w:val="24"/>
                <w:szCs w:val="24"/>
              </w:rPr>
              <w:t xml:space="preserve">, </w:t>
            </w:r>
            <w:r w:rsidRPr="005C17CC">
              <w:rPr>
                <w:sz w:val="24"/>
                <w:szCs w:val="24"/>
              </w:rPr>
              <w:t>и</w:t>
            </w:r>
            <w:r>
              <w:rPr>
                <w:sz w:val="24"/>
                <w:szCs w:val="24"/>
              </w:rPr>
              <w:t>сполнения муниципальных функций</w:t>
            </w:r>
          </w:p>
        </w:tc>
        <w:tc>
          <w:tcPr>
            <w:tcW w:w="1701" w:type="dxa"/>
          </w:tcPr>
          <w:p w:rsidR="0018024A" w:rsidRDefault="00BE1711" w:rsidP="0018024A">
            <w:pPr>
              <w:jc w:val="center"/>
              <w:rPr>
                <w:b/>
                <w:sz w:val="24"/>
                <w:szCs w:val="24"/>
              </w:rPr>
            </w:pPr>
            <w:r w:rsidRPr="005C17CC">
              <w:rPr>
                <w:b/>
                <w:sz w:val="24"/>
                <w:szCs w:val="24"/>
              </w:rPr>
              <w:t>В срок не более 30 рабочих дней (До 2</w:t>
            </w:r>
            <w:r w:rsidR="0018024A">
              <w:rPr>
                <w:b/>
                <w:sz w:val="24"/>
                <w:szCs w:val="24"/>
              </w:rPr>
              <w:t>5октября</w:t>
            </w:r>
          </w:p>
          <w:p w:rsidR="00BE1711" w:rsidRPr="005C17CC" w:rsidRDefault="00BE1711" w:rsidP="0018024A">
            <w:pPr>
              <w:jc w:val="center"/>
              <w:rPr>
                <w:b/>
                <w:sz w:val="24"/>
                <w:szCs w:val="24"/>
              </w:rPr>
            </w:pPr>
            <w:r>
              <w:rPr>
                <w:b/>
                <w:sz w:val="24"/>
                <w:szCs w:val="24"/>
              </w:rPr>
              <w:t xml:space="preserve"> 2013</w:t>
            </w:r>
            <w:r w:rsidRPr="005C17CC">
              <w:rPr>
                <w:b/>
                <w:sz w:val="24"/>
                <w:szCs w:val="24"/>
              </w:rPr>
              <w:t xml:space="preserve"> г.)</w:t>
            </w:r>
          </w:p>
        </w:tc>
        <w:tc>
          <w:tcPr>
            <w:tcW w:w="3685" w:type="dxa"/>
          </w:tcPr>
          <w:p w:rsidR="00BE1711" w:rsidRPr="005C17CC" w:rsidRDefault="00BE1711" w:rsidP="00E612E1">
            <w:pPr>
              <w:jc w:val="both"/>
              <w:rPr>
                <w:sz w:val="24"/>
                <w:szCs w:val="24"/>
              </w:rPr>
            </w:pPr>
            <w:r w:rsidRPr="005C17CC">
              <w:rPr>
                <w:sz w:val="24"/>
                <w:szCs w:val="24"/>
              </w:rPr>
              <w:t>Отдел правовой работы администрации муниципального образования Веневский район</w:t>
            </w:r>
          </w:p>
        </w:tc>
      </w:tr>
      <w:tr w:rsidR="00BE1711" w:rsidRPr="005C17CC" w:rsidTr="006366BD">
        <w:tc>
          <w:tcPr>
            <w:tcW w:w="534" w:type="dxa"/>
          </w:tcPr>
          <w:p w:rsidR="00BE1711" w:rsidRPr="005C17CC" w:rsidRDefault="00BE1711" w:rsidP="004B35AB">
            <w:pPr>
              <w:rPr>
                <w:sz w:val="24"/>
                <w:szCs w:val="24"/>
              </w:rPr>
            </w:pPr>
            <w:r w:rsidRPr="005C17CC">
              <w:rPr>
                <w:sz w:val="24"/>
                <w:szCs w:val="24"/>
              </w:rPr>
              <w:t>5</w:t>
            </w:r>
            <w:r w:rsidR="004B35AB">
              <w:rPr>
                <w:sz w:val="24"/>
                <w:szCs w:val="24"/>
              </w:rPr>
              <w:t>.</w:t>
            </w:r>
          </w:p>
        </w:tc>
        <w:tc>
          <w:tcPr>
            <w:tcW w:w="3827" w:type="dxa"/>
          </w:tcPr>
          <w:p w:rsidR="00BE1711" w:rsidRPr="005C17CC" w:rsidRDefault="00BE1711" w:rsidP="004B35AB">
            <w:pPr>
              <w:jc w:val="both"/>
              <w:rPr>
                <w:sz w:val="24"/>
                <w:szCs w:val="24"/>
              </w:rPr>
            </w:pPr>
            <w:r w:rsidRPr="005C17CC">
              <w:rPr>
                <w:sz w:val="24"/>
                <w:szCs w:val="24"/>
              </w:rPr>
              <w:t xml:space="preserve">Учет замечаний и предложений, поступивших в ходе независимой экспертизы и экспертизы, проводимой отделом правовой работы  администрации муниципального образования Веневский район,утверждение </w:t>
            </w:r>
            <w:r w:rsidRPr="005C17CC">
              <w:rPr>
                <w:sz w:val="24"/>
                <w:szCs w:val="24"/>
              </w:rPr>
              <w:lastRenderedPageBreak/>
              <w:t>административных регламентов  предоставления муниципальных услуг</w:t>
            </w:r>
            <w:r>
              <w:rPr>
                <w:sz w:val="24"/>
                <w:szCs w:val="24"/>
              </w:rPr>
              <w:t>,</w:t>
            </w:r>
            <w:r w:rsidRPr="005C17CC">
              <w:rPr>
                <w:sz w:val="24"/>
                <w:szCs w:val="24"/>
              </w:rPr>
              <w:t xml:space="preserve"> исполнения муниципальных функций</w:t>
            </w:r>
          </w:p>
        </w:tc>
        <w:tc>
          <w:tcPr>
            <w:tcW w:w="1701" w:type="dxa"/>
          </w:tcPr>
          <w:p w:rsidR="003967EA" w:rsidRDefault="0018024A" w:rsidP="003967EA">
            <w:pPr>
              <w:jc w:val="center"/>
              <w:rPr>
                <w:b/>
                <w:sz w:val="24"/>
                <w:szCs w:val="24"/>
              </w:rPr>
            </w:pPr>
            <w:r>
              <w:rPr>
                <w:b/>
                <w:sz w:val="24"/>
                <w:szCs w:val="24"/>
              </w:rPr>
              <w:lastRenderedPageBreak/>
              <w:t>1ноября</w:t>
            </w:r>
          </w:p>
          <w:p w:rsidR="00BE1711" w:rsidRPr="005C17CC" w:rsidRDefault="00BE1711" w:rsidP="003967EA">
            <w:pPr>
              <w:jc w:val="center"/>
              <w:rPr>
                <w:b/>
                <w:sz w:val="24"/>
                <w:szCs w:val="24"/>
              </w:rPr>
            </w:pPr>
            <w:r>
              <w:rPr>
                <w:b/>
                <w:sz w:val="24"/>
                <w:szCs w:val="24"/>
              </w:rPr>
              <w:t xml:space="preserve"> 2013</w:t>
            </w:r>
            <w:r w:rsidRPr="005C17CC">
              <w:rPr>
                <w:b/>
                <w:sz w:val="24"/>
                <w:szCs w:val="24"/>
              </w:rPr>
              <w:t xml:space="preserve"> г.</w:t>
            </w:r>
          </w:p>
        </w:tc>
        <w:tc>
          <w:tcPr>
            <w:tcW w:w="3685" w:type="dxa"/>
          </w:tcPr>
          <w:p w:rsidR="00BE1711" w:rsidRPr="005C17CC" w:rsidRDefault="00BE1711" w:rsidP="00E612E1">
            <w:pPr>
              <w:jc w:val="both"/>
              <w:rPr>
                <w:b/>
                <w:sz w:val="24"/>
                <w:szCs w:val="24"/>
              </w:rPr>
            </w:pPr>
            <w:r w:rsidRPr="005C17CC">
              <w:rPr>
                <w:sz w:val="24"/>
                <w:szCs w:val="24"/>
              </w:rPr>
              <w:t>Отраслевой (функциональный) орган администрации муниципального образования Веневский район, предоставляющий муниципальную услугу</w:t>
            </w:r>
            <w:r>
              <w:rPr>
                <w:sz w:val="24"/>
                <w:szCs w:val="24"/>
              </w:rPr>
              <w:t xml:space="preserve">, </w:t>
            </w:r>
            <w:r w:rsidRPr="005C17CC">
              <w:rPr>
                <w:sz w:val="24"/>
                <w:szCs w:val="24"/>
              </w:rPr>
              <w:t xml:space="preserve">исполняющий муниципальную </w:t>
            </w:r>
            <w:r w:rsidRPr="005C17CC">
              <w:rPr>
                <w:sz w:val="24"/>
                <w:szCs w:val="24"/>
              </w:rPr>
              <w:lastRenderedPageBreak/>
              <w:t>функцию</w:t>
            </w:r>
          </w:p>
        </w:tc>
      </w:tr>
      <w:tr w:rsidR="00BE1711" w:rsidRPr="005C17CC" w:rsidTr="006366BD">
        <w:tc>
          <w:tcPr>
            <w:tcW w:w="534" w:type="dxa"/>
          </w:tcPr>
          <w:p w:rsidR="00BE1711" w:rsidRPr="005C17CC" w:rsidRDefault="00BE1711" w:rsidP="004B35AB">
            <w:pPr>
              <w:rPr>
                <w:sz w:val="24"/>
                <w:szCs w:val="24"/>
              </w:rPr>
            </w:pPr>
            <w:r w:rsidRPr="005C17CC">
              <w:rPr>
                <w:sz w:val="24"/>
                <w:szCs w:val="24"/>
              </w:rPr>
              <w:lastRenderedPageBreak/>
              <w:t>6</w:t>
            </w:r>
            <w:r w:rsidR="004B35AB">
              <w:rPr>
                <w:sz w:val="24"/>
                <w:szCs w:val="24"/>
              </w:rPr>
              <w:t>.</w:t>
            </w:r>
          </w:p>
        </w:tc>
        <w:tc>
          <w:tcPr>
            <w:tcW w:w="3827" w:type="dxa"/>
          </w:tcPr>
          <w:p w:rsidR="00BE1711" w:rsidRPr="005C17CC" w:rsidRDefault="00BE1711" w:rsidP="004B35AB">
            <w:pPr>
              <w:autoSpaceDE w:val="0"/>
              <w:autoSpaceDN w:val="0"/>
              <w:adjustRightInd w:val="0"/>
              <w:ind w:hanging="1"/>
              <w:jc w:val="both"/>
              <w:outlineLvl w:val="0"/>
              <w:rPr>
                <w:sz w:val="24"/>
                <w:szCs w:val="24"/>
              </w:rPr>
            </w:pPr>
            <w:r w:rsidRPr="005C17CC">
              <w:rPr>
                <w:sz w:val="24"/>
                <w:szCs w:val="24"/>
              </w:rPr>
              <w:t>Размещение административных регламентов предоставления муниципальных услуг</w:t>
            </w:r>
            <w:r>
              <w:rPr>
                <w:sz w:val="24"/>
                <w:szCs w:val="24"/>
              </w:rPr>
              <w:t xml:space="preserve">, </w:t>
            </w:r>
            <w:r w:rsidRPr="005C17CC">
              <w:rPr>
                <w:sz w:val="24"/>
                <w:szCs w:val="24"/>
              </w:rPr>
              <w:t>исполнения муниципальных функ</w:t>
            </w:r>
            <w:r>
              <w:rPr>
                <w:sz w:val="24"/>
                <w:szCs w:val="24"/>
              </w:rPr>
              <w:t>ций</w:t>
            </w:r>
            <w:r w:rsidRPr="005C17CC">
              <w:rPr>
                <w:sz w:val="24"/>
                <w:szCs w:val="24"/>
              </w:rPr>
              <w:t>, пояснительных записок к ним, а также заключений отдела правовой работы администрации муниципального образования Веневский район, заключений независимой экспертизы в информационно-телекоммуникационной сети Интернет на официальн</w:t>
            </w:r>
            <w:r>
              <w:rPr>
                <w:sz w:val="24"/>
                <w:szCs w:val="24"/>
              </w:rPr>
              <w:t>ом</w:t>
            </w:r>
            <w:r w:rsidRPr="005C17CC">
              <w:rPr>
                <w:sz w:val="24"/>
                <w:szCs w:val="24"/>
              </w:rPr>
              <w:t xml:space="preserve"> сайт</w:t>
            </w:r>
            <w:r>
              <w:rPr>
                <w:sz w:val="24"/>
                <w:szCs w:val="24"/>
              </w:rPr>
              <w:t>емуниципального образования</w:t>
            </w:r>
            <w:r w:rsidRPr="005C17CC">
              <w:rPr>
                <w:sz w:val="24"/>
                <w:szCs w:val="24"/>
              </w:rPr>
              <w:t xml:space="preserve"> Веневск</w:t>
            </w:r>
            <w:r>
              <w:rPr>
                <w:sz w:val="24"/>
                <w:szCs w:val="24"/>
              </w:rPr>
              <w:t>ий</w:t>
            </w:r>
            <w:r w:rsidRPr="005C17CC">
              <w:rPr>
                <w:sz w:val="24"/>
                <w:szCs w:val="24"/>
              </w:rPr>
              <w:t xml:space="preserve"> район </w:t>
            </w:r>
          </w:p>
        </w:tc>
        <w:tc>
          <w:tcPr>
            <w:tcW w:w="1701" w:type="dxa"/>
          </w:tcPr>
          <w:p w:rsidR="00BE1711" w:rsidRPr="005C17CC" w:rsidRDefault="00BE1711" w:rsidP="004B35AB">
            <w:pPr>
              <w:jc w:val="center"/>
              <w:rPr>
                <w:b/>
                <w:sz w:val="24"/>
                <w:szCs w:val="24"/>
              </w:rPr>
            </w:pPr>
            <w:r w:rsidRPr="005C17CC">
              <w:rPr>
                <w:b/>
                <w:sz w:val="24"/>
                <w:szCs w:val="24"/>
              </w:rPr>
              <w:t>После утверждения администра-тивных регламентов</w:t>
            </w:r>
          </w:p>
        </w:tc>
        <w:tc>
          <w:tcPr>
            <w:tcW w:w="3685" w:type="dxa"/>
          </w:tcPr>
          <w:p w:rsidR="00BE1711" w:rsidRPr="005C17CC" w:rsidRDefault="00BE1711" w:rsidP="00E612E1">
            <w:pPr>
              <w:jc w:val="both"/>
              <w:rPr>
                <w:sz w:val="24"/>
                <w:szCs w:val="24"/>
              </w:rPr>
            </w:pPr>
            <w:r w:rsidRPr="005C17CC">
              <w:rPr>
                <w:sz w:val="24"/>
                <w:szCs w:val="24"/>
              </w:rPr>
              <w:t>Отраслевой (функциональный) орган администрации муниципального образования Веневский район, предоставляющий муниципальную услугу</w:t>
            </w:r>
            <w:r>
              <w:rPr>
                <w:sz w:val="24"/>
                <w:szCs w:val="24"/>
              </w:rPr>
              <w:t xml:space="preserve">, </w:t>
            </w:r>
            <w:r w:rsidRPr="005C17CC">
              <w:rPr>
                <w:sz w:val="24"/>
                <w:szCs w:val="24"/>
              </w:rPr>
              <w:t>исполняющий муниципальную функцию</w:t>
            </w:r>
          </w:p>
        </w:tc>
      </w:tr>
      <w:tr w:rsidR="00BE1711" w:rsidRPr="005C17CC" w:rsidTr="006366BD">
        <w:tc>
          <w:tcPr>
            <w:tcW w:w="534" w:type="dxa"/>
          </w:tcPr>
          <w:p w:rsidR="00BE1711" w:rsidRPr="005C17CC" w:rsidRDefault="00BE1711" w:rsidP="004B35AB">
            <w:pPr>
              <w:rPr>
                <w:sz w:val="24"/>
                <w:szCs w:val="24"/>
              </w:rPr>
            </w:pPr>
            <w:r w:rsidRPr="005C17CC">
              <w:rPr>
                <w:sz w:val="24"/>
                <w:szCs w:val="24"/>
              </w:rPr>
              <w:t>7</w:t>
            </w:r>
            <w:r w:rsidR="004B35AB">
              <w:rPr>
                <w:sz w:val="24"/>
                <w:szCs w:val="24"/>
              </w:rPr>
              <w:t>.</w:t>
            </w:r>
          </w:p>
        </w:tc>
        <w:tc>
          <w:tcPr>
            <w:tcW w:w="3827" w:type="dxa"/>
          </w:tcPr>
          <w:p w:rsidR="00BE1711" w:rsidRPr="005C17CC" w:rsidRDefault="00BE1711" w:rsidP="004B35AB">
            <w:pPr>
              <w:autoSpaceDE w:val="0"/>
              <w:autoSpaceDN w:val="0"/>
              <w:adjustRightInd w:val="0"/>
              <w:ind w:hanging="1"/>
              <w:jc w:val="both"/>
              <w:outlineLvl w:val="0"/>
              <w:rPr>
                <w:sz w:val="24"/>
                <w:szCs w:val="24"/>
              </w:rPr>
            </w:pPr>
            <w:r w:rsidRPr="005C17CC">
              <w:rPr>
                <w:sz w:val="24"/>
                <w:szCs w:val="24"/>
              </w:rPr>
              <w:t>Опубликование административных регламентов предоставления муниципальных услуг</w:t>
            </w:r>
            <w:r>
              <w:rPr>
                <w:sz w:val="24"/>
                <w:szCs w:val="24"/>
              </w:rPr>
              <w:t>,</w:t>
            </w:r>
            <w:r w:rsidRPr="005C17CC">
              <w:rPr>
                <w:sz w:val="24"/>
                <w:szCs w:val="24"/>
              </w:rPr>
              <w:t xml:space="preserve"> исполнения муниципальных функций</w:t>
            </w:r>
          </w:p>
        </w:tc>
        <w:tc>
          <w:tcPr>
            <w:tcW w:w="1701" w:type="dxa"/>
          </w:tcPr>
          <w:p w:rsidR="00BE1711" w:rsidRPr="005C17CC" w:rsidRDefault="00BE1711" w:rsidP="004B35AB">
            <w:pPr>
              <w:jc w:val="center"/>
              <w:rPr>
                <w:b/>
                <w:sz w:val="24"/>
                <w:szCs w:val="24"/>
              </w:rPr>
            </w:pPr>
            <w:r w:rsidRPr="005C17CC">
              <w:rPr>
                <w:b/>
                <w:sz w:val="24"/>
                <w:szCs w:val="24"/>
              </w:rPr>
              <w:t>После утверждения администра-тивных регламентов</w:t>
            </w:r>
          </w:p>
        </w:tc>
        <w:tc>
          <w:tcPr>
            <w:tcW w:w="3685" w:type="dxa"/>
          </w:tcPr>
          <w:p w:rsidR="00BE1711" w:rsidRPr="005C17CC" w:rsidRDefault="00BE1711" w:rsidP="00E612E1">
            <w:pPr>
              <w:jc w:val="both"/>
              <w:rPr>
                <w:sz w:val="24"/>
                <w:szCs w:val="24"/>
              </w:rPr>
            </w:pPr>
            <w:r w:rsidRPr="005C17CC">
              <w:rPr>
                <w:sz w:val="24"/>
                <w:szCs w:val="24"/>
              </w:rPr>
              <w:t>Отраслевой (функциональный) орган администрации муниципального образования Веневский район, предоставляющий муниципальную услугу</w:t>
            </w:r>
            <w:r>
              <w:rPr>
                <w:sz w:val="24"/>
                <w:szCs w:val="24"/>
              </w:rPr>
              <w:t xml:space="preserve">, </w:t>
            </w:r>
            <w:r w:rsidRPr="005C17CC">
              <w:rPr>
                <w:sz w:val="24"/>
                <w:szCs w:val="24"/>
              </w:rPr>
              <w:t>исполняющий муниципальную функцию</w:t>
            </w:r>
          </w:p>
        </w:tc>
      </w:tr>
    </w:tbl>
    <w:p w:rsidR="00BE1711" w:rsidRPr="005C17CC" w:rsidRDefault="00BE1711" w:rsidP="00BE1711">
      <w:pPr>
        <w:jc w:val="center"/>
        <w:rPr>
          <w:b/>
          <w:sz w:val="24"/>
          <w:szCs w:val="24"/>
        </w:rPr>
      </w:pPr>
    </w:p>
    <w:p w:rsidR="00BE1711" w:rsidRPr="00017715" w:rsidRDefault="00BE1711" w:rsidP="00BE1711">
      <w:pPr>
        <w:jc w:val="center"/>
        <w:rPr>
          <w:b/>
          <w:sz w:val="28"/>
          <w:szCs w:val="28"/>
        </w:rPr>
      </w:pPr>
    </w:p>
    <w:sectPr w:rsidR="00BE1711" w:rsidRPr="00017715" w:rsidSect="00E612E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E55" w:rsidRDefault="003D3E55" w:rsidP="00551BD5">
      <w:r>
        <w:separator/>
      </w:r>
    </w:p>
  </w:endnote>
  <w:endnote w:type="continuationSeparator" w:id="0">
    <w:p w:rsidR="003D3E55" w:rsidRDefault="003D3E55" w:rsidP="0055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E55" w:rsidRDefault="003D3E55" w:rsidP="00551BD5">
      <w:r>
        <w:separator/>
      </w:r>
    </w:p>
  </w:footnote>
  <w:footnote w:type="continuationSeparator" w:id="0">
    <w:p w:rsidR="003D3E55" w:rsidRDefault="003D3E55" w:rsidP="00551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21A11"/>
    <w:multiLevelType w:val="hybridMultilevel"/>
    <w:tmpl w:val="FF48165E"/>
    <w:lvl w:ilvl="0" w:tplc="16CCEC8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E31D6D"/>
    <w:multiLevelType w:val="hybridMultilevel"/>
    <w:tmpl w:val="2A487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203DBA"/>
    <w:multiLevelType w:val="hybridMultilevel"/>
    <w:tmpl w:val="12EC5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B4502A"/>
    <w:multiLevelType w:val="hybridMultilevel"/>
    <w:tmpl w:val="3510F8EC"/>
    <w:lvl w:ilvl="0" w:tplc="0AEC60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5264"/>
    <w:rsid w:val="00017715"/>
    <w:rsid w:val="000321DA"/>
    <w:rsid w:val="000546E5"/>
    <w:rsid w:val="000550A3"/>
    <w:rsid w:val="00091773"/>
    <w:rsid w:val="00094FA6"/>
    <w:rsid w:val="000A1D25"/>
    <w:rsid w:val="000C4632"/>
    <w:rsid w:val="000C5BCB"/>
    <w:rsid w:val="000D170D"/>
    <w:rsid w:val="000D20D1"/>
    <w:rsid w:val="000D7BDE"/>
    <w:rsid w:val="000F487D"/>
    <w:rsid w:val="000F622E"/>
    <w:rsid w:val="001048A1"/>
    <w:rsid w:val="00147D34"/>
    <w:rsid w:val="00163217"/>
    <w:rsid w:val="0017371D"/>
    <w:rsid w:val="0018024A"/>
    <w:rsid w:val="0018167F"/>
    <w:rsid w:val="00183CC2"/>
    <w:rsid w:val="001875A5"/>
    <w:rsid w:val="001D54DE"/>
    <w:rsid w:val="002039AD"/>
    <w:rsid w:val="00230606"/>
    <w:rsid w:val="00242F27"/>
    <w:rsid w:val="002508DA"/>
    <w:rsid w:val="002541F6"/>
    <w:rsid w:val="00257DEA"/>
    <w:rsid w:val="0027245D"/>
    <w:rsid w:val="002A5DEA"/>
    <w:rsid w:val="002E02AC"/>
    <w:rsid w:val="00303D46"/>
    <w:rsid w:val="003234A0"/>
    <w:rsid w:val="003519F5"/>
    <w:rsid w:val="003724BE"/>
    <w:rsid w:val="00386F9B"/>
    <w:rsid w:val="003967EA"/>
    <w:rsid w:val="003A121A"/>
    <w:rsid w:val="003A309B"/>
    <w:rsid w:val="003B08A2"/>
    <w:rsid w:val="003B13D5"/>
    <w:rsid w:val="003C0F39"/>
    <w:rsid w:val="003D3566"/>
    <w:rsid w:val="003D3E55"/>
    <w:rsid w:val="003D7DB8"/>
    <w:rsid w:val="003F6F7C"/>
    <w:rsid w:val="00401586"/>
    <w:rsid w:val="00417EF5"/>
    <w:rsid w:val="00433EDE"/>
    <w:rsid w:val="00462B74"/>
    <w:rsid w:val="004804FE"/>
    <w:rsid w:val="00480A12"/>
    <w:rsid w:val="004B35AB"/>
    <w:rsid w:val="004B7AEE"/>
    <w:rsid w:val="004C4AE2"/>
    <w:rsid w:val="004C75E1"/>
    <w:rsid w:val="004E132F"/>
    <w:rsid w:val="004E3611"/>
    <w:rsid w:val="004E661F"/>
    <w:rsid w:val="004E72EC"/>
    <w:rsid w:val="004F30C7"/>
    <w:rsid w:val="004F45FA"/>
    <w:rsid w:val="004F5687"/>
    <w:rsid w:val="0050241D"/>
    <w:rsid w:val="0051233C"/>
    <w:rsid w:val="00521377"/>
    <w:rsid w:val="00526A4F"/>
    <w:rsid w:val="00541ADE"/>
    <w:rsid w:val="005474CC"/>
    <w:rsid w:val="00551BD5"/>
    <w:rsid w:val="00583237"/>
    <w:rsid w:val="0058442F"/>
    <w:rsid w:val="005953EA"/>
    <w:rsid w:val="005B0607"/>
    <w:rsid w:val="005C17CC"/>
    <w:rsid w:val="00613EF7"/>
    <w:rsid w:val="00617A16"/>
    <w:rsid w:val="006240E2"/>
    <w:rsid w:val="00630D02"/>
    <w:rsid w:val="006366BD"/>
    <w:rsid w:val="00656E46"/>
    <w:rsid w:val="0066768D"/>
    <w:rsid w:val="00697FB0"/>
    <w:rsid w:val="006A479A"/>
    <w:rsid w:val="006A7568"/>
    <w:rsid w:val="006B0974"/>
    <w:rsid w:val="006B3EC5"/>
    <w:rsid w:val="006E295E"/>
    <w:rsid w:val="006E6783"/>
    <w:rsid w:val="007205CD"/>
    <w:rsid w:val="00725FF7"/>
    <w:rsid w:val="00726DD4"/>
    <w:rsid w:val="00730527"/>
    <w:rsid w:val="00730879"/>
    <w:rsid w:val="0073549F"/>
    <w:rsid w:val="00782E0A"/>
    <w:rsid w:val="00785787"/>
    <w:rsid w:val="007B756B"/>
    <w:rsid w:val="007D5222"/>
    <w:rsid w:val="007D7706"/>
    <w:rsid w:val="007E0557"/>
    <w:rsid w:val="007F718B"/>
    <w:rsid w:val="0080436D"/>
    <w:rsid w:val="00806DDE"/>
    <w:rsid w:val="0083102D"/>
    <w:rsid w:val="00831A59"/>
    <w:rsid w:val="0083351F"/>
    <w:rsid w:val="008409B7"/>
    <w:rsid w:val="00850E24"/>
    <w:rsid w:val="00880B2F"/>
    <w:rsid w:val="00891AB6"/>
    <w:rsid w:val="008A1E21"/>
    <w:rsid w:val="008A5264"/>
    <w:rsid w:val="008B09E8"/>
    <w:rsid w:val="008C2941"/>
    <w:rsid w:val="008C4E94"/>
    <w:rsid w:val="008D0F91"/>
    <w:rsid w:val="008D144B"/>
    <w:rsid w:val="008D203B"/>
    <w:rsid w:val="008D228B"/>
    <w:rsid w:val="008E2B76"/>
    <w:rsid w:val="008F2428"/>
    <w:rsid w:val="00916431"/>
    <w:rsid w:val="00922B2E"/>
    <w:rsid w:val="00953535"/>
    <w:rsid w:val="0099610B"/>
    <w:rsid w:val="009A16BA"/>
    <w:rsid w:val="009C1A14"/>
    <w:rsid w:val="009D02C4"/>
    <w:rsid w:val="009D2D51"/>
    <w:rsid w:val="009E0F4E"/>
    <w:rsid w:val="009E3551"/>
    <w:rsid w:val="009E6EB9"/>
    <w:rsid w:val="00A20290"/>
    <w:rsid w:val="00A37BFD"/>
    <w:rsid w:val="00A43139"/>
    <w:rsid w:val="00A74F46"/>
    <w:rsid w:val="00A92EAD"/>
    <w:rsid w:val="00AB1016"/>
    <w:rsid w:val="00AB52F7"/>
    <w:rsid w:val="00B02D27"/>
    <w:rsid w:val="00B10209"/>
    <w:rsid w:val="00B235B4"/>
    <w:rsid w:val="00B25F1A"/>
    <w:rsid w:val="00B3336A"/>
    <w:rsid w:val="00B93639"/>
    <w:rsid w:val="00B96323"/>
    <w:rsid w:val="00BA4925"/>
    <w:rsid w:val="00BB5357"/>
    <w:rsid w:val="00BB7246"/>
    <w:rsid w:val="00BC3A2A"/>
    <w:rsid w:val="00BE1711"/>
    <w:rsid w:val="00BE6068"/>
    <w:rsid w:val="00BF4C45"/>
    <w:rsid w:val="00C071FB"/>
    <w:rsid w:val="00C105FC"/>
    <w:rsid w:val="00C23671"/>
    <w:rsid w:val="00C42DEE"/>
    <w:rsid w:val="00C70AF0"/>
    <w:rsid w:val="00C84F05"/>
    <w:rsid w:val="00CC5B38"/>
    <w:rsid w:val="00CD1CF9"/>
    <w:rsid w:val="00D02E31"/>
    <w:rsid w:val="00D12919"/>
    <w:rsid w:val="00D21E65"/>
    <w:rsid w:val="00D32632"/>
    <w:rsid w:val="00D42EF7"/>
    <w:rsid w:val="00D502D0"/>
    <w:rsid w:val="00D539EA"/>
    <w:rsid w:val="00D75BFC"/>
    <w:rsid w:val="00D82407"/>
    <w:rsid w:val="00D97E09"/>
    <w:rsid w:val="00DA028C"/>
    <w:rsid w:val="00DD6F39"/>
    <w:rsid w:val="00DF64C8"/>
    <w:rsid w:val="00E01E0C"/>
    <w:rsid w:val="00E22A0C"/>
    <w:rsid w:val="00E5452B"/>
    <w:rsid w:val="00E612E1"/>
    <w:rsid w:val="00E67178"/>
    <w:rsid w:val="00E6759D"/>
    <w:rsid w:val="00E74BFD"/>
    <w:rsid w:val="00E85BFD"/>
    <w:rsid w:val="00E94C4E"/>
    <w:rsid w:val="00EA3D5E"/>
    <w:rsid w:val="00EB53F4"/>
    <w:rsid w:val="00ED44FB"/>
    <w:rsid w:val="00EF4CB6"/>
    <w:rsid w:val="00EF7868"/>
    <w:rsid w:val="00F01A2D"/>
    <w:rsid w:val="00F06D87"/>
    <w:rsid w:val="00F30A95"/>
    <w:rsid w:val="00F30E32"/>
    <w:rsid w:val="00F47575"/>
    <w:rsid w:val="00F514B9"/>
    <w:rsid w:val="00F6234A"/>
    <w:rsid w:val="00F75B66"/>
    <w:rsid w:val="00F830B9"/>
    <w:rsid w:val="00FC3264"/>
    <w:rsid w:val="00FC6DE3"/>
    <w:rsid w:val="00FE0249"/>
    <w:rsid w:val="00FE7C5E"/>
    <w:rsid w:val="00FF2061"/>
    <w:rsid w:val="00FF2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D1C92-A1D4-4CEC-A2C0-2666B6C0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264"/>
    <w:rPr>
      <w:rFonts w:ascii="Times New Roman" w:eastAsia="Times New Roman" w:hAnsi="Times New Roman"/>
    </w:rPr>
  </w:style>
  <w:style w:type="paragraph" w:styleId="1">
    <w:name w:val="heading 1"/>
    <w:basedOn w:val="a"/>
    <w:next w:val="a"/>
    <w:link w:val="10"/>
    <w:uiPriority w:val="9"/>
    <w:qFormat/>
    <w:rsid w:val="008A526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8B09E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8A52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264"/>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8A5264"/>
    <w:rPr>
      <w:rFonts w:ascii="Arial" w:eastAsia="Times New Roman" w:hAnsi="Arial" w:cs="Arial"/>
      <w:b/>
      <w:bCs/>
      <w:sz w:val="26"/>
      <w:szCs w:val="26"/>
      <w:lang w:eastAsia="ru-RU"/>
    </w:rPr>
  </w:style>
  <w:style w:type="paragraph" w:styleId="a3">
    <w:name w:val="footer"/>
    <w:basedOn w:val="a"/>
    <w:link w:val="a4"/>
    <w:rsid w:val="008A5264"/>
    <w:pPr>
      <w:tabs>
        <w:tab w:val="center" w:pos="4677"/>
        <w:tab w:val="right" w:pos="9355"/>
      </w:tabs>
    </w:pPr>
  </w:style>
  <w:style w:type="character" w:customStyle="1" w:styleId="a4">
    <w:name w:val="Нижний колонтитул Знак"/>
    <w:basedOn w:val="a0"/>
    <w:link w:val="a3"/>
    <w:rsid w:val="008A5264"/>
    <w:rPr>
      <w:rFonts w:ascii="Times New Roman" w:eastAsia="Times New Roman" w:hAnsi="Times New Roman" w:cs="Times New Roman"/>
      <w:sz w:val="20"/>
      <w:szCs w:val="20"/>
      <w:lang w:eastAsia="ru-RU"/>
    </w:rPr>
  </w:style>
  <w:style w:type="paragraph" w:styleId="a5">
    <w:name w:val="Plain Text"/>
    <w:basedOn w:val="a"/>
    <w:link w:val="a6"/>
    <w:unhideWhenUsed/>
    <w:rsid w:val="008A5264"/>
    <w:rPr>
      <w:rFonts w:ascii="Courier New" w:hAnsi="Courier New"/>
    </w:rPr>
  </w:style>
  <w:style w:type="character" w:customStyle="1" w:styleId="a6">
    <w:name w:val="Текст Знак"/>
    <w:basedOn w:val="a0"/>
    <w:link w:val="a5"/>
    <w:rsid w:val="008A5264"/>
    <w:rPr>
      <w:rFonts w:ascii="Courier New" w:eastAsia="Times New Roman" w:hAnsi="Courier New" w:cs="Times New Roman"/>
      <w:sz w:val="20"/>
      <w:szCs w:val="20"/>
      <w:lang w:eastAsia="ru-RU"/>
    </w:rPr>
  </w:style>
  <w:style w:type="paragraph" w:styleId="a7">
    <w:name w:val="Normal (Web)"/>
    <w:basedOn w:val="a"/>
    <w:unhideWhenUsed/>
    <w:rsid w:val="008A5264"/>
    <w:pPr>
      <w:spacing w:before="100" w:beforeAutospacing="1" w:after="100" w:afterAutospacing="1" w:line="225" w:lineRule="atLeast"/>
      <w:jc w:val="both"/>
    </w:pPr>
    <w:rPr>
      <w:rFonts w:ascii="Arial" w:hAnsi="Arial" w:cs="Arial"/>
      <w:color w:val="333333"/>
      <w:sz w:val="15"/>
      <w:szCs w:val="15"/>
    </w:rPr>
  </w:style>
  <w:style w:type="table" w:styleId="a8">
    <w:name w:val="Table Grid"/>
    <w:basedOn w:val="a1"/>
    <w:rsid w:val="00551B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rsid w:val="00551BD5"/>
  </w:style>
  <w:style w:type="character" w:customStyle="1" w:styleId="aa">
    <w:name w:val="Текст сноски Знак"/>
    <w:basedOn w:val="a0"/>
    <w:link w:val="a9"/>
    <w:semiHidden/>
    <w:rsid w:val="00551BD5"/>
    <w:rPr>
      <w:rFonts w:ascii="Times New Roman" w:eastAsia="Times New Roman" w:hAnsi="Times New Roman" w:cs="Times New Roman"/>
      <w:sz w:val="20"/>
      <w:szCs w:val="20"/>
      <w:lang w:eastAsia="ru-RU"/>
    </w:rPr>
  </w:style>
  <w:style w:type="paragraph" w:customStyle="1" w:styleId="ConsPlusNormal">
    <w:name w:val="ConsPlusNormal"/>
    <w:rsid w:val="00551BD5"/>
    <w:pPr>
      <w:autoSpaceDE w:val="0"/>
      <w:autoSpaceDN w:val="0"/>
      <w:adjustRightInd w:val="0"/>
      <w:ind w:firstLine="720"/>
    </w:pPr>
    <w:rPr>
      <w:rFonts w:ascii="Arial" w:eastAsia="Times New Roman" w:hAnsi="Arial" w:cs="Arial"/>
    </w:rPr>
  </w:style>
  <w:style w:type="paragraph" w:styleId="ab">
    <w:name w:val="header"/>
    <w:basedOn w:val="a"/>
    <w:link w:val="ac"/>
    <w:rsid w:val="00551BD5"/>
    <w:pPr>
      <w:tabs>
        <w:tab w:val="center" w:pos="4677"/>
        <w:tab w:val="right" w:pos="9355"/>
      </w:tabs>
    </w:pPr>
    <w:rPr>
      <w:sz w:val="24"/>
      <w:szCs w:val="24"/>
    </w:rPr>
  </w:style>
  <w:style w:type="character" w:customStyle="1" w:styleId="ac">
    <w:name w:val="Верхний колонтитул Знак"/>
    <w:basedOn w:val="a0"/>
    <w:link w:val="ab"/>
    <w:rsid w:val="00551BD5"/>
    <w:rPr>
      <w:rFonts w:ascii="Times New Roman" w:eastAsia="Times New Roman" w:hAnsi="Times New Roman" w:cs="Times New Roman"/>
      <w:sz w:val="24"/>
      <w:szCs w:val="24"/>
      <w:lang w:eastAsia="ru-RU"/>
    </w:rPr>
  </w:style>
  <w:style w:type="character" w:styleId="ad">
    <w:name w:val="page number"/>
    <w:basedOn w:val="a0"/>
    <w:rsid w:val="00551BD5"/>
  </w:style>
  <w:style w:type="character" w:styleId="ae">
    <w:name w:val="footnote reference"/>
    <w:basedOn w:val="a0"/>
    <w:semiHidden/>
    <w:rsid w:val="00551BD5"/>
    <w:rPr>
      <w:vertAlign w:val="superscript"/>
    </w:rPr>
  </w:style>
  <w:style w:type="paragraph" w:styleId="af">
    <w:name w:val="Body Text"/>
    <w:basedOn w:val="a"/>
    <w:link w:val="af0"/>
    <w:semiHidden/>
    <w:rsid w:val="002039AD"/>
    <w:rPr>
      <w:sz w:val="24"/>
    </w:rPr>
  </w:style>
  <w:style w:type="character" w:customStyle="1" w:styleId="af0">
    <w:name w:val="Основной текст Знак"/>
    <w:basedOn w:val="a0"/>
    <w:link w:val="af"/>
    <w:semiHidden/>
    <w:rsid w:val="002039AD"/>
    <w:rPr>
      <w:rFonts w:ascii="Times New Roman" w:eastAsia="Times New Roman" w:hAnsi="Times New Roman" w:cs="Times New Roman"/>
      <w:sz w:val="24"/>
      <w:szCs w:val="20"/>
      <w:lang w:eastAsia="ru-RU"/>
    </w:rPr>
  </w:style>
  <w:style w:type="paragraph" w:customStyle="1" w:styleId="af1">
    <w:name w:val="Таблицы (моноширинный)"/>
    <w:basedOn w:val="a"/>
    <w:next w:val="a"/>
    <w:rsid w:val="00FC6DE3"/>
    <w:pPr>
      <w:widowControl w:val="0"/>
      <w:jc w:val="both"/>
    </w:pPr>
    <w:rPr>
      <w:rFonts w:ascii="Courier New" w:hAnsi="Courier New"/>
    </w:rPr>
  </w:style>
  <w:style w:type="paragraph" w:customStyle="1" w:styleId="af2">
    <w:name w:val="Знак Знак Знак Знак"/>
    <w:basedOn w:val="a"/>
    <w:rsid w:val="0058442F"/>
    <w:pPr>
      <w:spacing w:before="100" w:beforeAutospacing="1" w:after="100" w:afterAutospacing="1"/>
    </w:pPr>
    <w:rPr>
      <w:rFonts w:ascii="Tahoma" w:hAnsi="Tahoma"/>
      <w:lang w:val="en-US" w:eastAsia="en-US"/>
    </w:rPr>
  </w:style>
  <w:style w:type="paragraph" w:styleId="af3">
    <w:name w:val="List Paragraph"/>
    <w:basedOn w:val="a"/>
    <w:uiPriority w:val="34"/>
    <w:qFormat/>
    <w:rsid w:val="00880B2F"/>
    <w:pPr>
      <w:ind w:left="720"/>
      <w:contextualSpacing/>
    </w:pPr>
  </w:style>
  <w:style w:type="paragraph" w:customStyle="1" w:styleId="21">
    <w:name w:val="Знак Знак Знак Знак2"/>
    <w:basedOn w:val="a"/>
    <w:rsid w:val="000321DA"/>
    <w:pPr>
      <w:spacing w:before="100" w:beforeAutospacing="1" w:after="100" w:afterAutospacing="1"/>
    </w:pPr>
    <w:rPr>
      <w:rFonts w:ascii="Tahoma" w:hAnsi="Tahoma"/>
      <w:lang w:val="en-US" w:eastAsia="en-US"/>
    </w:rPr>
  </w:style>
  <w:style w:type="paragraph" w:customStyle="1" w:styleId="11">
    <w:name w:val="Знак Знак Знак Знак1"/>
    <w:basedOn w:val="a"/>
    <w:rsid w:val="00CC5B38"/>
    <w:pPr>
      <w:spacing w:before="100" w:beforeAutospacing="1" w:after="100" w:afterAutospacing="1"/>
    </w:pPr>
    <w:rPr>
      <w:rFonts w:ascii="Tahoma" w:hAnsi="Tahoma"/>
      <w:lang w:val="en-US" w:eastAsia="en-US"/>
    </w:rPr>
  </w:style>
  <w:style w:type="character" w:customStyle="1" w:styleId="20">
    <w:name w:val="Заголовок 2 Знак"/>
    <w:basedOn w:val="a0"/>
    <w:link w:val="2"/>
    <w:uiPriority w:val="9"/>
    <w:semiHidden/>
    <w:rsid w:val="008B09E8"/>
    <w:rPr>
      <w:rFonts w:ascii="Cambria" w:eastAsia="Times New Roman" w:hAnsi="Cambria" w:cs="Times New Roman"/>
      <w:b/>
      <w:bCs/>
      <w:color w:val="4F81BD"/>
      <w:sz w:val="26"/>
      <w:szCs w:val="26"/>
      <w:lang w:eastAsia="ru-RU"/>
    </w:rPr>
  </w:style>
  <w:style w:type="paragraph" w:customStyle="1" w:styleId="af4">
    <w:name w:val="Знак Знак Знак Знак"/>
    <w:basedOn w:val="a"/>
    <w:rsid w:val="00D02E31"/>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6</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2013-08-08T11:37:00Z</cp:lastPrinted>
  <dcterms:created xsi:type="dcterms:W3CDTF">2013-07-29T08:35:00Z</dcterms:created>
  <dcterms:modified xsi:type="dcterms:W3CDTF">2013-09-09T15:03:00Z</dcterms:modified>
</cp:coreProperties>
</file>