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2" w:type="dxa"/>
        <w:jc w:val="right"/>
        <w:tblLook w:val="04A0" w:firstRow="1" w:lastRow="0" w:firstColumn="1" w:lastColumn="0" w:noHBand="0" w:noVBand="1"/>
      </w:tblPr>
      <w:tblGrid>
        <w:gridCol w:w="4676"/>
        <w:gridCol w:w="4656"/>
      </w:tblGrid>
      <w:tr w:rsidR="00B84578">
        <w:trPr>
          <w:jc w:val="right"/>
        </w:trPr>
        <w:tc>
          <w:tcPr>
            <w:tcW w:w="9331" w:type="dxa"/>
            <w:gridSpan w:val="2"/>
            <w:shd w:val="clear" w:color="auto" w:fill="auto"/>
            <w:vAlign w:val="center"/>
          </w:tcPr>
          <w:p w:rsidR="00B84578" w:rsidRDefault="00544074">
            <w:pPr>
              <w:suppressAutoHyphens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84578">
        <w:trPr>
          <w:jc w:val="right"/>
        </w:trPr>
        <w:tc>
          <w:tcPr>
            <w:tcW w:w="9331" w:type="dxa"/>
            <w:gridSpan w:val="2"/>
            <w:shd w:val="clear" w:color="auto" w:fill="auto"/>
            <w:vAlign w:val="center"/>
          </w:tcPr>
          <w:p w:rsidR="00B84578" w:rsidRDefault="00544074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84578">
        <w:trPr>
          <w:jc w:val="right"/>
        </w:trPr>
        <w:tc>
          <w:tcPr>
            <w:tcW w:w="9331" w:type="dxa"/>
            <w:gridSpan w:val="2"/>
            <w:shd w:val="clear" w:color="auto" w:fill="auto"/>
            <w:vAlign w:val="center"/>
          </w:tcPr>
          <w:p w:rsidR="00B84578" w:rsidRDefault="00544074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84578" w:rsidRDefault="00B84578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578">
        <w:trPr>
          <w:jc w:val="right"/>
        </w:trPr>
        <w:tc>
          <w:tcPr>
            <w:tcW w:w="9331" w:type="dxa"/>
            <w:gridSpan w:val="2"/>
            <w:shd w:val="clear" w:color="auto" w:fill="auto"/>
            <w:vAlign w:val="center"/>
          </w:tcPr>
          <w:p w:rsidR="00B84578" w:rsidRDefault="00544074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84578">
        <w:trPr>
          <w:jc w:val="right"/>
        </w:trPr>
        <w:tc>
          <w:tcPr>
            <w:tcW w:w="9331" w:type="dxa"/>
            <w:gridSpan w:val="2"/>
            <w:shd w:val="clear" w:color="auto" w:fill="auto"/>
            <w:vAlign w:val="center"/>
          </w:tcPr>
          <w:p w:rsidR="00B84578" w:rsidRDefault="00B845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578">
        <w:trPr>
          <w:jc w:val="right"/>
        </w:trPr>
        <w:tc>
          <w:tcPr>
            <w:tcW w:w="4675" w:type="dxa"/>
            <w:shd w:val="clear" w:color="auto" w:fill="auto"/>
            <w:vAlign w:val="center"/>
          </w:tcPr>
          <w:p w:rsidR="00B84578" w:rsidRDefault="00544074" w:rsidP="00544074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_26.05.2021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84578" w:rsidRDefault="00544074" w:rsidP="00544074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__404</w:t>
            </w:r>
          </w:p>
        </w:tc>
      </w:tr>
    </w:tbl>
    <w:p w:rsidR="00B84578" w:rsidRDefault="00B84578">
      <w:pPr>
        <w:jc w:val="center"/>
        <w:rPr>
          <w:rFonts w:ascii="Times New Roman" w:hAnsi="Times New Roman" w:cs="Times New Roman"/>
        </w:rPr>
      </w:pPr>
    </w:p>
    <w:p w:rsidR="00B84578" w:rsidRDefault="00B84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78" w:rsidRDefault="00544074">
      <w:pPr>
        <w:jc w:val="center"/>
      </w:pPr>
      <w:bookmarkStart w:id="1" w:name="__DdeLink__6123_4290829658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</w:t>
      </w:r>
      <w:bookmarkStart w:id="2" w:name="__DdeLink__7985_4015000077"/>
      <w:r>
        <w:rPr>
          <w:rFonts w:ascii="Times New Roman" w:hAnsi="Times New Roman" w:cs="Times New Roman"/>
          <w:b/>
          <w:sz w:val="28"/>
          <w:szCs w:val="28"/>
        </w:rPr>
        <w:t>от 18.12.2020 № 1035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Веневский район»</w:t>
      </w:r>
      <w:bookmarkEnd w:id="1"/>
    </w:p>
    <w:p w:rsidR="00B84578" w:rsidRDefault="00B8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578" w:rsidRDefault="00544074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муниципального образования Веневский район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>т 30.04.2021 года  № 38/224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и дополнений в решение Собрания представителей муниципального образования Веневский район от 17.12.2020 г. №33/197 «О бюджете муниципального образования Веневский район на 2021 год и  плановый  период 2022 и 2023 годов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Веневский район, администрация муниципального образования Веневский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84578" w:rsidRDefault="0054407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изменения, которые вносятся в постановление администрации муниципального образования Веневский район от 18.12.2020 № 1035 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Веневский район», согласно приложению (приложение). </w:t>
      </w:r>
    </w:p>
    <w:p w:rsidR="00B84578" w:rsidRDefault="00544074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Опубликовать  настоящее постановление в газете «Вести Веневского района».</w:t>
      </w:r>
    </w:p>
    <w:p w:rsidR="00B84578" w:rsidRDefault="0054407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B84578" w:rsidRDefault="0054407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 Постановление вступает в силу со дня опубликования.</w:t>
      </w:r>
    </w:p>
    <w:p w:rsidR="00B84578" w:rsidRDefault="00B84578">
      <w:pPr>
        <w:ind w:left="4956" w:firstLine="6"/>
        <w:jc w:val="center"/>
        <w:rPr>
          <w:rFonts w:ascii="Times New Roman" w:hAnsi="Times New Roman" w:cs="Times New Roman"/>
          <w:sz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051"/>
        <w:gridCol w:w="5412"/>
      </w:tblGrid>
      <w:tr w:rsidR="00B84578">
        <w:trPr>
          <w:cantSplit/>
          <w:trHeight w:val="931"/>
        </w:trPr>
        <w:tc>
          <w:tcPr>
            <w:tcW w:w="4051" w:type="dxa"/>
            <w:shd w:val="clear" w:color="auto" w:fill="auto"/>
          </w:tcPr>
          <w:p w:rsidR="00B84578" w:rsidRDefault="00544074">
            <w:pPr>
              <w:pStyle w:val="3"/>
              <w:numPr>
                <w:ilvl w:val="2"/>
                <w:numId w:val="2"/>
              </w:num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Глава администрации муниципального образования </w:t>
            </w:r>
          </w:p>
          <w:p w:rsidR="00B84578" w:rsidRDefault="00544074">
            <w:pPr>
              <w:pStyle w:val="3"/>
              <w:numPr>
                <w:ilvl w:val="2"/>
                <w:numId w:val="2"/>
              </w:num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11" w:type="dxa"/>
            <w:shd w:val="clear" w:color="auto" w:fill="auto"/>
          </w:tcPr>
          <w:p w:rsidR="00B84578" w:rsidRDefault="00B84578">
            <w:pPr>
              <w:pStyle w:val="3"/>
              <w:numPr>
                <w:ilvl w:val="2"/>
                <w:numId w:val="2"/>
              </w:numPr>
              <w:snapToGrid w:val="0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B84578" w:rsidRDefault="00B84578">
            <w:pPr>
              <w:pStyle w:val="3"/>
              <w:numPr>
                <w:ilvl w:val="2"/>
                <w:numId w:val="2"/>
              </w:numPr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84578" w:rsidRDefault="00544074">
            <w:pPr>
              <w:pStyle w:val="3"/>
              <w:numPr>
                <w:ilvl w:val="2"/>
                <w:numId w:val="2"/>
              </w:numPr>
              <w:spacing w:before="0" w:after="0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Шубчинский</w:t>
            </w:r>
            <w:proofErr w:type="spellEnd"/>
          </w:p>
        </w:tc>
      </w:tr>
    </w:tbl>
    <w:p w:rsidR="00B84578" w:rsidRDefault="00B84578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B84578" w:rsidRDefault="00B84578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B84578" w:rsidRDefault="00B84578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B84578" w:rsidRDefault="00B84578">
      <w:pPr>
        <w:rPr>
          <w:rFonts w:ascii="Times New Roman" w:hAnsi="Times New Roman" w:cs="Times New Roman"/>
          <w:sz w:val="28"/>
          <w:szCs w:val="28"/>
        </w:rPr>
      </w:pPr>
    </w:p>
    <w:p w:rsidR="00B84578" w:rsidRDefault="00B84578">
      <w:pPr>
        <w:rPr>
          <w:rFonts w:ascii="Times New Roman" w:hAnsi="Times New Roman" w:cs="Times New Roman"/>
          <w:sz w:val="28"/>
          <w:szCs w:val="28"/>
        </w:rPr>
      </w:pPr>
    </w:p>
    <w:p w:rsidR="00B84578" w:rsidRDefault="00544074">
      <w:pPr>
        <w:ind w:left="4956" w:firstLine="6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4578" w:rsidRDefault="00544074">
      <w:pPr>
        <w:ind w:left="4956" w:firstLine="6"/>
        <w:jc w:val="center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4578" w:rsidRDefault="00544074">
      <w:pPr>
        <w:ind w:left="4956" w:firstLine="6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</w:p>
    <w:p w:rsidR="00B84578" w:rsidRDefault="00B84578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B84578" w:rsidRDefault="00544074">
      <w:pPr>
        <w:ind w:left="4956" w:firstLine="6"/>
        <w:jc w:val="center"/>
      </w:pPr>
      <w:r>
        <w:rPr>
          <w:rFonts w:ascii="Times New Roman" w:hAnsi="Times New Roman" w:cs="Times New Roman"/>
          <w:sz w:val="28"/>
          <w:szCs w:val="28"/>
        </w:rPr>
        <w:t>от 26.05.2021 № 404</w:t>
      </w:r>
    </w:p>
    <w:p w:rsidR="00B84578" w:rsidRDefault="00B84578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B84578" w:rsidRDefault="00544074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84578" w:rsidRDefault="00544074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</w:t>
      </w:r>
      <w:r>
        <w:rPr>
          <w:rFonts w:ascii="Times New Roman" w:hAnsi="Times New Roman" w:cs="Times New Roman"/>
          <w:b/>
          <w:sz w:val="28"/>
        </w:rPr>
        <w:t xml:space="preserve"> постановление администрации муниципального образования Веневский район от </w:t>
      </w:r>
      <w:r>
        <w:rPr>
          <w:rFonts w:ascii="Times New Roman" w:eastAsia="NSimSun" w:hAnsi="Times New Roman" w:cs="Times New Roman"/>
          <w:b/>
          <w:sz w:val="28"/>
          <w:szCs w:val="28"/>
          <w:lang w:eastAsia="zh-CN"/>
        </w:rPr>
        <w:t>18.12.2020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1035 </w:t>
      </w:r>
      <w:r>
        <w:rPr>
          <w:rFonts w:ascii="Times New Roman" w:hAnsi="Times New Roman" w:cs="Times New Roman"/>
          <w:b/>
          <w:sz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«Повышение общественной безопасности населения и развитие местного самоуправления в муниципальном образовании Веневский район»</w:t>
      </w:r>
    </w:p>
    <w:p w:rsidR="00B84578" w:rsidRDefault="00B84578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B84578" w:rsidRDefault="00544074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приложении к постановлению:</w:t>
      </w:r>
    </w:p>
    <w:p w:rsidR="00B84578" w:rsidRDefault="00544074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Строку 8 п</w:t>
      </w:r>
      <w:r>
        <w:rPr>
          <w:rFonts w:ascii="Times New Roman" w:hAnsi="Times New Roman" w:cs="Times New Roman"/>
          <w:sz w:val="28"/>
        </w:rPr>
        <w:t xml:space="preserve">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84578" w:rsidRDefault="00B84578">
      <w:pPr>
        <w:ind w:left="4956" w:firstLine="6"/>
        <w:jc w:val="center"/>
      </w:pPr>
    </w:p>
    <w:tbl>
      <w:tblPr>
        <w:tblW w:w="9300" w:type="dxa"/>
        <w:tblInd w:w="-60" w:type="dxa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7"/>
        <w:gridCol w:w="997"/>
        <w:gridCol w:w="994"/>
        <w:gridCol w:w="994"/>
        <w:gridCol w:w="997"/>
        <w:gridCol w:w="1202"/>
      </w:tblGrid>
      <w:tr w:rsidR="00B84578">
        <w:trPr>
          <w:trHeight w:val="276"/>
        </w:trPr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8.Объем ресурсного обеспечения программы (в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/годы реализации МП</w:t>
            </w:r>
          </w:p>
        </w:tc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B84578">
        <w:trPr>
          <w:trHeight w:val="288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Тульской области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 Веневский район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 город Венев Веневского района</w:t>
            </w:r>
          </w:p>
        </w:tc>
      </w:tr>
      <w:tr w:rsidR="00B84578">
        <w:trPr>
          <w:trHeight w:val="240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7209,2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2057,6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3576,7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1574,9</w:t>
            </w:r>
          </w:p>
        </w:tc>
      </w:tr>
      <w:tr w:rsidR="00B84578">
        <w:trPr>
          <w:trHeight w:val="276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5534,2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2128,2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3406,0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288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5534,2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2128,2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3406,0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252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4053,5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300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1946,5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4053,5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466"/>
        </w:trPr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30277,6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10207,0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18495,7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1574,9</w:t>
            </w:r>
          </w:p>
        </w:tc>
      </w:tr>
    </w:tbl>
    <w:p w:rsidR="00B84578" w:rsidRDefault="00B84578">
      <w:pPr>
        <w:ind w:firstLine="737"/>
        <w:jc w:val="both"/>
      </w:pPr>
    </w:p>
    <w:p w:rsidR="00B84578" w:rsidRDefault="00544074">
      <w:pPr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2. Строку 7 паспорта подпрограммы «Развитие информационного общества и формирование электронного правительства в Веневском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84578" w:rsidRDefault="00B84578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Ind w:w="-60" w:type="dxa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783"/>
        <w:gridCol w:w="1727"/>
        <w:gridCol w:w="876"/>
        <w:gridCol w:w="938"/>
        <w:gridCol w:w="914"/>
        <w:gridCol w:w="950"/>
        <w:gridCol w:w="1052"/>
      </w:tblGrid>
      <w:tr w:rsidR="00B84578">
        <w:trPr>
          <w:trHeight w:val="276"/>
        </w:trPr>
        <w:tc>
          <w:tcPr>
            <w:tcW w:w="2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Объем ресурсного обеспечения подпрограммы (в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инансиро-вания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/годы реализации МП</w:t>
            </w:r>
          </w:p>
        </w:tc>
        <w:tc>
          <w:tcPr>
            <w:tcW w:w="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B84578">
        <w:trPr>
          <w:trHeight w:val="288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Тульской области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 Веневский район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 город Венев Веневского района</w:t>
            </w:r>
          </w:p>
        </w:tc>
      </w:tr>
      <w:tr w:rsidR="00B84578">
        <w:trPr>
          <w:trHeight w:val="272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6865,2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1775,6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3514,7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1574,9</w:t>
            </w:r>
          </w:p>
        </w:tc>
      </w:tr>
      <w:tr w:rsidR="00B84578">
        <w:trPr>
          <w:trHeight w:val="240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5190,2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1846,2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3344,0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276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5190,2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1846,2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3344,0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288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5726,5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1735,0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3991,5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252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5726,5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1735,0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3991,5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84578">
        <w:trPr>
          <w:trHeight w:val="466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28698,6</w:t>
            </w:r>
          </w:p>
          <w:p w:rsidR="00B84578" w:rsidRDefault="00B845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8938,0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18185,7</w:t>
            </w:r>
          </w:p>
          <w:p w:rsidR="00B84578" w:rsidRDefault="00B8457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1574,9</w:t>
            </w:r>
          </w:p>
        </w:tc>
      </w:tr>
    </w:tbl>
    <w:p w:rsidR="00B84578" w:rsidRDefault="00544074">
      <w:pPr>
        <w:ind w:firstLine="737"/>
        <w:jc w:val="both"/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 Перечень показателей результативности и эффективности реализации муниципальной программы муниципального образования Веневский район «Повышение общественной безопасности населения и развитие местного самоуправления в муниципальном образовании Веневский район» строку номер 3 изложить в новой редакции:</w:t>
      </w:r>
    </w:p>
    <w:p w:rsidR="00B84578" w:rsidRDefault="00B84578">
      <w:pPr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578" w:rsidRDefault="00B84578"/>
    <w:tbl>
      <w:tblPr>
        <w:tblW w:w="9860" w:type="dxa"/>
        <w:tblInd w:w="-8" w:type="dxa"/>
        <w:tblCellMar>
          <w:top w:w="102" w:type="dxa"/>
          <w:left w:w="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"/>
        <w:gridCol w:w="1555"/>
        <w:gridCol w:w="693"/>
        <w:gridCol w:w="1922"/>
        <w:gridCol w:w="2011"/>
        <w:gridCol w:w="1594"/>
        <w:gridCol w:w="333"/>
        <w:gridCol w:w="368"/>
        <w:gridCol w:w="329"/>
        <w:gridCol w:w="368"/>
        <w:gridCol w:w="362"/>
      </w:tblGrid>
      <w:tr w:rsidR="00B84578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/>
              </w:rPr>
              <w:t>Количество избранных старост в сельских населенных пунктах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snapToGrid w:val="0"/>
            </w:pPr>
            <w:r>
              <w:rPr>
                <w:rFonts w:ascii="Times New Roman" w:hAnsi="Times New Roman"/>
                <w:color w:val="00000A"/>
              </w:rPr>
              <w:t>Отдел по МСУ и информационным технологиям АМО Веневский район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путем суммирования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избранных сельских старост на основе сведений администраций муниципальных образований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B84578" w:rsidRDefault="00B84578"/>
    <w:p w:rsidR="00B84578" w:rsidRDefault="00B84578"/>
    <w:p w:rsidR="00B84578" w:rsidRDefault="00B84578"/>
    <w:p w:rsidR="00B84578" w:rsidRDefault="00B84578"/>
    <w:p w:rsidR="00B84578" w:rsidRDefault="00B84578"/>
    <w:p w:rsidR="00B84578" w:rsidRDefault="00B84578">
      <w:pPr>
        <w:ind w:firstLine="794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84578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B84578" w:rsidRDefault="00544074">
      <w:pPr>
        <w:pStyle w:val="ConsPlusNormal"/>
        <w:jc w:val="both"/>
      </w:pPr>
      <w:r>
        <w:rPr>
          <w:rFonts w:ascii="Times New Roman" w:hAnsi="Times New Roman"/>
          <w:color w:val="auto"/>
          <w:sz w:val="28"/>
          <w:szCs w:val="28"/>
        </w:rPr>
        <w:lastRenderedPageBreak/>
        <w:t>4. Пункт 6 программы «Ресурсное обеспечение реализации муниципальной программы муниципального образования Веневский район «Повышение общественной безопасности населения и развитие местного самоуправления в муниципальном образовании Веневский район» изложить в новой редакции:</w:t>
      </w:r>
    </w:p>
    <w:p w:rsidR="00B84578" w:rsidRDefault="00B845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4578" w:rsidRDefault="00B84578">
      <w:pPr>
        <w:jc w:val="center"/>
        <w:rPr>
          <w:rFonts w:eastAsia="Times New Roman"/>
          <w:lang w:eastAsia="ru-RU"/>
        </w:rPr>
      </w:pPr>
    </w:p>
    <w:tbl>
      <w:tblPr>
        <w:tblW w:w="15360" w:type="dxa"/>
        <w:tblInd w:w="-901" w:type="dxa"/>
        <w:tblCellMar>
          <w:left w:w="25" w:type="dxa"/>
          <w:right w:w="75" w:type="dxa"/>
        </w:tblCellMar>
        <w:tblLook w:val="0000" w:firstRow="0" w:lastRow="0" w:firstColumn="0" w:lastColumn="0" w:noHBand="0" w:noVBand="0"/>
      </w:tblPr>
      <w:tblGrid>
        <w:gridCol w:w="1770"/>
        <w:gridCol w:w="2163"/>
        <w:gridCol w:w="1958"/>
        <w:gridCol w:w="1470"/>
        <w:gridCol w:w="684"/>
        <w:gridCol w:w="665"/>
        <w:gridCol w:w="1420"/>
        <w:gridCol w:w="655"/>
        <w:gridCol w:w="17"/>
        <w:gridCol w:w="884"/>
        <w:gridCol w:w="902"/>
        <w:gridCol w:w="902"/>
        <w:gridCol w:w="907"/>
        <w:gridCol w:w="963"/>
      </w:tblGrid>
      <w:tr w:rsidR="00B84578">
        <w:trPr>
          <w:trHeight w:val="445"/>
          <w:tblHeader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</w:t>
            </w:r>
          </w:p>
        </w:tc>
        <w:tc>
          <w:tcPr>
            <w:tcW w:w="34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B84578">
        <w:trPr>
          <w:trHeight w:val="1595"/>
          <w:tblHeader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</w:t>
            </w:r>
          </w:p>
        </w:tc>
      </w:tr>
      <w:tr w:rsidR="00B84578">
        <w:trPr>
          <w:tblHeader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общественной безопасности населения и развитие местного самоуправления в муниципальном образовании Веневский район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Всего, 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901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0900000000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7209,2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5534,2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5534,2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ТО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0900000000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2057,6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2128,2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2128,2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1946,5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1946,5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901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0900000000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3576,7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3406,0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3406,0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4053,5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4053,5</w:t>
            </w:r>
          </w:p>
        </w:tc>
      </w:tr>
      <w:tr w:rsidR="00B84578"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Бюджет МО город Венев </w:t>
            </w:r>
            <w:r>
              <w:rPr>
                <w:rFonts w:ascii="Times New Roman" w:hAnsi="Times New Roman"/>
              </w:rPr>
              <w:lastRenderedPageBreak/>
              <w:t>Веневского района</w:t>
            </w:r>
          </w:p>
        </w:tc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0900000000</w:t>
            </w:r>
          </w:p>
        </w:tc>
        <w:tc>
          <w:tcPr>
            <w:tcW w:w="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1574,9</w:t>
            </w:r>
          </w:p>
        </w:tc>
        <w:tc>
          <w:tcPr>
            <w:tcW w:w="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территориального общественного самоуправления муниципального образования Веневский район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Всего, 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253,5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253,5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ТО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282,0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282,0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211,5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211,5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Мероприятие в рамках подпрограммы «Развитие территориального общественного самоуправления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муниципального образования Веневский район»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Отдел по МСУ и информационным технологиям администрации МО Веневский район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Всего, 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253,5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253,5</w:t>
            </w:r>
          </w:p>
        </w:tc>
      </w:tr>
      <w:tr w:rsidR="00B84578"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ТО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eastAsia="SimSun" w:hAnsi="Times New Roman" w:cs="Times New Roman"/>
              </w:rPr>
              <w:t>0910100000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B84578" w:rsidRDefault="00B8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282,0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282,0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211,5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211,5</w:t>
            </w:r>
          </w:p>
        </w:tc>
      </w:tr>
      <w:tr w:rsidR="00B84578"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eastAsia="SimSun" w:hAnsi="Times New Roman" w:cs="Times New Roman"/>
              </w:rPr>
              <w:t>0910100000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42,0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информационного общества и формирование электронного правительства в Веневском районе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Всего, 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0702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0709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0801</w:t>
            </w:r>
          </w:p>
          <w:p w:rsidR="00B84578" w:rsidRDefault="00B8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0920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B84578" w:rsidRDefault="00B8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6865,2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5190,2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5190,2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5726,5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5726,5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ТО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1775,6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1846,2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1846,2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1735,0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1735,0</w:t>
            </w:r>
          </w:p>
        </w:tc>
      </w:tr>
      <w:tr w:rsidR="00B84578">
        <w:trPr>
          <w:trHeight w:val="119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0702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0709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0801</w:t>
            </w:r>
          </w:p>
          <w:p w:rsidR="00B84578" w:rsidRDefault="00B8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0920000000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3514,7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3344,0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3344,0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3991,5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3991,5</w:t>
            </w:r>
          </w:p>
        </w:tc>
      </w:tr>
      <w:tr w:rsidR="00B84578">
        <w:trPr>
          <w:trHeight w:val="1190"/>
        </w:trPr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Бюджет МО город Венев Веневского района</w:t>
            </w:r>
          </w:p>
        </w:tc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0920000000</w:t>
            </w:r>
          </w:p>
        </w:tc>
        <w:tc>
          <w:tcPr>
            <w:tcW w:w="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1574,9</w:t>
            </w:r>
          </w:p>
        </w:tc>
        <w:tc>
          <w:tcPr>
            <w:tcW w:w="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в рамках подпрограммы «Развитие информационного общества и формирование электронного правительства в Веневском районе»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МСУ и информационным технологиям администрации МО Веневский район,</w:t>
            </w:r>
          </w:p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комитет по социальным вопросам администрации МО Веневский район, финансовое управление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администрации МО Веневский район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0702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0709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0801</w:t>
            </w:r>
          </w:p>
          <w:p w:rsidR="00B84578" w:rsidRDefault="00B8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5089,6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3344,0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3344,0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3991,5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3991,5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0701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0702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0709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0801</w:t>
            </w:r>
          </w:p>
          <w:p w:rsidR="00B84578" w:rsidRDefault="00B84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0920</w:t>
            </w:r>
            <w:r>
              <w:rPr>
                <w:rFonts w:ascii="Times New Roman" w:hAnsi="Times New Roman" w:cs="Times New Roman"/>
                <w:lang w:val="en-US"/>
              </w:rPr>
              <w:t>100000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3514,7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3344,0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3344,0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3991,5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3991,5</w:t>
            </w:r>
          </w:p>
        </w:tc>
      </w:tr>
      <w:tr w:rsidR="00B84578"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город Венев Веневского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Р-на</w:t>
            </w:r>
          </w:p>
        </w:tc>
        <w:tc>
          <w:tcPr>
            <w:tcW w:w="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0920</w:t>
            </w:r>
            <w:r>
              <w:rPr>
                <w:rFonts w:ascii="Times New Roman" w:hAnsi="Times New Roman" w:cs="Times New Roman"/>
                <w:lang w:val="en-US"/>
              </w:rPr>
              <w:t>100000</w:t>
            </w:r>
          </w:p>
        </w:tc>
        <w:tc>
          <w:tcPr>
            <w:tcW w:w="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1574,9</w:t>
            </w:r>
          </w:p>
        </w:tc>
        <w:tc>
          <w:tcPr>
            <w:tcW w:w="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по финансовому обеспечению программных продуктов за счет средств межбюджетных трансфертов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Финансовое управление администрации МО Веневский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1775,6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1846,2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1846,2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1735,0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1735,0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ТО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1775,6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1846,2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1846,2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1735,0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1735,0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Подпрограмма 3  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правонарушений в муниципальном образовании Веневский район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eastAsia="SimSun" w:hAnsi="Times New Roman" w:cs="Times New Roman"/>
                <w:lang w:val="en-US"/>
              </w:rPr>
              <w:t>20,0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__DdeLink__16496_1577663698"/>
            <w:bookmarkEnd w:id="3"/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eastAsia="SimSun" w:hAnsi="Times New Roman" w:cs="Times New Roman"/>
                <w:lang w:val="en-US"/>
              </w:rPr>
              <w:t>20,0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 в рамках подпрограммы «Профилактика правонарушений в муниципальном образовании Веневский район»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B84578" w:rsidRDefault="00B8457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09301000000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eastAsia="SimSun" w:hAnsi="Times New Roman" w:cs="Times New Roman"/>
                <w:lang w:val="en-US"/>
              </w:rPr>
              <w:t>20,0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  <w:tr w:rsidR="00B84578"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МО Вен.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eastAsia="SimSun" w:hAnsi="Times New Roman" w:cs="Times New Roman"/>
                <w:lang w:val="en-US"/>
              </w:rPr>
              <w:t>20,0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</w:tbl>
    <w:p w:rsidR="00B84578" w:rsidRDefault="00B84578">
      <w:pPr>
        <w:jc w:val="both"/>
        <w:rPr>
          <w:rFonts w:ascii="Times New Roman" w:hAnsi="Times New Roman"/>
          <w:sz w:val="28"/>
          <w:szCs w:val="28"/>
        </w:rPr>
      </w:pPr>
    </w:p>
    <w:p w:rsidR="00B84578" w:rsidRDefault="00B84578">
      <w:pPr>
        <w:pStyle w:val="ConsPlusNormal"/>
        <w:ind w:firstLine="794"/>
        <w:jc w:val="both"/>
        <w:rPr>
          <w:color w:val="auto"/>
        </w:rPr>
      </w:pPr>
    </w:p>
    <w:p w:rsidR="00B84578" w:rsidRDefault="00B84578">
      <w:pPr>
        <w:pStyle w:val="ConsPlusNormal"/>
        <w:ind w:firstLine="794"/>
        <w:jc w:val="both"/>
        <w:rPr>
          <w:color w:val="auto"/>
        </w:rPr>
      </w:pPr>
    </w:p>
    <w:p w:rsidR="00B84578" w:rsidRDefault="00B84578">
      <w:pPr>
        <w:pStyle w:val="ConsPlusNormal"/>
        <w:ind w:firstLine="567"/>
        <w:jc w:val="both"/>
        <w:rPr>
          <w:color w:val="auto"/>
        </w:rPr>
      </w:pPr>
    </w:p>
    <w:p w:rsidR="00B84578" w:rsidRDefault="00B84578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4578" w:rsidRDefault="00544074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5. Пункт 8 программы изложить в новой редакции:</w:t>
      </w:r>
    </w:p>
    <w:p w:rsidR="00B84578" w:rsidRDefault="00B84578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4578" w:rsidRDefault="00544074">
      <w:pPr>
        <w:widowControl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реализации муниципальной программы муниципального образования Веневский район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общественной безопасности населения и развитие местного самоуправления в муниципальном образовании Веневский район»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2021 год</w:t>
      </w:r>
    </w:p>
    <w:p w:rsidR="00B84578" w:rsidRDefault="00B84578">
      <w:pPr>
        <w:widowControl w:val="0"/>
        <w:ind w:left="2832" w:firstLine="708"/>
        <w:rPr>
          <w:rFonts w:ascii="Times New Roman" w:eastAsia="Times New Roman" w:hAnsi="Times New Roman"/>
          <w:b/>
          <w:lang w:eastAsia="ru-RU"/>
        </w:rPr>
      </w:pPr>
    </w:p>
    <w:p w:rsidR="00B84578" w:rsidRDefault="00B84578">
      <w:pPr>
        <w:widowControl w:val="0"/>
        <w:ind w:left="2832"/>
        <w:jc w:val="center"/>
        <w:outlineLvl w:val="1"/>
      </w:pPr>
    </w:p>
    <w:tbl>
      <w:tblPr>
        <w:tblW w:w="14759" w:type="dxa"/>
        <w:tblInd w:w="-25" w:type="dxa"/>
        <w:tblCellMar>
          <w:left w:w="2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2793"/>
        <w:gridCol w:w="2279"/>
        <w:gridCol w:w="2423"/>
        <w:gridCol w:w="1240"/>
        <w:gridCol w:w="1284"/>
        <w:gridCol w:w="2143"/>
        <w:gridCol w:w="1960"/>
      </w:tblGrid>
      <w:tr w:rsidR="00B84578">
        <w:trPr>
          <w:trHeight w:val="1380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84578" w:rsidRDefault="00544074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</w:p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(соисполнитель)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Срок окончания реализации (дата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события)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4578" w:rsidRDefault="0054407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Финансирование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</w:tr>
      <w:tr w:rsidR="00B84578">
        <w:tc>
          <w:tcPr>
            <w:tcW w:w="1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«Развитие территориального общественного самоуправления муниципального образования Веневский район»</w:t>
            </w:r>
          </w:p>
        </w:tc>
      </w:tr>
      <w:tr w:rsidR="00B84578">
        <w:tc>
          <w:tcPr>
            <w:tcW w:w="1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shd w:val="clear" w:color="auto" w:fill="FFFFFF"/>
              <w:ind w:left="720" w:right="5"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>Развитие и совершенствование системы ТОС Веневского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просам местного значения, эффективного взаимодействия органов местного самоуправления Веневского района с органами ТОС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территориального общественного самоуправления муниципального образования Веневский район»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</w:rPr>
              <w:t>1.Увеличение количества учрежденных ТОС, избрание старост в малочисленных населенных пунктах, не охваченных ТОС;</w:t>
            </w:r>
          </w:p>
          <w:p w:rsidR="00B84578" w:rsidRDefault="00544074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pacing w:val="-6"/>
              </w:rPr>
              <w:t xml:space="preserve">2. Увеличение доли территории муниципального </w:t>
            </w:r>
            <w:r>
              <w:rPr>
                <w:rFonts w:ascii="Times New Roman" w:hAnsi="Times New Roman"/>
                <w:spacing w:val="-6"/>
              </w:rPr>
              <w:lastRenderedPageBreak/>
              <w:t>образо</w:t>
            </w:r>
            <w:r>
              <w:rPr>
                <w:rFonts w:ascii="Times New Roman" w:hAnsi="Times New Roman"/>
              </w:rPr>
              <w:t xml:space="preserve">вания, на которой действует ТОС; </w:t>
            </w:r>
          </w:p>
          <w:p w:rsidR="00B84578" w:rsidRDefault="00544074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 xml:space="preserve">Увеличение количества мероприятий, проведенных при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t>участии ТОС и сельских старост, в том числе  по организации досуга и занятости насе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ления.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901 0113 0910100000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0910120330 100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0910120330 200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S0530 500</w:t>
            </w: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324,0</w:t>
            </w:r>
          </w:p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венном самоуправлении или разработка новых положений (при необходимости)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органов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24" w:firstLine="19"/>
              <w:jc w:val="both"/>
            </w:pPr>
            <w:r>
              <w:rPr>
                <w:rFonts w:ascii="Times New Roman" w:hAnsi="Times New Roman"/>
              </w:rPr>
              <w:t xml:space="preserve">Доработка существующего положения о </w:t>
            </w:r>
            <w:r>
              <w:rPr>
                <w:rFonts w:ascii="Times New Roman" w:hAnsi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органов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29" w:firstLine="24"/>
              <w:jc w:val="both"/>
            </w:pPr>
            <w:r>
              <w:rPr>
                <w:rFonts w:ascii="Times New Roman" w:hAnsi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/>
                <w:spacing w:val="-1"/>
              </w:rPr>
              <w:t xml:space="preserve">старших      </w:t>
            </w:r>
            <w:r>
              <w:rPr>
                <w:rFonts w:ascii="Times New Roman" w:hAnsi="Times New Roman"/>
                <w:spacing w:val="-1"/>
              </w:rPr>
              <w:lastRenderedPageBreak/>
              <w:t xml:space="preserve">многоквартирных </w:t>
            </w:r>
            <w:r>
              <w:rPr>
                <w:rFonts w:ascii="Times New Roman" w:hAnsi="Times New Roman"/>
              </w:rPr>
              <w:t>домов, подъездов, старост сельских населенных пунктов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органов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10" w:right="5" w:firstLine="19"/>
              <w:jc w:val="both"/>
            </w:pPr>
            <w:r>
              <w:rPr>
                <w:rFonts w:ascii="Times New Roman" w:hAnsi="Times New Roman"/>
                <w:spacing w:val="-1"/>
              </w:rPr>
              <w:t>Разработка порядка вне</w:t>
            </w:r>
            <w:r>
              <w:rPr>
                <w:rFonts w:ascii="Times New Roman" w:hAnsi="Times New Roman"/>
                <w:spacing w:val="-2"/>
              </w:rPr>
              <w:t xml:space="preserve">сения органами ТОС в органы </w:t>
            </w:r>
            <w:r>
              <w:rPr>
                <w:rFonts w:ascii="Times New Roman" w:hAnsi="Times New Roman"/>
                <w:spacing w:val="-1"/>
              </w:rPr>
              <w:t xml:space="preserve">местного        самоуправления </w:t>
            </w:r>
            <w:r>
              <w:rPr>
                <w:rFonts w:ascii="Times New Roman" w:hAnsi="Times New Roman"/>
              </w:rPr>
              <w:t>проектов        муниципальных правовых актов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Отдел по правовой работе администрации МО Веневский район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органов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color w:val="00000A"/>
              </w:rPr>
              <w:t xml:space="preserve">лей ТОС </w:t>
            </w:r>
            <w:bookmarkStart w:id="4" w:name="__DdeLink__6033_1599724572"/>
            <w:r>
              <w:rPr>
                <w:rFonts w:ascii="Times New Roman" w:hAnsi="Times New Roman"/>
                <w:color w:val="00000A"/>
              </w:rPr>
              <w:t>и сельских старост</w:t>
            </w:r>
            <w:bookmarkEnd w:id="4"/>
            <w:r>
              <w:rPr>
                <w:rFonts w:ascii="Times New Roman" w:hAnsi="Times New Roman"/>
                <w:color w:val="00000A"/>
              </w:rPr>
              <w:t>, работающих на общественных началах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color w:val="00000A"/>
                <w:spacing w:val="-2"/>
              </w:rPr>
              <w:t xml:space="preserve">отдел по МСУ и информационным технологиям администрации МО Веневский район 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органов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901 0113 0910120330 100</w:t>
            </w:r>
          </w:p>
          <w:p w:rsidR="00B84578" w:rsidRDefault="00B84578">
            <w:pPr>
              <w:jc w:val="center"/>
              <w:rPr>
                <w:rFonts w:ascii="Times New Roman" w:hAnsi="Times New Roman"/>
                <w:color w:val="00000A"/>
              </w:rPr>
            </w:pPr>
          </w:p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901 0113 09101</w:t>
            </w:r>
            <w:r>
              <w:rPr>
                <w:rFonts w:ascii="Times New Roman" w:hAnsi="Times New Roman"/>
                <w:color w:val="00000A"/>
                <w:lang w:val="en-US"/>
              </w:rPr>
              <w:t>S05</w:t>
            </w:r>
            <w:r>
              <w:rPr>
                <w:rFonts w:ascii="Times New Roman" w:hAnsi="Times New Roman"/>
                <w:color w:val="00000A"/>
              </w:rPr>
              <w:t>30 500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  <w:color w:val="00000A"/>
              </w:rPr>
              <w:t>24,0</w:t>
            </w:r>
          </w:p>
          <w:p w:rsidR="00B84578" w:rsidRDefault="00B84578">
            <w:pPr>
              <w:ind w:left="-113" w:right="-113"/>
              <w:jc w:val="center"/>
              <w:rPr>
                <w:rFonts w:ascii="Times New Roman" w:hAnsi="Times New Roman"/>
                <w:color w:val="00000A"/>
              </w:rPr>
            </w:pPr>
          </w:p>
          <w:p w:rsidR="00B84578" w:rsidRDefault="00B84578">
            <w:pPr>
              <w:ind w:left="-113" w:right="-113"/>
              <w:jc w:val="center"/>
              <w:rPr>
                <w:rFonts w:ascii="Times New Roman" w:hAnsi="Times New Roman"/>
                <w:color w:val="00000A"/>
                <w:lang w:val="en-US"/>
              </w:rPr>
            </w:pPr>
            <w:bookmarkStart w:id="5" w:name="__DdeLink__53104_194078197"/>
            <w:bookmarkEnd w:id="5"/>
          </w:p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  <w:color w:val="00000A"/>
                <w:lang w:val="en-US"/>
              </w:rPr>
              <w:t>282,0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  <w:i/>
              </w:rPr>
              <w:t>Контрольное событие 1.5</w:t>
            </w:r>
          </w:p>
          <w:p w:rsidR="00B84578" w:rsidRDefault="00544074">
            <w:pPr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  <w:i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i/>
                <w:color w:val="00000A"/>
              </w:rPr>
              <w:t>лей ТОС и сельских старост, работающих на общественных началах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color w:val="00000A"/>
                <w:spacing w:val="-2"/>
              </w:rPr>
              <w:t xml:space="preserve">отдел по МСУ и информационным технологиям администрации МО Веневский район </w:t>
            </w: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30.04.2021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30.07.2021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30.10.2021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901 0113 0910120330 100</w:t>
            </w:r>
          </w:p>
          <w:p w:rsidR="00B84578" w:rsidRDefault="00B84578">
            <w:pPr>
              <w:jc w:val="center"/>
              <w:rPr>
                <w:rFonts w:ascii="Times New Roman" w:hAnsi="Times New Roman"/>
                <w:color w:val="00000A"/>
              </w:rPr>
            </w:pPr>
          </w:p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901 0113 09101</w:t>
            </w:r>
            <w:r>
              <w:rPr>
                <w:rFonts w:ascii="Times New Roman" w:hAnsi="Times New Roman"/>
                <w:color w:val="00000A"/>
                <w:lang w:val="en-US"/>
              </w:rPr>
              <w:t>S05</w:t>
            </w:r>
            <w:r>
              <w:rPr>
                <w:rFonts w:ascii="Times New Roman" w:hAnsi="Times New Roman"/>
                <w:color w:val="00000A"/>
              </w:rPr>
              <w:t>30 500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  <w:color w:val="00000A"/>
              </w:rPr>
              <w:t>24,0</w:t>
            </w:r>
          </w:p>
          <w:p w:rsidR="00B84578" w:rsidRDefault="00B84578">
            <w:pPr>
              <w:ind w:left="-113" w:right="-113"/>
              <w:jc w:val="center"/>
              <w:rPr>
                <w:rFonts w:ascii="Times New Roman" w:hAnsi="Times New Roman"/>
                <w:color w:val="00000A"/>
              </w:rPr>
            </w:pPr>
          </w:p>
          <w:p w:rsidR="00B84578" w:rsidRDefault="00B84578">
            <w:pPr>
              <w:ind w:left="-113" w:right="-113"/>
              <w:jc w:val="center"/>
              <w:rPr>
                <w:rFonts w:ascii="Times New Roman" w:hAnsi="Times New Roman"/>
                <w:color w:val="00000A"/>
                <w:lang w:val="en-US"/>
              </w:rPr>
            </w:pPr>
          </w:p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  <w:color w:val="00000A"/>
                <w:lang w:val="en-US"/>
              </w:rPr>
              <w:t>282,0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43"/>
              <w:jc w:val="both"/>
            </w:pPr>
            <w:r>
              <w:rPr>
                <w:rFonts w:ascii="Times New Roman" w:hAnsi="Times New Roman"/>
              </w:rPr>
              <w:t>Проведение спартакиад жителей ТОС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spacing w:val="-2"/>
              </w:rPr>
              <w:t xml:space="preserve">отдел по МСУ и информационным технологиям администрации МО Веневский район 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spacing w:val="-2"/>
              </w:rPr>
              <w:t>Администрации МО 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 xml:space="preserve">Увеличение доли граждан, вовлеченных в процессы формирования и развития ТОС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901 0113 0910120330 200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r>
              <w:rPr>
                <w:rFonts w:ascii="Times New Roman" w:hAnsi="Times New Roman"/>
                <w:i/>
              </w:rPr>
              <w:t xml:space="preserve">Контрольное событие 1.6 Проведение спартакиад </w:t>
            </w:r>
            <w:r>
              <w:rPr>
                <w:rFonts w:ascii="Times New Roman" w:hAnsi="Times New Roman"/>
                <w:i/>
              </w:rPr>
              <w:lastRenderedPageBreak/>
              <w:t>жителей ТОС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отдел по МСУ и информационным </w:t>
            </w:r>
            <w:r>
              <w:rPr>
                <w:rFonts w:ascii="Times New Roman" w:hAnsi="Times New Roman"/>
                <w:spacing w:val="-2"/>
              </w:rPr>
              <w:lastRenderedPageBreak/>
              <w:t>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30.09.2021</w:t>
            </w:r>
          </w:p>
          <w:p w:rsidR="00B84578" w:rsidRDefault="00B8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901 0113 0910120330 200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</w:rPr>
              <w:t xml:space="preserve">Включение представителей органов ТОС и сельских старост в составы </w:t>
            </w:r>
            <w:r>
              <w:rPr>
                <w:rFonts w:ascii="Times New Roman" w:hAnsi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Веневский район в </w:t>
            </w:r>
            <w:r>
              <w:rPr>
                <w:rFonts w:ascii="Times New Roman" w:hAnsi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/>
              </w:rPr>
              <w:t>принятие социально значимых решений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spacing w:val="-2"/>
              </w:rPr>
              <w:t xml:space="preserve">Отдел по МСУ и информационным технологиям администрации МО Веневский район 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spacing w:val="-2"/>
              </w:rPr>
              <w:t>Администрации МО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spacing w:val="-2"/>
              </w:rPr>
              <w:t>поселений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14"/>
              <w:jc w:val="both"/>
            </w:pPr>
            <w:r>
              <w:rPr>
                <w:rFonts w:ascii="Times New Roman" w:hAnsi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/>
                <w:spacing w:val="-2"/>
              </w:rPr>
              <w:t xml:space="preserve">администраций,   депутатов, </w:t>
            </w:r>
            <w:r>
              <w:rPr>
                <w:rFonts w:ascii="Times New Roman" w:hAnsi="Times New Roman"/>
              </w:rPr>
              <w:t>заместителей глав администраций с гражданами по месту жительства, ведение личного приема граждан на территориях ТОС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spacing w:val="-2"/>
              </w:rPr>
              <w:t xml:space="preserve">Отдел по МСУ и информационным технологиям администрации МО Веневский район </w:t>
            </w:r>
          </w:p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spacing w:val="-2"/>
              </w:rPr>
              <w:t>Администрации МО поселений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84578" w:rsidRDefault="00B8457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  <w:p w:rsidR="00B84578" w:rsidRDefault="00B84578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84578">
        <w:tc>
          <w:tcPr>
            <w:tcW w:w="1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shd w:val="clear" w:color="auto" w:fill="FFFFFF"/>
              <w:ind w:right="34" w:firstLine="228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Подпрограмма 2 «Развитие информационного общества и формирование электронного правительства в Веневском районе» </w:t>
            </w:r>
          </w:p>
        </w:tc>
      </w:tr>
      <w:tr w:rsidR="00B84578">
        <w:tc>
          <w:tcPr>
            <w:tcW w:w="1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shd w:val="clear" w:color="auto" w:fill="FFFFFF"/>
              <w:ind w:right="34" w:firstLine="2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в рамках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общества и формирование электронного правительства в Веневском районе»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1. Поддержание информационно –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технологической инфраструктуры в рабочем состоянии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2. Увеличение электронного документооборота в деятельности органов местного самоуправления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3. Повышение открытости работы  органов местного самоуправления</w:t>
            </w:r>
          </w:p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4. 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0920120350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5089,6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социальным вопросам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Нормальное функционирование информационных систем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904 0709  0920120350 200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B84578"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информации о деятельности учреждений образования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2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социальным вопросам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Веневский район</w:t>
            </w:r>
          </w:p>
        </w:tc>
        <w:tc>
          <w:tcPr>
            <w:tcW w:w="2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Наличие полной информации о деятельности учреждения в сети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интернет, повышение открытости</w:t>
            </w: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904 0709  0920120350 200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84578"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904 0701 0920120350 200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443,5</w:t>
            </w:r>
          </w:p>
        </w:tc>
      </w:tr>
      <w:tr w:rsidR="00B84578">
        <w:trPr>
          <w:trHeight w:val="562"/>
        </w:trPr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904 0702 0920120350 200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885,0</w:t>
            </w:r>
          </w:p>
        </w:tc>
      </w:tr>
      <w:tr w:rsidR="00B84578">
        <w:trPr>
          <w:trHeight w:val="1656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информационно-технологической инфраструктуры  муниципальных учреждений культуры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 комитета по социальным вопросам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Поддержание информационно – технологической инфраструктуры в рабочем состоянии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901 0801 0920120350 600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830,0</w:t>
            </w:r>
          </w:p>
        </w:tc>
      </w:tr>
      <w:tr w:rsidR="00B84578"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Веневского района с помощью Интернет-сайтов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Повышение открытости работы  органов местного самоуправления</w:t>
            </w: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901 0113 0920120350 200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</w:tr>
      <w:tr w:rsidR="00B84578"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2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color w:val="CF3834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МО Веневский район</w:t>
            </w:r>
          </w:p>
        </w:tc>
        <w:tc>
          <w:tcPr>
            <w:tcW w:w="2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850 0113 0920120350 200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44,0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электронного документооборота в деятельности органов местного самоуправления Веневского района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Увеличение электронного документооборота в деятельности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901 0113 0920120350 200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901 0113 0920120350 200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1186,5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r>
              <w:rPr>
                <w:rFonts w:ascii="Times New Roman" w:hAnsi="Times New Roman"/>
                <w:i/>
                <w:color w:val="00000A"/>
              </w:rPr>
              <w:t>Контрольное событие 2.1.6 Проведение контрольной проверки защиты персональных данных</w:t>
            </w:r>
            <w:r>
              <w:rPr>
                <w:rFonts w:ascii="Times New Roman" w:hAnsi="Times New Roman"/>
                <w:color w:val="00000A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</w:rPr>
              <w:t>в информационных системах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color w:val="00000A"/>
                <w:spacing w:val="-2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25.12.2021</w:t>
            </w:r>
          </w:p>
          <w:p w:rsidR="00B84578" w:rsidRDefault="00B84578">
            <w:pPr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ind w:left="-113" w:right="-113"/>
              <w:jc w:val="center"/>
            </w:pP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901 0113 0920120350 200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737,7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Обеспечение актуальной информационно-правовой базой органов местного самоуправления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901 0113 0920120350 200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238,9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r>
              <w:rPr>
                <w:rFonts w:ascii="Times New Roman" w:hAnsi="Times New Roman"/>
                <w:i/>
                <w:color w:val="00000A"/>
              </w:rPr>
              <w:t xml:space="preserve">Контрольное событие 2.1.8353 Проведение контрольной проверки </w:t>
            </w:r>
            <w:r>
              <w:rPr>
                <w:rFonts w:ascii="Times New Roman" w:hAnsi="Times New Roman"/>
                <w:color w:val="00000A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</w:rPr>
              <w:t>обеспечения информационно-правовой поддержки органов местного самоуправления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  <w:color w:val="00000A"/>
                <w:spacing w:val="-2"/>
              </w:rPr>
              <w:t>Отдел по МСУ и информационным технологиям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25.12.2021</w:t>
            </w:r>
          </w:p>
          <w:p w:rsidR="00B84578" w:rsidRDefault="00B84578">
            <w:pPr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  <w:color w:val="00000A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ind w:left="-113" w:right="-113"/>
              <w:jc w:val="center"/>
            </w:pP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r>
              <w:rPr>
                <w:rFonts w:ascii="Times New Roman" w:hAnsi="Times New Roman"/>
                <w:color w:val="00000A"/>
              </w:rPr>
              <w:t>Мероприятие по финансовому обеспечению, модернизации программных продуктов за счет средств межбюджетных трансфертов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shd w:val="clear" w:color="auto" w:fill="FFFFFF"/>
              <w:ind w:left="5" w:right="58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jc w:val="center"/>
              <w:rPr>
                <w:color w:val="00000A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0920280450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1775,6</w:t>
            </w:r>
          </w:p>
        </w:tc>
      </w:tr>
      <w:tr w:rsidR="00B84578"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программных продуктов за счет средств межбюджетных трансфертов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850 0113 0920280450 200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1459,4</w:t>
            </w:r>
          </w:p>
        </w:tc>
      </w:tr>
      <w:tr w:rsidR="00B84578"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bookmarkStart w:id="6" w:name="__DdeLink__12544_244036554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850 0113 0920280450 500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ind w:left="-113" w:right="-113"/>
              <w:jc w:val="center"/>
            </w:pPr>
            <w:r>
              <w:rPr>
                <w:rFonts w:ascii="Times New Roman" w:hAnsi="Times New Roman"/>
              </w:rPr>
              <w:t>316,2</w:t>
            </w:r>
          </w:p>
        </w:tc>
      </w:tr>
      <w:tr w:rsidR="00B84578">
        <w:tc>
          <w:tcPr>
            <w:tcW w:w="1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«Профилактика правонарушений в муниципальном образовании Веневский район»</w:t>
            </w:r>
          </w:p>
        </w:tc>
      </w:tr>
      <w:tr w:rsidR="00B84578">
        <w:tc>
          <w:tcPr>
            <w:tcW w:w="1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 Совершенствование системы </w:t>
            </w:r>
            <w:bookmarkStart w:id="7" w:name="__DdeLink__5943_2261105649"/>
            <w:bookmarkEnd w:id="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 общественного порядка на территории муниципального образования Веневский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в рамках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муниципальном образовании Веневский район»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на территории муниципального образования Веневский район, создание основы для снижения уровня преступности посредством укрепления законности и правопорядка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0930100000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районных межведомственных комиссий правоохранительной направленности: антитеррористической, антинаркотической,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 Итоговые совещания ОМВД России по Веневскому району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lastRenderedPageBreak/>
              <w:t xml:space="preserve">Сектор ГО, ЧС и мобилизационной работы администрации МО Веневский район, комитет по социальным вопросам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МО Веневский район,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отдел по МСУ и информационным технологиям администрации МО Веневский район,</w:t>
            </w:r>
          </w:p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Веневскому району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Усиление взаимодействия органов местного самоуправления МО Веневский район с правоохранительными органами, населением и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по профилактике правонарушений и борьбе с преступностью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конкурса «Лучший участковый уполномоченный полиции Веневского района»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Отдел по МСУ и информационным технологиям администрации МО Веневский район,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ОМВД по Веневскому району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Поощрение лучших участковых уполномоченных за результаты деятельности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901 0310 0930120430 200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r>
              <w:rPr>
                <w:rFonts w:ascii="Times New Roman" w:hAnsi="Times New Roman"/>
                <w:i/>
              </w:rPr>
              <w:t>Контрольное событие 3.2 Подведение итогов конкурса «Лучший участковый уполномоченный полиции Веневского района»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>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17.11.2021</w:t>
            </w:r>
          </w:p>
          <w:p w:rsidR="00B84578" w:rsidRDefault="00B84578">
            <w:pPr>
              <w:jc w:val="center"/>
              <w:rPr>
                <w:rFonts w:ascii="Times New Roman" w:hAnsi="Times New Roman"/>
              </w:rPr>
            </w:pPr>
          </w:p>
          <w:p w:rsidR="00B84578" w:rsidRDefault="00B8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Комитет по социальным вопросам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Комиссия  по делам несовершеннолетних  и защите их прав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lastRenderedPageBreak/>
              <w:t>Веневскому району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Мониторинг деятельности субъектов профилактики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и подростками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  России   по  Веневскому району,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Комиссия  по делам несовершеннолетних  и защите их прав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Муниципальные образования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Мониторинг деятельности субъектов профилактики по предупреждению безнадзорности и беспризорности несовершеннолетних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  России   по  Веневскому району,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Комиссия  по делам несовершеннолетних  и защите их прав администрации МО Веневский район,</w:t>
            </w:r>
          </w:p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Муниципальные образования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деятельности служб примирения на базе   муниципальных образовательных учреждений</w:t>
            </w:r>
          </w:p>
          <w:p w:rsidR="00B84578" w:rsidRDefault="00B84578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</w:rPr>
              <w:lastRenderedPageBreak/>
              <w:t>социальным вопросам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России по Веневскому району,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Комитет по социальным вопросам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Комиссия  по делам несовершеннолетних  и защите их прав администрации МО Веневский район</w:t>
            </w:r>
          </w:p>
          <w:p w:rsidR="00B84578" w:rsidRDefault="00B8457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hAnsi="Times New Roman"/>
                <w:color w:val="000000"/>
              </w:rPr>
              <w:t xml:space="preserve">ранней профилактике тяжких насильственных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преступлений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ОМВД России по Веневскому району,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>муниципальные образования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Профилактика тяжких насильственных преступлений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борьбе с правонарушениями в сфере реализации на территории Веневского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Веневскому району, 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Комитет по экономике, инвестициям и развитию АПК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Комиссия  по делам несовершеннолетних  и защите их прав администрации МО Веневский район,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 xml:space="preserve"> Муниципальные образования 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правонарушений в сфере реализации на территории Веневского района спиртосодержащей, алкогольной и табачной продукции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Веневского района по вопросу принятия данных граждан на работу</w:t>
            </w:r>
          </w:p>
          <w:p w:rsidR="00B84578" w:rsidRDefault="00B84578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Комитет по экономике, инвестициям и развитию АПК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России по Веневскому району,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ФКУ «УИИ УФСИН России по Тульской области»,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lastRenderedPageBreak/>
              <w:t>образования Веневского района</w:t>
            </w:r>
          </w:p>
          <w:p w:rsidR="00B84578" w:rsidRDefault="00B84578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Адаптация к жизни в обществе лиц, освободившихся из мест лишения свободы, трудоустройство их на работу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среди несовершеннолетних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Веневскому району, 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Комиссия  по делам несовершеннолетних  и защите их прав администрации МО Веневский район,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 xml:space="preserve"> Муниципальные образования 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преступлений, совершаемых на бытовой почве, в состоянии алкогольного, наркотического опьянения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Отделение по вопросам миграции ОМВД России по Веневскому району,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России по Веневскому району</w:t>
            </w:r>
          </w:p>
          <w:p w:rsidR="00B84578" w:rsidRDefault="00B84578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Мониторинг потребности в привлечении иностранной рабочей силы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Своевременное информирование и проведение проверок возможности проживания, трудоустройства осужденных, </w:t>
            </w:r>
            <w:r>
              <w:rPr>
                <w:rFonts w:ascii="Times New Roman" w:hAnsi="Times New Roman"/>
                <w:color w:val="000000"/>
              </w:rPr>
              <w:lastRenderedPageBreak/>
              <w:t>освобождающихся из</w:t>
            </w:r>
            <w:r>
              <w:rPr>
                <w:rFonts w:ascii="Times New Roman" w:hAnsi="Times New Roman"/>
                <w:color w:val="000000"/>
              </w:rPr>
              <w:br/>
              <w:t>мест лишения свободы, и  возвращение на место жительство в Веневский район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lastRenderedPageBreak/>
              <w:t>ОМВД России по Веневскому району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Муниципальные образования 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Контроль трудоустройства осужденных, освобождающихся из мест лишения свободы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С целью профилактики правонарушений в миграционной среде проводить: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- разъяснительную работу с представителями и лидерами национальных диаспор;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B84578" w:rsidRDefault="00544074">
            <w:pPr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 xml:space="preserve">- проведение на территории района мероприятий по контролю и соблюдением миграционного законодательства </w:t>
            </w:r>
            <w:r>
              <w:rPr>
                <w:rFonts w:ascii="Times New Roman" w:hAnsi="Times New Roman"/>
              </w:rPr>
              <w:lastRenderedPageBreak/>
              <w:t>иностранными гражданами и лицами без гражданства, а также работодателями, использующими иностранную рабочую силу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Отделение по вопросам миграции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ОМВД России по Веневскому району, Комитет по экономике, инвестициям и развитию АПК 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Исполнение миграционного законодательства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ind w:right="147"/>
            </w:pPr>
            <w:r>
              <w:rPr>
                <w:rFonts w:ascii="Times New Roman" w:hAnsi="Times New Roman"/>
                <w:color w:val="000000"/>
              </w:rPr>
              <w:t>Создание условий для деятельности добровольных формирований населения по охране общественного порядка (общественных молодежных формирований правоохранительной направленности, добровольных народных дружин на территории муниципального образования Веневский район), в том числе: оснащение их формой, средствами связи, методической литературой и др.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России Веневскому району,</w:t>
            </w:r>
          </w:p>
          <w:p w:rsidR="00B84578" w:rsidRDefault="00544074">
            <w:pPr>
              <w:widowControl w:val="0"/>
              <w:ind w:right="147"/>
            </w:pPr>
            <w:bookmarkStart w:id="8" w:name="__DdeLink__17399_2365773580"/>
            <w:r>
              <w:rPr>
                <w:rFonts w:ascii="Times New Roman" w:hAnsi="Times New Roman" w:cs="Times New Roman"/>
              </w:rPr>
              <w:t>Сектор ГО, ЧС и мобилизационной работы</w:t>
            </w:r>
            <w:bookmarkEnd w:id="8"/>
            <w:r>
              <w:rPr>
                <w:rFonts w:ascii="Times New Roman" w:hAnsi="Times New Roman"/>
              </w:rPr>
              <w:t xml:space="preserve"> администрации МО Веневский район, Муниципальные образования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901 0309 0930120430 200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r>
              <w:rPr>
                <w:rFonts w:ascii="Times New Roman" w:hAnsi="Times New Roman"/>
                <w:i/>
              </w:rPr>
              <w:t xml:space="preserve">Контрольное событие 3.15 Выплата денежной премии членам народной дружины 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 муниципальном образовании Веневский 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>район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shd w:val="clear" w:color="auto" w:fill="FFFFFF"/>
              <w:ind w:left="5" w:right="58" w:firstLine="5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>администрации МО Веневский район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15.04.2021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15.07.2021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15.10.2021</w:t>
            </w:r>
          </w:p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B84578">
            <w:pPr>
              <w:pStyle w:val="ConsPlusNormal"/>
              <w:jc w:val="center"/>
            </w:pP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ind w:right="57"/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в том числе  </w:t>
            </w:r>
            <w:r>
              <w:rPr>
                <w:rFonts w:ascii="Times New Roman" w:hAnsi="Times New Roman" w:cs="Times New Roman"/>
                <w:color w:val="000000"/>
              </w:rPr>
              <w:t>возмещение компенсации членам ДНД при причинении вреда жизни и здоровью во время исполнения обязанностей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Веневский район, </w:t>
            </w:r>
          </w:p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Муниципальные образования Веневского района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Привлечение к охране общественного порядка добровольных формирований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901 0309 0930120430 200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ind w:right="57"/>
            </w:pPr>
            <w:r>
              <w:rPr>
                <w:rFonts w:ascii="Times New Roman" w:hAnsi="Times New Roman"/>
              </w:rPr>
              <w:t>Проведение профилактических 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</w:pPr>
            <w:r>
              <w:rPr>
                <w:rFonts w:ascii="Times New Roman" w:hAnsi="Times New Roman" w:cs="Times New Roman"/>
              </w:rPr>
              <w:t>ОМВД России по Веневскому району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ab"/>
              <w:snapToGrid w:val="0"/>
              <w:jc w:val="center"/>
            </w:pPr>
            <w:r>
              <w:rPr>
                <w:rFonts w:ascii="Times New Roman" w:eastAsia="BatangChe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Отдел по МСУ и информационным технологиям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России по Веневскому району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4578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Отдел по МСУ и информационным технологиям администрации МО Веневский район,</w:t>
            </w:r>
          </w:p>
          <w:p w:rsidR="00B84578" w:rsidRDefault="00544074">
            <w:pPr>
              <w:widowControl w:val="0"/>
            </w:pPr>
            <w:r>
              <w:rPr>
                <w:rFonts w:ascii="Times New Roman" w:hAnsi="Times New Roman"/>
              </w:rPr>
              <w:t>ОМВД России по Веневскому району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4578" w:rsidRDefault="00544074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84578" w:rsidRDefault="00B84578"/>
    <w:sectPr w:rsidR="00B84578">
      <w:headerReference w:type="default" r:id="rId8"/>
      <w:pgSz w:w="16838" w:h="11906" w:orient="landscape"/>
      <w:pgMar w:top="1560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71" w:rsidRDefault="002E5E71">
      <w:r>
        <w:separator/>
      </w:r>
    </w:p>
  </w:endnote>
  <w:endnote w:type="continuationSeparator" w:id="0">
    <w:p w:rsidR="002E5E71" w:rsidRDefault="002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71" w:rsidRDefault="002E5E71">
      <w:r>
        <w:separator/>
      </w:r>
    </w:p>
  </w:footnote>
  <w:footnote w:type="continuationSeparator" w:id="0">
    <w:p w:rsidR="002E5E71" w:rsidRDefault="002E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78" w:rsidRDefault="00B84578">
    <w:pPr>
      <w:ind w:firstLine="79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BFC"/>
    <w:multiLevelType w:val="multilevel"/>
    <w:tmpl w:val="8A521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BA628B"/>
    <w:multiLevelType w:val="multilevel"/>
    <w:tmpl w:val="69508B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78"/>
    <w:rsid w:val="002E5E71"/>
    <w:rsid w:val="003D16B7"/>
    <w:rsid w:val="00544074"/>
    <w:rsid w:val="00B84578"/>
    <w:rsid w:val="00E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endnote text"/>
    <w:basedOn w:val="a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kern w:val="0"/>
      <w:szCs w:val="20"/>
      <w:lang w:eastAsia="ru-RU" w:bidi="ar-SA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pPr>
      <w:widowControl w:val="0"/>
      <w:suppressLineNumbers/>
      <w:suppressAutoHyphens/>
    </w:pPr>
    <w:rPr>
      <w:rFonts w:ascii="Arial" w:eastAsia="Calibri" w:hAnsi="Arial"/>
      <w:lang w:eastAsia="ar-SA"/>
    </w:r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endnote text"/>
    <w:basedOn w:val="a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kern w:val="0"/>
      <w:szCs w:val="20"/>
      <w:lang w:eastAsia="ru-RU" w:bidi="ar-SA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pPr>
      <w:widowControl w:val="0"/>
      <w:suppressLineNumbers/>
      <w:suppressAutoHyphens/>
    </w:pPr>
    <w:rPr>
      <w:rFonts w:ascii="Arial" w:eastAsia="Calibri" w:hAnsi="Arial"/>
      <w:lang w:eastAsia="ar-SA"/>
    </w:r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</dc:creator>
  <cp:lastModifiedBy>it3</cp:lastModifiedBy>
  <cp:revision>2</cp:revision>
  <cp:lastPrinted>2021-05-18T12:36:00Z</cp:lastPrinted>
  <dcterms:created xsi:type="dcterms:W3CDTF">2021-05-27T12:05:00Z</dcterms:created>
  <dcterms:modified xsi:type="dcterms:W3CDTF">2021-05-27T12:05:00Z</dcterms:modified>
  <dc:language>ru-RU</dc:language>
</cp:coreProperties>
</file>