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8952D8">
        <w:tc>
          <w:tcPr>
            <w:tcW w:w="9569" w:type="dxa"/>
            <w:gridSpan w:val="2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  <w:lang w:eastAsia="en-US"/>
              </w:rPr>
              <w:t>Тульская область</w:t>
            </w:r>
          </w:p>
        </w:tc>
      </w:tr>
      <w:tr w:rsidR="008952D8">
        <w:tc>
          <w:tcPr>
            <w:tcW w:w="9569" w:type="dxa"/>
            <w:gridSpan w:val="2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Муниципальное образование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Веневский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8952D8">
        <w:tc>
          <w:tcPr>
            <w:tcW w:w="9569" w:type="dxa"/>
            <w:gridSpan w:val="2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</w:t>
            </w:r>
          </w:p>
          <w:p w:rsidR="008952D8" w:rsidRDefault="008952D8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8952D8" w:rsidRDefault="008952D8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952D8">
        <w:tc>
          <w:tcPr>
            <w:tcW w:w="9569" w:type="dxa"/>
            <w:gridSpan w:val="2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8952D8">
        <w:tc>
          <w:tcPr>
            <w:tcW w:w="9569" w:type="dxa"/>
            <w:gridSpan w:val="2"/>
            <w:vAlign w:val="center"/>
          </w:tcPr>
          <w:p w:rsidR="008952D8" w:rsidRDefault="008952D8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8952D8">
        <w:tc>
          <w:tcPr>
            <w:tcW w:w="4785" w:type="dxa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  15.12.2021</w:t>
            </w:r>
          </w:p>
        </w:tc>
        <w:tc>
          <w:tcPr>
            <w:tcW w:w="4784" w:type="dxa"/>
            <w:vAlign w:val="center"/>
          </w:tcPr>
          <w:p w:rsidR="008952D8" w:rsidRDefault="005F1744">
            <w:pPr>
              <w:widowControl w:val="0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 1023</w:t>
            </w:r>
          </w:p>
        </w:tc>
      </w:tr>
    </w:tbl>
    <w:p w:rsidR="008952D8" w:rsidRDefault="008952D8">
      <w:pPr>
        <w:jc w:val="center"/>
        <w:rPr>
          <w:b/>
          <w:sz w:val="28"/>
          <w:szCs w:val="28"/>
          <w:lang w:val="en-US"/>
        </w:rPr>
      </w:pPr>
    </w:p>
    <w:p w:rsidR="008952D8" w:rsidRDefault="008952D8">
      <w:pPr>
        <w:jc w:val="center"/>
        <w:rPr>
          <w:b/>
          <w:sz w:val="28"/>
          <w:szCs w:val="28"/>
          <w:lang w:val="en-US"/>
        </w:rPr>
      </w:pPr>
    </w:p>
    <w:p w:rsidR="008952D8" w:rsidRDefault="005F1744">
      <w:pPr>
        <w:jc w:val="center"/>
        <w:outlineLvl w:val="1"/>
      </w:pPr>
      <w:r>
        <w:rPr>
          <w:b/>
          <w:bCs/>
          <w:sz w:val="28"/>
          <w:szCs w:val="28"/>
        </w:rPr>
        <w:t xml:space="preserve">Об утверждении  комплексного плана развития муниципального образования </w:t>
      </w:r>
      <w:proofErr w:type="spellStart"/>
      <w:r>
        <w:rPr>
          <w:b/>
          <w:bCs/>
          <w:sz w:val="28"/>
          <w:szCs w:val="28"/>
        </w:rPr>
        <w:t>Веневский</w:t>
      </w:r>
      <w:proofErr w:type="spellEnd"/>
      <w:r>
        <w:rPr>
          <w:b/>
          <w:bCs/>
          <w:sz w:val="28"/>
          <w:szCs w:val="28"/>
        </w:rPr>
        <w:t xml:space="preserve"> район на 2022-2024 годы</w:t>
      </w:r>
    </w:p>
    <w:p w:rsidR="008952D8" w:rsidRDefault="008952D8">
      <w:pPr>
        <w:jc w:val="both"/>
        <w:outlineLvl w:val="1"/>
        <w:rPr>
          <w:b/>
          <w:bCs/>
          <w:sz w:val="28"/>
          <w:szCs w:val="28"/>
        </w:rPr>
      </w:pPr>
    </w:p>
    <w:p w:rsidR="008952D8" w:rsidRDefault="005F1744">
      <w:pPr>
        <w:ind w:firstLine="720"/>
        <w:jc w:val="both"/>
      </w:pPr>
      <w:r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законом Российской Федерации </w:t>
      </w:r>
      <w:hyperlink r:id="rId5">
        <w:r>
          <w:rPr>
            <w:sz w:val="28"/>
            <w:szCs w:val="28"/>
          </w:rPr>
          <w:t>от 6 октября 2003 года N 131-ФЗ "Об основных принципах организации местного самоуправления в Российской Федерации"</w:t>
        </w:r>
      </w:hyperlink>
      <w:r>
        <w:rPr>
          <w:sz w:val="28"/>
          <w:szCs w:val="28"/>
        </w:rPr>
        <w:t>, </w:t>
      </w:r>
      <w:hyperlink r:id="rId6">
        <w:r>
          <w:rPr>
            <w:sz w:val="28"/>
            <w:szCs w:val="28"/>
          </w:rPr>
          <w:t>Градостроительного кодекса Российской Федерации</w:t>
        </w:r>
      </w:hyperlink>
      <w:r>
        <w:rPr>
          <w:sz w:val="28"/>
          <w:szCs w:val="28"/>
        </w:rPr>
        <w:t xml:space="preserve">,  </w:t>
      </w:r>
      <w:r>
        <w:rPr>
          <w:bCs/>
          <w:iCs/>
          <w:sz w:val="28"/>
        </w:rPr>
        <w:t xml:space="preserve">на основании Устава муниципального образования </w:t>
      </w:r>
      <w:proofErr w:type="spellStart"/>
      <w:r>
        <w:rPr>
          <w:bCs/>
          <w:iCs/>
          <w:sz w:val="28"/>
        </w:rPr>
        <w:t>Веневский</w:t>
      </w:r>
      <w:proofErr w:type="spellEnd"/>
      <w:r>
        <w:rPr>
          <w:bCs/>
          <w:iCs/>
          <w:sz w:val="28"/>
        </w:rPr>
        <w:t xml:space="preserve"> район, администрация муниципального образования </w:t>
      </w:r>
      <w:proofErr w:type="spellStart"/>
      <w:r>
        <w:rPr>
          <w:bCs/>
          <w:iCs/>
          <w:sz w:val="28"/>
        </w:rPr>
        <w:t>Веневский</w:t>
      </w:r>
      <w:proofErr w:type="spellEnd"/>
      <w:r>
        <w:rPr>
          <w:bCs/>
          <w:iCs/>
          <w:sz w:val="28"/>
        </w:rPr>
        <w:t xml:space="preserve"> район ПОСТАНОВЛЯЕТ:</w:t>
      </w:r>
    </w:p>
    <w:p w:rsidR="008952D8" w:rsidRDefault="005F1744">
      <w:pPr>
        <w:pStyle w:val="formattext"/>
        <w:shd w:val="clear" w:color="auto" w:fill="FFFFFF"/>
        <w:suppressAutoHyphens/>
        <w:spacing w:beforeAutospacing="0" w:afterAutospacing="0"/>
        <w:ind w:firstLine="480"/>
        <w:jc w:val="both"/>
        <w:textAlignment w:val="baseline"/>
      </w:pPr>
      <w:r>
        <w:rPr>
          <w:sz w:val="28"/>
          <w:szCs w:val="28"/>
        </w:rPr>
        <w:t xml:space="preserve">   1. Утвердить комплексный план развития муниципального  образ</w:t>
      </w:r>
      <w:r>
        <w:rPr>
          <w:sz w:val="28"/>
          <w:szCs w:val="28"/>
        </w:rPr>
        <w:t xml:space="preserve">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на 2022 - 2024 годы (приложение).</w:t>
      </w:r>
    </w:p>
    <w:p w:rsidR="008952D8" w:rsidRDefault="005F1744">
      <w:pPr>
        <w:ind w:firstLine="709"/>
        <w:jc w:val="both"/>
      </w:pPr>
      <w:r>
        <w:rPr>
          <w:sz w:val="28"/>
          <w:szCs w:val="28"/>
        </w:rPr>
        <w:t xml:space="preserve">2. Отделу по МСУ и информационным технологиям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(Зайцева О.Ю.)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в сети Интернет на официальном сайте администр</w:t>
      </w:r>
      <w:r>
        <w:rPr>
          <w:sz w:val="28"/>
          <w:szCs w:val="28"/>
        </w:rPr>
        <w:t xml:space="preserve">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район.</w:t>
      </w:r>
    </w:p>
    <w:p w:rsidR="008952D8" w:rsidRDefault="005F1744">
      <w:pPr>
        <w:pStyle w:val="formattext"/>
        <w:shd w:val="clear" w:color="auto" w:fill="FFFFFF"/>
        <w:suppressAutoHyphens/>
        <w:spacing w:beforeAutospacing="0" w:afterAutospacing="0"/>
        <w:ind w:firstLine="480"/>
        <w:jc w:val="both"/>
        <w:textAlignment w:val="baseline"/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</w:rPr>
        <w:t>Веневский</w:t>
      </w:r>
      <w:proofErr w:type="spellEnd"/>
      <w:r>
        <w:rPr>
          <w:sz w:val="28"/>
          <w:szCs w:val="28"/>
        </w:rPr>
        <w:t xml:space="preserve"> район Козлова П.А.</w:t>
      </w:r>
    </w:p>
    <w:p w:rsidR="008952D8" w:rsidRDefault="005F1744">
      <w:pPr>
        <w:pStyle w:val="formattext"/>
        <w:shd w:val="clear" w:color="auto" w:fill="FFFFFF"/>
        <w:suppressAutoHyphens/>
        <w:spacing w:beforeAutospacing="0" w:afterAutospacing="0"/>
        <w:ind w:firstLine="480"/>
        <w:jc w:val="both"/>
        <w:textAlignment w:val="baseline"/>
      </w:pPr>
      <w:r>
        <w:rPr>
          <w:sz w:val="28"/>
          <w:szCs w:val="28"/>
        </w:rPr>
        <w:t xml:space="preserve">  4.  Постановление вступает в силу со дня подписан</w:t>
      </w:r>
      <w:r>
        <w:rPr>
          <w:sz w:val="28"/>
          <w:szCs w:val="28"/>
        </w:rPr>
        <w:t>ия</w:t>
      </w:r>
      <w:r>
        <w:rPr>
          <w:color w:val="000000" w:themeColor="text1"/>
          <w:sz w:val="28"/>
          <w:szCs w:val="28"/>
        </w:rPr>
        <w:t xml:space="preserve">. </w:t>
      </w:r>
    </w:p>
    <w:p w:rsidR="008952D8" w:rsidRDefault="008952D8">
      <w:pPr>
        <w:ind w:firstLine="709"/>
        <w:jc w:val="both"/>
        <w:rPr>
          <w:color w:val="000000" w:themeColor="text1"/>
          <w:sz w:val="28"/>
          <w:szCs w:val="28"/>
        </w:rPr>
      </w:pPr>
    </w:p>
    <w:p w:rsidR="008952D8" w:rsidRDefault="008952D8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margin" w:tblpY="6"/>
        <w:tblW w:w="95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79"/>
        <w:gridCol w:w="5476"/>
      </w:tblGrid>
      <w:tr w:rsidR="008952D8">
        <w:trPr>
          <w:cantSplit/>
          <w:trHeight w:val="1551"/>
        </w:trPr>
        <w:tc>
          <w:tcPr>
            <w:tcW w:w="4079" w:type="dxa"/>
          </w:tcPr>
          <w:p w:rsidR="008952D8" w:rsidRDefault="008952D8">
            <w:pPr>
              <w:widowControl w:val="0"/>
              <w:tabs>
                <w:tab w:val="left" w:pos="569"/>
              </w:tabs>
              <w:rPr>
                <w:b/>
                <w:sz w:val="28"/>
                <w:szCs w:val="28"/>
                <w:lang w:eastAsia="en-US"/>
              </w:rPr>
            </w:pPr>
          </w:p>
          <w:p w:rsidR="008952D8" w:rsidRDefault="005F1744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Веневский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5475" w:type="dxa"/>
          </w:tcPr>
          <w:p w:rsidR="008952D8" w:rsidRDefault="008952D8">
            <w:pPr>
              <w:pStyle w:val="3"/>
              <w:widowControl w:val="0"/>
              <w:spacing w:before="0"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952D8" w:rsidRDefault="008952D8">
            <w:pPr>
              <w:pStyle w:val="3"/>
              <w:widowControl w:val="0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952D8" w:rsidRDefault="008952D8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  <w:p w:rsidR="008952D8" w:rsidRDefault="005F1744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А.Г.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:rsidR="008952D8" w:rsidRDefault="008952D8">
      <w:pPr>
        <w:pStyle w:val="aa"/>
        <w:ind w:firstLine="0"/>
        <w:rPr>
          <w:szCs w:val="28"/>
        </w:rPr>
      </w:pPr>
    </w:p>
    <w:p w:rsidR="008952D8" w:rsidRDefault="005F17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52D8" w:rsidRDefault="008952D8">
      <w:pPr>
        <w:jc w:val="center"/>
      </w:pPr>
    </w:p>
    <w:p w:rsidR="008952D8" w:rsidRDefault="008952D8">
      <w:pPr>
        <w:jc w:val="center"/>
      </w:pPr>
    </w:p>
    <w:p w:rsidR="008952D8" w:rsidRDefault="008952D8">
      <w:pPr>
        <w:jc w:val="center"/>
      </w:pPr>
    </w:p>
    <w:p w:rsidR="008952D8" w:rsidRDefault="005F1744">
      <w:pPr>
        <w:jc w:val="center"/>
      </w:pPr>
      <w:r>
        <w:t xml:space="preserve"> </w:t>
      </w:r>
    </w:p>
    <w:sectPr w:rsidR="008952D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D8"/>
    <w:rsid w:val="005F1744"/>
    <w:rsid w:val="0089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F338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qFormat/>
    <w:rsid w:val="00CF338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CF33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F33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6C568D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semiHidden/>
    <w:unhideWhenUsed/>
    <w:rsid w:val="00CF338A"/>
    <w:pPr>
      <w:ind w:firstLine="720"/>
      <w:jc w:val="both"/>
    </w:pPr>
    <w:rPr>
      <w:sz w:val="28"/>
    </w:rPr>
  </w:style>
  <w:style w:type="paragraph" w:styleId="ab">
    <w:name w:val="Balloon Text"/>
    <w:basedOn w:val="a"/>
    <w:uiPriority w:val="99"/>
    <w:semiHidden/>
    <w:unhideWhenUsed/>
    <w:qFormat/>
    <w:rsid w:val="00CF338A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"/>
    <w:qFormat/>
  </w:style>
  <w:style w:type="paragraph" w:customStyle="1" w:styleId="formattext">
    <w:name w:val="formattext"/>
    <w:basedOn w:val="a"/>
    <w:qFormat/>
    <w:rsid w:val="006C568D"/>
    <w:pPr>
      <w:suppressAutoHyphens w:val="0"/>
      <w:spacing w:beforeAutospacing="1" w:afterAutospacing="1"/>
    </w:pPr>
    <w:rPr>
      <w:sz w:val="24"/>
      <w:szCs w:val="24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CF3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F338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qFormat/>
    <w:rsid w:val="00CF338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CF33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F33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6C568D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semiHidden/>
    <w:unhideWhenUsed/>
    <w:rsid w:val="00CF338A"/>
    <w:pPr>
      <w:ind w:firstLine="720"/>
      <w:jc w:val="both"/>
    </w:pPr>
    <w:rPr>
      <w:sz w:val="28"/>
    </w:rPr>
  </w:style>
  <w:style w:type="paragraph" w:styleId="ab">
    <w:name w:val="Balloon Text"/>
    <w:basedOn w:val="a"/>
    <w:uiPriority w:val="99"/>
    <w:semiHidden/>
    <w:unhideWhenUsed/>
    <w:qFormat/>
    <w:rsid w:val="00CF338A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"/>
    <w:qFormat/>
  </w:style>
  <w:style w:type="paragraph" w:customStyle="1" w:styleId="formattext">
    <w:name w:val="formattext"/>
    <w:basedOn w:val="a"/>
    <w:qFormat/>
    <w:rsid w:val="006C568D"/>
    <w:pPr>
      <w:suppressAutoHyphens w:val="0"/>
      <w:spacing w:beforeAutospacing="1" w:afterAutospacing="1"/>
    </w:pPr>
    <w:rPr>
      <w:sz w:val="24"/>
      <w:szCs w:val="24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CF3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19338" TargetMode="External"/><Relationship Id="rId5" Type="http://schemas.openxmlformats.org/officeDocument/2006/relationships/hyperlink" Target="https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it3</cp:lastModifiedBy>
  <cp:revision>2</cp:revision>
  <cp:lastPrinted>2021-12-16T12:51:00Z</cp:lastPrinted>
  <dcterms:created xsi:type="dcterms:W3CDTF">2021-12-21T08:33:00Z</dcterms:created>
  <dcterms:modified xsi:type="dcterms:W3CDTF">2021-12-21T08:33:00Z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